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6B" w:rsidRDefault="004E386B" w:rsidP="004E386B">
      <w:pPr>
        <w:tabs>
          <w:tab w:val="left" w:pos="426"/>
        </w:tabs>
        <w:spacing w:after="0" w:line="240" w:lineRule="auto"/>
        <w:ind w:left="284" w:right="21"/>
        <w:jc w:val="both"/>
        <w:rPr>
          <w:rFonts w:ascii="Times New Roman" w:eastAsia="PMingLiU" w:hAnsi="Times New Roman"/>
          <w:b/>
          <w:sz w:val="28"/>
          <w:szCs w:val="28"/>
          <w:lang w:eastAsia="bg-BG"/>
        </w:rPr>
      </w:pPr>
    </w:p>
    <w:p w:rsidR="004E386B" w:rsidRDefault="004E386B" w:rsidP="004E386B">
      <w:pPr>
        <w:tabs>
          <w:tab w:val="left" w:pos="426"/>
        </w:tabs>
        <w:spacing w:after="0" w:line="240" w:lineRule="auto"/>
        <w:ind w:left="284" w:right="21"/>
        <w:jc w:val="both"/>
        <w:rPr>
          <w:rFonts w:ascii="Times New Roman" w:eastAsia="PMingLiU" w:hAnsi="Times New Roman"/>
          <w:b/>
          <w:sz w:val="28"/>
          <w:szCs w:val="28"/>
          <w:lang w:eastAsia="bg-BG"/>
        </w:rPr>
      </w:pPr>
    </w:p>
    <w:p w:rsidR="00A555B7" w:rsidRPr="005757EC" w:rsidRDefault="00A555B7" w:rsidP="004E386B">
      <w:pPr>
        <w:tabs>
          <w:tab w:val="left" w:pos="426"/>
        </w:tabs>
        <w:spacing w:after="0" w:line="240" w:lineRule="auto"/>
        <w:ind w:left="284" w:right="21"/>
        <w:jc w:val="both"/>
        <w:rPr>
          <w:rFonts w:ascii="Times New Roman" w:eastAsia="PMingLiU" w:hAnsi="Times New Roman"/>
          <w:b/>
          <w:sz w:val="24"/>
          <w:szCs w:val="24"/>
          <w:lang w:eastAsia="bg-BG"/>
        </w:rPr>
      </w:pPr>
      <w:r w:rsidRPr="005757EC">
        <w:rPr>
          <w:rFonts w:ascii="Times New Roman" w:eastAsia="PMingLiU" w:hAnsi="Times New Roman"/>
          <w:b/>
          <w:sz w:val="24"/>
          <w:szCs w:val="24"/>
          <w:lang w:eastAsia="bg-BG"/>
        </w:rPr>
        <w:t xml:space="preserve">ДО                                                                                       </w:t>
      </w:r>
    </w:p>
    <w:p w:rsidR="00A555B7" w:rsidRPr="005757EC" w:rsidRDefault="00A555B7" w:rsidP="004E386B">
      <w:pPr>
        <w:tabs>
          <w:tab w:val="left" w:pos="426"/>
        </w:tabs>
        <w:spacing w:after="0" w:line="240" w:lineRule="auto"/>
        <w:ind w:left="284" w:right="21"/>
        <w:jc w:val="both"/>
        <w:rPr>
          <w:rFonts w:ascii="Times New Roman" w:eastAsia="PMingLiU" w:hAnsi="Times New Roman"/>
          <w:b/>
          <w:sz w:val="24"/>
          <w:szCs w:val="24"/>
          <w:lang w:eastAsia="bg-BG"/>
        </w:rPr>
      </w:pPr>
      <w:r w:rsidRPr="005757EC">
        <w:rPr>
          <w:rFonts w:ascii="Times New Roman" w:eastAsia="PMingLiU" w:hAnsi="Times New Roman"/>
          <w:b/>
          <w:sz w:val="24"/>
          <w:szCs w:val="24"/>
          <w:lang w:eastAsia="bg-BG"/>
        </w:rPr>
        <w:t xml:space="preserve">ОБЩИНСКИ СЪВЕТ                                                                                                                             </w:t>
      </w:r>
    </w:p>
    <w:p w:rsidR="00A555B7" w:rsidRPr="005757EC" w:rsidRDefault="00A555B7" w:rsidP="004E386B">
      <w:pPr>
        <w:tabs>
          <w:tab w:val="left" w:pos="426"/>
        </w:tabs>
        <w:spacing w:after="0" w:line="240" w:lineRule="auto"/>
        <w:ind w:left="284" w:right="21"/>
        <w:jc w:val="both"/>
        <w:rPr>
          <w:rFonts w:ascii="Times New Roman" w:eastAsia="PMingLiU" w:hAnsi="Times New Roman"/>
          <w:b/>
          <w:sz w:val="24"/>
          <w:szCs w:val="24"/>
          <w:lang w:eastAsia="bg-BG"/>
        </w:rPr>
      </w:pPr>
      <w:r w:rsidRPr="005757EC">
        <w:rPr>
          <w:rFonts w:ascii="Times New Roman" w:eastAsia="PMingLiU" w:hAnsi="Times New Roman"/>
          <w:b/>
          <w:sz w:val="24"/>
          <w:szCs w:val="24"/>
          <w:lang w:eastAsia="bg-BG"/>
        </w:rPr>
        <w:t>ГР. КРУМОВГРАД</w:t>
      </w:r>
    </w:p>
    <w:p w:rsidR="00A555B7" w:rsidRPr="005757EC" w:rsidRDefault="00A555B7" w:rsidP="00A555B7">
      <w:pPr>
        <w:tabs>
          <w:tab w:val="left" w:pos="426"/>
        </w:tabs>
        <w:spacing w:after="0" w:line="240" w:lineRule="auto"/>
        <w:ind w:right="21"/>
        <w:jc w:val="both"/>
        <w:rPr>
          <w:rFonts w:ascii="Times New Roman" w:eastAsia="PMingLiU" w:hAnsi="Times New Roman"/>
          <w:b/>
          <w:sz w:val="24"/>
          <w:szCs w:val="24"/>
          <w:lang w:eastAsia="bg-BG"/>
        </w:rPr>
      </w:pPr>
    </w:p>
    <w:p w:rsidR="00A555B7" w:rsidRPr="005757EC" w:rsidRDefault="00A555B7" w:rsidP="00A555B7">
      <w:pPr>
        <w:tabs>
          <w:tab w:val="left" w:pos="426"/>
        </w:tabs>
        <w:spacing w:after="0" w:line="240" w:lineRule="auto"/>
        <w:ind w:right="21"/>
        <w:jc w:val="both"/>
        <w:rPr>
          <w:rFonts w:ascii="Times New Roman" w:eastAsia="PMingLiU" w:hAnsi="Times New Roman"/>
          <w:b/>
          <w:sz w:val="24"/>
          <w:szCs w:val="24"/>
          <w:lang w:val="en-US" w:eastAsia="bg-BG"/>
        </w:rPr>
      </w:pPr>
    </w:p>
    <w:p w:rsidR="00A555B7" w:rsidRPr="005757EC" w:rsidRDefault="00A555B7" w:rsidP="00A555B7">
      <w:pPr>
        <w:tabs>
          <w:tab w:val="left" w:pos="426"/>
        </w:tabs>
        <w:spacing w:after="0" w:line="240" w:lineRule="auto"/>
        <w:ind w:right="21"/>
        <w:jc w:val="both"/>
        <w:rPr>
          <w:rFonts w:ascii="Times New Roman" w:eastAsia="PMingLiU" w:hAnsi="Times New Roman"/>
          <w:b/>
          <w:sz w:val="24"/>
          <w:szCs w:val="24"/>
          <w:lang w:eastAsia="bg-BG"/>
        </w:rPr>
      </w:pPr>
    </w:p>
    <w:p w:rsidR="00A555B7" w:rsidRPr="005757EC" w:rsidRDefault="00A555B7" w:rsidP="00A555B7">
      <w:pPr>
        <w:tabs>
          <w:tab w:val="left" w:pos="426"/>
        </w:tabs>
        <w:spacing w:after="0" w:line="240" w:lineRule="auto"/>
        <w:ind w:right="21"/>
        <w:jc w:val="center"/>
        <w:rPr>
          <w:rFonts w:ascii="Times New Roman" w:eastAsia="PMingLiU" w:hAnsi="Times New Roman"/>
          <w:b/>
          <w:sz w:val="24"/>
          <w:szCs w:val="24"/>
          <w:lang w:eastAsia="bg-BG"/>
        </w:rPr>
      </w:pPr>
      <w:r w:rsidRPr="005757EC">
        <w:rPr>
          <w:rFonts w:ascii="Times New Roman" w:eastAsia="PMingLiU" w:hAnsi="Times New Roman"/>
          <w:b/>
          <w:sz w:val="24"/>
          <w:szCs w:val="24"/>
          <w:lang w:eastAsia="bg-BG"/>
        </w:rPr>
        <w:t>Д O К Л А Д Н А  З А П И С К А</w:t>
      </w:r>
    </w:p>
    <w:p w:rsidR="00A555B7" w:rsidRDefault="00A555B7" w:rsidP="00A555B7">
      <w:pPr>
        <w:tabs>
          <w:tab w:val="left" w:pos="426"/>
        </w:tabs>
        <w:spacing w:after="0" w:line="240" w:lineRule="auto"/>
        <w:ind w:right="21"/>
        <w:jc w:val="center"/>
        <w:rPr>
          <w:rFonts w:ascii="Times New Roman" w:eastAsia="PMingLiU" w:hAnsi="Times New Roman"/>
          <w:sz w:val="24"/>
          <w:szCs w:val="24"/>
          <w:lang w:eastAsia="bg-BG"/>
        </w:rPr>
      </w:pPr>
    </w:p>
    <w:p w:rsidR="00A555B7" w:rsidRDefault="00A555B7" w:rsidP="00A555B7">
      <w:pPr>
        <w:tabs>
          <w:tab w:val="left" w:pos="426"/>
        </w:tabs>
        <w:spacing w:after="0" w:line="240" w:lineRule="auto"/>
        <w:ind w:right="21"/>
        <w:jc w:val="center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от </w:t>
      </w:r>
      <w:proofErr w:type="spellStart"/>
      <w:r>
        <w:rPr>
          <w:rFonts w:ascii="Times New Roman" w:eastAsia="PMingLiU" w:hAnsi="Times New Roman"/>
          <w:sz w:val="24"/>
          <w:szCs w:val="24"/>
          <w:lang w:eastAsia="bg-BG"/>
        </w:rPr>
        <w:t>Себихан</w:t>
      </w:r>
      <w:proofErr w:type="spellEnd"/>
      <w:r>
        <w:rPr>
          <w:rFonts w:ascii="Times New Roman" w:eastAsia="PMingLiU" w:hAnsi="Times New Roman"/>
          <w:sz w:val="24"/>
          <w:szCs w:val="24"/>
          <w:lang w:eastAsia="bg-BG"/>
        </w:rPr>
        <w:t xml:space="preserve"> Керим Мехмед  - кмет на община Крумовград</w:t>
      </w:r>
    </w:p>
    <w:p w:rsidR="00A555B7" w:rsidRDefault="00A555B7" w:rsidP="00A555B7">
      <w:pPr>
        <w:tabs>
          <w:tab w:val="left" w:pos="426"/>
        </w:tabs>
        <w:spacing w:after="0" w:line="240" w:lineRule="auto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A555B7" w:rsidRDefault="00A555B7" w:rsidP="00A555B7">
      <w:pPr>
        <w:tabs>
          <w:tab w:val="left" w:pos="426"/>
        </w:tabs>
        <w:spacing w:after="0" w:line="240" w:lineRule="auto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A555B7" w:rsidRDefault="00A555B7" w:rsidP="00E567EF">
      <w:pPr>
        <w:tabs>
          <w:tab w:val="left" w:pos="426"/>
        </w:tabs>
        <w:spacing w:after="0"/>
        <w:ind w:right="21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ОТНОСНО: Определяне  на  пасищата,  мерите  и  ливадите от общинския поземлен фонд в Община Крумовград за индивидуално и общо ползване, даване съгласие за предоставянето им за ползване. Определяне задълженията на общината и на ползвателите за поддържането на пасищата,  мерите  и  ливадите.  </w:t>
      </w:r>
    </w:p>
    <w:p w:rsidR="00A555B7" w:rsidRDefault="00A555B7" w:rsidP="00E567EF">
      <w:pPr>
        <w:tabs>
          <w:tab w:val="left" w:pos="426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A555B7" w:rsidRPr="005D3DDD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b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           </w:t>
      </w:r>
      <w:r w:rsidRPr="005D3DDD">
        <w:rPr>
          <w:rFonts w:ascii="Times New Roman" w:eastAsia="PMingLiU" w:hAnsi="Times New Roman"/>
          <w:b/>
          <w:sz w:val="24"/>
          <w:szCs w:val="24"/>
          <w:lang w:eastAsia="bg-BG"/>
        </w:rPr>
        <w:t>УВАЖАЕМИ ГОСПОЖИ И ГОСПОДА ОБЩИНСКИ СЪВЕТНИЦИ,</w:t>
      </w:r>
    </w:p>
    <w:p w:rsidR="00A555B7" w:rsidRPr="005D3DDD" w:rsidRDefault="00A555B7" w:rsidP="00E567EF">
      <w:pPr>
        <w:tabs>
          <w:tab w:val="left" w:pos="-3119"/>
        </w:tabs>
        <w:spacing w:after="0"/>
        <w:ind w:right="21" w:firstLine="709"/>
        <w:jc w:val="both"/>
        <w:rPr>
          <w:rFonts w:ascii="Times New Roman" w:eastAsia="PMingLiU" w:hAnsi="Times New Roman"/>
          <w:b/>
          <w:sz w:val="24"/>
          <w:szCs w:val="24"/>
          <w:lang w:eastAsia="bg-BG"/>
        </w:rPr>
      </w:pPr>
    </w:p>
    <w:p w:rsidR="00A555B7" w:rsidRDefault="00A555B7" w:rsidP="00E567EF">
      <w:pPr>
        <w:tabs>
          <w:tab w:val="left" w:pos="-3119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>Редът за отдаване под наем на пасищата, мерите и ливадите от общинския поземлен фонд е определен в Закона за собствеността и ползването на земеделските земи (ЗСПЗЗ).</w:t>
      </w:r>
    </w:p>
    <w:p w:rsidR="006F48C9" w:rsidRPr="006F48C9" w:rsidRDefault="00A555B7" w:rsidP="00E567EF">
      <w:pPr>
        <w:tabs>
          <w:tab w:val="left" w:pos="-3119"/>
        </w:tabs>
        <w:spacing w:after="0"/>
        <w:ind w:right="2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Съгласно чл. 37и, ал. 3 </w:t>
      </w:r>
      <w:r w:rsidR="003E49BA">
        <w:rPr>
          <w:rFonts w:ascii="Times New Roman" w:eastAsia="PMingLiU" w:hAnsi="Times New Roman"/>
          <w:sz w:val="24"/>
          <w:szCs w:val="24"/>
          <w:lang w:eastAsia="bg-BG"/>
        </w:rPr>
        <w:t>О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бщинският съвет определя с решение </w:t>
      </w:r>
      <w:r w:rsidR="00D92284">
        <w:rPr>
          <w:rFonts w:ascii="Times New Roman" w:eastAsia="PMingLiU" w:hAnsi="Times New Roman"/>
          <w:sz w:val="24"/>
          <w:szCs w:val="24"/>
          <w:lang w:eastAsia="bg-BG"/>
        </w:rPr>
        <w:t xml:space="preserve">свободните </w:t>
      </w:r>
      <w:r>
        <w:rPr>
          <w:rFonts w:ascii="Times New Roman" w:eastAsia="PMingLiU" w:hAnsi="Times New Roman"/>
          <w:sz w:val="24"/>
          <w:szCs w:val="24"/>
          <w:lang w:eastAsia="bg-BG"/>
        </w:rPr>
        <w:t>пасища</w:t>
      </w:r>
      <w:r w:rsidR="00D92284">
        <w:rPr>
          <w:rFonts w:ascii="Times New Roman" w:eastAsia="PMingLiU" w:hAnsi="Times New Roman"/>
          <w:sz w:val="24"/>
          <w:szCs w:val="24"/>
          <w:lang w:eastAsia="bg-BG"/>
        </w:rPr>
        <w:t>, мери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 и ливади за общо и индивидуално ползване.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Списъкът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на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имотите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за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индивидуално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ползване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се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обявява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и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публикува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в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областната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дирекция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"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Земеделие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",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общинск</w:t>
      </w:r>
      <w:proofErr w:type="spellEnd"/>
      <w:r w:rsidR="006F48C9">
        <w:rPr>
          <w:rFonts w:ascii="Times New Roman" w:hAnsi="Times New Roman"/>
          <w:color w:val="000000"/>
          <w:sz w:val="24"/>
          <w:szCs w:val="24"/>
        </w:rPr>
        <w:t>а</w:t>
      </w:r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т</w:t>
      </w:r>
      <w:r w:rsidR="006F48C9">
        <w:rPr>
          <w:rFonts w:ascii="Times New Roman" w:hAnsi="Times New Roman"/>
          <w:color w:val="000000"/>
          <w:sz w:val="24"/>
          <w:szCs w:val="24"/>
        </w:rPr>
        <w:t>а</w:t>
      </w:r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служб</w:t>
      </w:r>
      <w:proofErr w:type="spellEnd"/>
      <w:r w:rsidR="006F48C9">
        <w:rPr>
          <w:rFonts w:ascii="Times New Roman" w:hAnsi="Times New Roman"/>
          <w:color w:val="000000"/>
          <w:sz w:val="24"/>
          <w:szCs w:val="24"/>
        </w:rPr>
        <w:t>а</w:t>
      </w:r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по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земеделие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,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общин</w:t>
      </w:r>
      <w:proofErr w:type="spellEnd"/>
      <w:r w:rsidR="006F48C9">
        <w:rPr>
          <w:rFonts w:ascii="Times New Roman" w:hAnsi="Times New Roman"/>
          <w:color w:val="000000"/>
          <w:sz w:val="24"/>
          <w:szCs w:val="24"/>
        </w:rPr>
        <w:t>а</w:t>
      </w:r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т</w:t>
      </w:r>
      <w:r w:rsidR="006F48C9">
        <w:rPr>
          <w:rFonts w:ascii="Times New Roman" w:hAnsi="Times New Roman"/>
          <w:color w:val="000000"/>
          <w:sz w:val="24"/>
          <w:szCs w:val="24"/>
        </w:rPr>
        <w:t>а</w:t>
      </w:r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и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кметствата</w:t>
      </w:r>
      <w:proofErr w:type="spellEnd"/>
      <w:r w:rsidR="006F48C9">
        <w:rPr>
          <w:rFonts w:ascii="Times New Roman" w:hAnsi="Times New Roman"/>
          <w:color w:val="000000"/>
          <w:sz w:val="24"/>
          <w:szCs w:val="24"/>
        </w:rPr>
        <w:t>,</w:t>
      </w:r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и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на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интернет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страницата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на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областната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дирекция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"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Земеделие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" и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на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общината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в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срок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до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 xml:space="preserve"> 1 </w:t>
      </w:r>
      <w:proofErr w:type="spellStart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март</w:t>
      </w:r>
      <w:proofErr w:type="spellEnd"/>
      <w:r w:rsidR="006F48C9" w:rsidRPr="006F48C9">
        <w:rPr>
          <w:rFonts w:ascii="Times New Roman" w:hAnsi="Times New Roman"/>
          <w:color w:val="000000"/>
          <w:sz w:val="24"/>
          <w:szCs w:val="24"/>
          <w:lang w:val="en"/>
        </w:rPr>
        <w:t>.</w:t>
      </w:r>
    </w:p>
    <w:p w:rsidR="00A555B7" w:rsidRDefault="00A555B7" w:rsidP="00E567EF">
      <w:pPr>
        <w:tabs>
          <w:tab w:val="left" w:pos="-3119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>В чл.</w:t>
      </w:r>
      <w:r w:rsidR="003E49BA">
        <w:rPr>
          <w:rFonts w:ascii="Times New Roman" w:eastAsia="PMingLiU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37о, ал.1 от ЗСПЗЗ е предвидено Общинският съвет да определя с решение, прието с мнозинство от общия брой на </w:t>
      </w:r>
      <w:proofErr w:type="spellStart"/>
      <w:r>
        <w:rPr>
          <w:rFonts w:ascii="Times New Roman" w:eastAsia="PMingLiU" w:hAnsi="Times New Roman"/>
          <w:sz w:val="24"/>
          <w:szCs w:val="24"/>
          <w:lang w:eastAsia="bg-BG"/>
        </w:rPr>
        <w:t>съветниците</w:t>
      </w:r>
      <w:proofErr w:type="spellEnd"/>
      <w:r>
        <w:rPr>
          <w:rFonts w:ascii="Times New Roman" w:eastAsia="PMingLiU" w:hAnsi="Times New Roman"/>
          <w:sz w:val="24"/>
          <w:szCs w:val="24"/>
          <w:lang w:eastAsia="bg-BG"/>
        </w:rPr>
        <w:t>:</w:t>
      </w:r>
    </w:p>
    <w:p w:rsidR="00A555B7" w:rsidRDefault="00A555B7" w:rsidP="00E567EF">
      <w:pPr>
        <w:spacing w:after="0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1.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размера и местоположението на мерите, пасищата и ливадите за общо и за индивидуално ползване;</w:t>
      </w:r>
    </w:p>
    <w:p w:rsidR="00A555B7" w:rsidRDefault="00A555B7" w:rsidP="00E567EF">
      <w:pPr>
        <w:spacing w:after="0"/>
        <w:ind w:firstLine="709"/>
        <w:jc w:val="both"/>
        <w:textAlignment w:val="center"/>
        <w:rPr>
          <w:rFonts w:ascii="Times New Roman" w:eastAsia="Times New Roman" w:hAnsi="Times New Roman"/>
          <w:strike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2.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правила за ползването на имотите по т. 1.</w:t>
      </w:r>
    </w:p>
    <w:p w:rsidR="00A555B7" w:rsidRDefault="00A555B7" w:rsidP="00E567EF">
      <w:pPr>
        <w:tabs>
          <w:tab w:val="left" w:pos="-3119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Във връзка с това, в Общинска администрация - Крумовград е изготвен списък на пасищата, мерите и ливадите от общинския поземлен фонд в община Крумовград за общо и индивидуално ползване, с размер и местоположение, съгласно Приложение №1, неразделна част от докладната записка. </w:t>
      </w:r>
    </w:p>
    <w:p w:rsidR="00A555B7" w:rsidRDefault="00A555B7" w:rsidP="00E567EF">
      <w:pPr>
        <w:tabs>
          <w:tab w:val="left" w:pos="-3119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>С Решение №</w:t>
      </w:r>
      <w:r>
        <w:rPr>
          <w:rFonts w:ascii="Times New Roman" w:eastAsia="PMingLiU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bg-BG"/>
        </w:rPr>
        <w:t>612 от Протокол №</w:t>
      </w:r>
      <w:r>
        <w:rPr>
          <w:rFonts w:ascii="Times New Roman" w:eastAsia="PMingLiU" w:hAnsi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41/25.02.2015 година на Общински съвет – Крумовград са приети Правила за ползване на пасищата, мерите и ливадите от общинския поземлен фонд на територията на община Крумовград. </w:t>
      </w:r>
    </w:p>
    <w:p w:rsidR="00A555B7" w:rsidRDefault="00A555B7" w:rsidP="00E567EF">
      <w:pPr>
        <w:tabs>
          <w:tab w:val="left" w:pos="-3119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>Предвид гореизложеното и на основание чл. 21, ал. 1, т. 23 и чл. 21, ал. 2 от Закона за местното самоуправление и местната администрация, във връзка с чл. 37и, ал. 3 и чл. 37о, ал. 1 и ал. 4 от Закона за собствеността и ползването на земеделските земи, предлагам, след обсъждане, Общински съвет – Крумовград да приеме следното</w:t>
      </w:r>
    </w:p>
    <w:p w:rsidR="00A555B7" w:rsidRDefault="00A555B7" w:rsidP="00E567EF">
      <w:pPr>
        <w:tabs>
          <w:tab w:val="left" w:pos="-3119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373B35" w:rsidRDefault="00373B35" w:rsidP="00E567EF">
      <w:pPr>
        <w:tabs>
          <w:tab w:val="left" w:pos="426"/>
        </w:tabs>
        <w:spacing w:after="0"/>
        <w:ind w:right="23"/>
        <w:jc w:val="center"/>
        <w:rPr>
          <w:rFonts w:ascii="Times New Roman" w:eastAsia="PMingLiU" w:hAnsi="Times New Roman"/>
          <w:sz w:val="24"/>
          <w:szCs w:val="24"/>
          <w:lang w:eastAsia="bg-BG"/>
        </w:rPr>
      </w:pPr>
    </w:p>
    <w:p w:rsidR="00373B35" w:rsidRDefault="00373B35" w:rsidP="00E567EF">
      <w:pPr>
        <w:tabs>
          <w:tab w:val="left" w:pos="426"/>
        </w:tabs>
        <w:spacing w:after="0"/>
        <w:ind w:right="23"/>
        <w:jc w:val="center"/>
        <w:rPr>
          <w:rFonts w:ascii="Times New Roman" w:eastAsia="PMingLiU" w:hAnsi="Times New Roman"/>
          <w:sz w:val="24"/>
          <w:szCs w:val="24"/>
          <w:lang w:eastAsia="bg-BG"/>
        </w:rPr>
      </w:pPr>
    </w:p>
    <w:p w:rsidR="00A555B7" w:rsidRDefault="00A555B7" w:rsidP="00E567EF">
      <w:pPr>
        <w:tabs>
          <w:tab w:val="left" w:pos="426"/>
        </w:tabs>
        <w:spacing w:after="0"/>
        <w:ind w:right="23"/>
        <w:jc w:val="center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>Р Е Ш Е Н И Е:</w:t>
      </w:r>
    </w:p>
    <w:p w:rsidR="00A555B7" w:rsidRDefault="00A555B7" w:rsidP="00E567EF">
      <w:pPr>
        <w:tabs>
          <w:tab w:val="left" w:pos="426"/>
        </w:tabs>
        <w:spacing w:after="0"/>
        <w:ind w:right="23"/>
        <w:jc w:val="center"/>
        <w:rPr>
          <w:rFonts w:ascii="Times New Roman" w:eastAsia="PMingLiU" w:hAnsi="Times New Roman"/>
          <w:sz w:val="24"/>
          <w:szCs w:val="24"/>
          <w:lang w:eastAsia="bg-BG"/>
        </w:rPr>
      </w:pPr>
    </w:p>
    <w:p w:rsidR="00A555B7" w:rsidRDefault="00903F81" w:rsidP="00E567EF">
      <w:pPr>
        <w:tabs>
          <w:tab w:val="left" w:pos="426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1. </w:t>
      </w:r>
      <w:r w:rsidR="00A555B7">
        <w:rPr>
          <w:rFonts w:ascii="Times New Roman" w:eastAsia="PMingLiU" w:hAnsi="Times New Roman"/>
          <w:sz w:val="24"/>
          <w:szCs w:val="24"/>
          <w:lang w:eastAsia="bg-BG"/>
        </w:rPr>
        <w:t xml:space="preserve">Определя пасищата, мерите и ливадите от общинския поземлен фонд в община Крумовград за общо и индивидуално ползване, с размер и местоположение, съгласно Приложение № 1, неразделна част от решението. </w:t>
      </w:r>
    </w:p>
    <w:p w:rsidR="00A555B7" w:rsidRDefault="00A555B7" w:rsidP="00E567EF">
      <w:pPr>
        <w:tabs>
          <w:tab w:val="left" w:pos="-5670"/>
        </w:tabs>
        <w:spacing w:after="0"/>
        <w:ind w:right="21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2. Дава съгласие имотите пасища, мери и ливади по т. 1 от решението, описани в Приложение № 1, да бъдат предоставени под наем при условията и реда, определени в Закона за собствеността и ползването на земеделските земи и правилника за неговото прилагане. </w:t>
      </w:r>
    </w:p>
    <w:p w:rsidR="00A555B7" w:rsidRDefault="00A555B7" w:rsidP="00E567EF">
      <w:pPr>
        <w:tabs>
          <w:tab w:val="left" w:pos="-5670"/>
        </w:tabs>
        <w:spacing w:after="0"/>
        <w:ind w:right="21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>3</w:t>
      </w:r>
      <w:r>
        <w:rPr>
          <w:rFonts w:ascii="Times New Roman" w:eastAsia="PMingLiU" w:hAnsi="Times New Roman"/>
          <w:sz w:val="24"/>
          <w:szCs w:val="24"/>
          <w:lang w:val="en-US" w:eastAsia="bg-BG"/>
        </w:rPr>
        <w:t xml:space="preserve">. </w:t>
      </w:r>
      <w:r>
        <w:rPr>
          <w:rFonts w:ascii="Times New Roman" w:eastAsia="PMingLiU" w:hAnsi="Times New Roman"/>
          <w:sz w:val="24"/>
          <w:szCs w:val="24"/>
          <w:lang w:eastAsia="bg-BG"/>
        </w:rPr>
        <w:t>Определя задълженията на общината и на ползвателите за поддържането на пасищата, мерите и ливадите от общинския поземлен фонд в община Крумовград, съгласно Приложение № 2, неразделна част от решението.</w:t>
      </w:r>
    </w:p>
    <w:p w:rsidR="00A555B7" w:rsidRDefault="00A555B7" w:rsidP="00E567EF">
      <w:pPr>
        <w:tabs>
          <w:tab w:val="left" w:pos="426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>4. Дава съгласие имотите пасища, мери и ливади от общинския поземлен фонд в община Крумовград, останали свободни след приключване на процедурите по чл.37и от Закона за собствеността и ползването на земеделските земи, да бъдат предоставени за общо ползване.</w:t>
      </w:r>
    </w:p>
    <w:p w:rsidR="00A555B7" w:rsidRDefault="00A555B7" w:rsidP="00E567EF">
      <w:pPr>
        <w:tabs>
          <w:tab w:val="left" w:pos="426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5. Възлага на кмета на община Крумовград да извърши необходимите действия по изпълнение на настоящото решение.                                                </w:t>
      </w:r>
    </w:p>
    <w:p w:rsidR="00A555B7" w:rsidRDefault="00A555B7" w:rsidP="00E567EF">
      <w:pPr>
        <w:tabs>
          <w:tab w:val="left" w:pos="426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A555B7" w:rsidRDefault="00A555B7" w:rsidP="00E567EF">
      <w:pPr>
        <w:tabs>
          <w:tab w:val="left" w:pos="426"/>
        </w:tabs>
        <w:spacing w:after="0"/>
        <w:ind w:right="23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373B35" w:rsidRDefault="00A555B7" w:rsidP="00E567EF">
      <w:pPr>
        <w:tabs>
          <w:tab w:val="left" w:pos="426"/>
        </w:tabs>
        <w:spacing w:after="0"/>
        <w:ind w:right="21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                                 </w:t>
      </w:r>
      <w:r w:rsidR="00373B35">
        <w:rPr>
          <w:rFonts w:ascii="Times New Roman" w:eastAsia="PMingLiU" w:hAnsi="Times New Roman"/>
          <w:sz w:val="24"/>
          <w:szCs w:val="24"/>
          <w:lang w:eastAsia="bg-BG"/>
        </w:rPr>
        <w:t xml:space="preserve">                           </w:t>
      </w:r>
    </w:p>
    <w:p w:rsidR="00A555B7" w:rsidRPr="00373B35" w:rsidRDefault="00A555B7" w:rsidP="00E567EF">
      <w:pPr>
        <w:tabs>
          <w:tab w:val="left" w:pos="426"/>
        </w:tabs>
        <w:spacing w:after="0"/>
        <w:ind w:right="21" w:firstLine="709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     </w:t>
      </w:r>
      <w:r w:rsidRPr="005D3DDD">
        <w:rPr>
          <w:rFonts w:ascii="Times New Roman" w:eastAsia="PMingLiU" w:hAnsi="Times New Roman"/>
          <w:b/>
          <w:sz w:val="24"/>
          <w:szCs w:val="24"/>
          <w:lang w:eastAsia="bg-BG"/>
        </w:rPr>
        <w:t>В Н Е С Ъ Л:</w:t>
      </w:r>
      <w:r w:rsidR="000850A5">
        <w:rPr>
          <w:rFonts w:ascii="Times New Roman" w:eastAsia="PMingLiU" w:hAnsi="Times New Roman"/>
          <w:b/>
          <w:sz w:val="24"/>
          <w:szCs w:val="24"/>
          <w:lang w:eastAsia="bg-BG"/>
        </w:rPr>
        <w:t xml:space="preserve">            </w:t>
      </w:r>
      <w:r w:rsidR="000850A5">
        <w:rPr>
          <w:rFonts w:ascii="Times New Roman" w:hAnsi="Times New Roman"/>
          <w:sz w:val="26"/>
          <w:szCs w:val="26"/>
        </w:rPr>
        <w:t>/П/</w:t>
      </w:r>
    </w:p>
    <w:p w:rsidR="00A555B7" w:rsidRPr="005D3DDD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b/>
          <w:sz w:val="24"/>
          <w:szCs w:val="24"/>
          <w:lang w:eastAsia="bg-BG"/>
        </w:rPr>
      </w:pPr>
      <w:r w:rsidRPr="005D3DDD">
        <w:rPr>
          <w:rFonts w:ascii="Times New Roman" w:eastAsia="PMingLiU" w:hAnsi="Times New Roman"/>
          <w:b/>
          <w:sz w:val="24"/>
          <w:szCs w:val="24"/>
          <w:lang w:eastAsia="bg-BG"/>
        </w:rPr>
        <w:t xml:space="preserve">                              </w:t>
      </w:r>
      <w:r w:rsidR="00373B35">
        <w:rPr>
          <w:rFonts w:ascii="Times New Roman" w:eastAsia="PMingLiU" w:hAnsi="Times New Roman"/>
          <w:b/>
          <w:sz w:val="24"/>
          <w:szCs w:val="24"/>
          <w:lang w:eastAsia="bg-BG"/>
        </w:rPr>
        <w:t xml:space="preserve">    </w:t>
      </w:r>
      <w:r w:rsidR="001863CC">
        <w:rPr>
          <w:rFonts w:ascii="Times New Roman" w:eastAsia="PMingLiU" w:hAnsi="Times New Roman"/>
          <w:b/>
          <w:sz w:val="24"/>
          <w:szCs w:val="24"/>
          <w:lang w:eastAsia="bg-BG"/>
        </w:rPr>
        <w:t xml:space="preserve"> </w:t>
      </w:r>
      <w:r w:rsidRPr="005D3DDD">
        <w:rPr>
          <w:rFonts w:ascii="Times New Roman" w:eastAsia="PMingLiU" w:hAnsi="Times New Roman"/>
          <w:b/>
          <w:sz w:val="24"/>
          <w:szCs w:val="24"/>
          <w:lang w:eastAsia="bg-BG"/>
        </w:rPr>
        <w:t xml:space="preserve">   </w:t>
      </w:r>
      <w:r w:rsidR="00373B35">
        <w:rPr>
          <w:rFonts w:ascii="Times New Roman" w:eastAsia="PMingLiU" w:hAnsi="Times New Roman"/>
          <w:b/>
          <w:sz w:val="24"/>
          <w:szCs w:val="24"/>
          <w:lang w:eastAsia="bg-BG"/>
        </w:rPr>
        <w:t>СЕБИХАН МЕХМЕД</w:t>
      </w:r>
    </w:p>
    <w:p w:rsidR="00A555B7" w:rsidRPr="00373B35" w:rsidRDefault="00373B35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i/>
          <w:sz w:val="24"/>
          <w:szCs w:val="24"/>
          <w:lang w:eastAsia="bg-BG"/>
        </w:rPr>
      </w:pPr>
      <w:r>
        <w:rPr>
          <w:rFonts w:ascii="Times New Roman" w:eastAsia="PMingLiU" w:hAnsi="Times New Roman"/>
          <w:b/>
          <w:sz w:val="24"/>
          <w:szCs w:val="24"/>
          <w:lang w:eastAsia="bg-BG"/>
        </w:rPr>
        <w:t xml:space="preserve">                                      </w:t>
      </w:r>
      <w:r>
        <w:rPr>
          <w:rFonts w:ascii="Times New Roman" w:eastAsia="PMingLiU" w:hAnsi="Times New Roman"/>
          <w:i/>
          <w:sz w:val="24"/>
          <w:szCs w:val="24"/>
          <w:lang w:eastAsia="bg-BG"/>
        </w:rPr>
        <w:t>Кмет на Община Крумовград</w:t>
      </w:r>
    </w:p>
    <w:p w:rsidR="00373B35" w:rsidRDefault="00373B35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373B35" w:rsidRDefault="00373B35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373B35" w:rsidRDefault="00373B35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A555B7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>Изготвил: ..………</w:t>
      </w:r>
      <w:r w:rsidR="000850A5" w:rsidRPr="000850A5">
        <w:rPr>
          <w:rFonts w:ascii="Times New Roman" w:hAnsi="Times New Roman"/>
          <w:sz w:val="26"/>
          <w:szCs w:val="26"/>
        </w:rPr>
        <w:t xml:space="preserve"> </w:t>
      </w:r>
      <w:r w:rsidR="000850A5">
        <w:rPr>
          <w:rFonts w:ascii="Times New Roman" w:hAnsi="Times New Roman"/>
          <w:sz w:val="26"/>
          <w:szCs w:val="26"/>
        </w:rPr>
        <w:t xml:space="preserve">/П/ 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………..   </w:t>
      </w:r>
    </w:p>
    <w:p w:rsidR="00A555B7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ab/>
        <w:t xml:space="preserve">  </w:t>
      </w:r>
      <w:r w:rsidR="001C24DA">
        <w:rPr>
          <w:rFonts w:ascii="Times New Roman" w:eastAsia="PMingLiU" w:hAnsi="Times New Roman"/>
          <w:sz w:val="24"/>
          <w:szCs w:val="24"/>
          <w:lang w:eastAsia="bg-BG"/>
        </w:rPr>
        <w:t xml:space="preserve">     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  /</w:t>
      </w:r>
      <w:r w:rsidR="001C24DA">
        <w:rPr>
          <w:rFonts w:ascii="Times New Roman" w:eastAsia="PMingLiU" w:hAnsi="Times New Roman"/>
          <w:sz w:val="24"/>
          <w:szCs w:val="24"/>
          <w:lang w:eastAsia="bg-BG"/>
        </w:rPr>
        <w:t>Л. Налбант</w:t>
      </w:r>
      <w:r w:rsidR="00373B35">
        <w:rPr>
          <w:rFonts w:ascii="Times New Roman" w:eastAsia="PMingLiU" w:hAnsi="Times New Roman"/>
          <w:sz w:val="24"/>
          <w:szCs w:val="24"/>
          <w:lang w:eastAsia="bg-BG"/>
        </w:rPr>
        <w:t xml:space="preserve">- гл. спец. „ИРСС“ в </w:t>
      </w:r>
      <w:proofErr w:type="spellStart"/>
      <w:r w:rsidR="00373B35">
        <w:rPr>
          <w:rFonts w:ascii="Times New Roman" w:eastAsia="PMingLiU" w:hAnsi="Times New Roman"/>
          <w:sz w:val="24"/>
          <w:szCs w:val="24"/>
          <w:lang w:eastAsia="bg-BG"/>
        </w:rPr>
        <w:t>д-ция</w:t>
      </w:r>
      <w:proofErr w:type="spellEnd"/>
      <w:r w:rsidR="00373B35">
        <w:rPr>
          <w:rFonts w:ascii="Times New Roman" w:eastAsia="PMingLiU" w:hAnsi="Times New Roman"/>
          <w:sz w:val="24"/>
          <w:szCs w:val="24"/>
          <w:lang w:eastAsia="bg-BG"/>
        </w:rPr>
        <w:t xml:space="preserve"> „ОСИ“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/   </w:t>
      </w:r>
    </w:p>
    <w:p w:rsidR="00A555B7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</w:p>
    <w:p w:rsidR="00A555B7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>Съгласували: 1………</w:t>
      </w:r>
      <w:r w:rsidR="000850A5">
        <w:rPr>
          <w:rFonts w:ascii="Times New Roman" w:hAnsi="Times New Roman"/>
          <w:sz w:val="26"/>
          <w:szCs w:val="26"/>
        </w:rPr>
        <w:t xml:space="preserve">/П/ </w:t>
      </w:r>
      <w:r>
        <w:rPr>
          <w:rFonts w:ascii="Times New Roman" w:eastAsia="PMingLiU" w:hAnsi="Times New Roman"/>
          <w:sz w:val="24"/>
          <w:szCs w:val="24"/>
          <w:lang w:eastAsia="bg-BG"/>
        </w:rPr>
        <w:t>…………</w:t>
      </w:r>
      <w:r>
        <w:rPr>
          <w:rFonts w:ascii="Times New Roman" w:eastAsia="PMingLiU" w:hAnsi="Times New Roman"/>
          <w:sz w:val="24"/>
          <w:szCs w:val="24"/>
          <w:lang w:val="en-US" w:eastAsia="bg-BG"/>
        </w:rPr>
        <w:t>.</w:t>
      </w:r>
      <w:r>
        <w:rPr>
          <w:rFonts w:ascii="Times New Roman" w:eastAsia="PMingLiU" w:hAnsi="Times New Roman"/>
          <w:sz w:val="24"/>
          <w:szCs w:val="24"/>
          <w:lang w:eastAsia="bg-BG"/>
        </w:rPr>
        <w:t>…</w:t>
      </w:r>
      <w:r w:rsidR="00B12B83">
        <w:rPr>
          <w:rFonts w:ascii="Times New Roman" w:eastAsia="PMingLiU" w:hAnsi="Times New Roman"/>
          <w:sz w:val="24"/>
          <w:szCs w:val="24"/>
          <w:lang w:eastAsia="bg-BG"/>
        </w:rPr>
        <w:t>.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…...   </w:t>
      </w:r>
    </w:p>
    <w:p w:rsidR="00A555B7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   </w:t>
      </w:r>
      <w:r>
        <w:rPr>
          <w:rFonts w:ascii="Times New Roman" w:eastAsia="PMingLiU" w:hAnsi="Times New Roman"/>
          <w:sz w:val="24"/>
          <w:szCs w:val="24"/>
          <w:lang w:eastAsia="bg-BG"/>
        </w:rPr>
        <w:tab/>
        <w:t xml:space="preserve">           </w:t>
      </w:r>
      <w:r w:rsidR="001C24DA">
        <w:rPr>
          <w:rFonts w:ascii="Times New Roman" w:eastAsia="PMingLiU" w:hAnsi="Times New Roman"/>
          <w:sz w:val="24"/>
          <w:szCs w:val="24"/>
          <w:lang w:eastAsia="bg-BG"/>
        </w:rPr>
        <w:t xml:space="preserve">   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 /</w:t>
      </w:r>
      <w:r w:rsidR="001C24DA">
        <w:rPr>
          <w:rFonts w:ascii="Times New Roman" w:eastAsia="PMingLiU" w:hAnsi="Times New Roman"/>
          <w:sz w:val="24"/>
          <w:szCs w:val="24"/>
          <w:lang w:eastAsia="bg-BG"/>
        </w:rPr>
        <w:t>М. Тоскова</w:t>
      </w:r>
      <w:r w:rsidR="00373B35">
        <w:rPr>
          <w:rFonts w:ascii="Times New Roman" w:eastAsia="PMingLiU" w:hAnsi="Times New Roman"/>
          <w:sz w:val="24"/>
          <w:szCs w:val="24"/>
          <w:lang w:eastAsia="bg-BG"/>
        </w:rPr>
        <w:t xml:space="preserve"> – юрисконсул</w:t>
      </w:r>
      <w:r w:rsidR="00414FFF">
        <w:rPr>
          <w:rFonts w:ascii="Times New Roman" w:eastAsia="PMingLiU" w:hAnsi="Times New Roman"/>
          <w:sz w:val="24"/>
          <w:szCs w:val="24"/>
          <w:lang w:eastAsia="bg-BG"/>
        </w:rPr>
        <w:t>т</w:t>
      </w:r>
      <w:r w:rsidR="00373B35">
        <w:rPr>
          <w:rFonts w:ascii="Times New Roman" w:eastAsia="PMingLiU" w:hAnsi="Times New Roman"/>
          <w:sz w:val="24"/>
          <w:szCs w:val="24"/>
          <w:lang w:eastAsia="bg-BG"/>
        </w:rPr>
        <w:t xml:space="preserve"> </w:t>
      </w:r>
      <w:proofErr w:type="spellStart"/>
      <w:r w:rsidR="00373B35">
        <w:rPr>
          <w:rFonts w:ascii="Times New Roman" w:eastAsia="PMingLiU" w:hAnsi="Times New Roman"/>
          <w:sz w:val="24"/>
          <w:szCs w:val="24"/>
          <w:lang w:eastAsia="bg-BG"/>
        </w:rPr>
        <w:t>д-ция</w:t>
      </w:r>
      <w:proofErr w:type="spellEnd"/>
      <w:r w:rsidR="00373B35">
        <w:rPr>
          <w:rFonts w:ascii="Times New Roman" w:eastAsia="PMingLiU" w:hAnsi="Times New Roman"/>
          <w:sz w:val="24"/>
          <w:szCs w:val="24"/>
          <w:lang w:eastAsia="bg-BG"/>
        </w:rPr>
        <w:t xml:space="preserve"> „НОП“</w:t>
      </w:r>
      <w:r>
        <w:rPr>
          <w:rFonts w:ascii="Times New Roman" w:eastAsia="PMingLiU" w:hAnsi="Times New Roman"/>
          <w:sz w:val="24"/>
          <w:szCs w:val="24"/>
          <w:lang w:eastAsia="bg-BG"/>
        </w:rPr>
        <w:t xml:space="preserve">/             </w:t>
      </w:r>
    </w:p>
    <w:p w:rsidR="00A555B7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                         </w:t>
      </w:r>
    </w:p>
    <w:p w:rsidR="00A555B7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                      </w:t>
      </w:r>
      <w:r w:rsidR="003D15F7">
        <w:rPr>
          <w:rFonts w:ascii="Times New Roman" w:eastAsia="PMingLiU" w:hAnsi="Times New Roman"/>
          <w:sz w:val="24"/>
          <w:szCs w:val="24"/>
          <w:lang w:eastAsia="bg-BG"/>
        </w:rPr>
        <w:t xml:space="preserve"> </w:t>
      </w:r>
      <w:r w:rsidR="00B12B83">
        <w:rPr>
          <w:rFonts w:ascii="Times New Roman" w:eastAsia="PMingLiU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PMingLiU" w:hAnsi="Times New Roman"/>
          <w:sz w:val="24"/>
          <w:szCs w:val="24"/>
          <w:lang w:eastAsia="bg-BG"/>
        </w:rPr>
        <w:t>2……………</w:t>
      </w:r>
      <w:r w:rsidR="000850A5">
        <w:rPr>
          <w:rFonts w:ascii="Times New Roman" w:hAnsi="Times New Roman"/>
          <w:sz w:val="26"/>
          <w:szCs w:val="26"/>
        </w:rPr>
        <w:t xml:space="preserve">/П/ </w:t>
      </w:r>
      <w:r>
        <w:rPr>
          <w:rFonts w:ascii="Times New Roman" w:eastAsia="PMingLiU" w:hAnsi="Times New Roman"/>
          <w:sz w:val="24"/>
          <w:szCs w:val="24"/>
          <w:lang w:eastAsia="bg-BG"/>
        </w:rPr>
        <w:t>…………</w:t>
      </w:r>
      <w:r w:rsidR="00B12B83">
        <w:rPr>
          <w:rFonts w:ascii="Times New Roman" w:eastAsia="PMingLiU" w:hAnsi="Times New Roman"/>
          <w:sz w:val="24"/>
          <w:szCs w:val="24"/>
          <w:lang w:eastAsia="bg-BG"/>
        </w:rPr>
        <w:t>….</w:t>
      </w:r>
    </w:p>
    <w:p w:rsidR="00A555B7" w:rsidRDefault="00B12B83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                           </w:t>
      </w:r>
      <w:r w:rsidR="00A555B7">
        <w:rPr>
          <w:rFonts w:ascii="Times New Roman" w:eastAsia="PMingLiU" w:hAnsi="Times New Roman"/>
          <w:sz w:val="24"/>
          <w:szCs w:val="24"/>
          <w:lang w:eastAsia="bg-BG"/>
        </w:rPr>
        <w:t>/</w:t>
      </w:r>
      <w:r w:rsidR="00CF37FD">
        <w:rPr>
          <w:rFonts w:ascii="Times New Roman" w:eastAsia="PMingLiU" w:hAnsi="Times New Roman"/>
          <w:sz w:val="24"/>
          <w:szCs w:val="24"/>
          <w:lang w:eastAsia="bg-BG"/>
        </w:rPr>
        <w:t xml:space="preserve">инж. А. </w:t>
      </w:r>
      <w:proofErr w:type="spellStart"/>
      <w:r w:rsidR="00CF37FD">
        <w:rPr>
          <w:rFonts w:ascii="Times New Roman" w:eastAsia="PMingLiU" w:hAnsi="Times New Roman"/>
          <w:sz w:val="24"/>
          <w:szCs w:val="24"/>
          <w:lang w:eastAsia="bg-BG"/>
        </w:rPr>
        <w:t>Хаджимехмед</w:t>
      </w:r>
      <w:proofErr w:type="spellEnd"/>
      <w:r w:rsidR="00373B35">
        <w:rPr>
          <w:rFonts w:ascii="Times New Roman" w:eastAsia="PMingLiU" w:hAnsi="Times New Roman"/>
          <w:sz w:val="24"/>
          <w:szCs w:val="24"/>
          <w:lang w:eastAsia="bg-BG"/>
        </w:rPr>
        <w:t xml:space="preserve"> - зам. – кмет </w:t>
      </w:r>
      <w:r w:rsidR="00D56A92">
        <w:rPr>
          <w:rFonts w:ascii="Times New Roman" w:eastAsia="PMingLiU" w:hAnsi="Times New Roman"/>
          <w:sz w:val="24"/>
          <w:szCs w:val="24"/>
          <w:lang w:eastAsia="bg-BG"/>
        </w:rPr>
        <w:t>на О</w:t>
      </w:r>
      <w:r w:rsidR="00373B35">
        <w:rPr>
          <w:rFonts w:ascii="Times New Roman" w:eastAsia="PMingLiU" w:hAnsi="Times New Roman"/>
          <w:sz w:val="24"/>
          <w:szCs w:val="24"/>
          <w:lang w:eastAsia="bg-BG"/>
        </w:rPr>
        <w:t>бщина Крумовград</w:t>
      </w:r>
      <w:r w:rsidR="00A555B7">
        <w:rPr>
          <w:rFonts w:ascii="Times New Roman" w:eastAsia="PMingLiU" w:hAnsi="Times New Roman"/>
          <w:sz w:val="24"/>
          <w:szCs w:val="24"/>
          <w:lang w:eastAsia="bg-BG"/>
        </w:rPr>
        <w:t xml:space="preserve">/   </w:t>
      </w:r>
    </w:p>
    <w:p w:rsidR="00A555B7" w:rsidRDefault="00A555B7" w:rsidP="00E567EF">
      <w:pPr>
        <w:tabs>
          <w:tab w:val="left" w:pos="-3119"/>
        </w:tabs>
        <w:spacing w:after="0"/>
        <w:ind w:right="21"/>
        <w:jc w:val="both"/>
        <w:rPr>
          <w:rFonts w:ascii="Times New Roman" w:eastAsia="PMingLiU" w:hAnsi="Times New Roman"/>
          <w:sz w:val="24"/>
          <w:szCs w:val="24"/>
          <w:lang w:eastAsia="bg-BG"/>
        </w:rPr>
      </w:pPr>
      <w:r>
        <w:rPr>
          <w:rFonts w:ascii="Times New Roman" w:eastAsia="PMingLiU" w:hAnsi="Times New Roman"/>
          <w:sz w:val="24"/>
          <w:szCs w:val="24"/>
          <w:lang w:eastAsia="bg-BG"/>
        </w:rPr>
        <w:t xml:space="preserve">                     </w:t>
      </w:r>
    </w:p>
    <w:p w:rsidR="00A555B7" w:rsidRDefault="00A555B7" w:rsidP="00E567EF">
      <w:pPr>
        <w:tabs>
          <w:tab w:val="left" w:pos="426"/>
        </w:tabs>
        <w:spacing w:after="0"/>
        <w:ind w:right="21"/>
        <w:jc w:val="both"/>
        <w:rPr>
          <w:rFonts w:ascii="Times New Roman" w:eastAsia="PMingLiU" w:hAnsi="Times New Roman"/>
          <w:color w:val="FF0000"/>
          <w:sz w:val="24"/>
          <w:szCs w:val="24"/>
          <w:lang w:eastAsia="bg-BG"/>
        </w:rPr>
      </w:pPr>
    </w:p>
    <w:p w:rsidR="00A555B7" w:rsidRDefault="00A555B7" w:rsidP="00E567EF"/>
    <w:p w:rsidR="002950E6" w:rsidRDefault="002950E6" w:rsidP="00E567EF"/>
    <w:p w:rsidR="002950E6" w:rsidRDefault="002950E6" w:rsidP="00E567EF"/>
    <w:p w:rsidR="009D3039" w:rsidRDefault="009D3039" w:rsidP="00E567EF">
      <w:bookmarkStart w:id="0" w:name="_GoBack"/>
      <w:bookmarkEnd w:id="0"/>
    </w:p>
    <w:sectPr w:rsidR="009D3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45C09"/>
    <w:multiLevelType w:val="multilevel"/>
    <w:tmpl w:val="0B6A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9F5885"/>
    <w:multiLevelType w:val="multilevel"/>
    <w:tmpl w:val="4EAEB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DF"/>
    <w:rsid w:val="000850A5"/>
    <w:rsid w:val="000D2FB4"/>
    <w:rsid w:val="000E0A6B"/>
    <w:rsid w:val="000F4B98"/>
    <w:rsid w:val="001863CC"/>
    <w:rsid w:val="001C0720"/>
    <w:rsid w:val="001C24DA"/>
    <w:rsid w:val="001E604A"/>
    <w:rsid w:val="002950E6"/>
    <w:rsid w:val="002A5FCF"/>
    <w:rsid w:val="002D4189"/>
    <w:rsid w:val="00323F9A"/>
    <w:rsid w:val="00373B35"/>
    <w:rsid w:val="003D15F7"/>
    <w:rsid w:val="003E49BA"/>
    <w:rsid w:val="00414FFF"/>
    <w:rsid w:val="004264E1"/>
    <w:rsid w:val="0044363F"/>
    <w:rsid w:val="004E386B"/>
    <w:rsid w:val="00520D27"/>
    <w:rsid w:val="005757EC"/>
    <w:rsid w:val="005C23E9"/>
    <w:rsid w:val="005D3DDD"/>
    <w:rsid w:val="005F12EF"/>
    <w:rsid w:val="006F48C9"/>
    <w:rsid w:val="0073786C"/>
    <w:rsid w:val="00807472"/>
    <w:rsid w:val="008904DF"/>
    <w:rsid w:val="00903F81"/>
    <w:rsid w:val="00923310"/>
    <w:rsid w:val="009D3039"/>
    <w:rsid w:val="009F72DD"/>
    <w:rsid w:val="00A555B7"/>
    <w:rsid w:val="00AB566A"/>
    <w:rsid w:val="00B12B83"/>
    <w:rsid w:val="00BA04DC"/>
    <w:rsid w:val="00BD7363"/>
    <w:rsid w:val="00C42C0F"/>
    <w:rsid w:val="00C7432A"/>
    <w:rsid w:val="00CF37FD"/>
    <w:rsid w:val="00D56A92"/>
    <w:rsid w:val="00D92284"/>
    <w:rsid w:val="00DA390F"/>
    <w:rsid w:val="00E567EF"/>
    <w:rsid w:val="00EA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B566A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950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B566A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95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4BD30-F41A-4B8A-A1D0-F3265ACB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sevildjann</dc:creator>
  <cp:keywords/>
  <dc:description/>
  <cp:lastModifiedBy>Aishe-Obshtina</cp:lastModifiedBy>
  <cp:revision>127</cp:revision>
  <cp:lastPrinted>2026-02-13T09:13:00Z</cp:lastPrinted>
  <dcterms:created xsi:type="dcterms:W3CDTF">2023-01-23T08:28:00Z</dcterms:created>
  <dcterms:modified xsi:type="dcterms:W3CDTF">2026-02-20T13:27:00Z</dcterms:modified>
</cp:coreProperties>
</file>