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485B2A" w:rsidRDefault="005554FE" w:rsidP="005554FE">
      <w:pPr>
        <w:spacing w:after="0" w:line="240" w:lineRule="auto"/>
        <w:ind w:left="709"/>
        <w:jc w:val="center"/>
        <w:rPr>
          <w:rFonts w:ascii="Times New Roman" w:eastAsia="Calibri" w:hAnsi="Times New Roman" w:cs="Times New Roman"/>
          <w:b/>
          <w:bCs/>
          <w:sz w:val="24"/>
          <w:szCs w:val="24"/>
        </w:rPr>
      </w:pPr>
    </w:p>
    <w:p w14:paraId="1AF4A764" w14:textId="77777777" w:rsidR="00502A3B" w:rsidRPr="00502A3B" w:rsidRDefault="00502A3B" w:rsidP="00502A3B">
      <w:pPr>
        <w:spacing w:before="120" w:after="120" w:line="240" w:lineRule="auto"/>
        <w:jc w:val="center"/>
        <w:rPr>
          <w:rFonts w:ascii="Times New Roman" w:eastAsia="Times New Roman" w:hAnsi="Times New Roman" w:cs="Times New Roman"/>
          <w:b/>
          <w:sz w:val="24"/>
        </w:rPr>
      </w:pPr>
    </w:p>
    <w:p w14:paraId="36C65F73" w14:textId="3575F6A1" w:rsidR="00502A3B" w:rsidRPr="00502A3B" w:rsidRDefault="00502A3B" w:rsidP="00502A3B">
      <w:pPr>
        <w:spacing w:before="120" w:after="120" w:line="240" w:lineRule="auto"/>
        <w:ind w:left="2160" w:firstLine="720"/>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Одобрявам</w:t>
      </w:r>
      <w:r w:rsidRPr="00502A3B">
        <w:rPr>
          <w:rFonts w:ascii="Times New Roman" w:eastAsia="Times New Roman" w:hAnsi="Times New Roman" w:cs="Times New Roman"/>
          <w:b/>
          <w:sz w:val="24"/>
        </w:rPr>
        <w:t>:</w:t>
      </w:r>
      <w:r w:rsidR="00B76B8D">
        <w:rPr>
          <w:rFonts w:ascii="Times New Roman" w:eastAsia="Times New Roman" w:hAnsi="Times New Roman" w:cs="Times New Roman"/>
          <w:b/>
          <w:sz w:val="24"/>
          <w:lang w:val="bg-BG"/>
        </w:rPr>
        <w:t>…………</w:t>
      </w:r>
      <w:r w:rsidR="008E37D2">
        <w:rPr>
          <w:rFonts w:ascii="Times New Roman" w:eastAsia="Times New Roman" w:hAnsi="Times New Roman" w:cs="Times New Roman"/>
          <w:b/>
          <w:sz w:val="24"/>
          <w:lang w:val="bg-BG"/>
        </w:rPr>
        <w:t>/п/</w:t>
      </w:r>
      <w:bookmarkStart w:id="0" w:name="_GoBack"/>
      <w:bookmarkEnd w:id="0"/>
      <w:r w:rsidR="00B76B8D">
        <w:rPr>
          <w:rFonts w:ascii="Times New Roman" w:eastAsia="Times New Roman" w:hAnsi="Times New Roman" w:cs="Times New Roman"/>
          <w:b/>
          <w:sz w:val="24"/>
          <w:lang w:val="bg-BG"/>
        </w:rPr>
        <w:t>………………..</w:t>
      </w:r>
    </w:p>
    <w:p w14:paraId="73489A7D" w14:textId="77777777" w:rsidR="00502A3B" w:rsidRPr="00502A3B" w:rsidRDefault="00502A3B" w:rsidP="00502A3B">
      <w:pPr>
        <w:spacing w:before="120" w:after="120" w:line="240" w:lineRule="auto"/>
        <w:jc w:val="both"/>
        <w:rPr>
          <w:rFonts w:ascii="Times New Roman" w:eastAsia="Times New Roman" w:hAnsi="Times New Roman" w:cs="Times New Roman"/>
          <w:b/>
          <w:sz w:val="24"/>
        </w:rPr>
      </w:pPr>
      <w:r w:rsidRPr="00502A3B">
        <w:rPr>
          <w:rFonts w:ascii="Times New Roman" w:eastAsia="Times New Roman" w:hAnsi="Times New Roman" w:cs="Times New Roman"/>
          <w:b/>
          <w:sz w:val="24"/>
        </w:rPr>
        <w:tab/>
      </w:r>
      <w:r w:rsidRPr="00502A3B">
        <w:rPr>
          <w:rFonts w:ascii="Times New Roman" w:eastAsia="Times New Roman" w:hAnsi="Times New Roman" w:cs="Times New Roman"/>
          <w:b/>
          <w:sz w:val="24"/>
        </w:rPr>
        <w:tab/>
      </w:r>
      <w:r w:rsidRPr="00502A3B">
        <w:rPr>
          <w:rFonts w:ascii="Times New Roman" w:eastAsia="Times New Roman" w:hAnsi="Times New Roman" w:cs="Times New Roman"/>
          <w:b/>
          <w:sz w:val="24"/>
        </w:rPr>
        <w:tab/>
      </w:r>
      <w:r w:rsidRPr="00502A3B">
        <w:rPr>
          <w:rFonts w:ascii="Times New Roman" w:eastAsia="Times New Roman" w:hAnsi="Times New Roman" w:cs="Times New Roman"/>
          <w:b/>
          <w:sz w:val="24"/>
        </w:rPr>
        <w:tab/>
      </w:r>
      <w:r w:rsidRPr="00502A3B">
        <w:rPr>
          <w:rFonts w:ascii="Times New Roman" w:eastAsia="Times New Roman" w:hAnsi="Times New Roman" w:cs="Times New Roman"/>
          <w:b/>
          <w:sz w:val="24"/>
        </w:rPr>
        <w:tab/>
      </w:r>
      <w:r w:rsidRPr="00502A3B">
        <w:rPr>
          <w:rFonts w:ascii="Times New Roman" w:eastAsia="Times New Roman" w:hAnsi="Times New Roman" w:cs="Times New Roman"/>
          <w:b/>
          <w:sz w:val="24"/>
        </w:rPr>
        <w:tab/>
      </w:r>
      <w:r w:rsidRPr="00502A3B">
        <w:rPr>
          <w:rFonts w:ascii="Times New Roman" w:eastAsia="Times New Roman" w:hAnsi="Times New Roman" w:cs="Times New Roman"/>
          <w:b/>
          <w:sz w:val="24"/>
        </w:rPr>
        <w:tab/>
        <w:t xml:space="preserve">        Себихан Керим Мехмед</w:t>
      </w:r>
    </w:p>
    <w:p w14:paraId="435B93D6" w14:textId="77777777" w:rsidR="00502A3B" w:rsidRPr="00502A3B" w:rsidRDefault="00502A3B" w:rsidP="00502A3B">
      <w:pPr>
        <w:spacing w:before="120" w:after="120" w:line="240" w:lineRule="auto"/>
        <w:jc w:val="both"/>
        <w:rPr>
          <w:rFonts w:ascii="Times New Roman" w:eastAsia="Times New Roman" w:hAnsi="Times New Roman" w:cs="Times New Roman"/>
          <w:b/>
          <w:i/>
          <w:sz w:val="24"/>
        </w:rPr>
      </w:pPr>
      <w:r w:rsidRPr="00502A3B">
        <w:rPr>
          <w:rFonts w:ascii="Times New Roman" w:eastAsia="Times New Roman" w:hAnsi="Times New Roman" w:cs="Times New Roman"/>
          <w:b/>
          <w:i/>
          <w:sz w:val="24"/>
        </w:rPr>
        <w:tab/>
      </w:r>
      <w:r w:rsidRPr="00502A3B">
        <w:rPr>
          <w:rFonts w:ascii="Times New Roman" w:eastAsia="Times New Roman" w:hAnsi="Times New Roman" w:cs="Times New Roman"/>
          <w:b/>
          <w:i/>
          <w:sz w:val="24"/>
        </w:rPr>
        <w:tab/>
      </w:r>
      <w:r w:rsidRPr="00502A3B">
        <w:rPr>
          <w:rFonts w:ascii="Times New Roman" w:eastAsia="Times New Roman" w:hAnsi="Times New Roman" w:cs="Times New Roman"/>
          <w:b/>
          <w:i/>
          <w:sz w:val="24"/>
        </w:rPr>
        <w:tab/>
      </w:r>
      <w:r w:rsidRPr="00502A3B">
        <w:rPr>
          <w:rFonts w:ascii="Times New Roman" w:eastAsia="Times New Roman" w:hAnsi="Times New Roman" w:cs="Times New Roman"/>
          <w:b/>
          <w:i/>
          <w:sz w:val="24"/>
        </w:rPr>
        <w:tab/>
      </w:r>
      <w:r w:rsidRPr="00502A3B">
        <w:rPr>
          <w:rFonts w:ascii="Times New Roman" w:eastAsia="Times New Roman" w:hAnsi="Times New Roman" w:cs="Times New Roman"/>
          <w:b/>
          <w:i/>
          <w:sz w:val="24"/>
        </w:rPr>
        <w:tab/>
      </w:r>
      <w:r w:rsidRPr="00502A3B">
        <w:rPr>
          <w:rFonts w:ascii="Times New Roman" w:eastAsia="Times New Roman" w:hAnsi="Times New Roman" w:cs="Times New Roman"/>
          <w:b/>
          <w:i/>
          <w:sz w:val="24"/>
        </w:rPr>
        <w:tab/>
      </w:r>
      <w:r w:rsidRPr="00502A3B">
        <w:rPr>
          <w:rFonts w:ascii="Times New Roman" w:eastAsia="Times New Roman" w:hAnsi="Times New Roman" w:cs="Times New Roman"/>
          <w:b/>
          <w:i/>
          <w:sz w:val="24"/>
        </w:rPr>
        <w:tab/>
        <w:t xml:space="preserve">       Кмет на Община Крумовград</w:t>
      </w:r>
    </w:p>
    <w:p w14:paraId="1AF40B6A" w14:textId="77777777" w:rsidR="005554FE" w:rsidRPr="009D7213"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383A50" w:rsidRDefault="005554FE" w:rsidP="005554FE">
      <w:pPr>
        <w:spacing w:after="0" w:line="240" w:lineRule="auto"/>
        <w:jc w:val="center"/>
        <w:rPr>
          <w:rFonts w:ascii="Times New Roman" w:eastAsia="Times New Roman" w:hAnsi="Times New Roman" w:cs="Times New Roman"/>
          <w:sz w:val="24"/>
          <w:szCs w:val="24"/>
        </w:rPr>
      </w:pPr>
      <w:r w:rsidRPr="00383A50">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3E402FC7" w14:textId="77777777" w:rsidR="005554FE" w:rsidRPr="009D7213"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3A23BB4" w14:textId="0B0C315A" w:rsidR="00CA6739" w:rsidRPr="00FA360E" w:rsidRDefault="00363C64" w:rsidP="0085206E">
      <w:pPr>
        <w:shd w:val="clear" w:color="auto" w:fill="D5DCE4"/>
        <w:jc w:val="center"/>
        <w:rPr>
          <w:rFonts w:ascii="Times New Roman" w:eastAsia="Times New Roman" w:hAnsi="Times New Roman" w:cs="Times New Roman"/>
          <w:b/>
          <w:sz w:val="28"/>
          <w:szCs w:val="28"/>
          <w:lang w:val="bg-BG"/>
        </w:rPr>
      </w:pPr>
      <w:r w:rsidRPr="00FA360E">
        <w:rPr>
          <w:rFonts w:ascii="Times New Roman" w:eastAsia="Times New Roman" w:hAnsi="Times New Roman" w:cs="Times New Roman"/>
          <w:b/>
          <w:sz w:val="28"/>
          <w:szCs w:val="28"/>
          <w:lang w:val="bg-BG"/>
        </w:rPr>
        <w:t xml:space="preserve">за участие </w:t>
      </w:r>
      <w:r w:rsidR="00CA6739" w:rsidRPr="00FA360E">
        <w:rPr>
          <w:rFonts w:ascii="Times New Roman" w:eastAsia="Times New Roman" w:hAnsi="Times New Roman" w:cs="Times New Roman"/>
          <w:b/>
          <w:sz w:val="28"/>
          <w:szCs w:val="28"/>
          <w:lang w:val="bg-BG"/>
        </w:rPr>
        <w:t>в</w:t>
      </w:r>
      <w:r w:rsidRPr="00FA360E">
        <w:rPr>
          <w:rFonts w:ascii="Times New Roman" w:eastAsia="Times New Roman" w:hAnsi="Times New Roman" w:cs="Times New Roman"/>
          <w:b/>
          <w:sz w:val="28"/>
          <w:szCs w:val="28"/>
          <w:lang w:val="bg-BG"/>
        </w:rPr>
        <w:t xml:space="preserve"> обществена поръчка</w:t>
      </w:r>
      <w:r w:rsidR="00D13242">
        <w:rPr>
          <w:rFonts w:ascii="Times New Roman" w:eastAsia="Times New Roman" w:hAnsi="Times New Roman" w:cs="Times New Roman"/>
          <w:b/>
          <w:sz w:val="28"/>
          <w:szCs w:val="28"/>
          <w:lang w:val="bg-BG"/>
        </w:rPr>
        <w:t xml:space="preserve">, възложена чрез </w:t>
      </w:r>
      <w:r w:rsidR="00142696">
        <w:rPr>
          <w:rFonts w:ascii="Times New Roman" w:eastAsia="Times New Roman" w:hAnsi="Times New Roman" w:cs="Times New Roman"/>
          <w:b/>
          <w:sz w:val="28"/>
          <w:szCs w:val="28"/>
          <w:lang w:val="bg-BG"/>
        </w:rPr>
        <w:t>публично състезание</w:t>
      </w:r>
      <w:r w:rsidRPr="00FA360E">
        <w:rPr>
          <w:rFonts w:ascii="Times New Roman" w:eastAsia="Times New Roman" w:hAnsi="Times New Roman" w:cs="Times New Roman"/>
          <w:b/>
          <w:sz w:val="28"/>
          <w:szCs w:val="28"/>
          <w:lang w:val="bg-BG"/>
        </w:rPr>
        <w:t xml:space="preserve"> с предмет:</w:t>
      </w:r>
    </w:p>
    <w:p w14:paraId="7D5C9E26" w14:textId="1390E37F" w:rsidR="005554FE" w:rsidRPr="00FA360E" w:rsidRDefault="00142696" w:rsidP="00C62CC1">
      <w:pPr>
        <w:shd w:val="clear" w:color="auto" w:fill="D5DCE4"/>
        <w:jc w:val="center"/>
        <w:rPr>
          <w:rFonts w:ascii="Times New Roman" w:eastAsia="Times New Roman" w:hAnsi="Times New Roman" w:cs="Times New Roman"/>
          <w:b/>
          <w:sz w:val="28"/>
          <w:szCs w:val="28"/>
          <w:lang w:val="bg-BG"/>
        </w:rPr>
      </w:pPr>
      <w:r>
        <w:rPr>
          <w:rFonts w:ascii="Times New Roman" w:eastAsia="Times New Roman" w:hAnsi="Times New Roman" w:cs="Times New Roman"/>
          <w:b/>
          <w:sz w:val="28"/>
          <w:szCs w:val="28"/>
          <w:lang w:val="bg-BG" w:eastAsia="bg-BG"/>
        </w:rPr>
        <w:t>„</w:t>
      </w:r>
      <w:r w:rsidRPr="00142696">
        <w:rPr>
          <w:rFonts w:ascii="Times New Roman" w:eastAsia="Times New Roman" w:hAnsi="Times New Roman" w:cs="Times New Roman"/>
          <w:b/>
          <w:sz w:val="28"/>
          <w:szCs w:val="28"/>
          <w:lang w:val="bg-BG" w:eastAsia="bg-BG"/>
        </w:rPr>
        <w:t>СМР за обект:</w:t>
      </w:r>
      <w:r>
        <w:rPr>
          <w:rFonts w:ascii="Times New Roman" w:eastAsia="Times New Roman" w:hAnsi="Times New Roman" w:cs="Times New Roman"/>
          <w:sz w:val="24"/>
          <w:szCs w:val="24"/>
          <w:lang w:val="bg-BG" w:eastAsia="bg-BG"/>
        </w:rPr>
        <w:t xml:space="preserve"> </w:t>
      </w:r>
      <w:r w:rsidR="00035B21" w:rsidRPr="00035B21">
        <w:rPr>
          <w:rFonts w:ascii="Times New Roman" w:eastAsia="Times New Roman" w:hAnsi="Times New Roman" w:cs="Times New Roman"/>
          <w:b/>
          <w:sz w:val="28"/>
          <w:szCs w:val="28"/>
          <w:lang w:val="bg-BG"/>
        </w:rPr>
        <w:t>„</w:t>
      </w:r>
      <w:r>
        <w:rPr>
          <w:rFonts w:ascii="Times New Roman" w:eastAsia="Times New Roman" w:hAnsi="Times New Roman" w:cs="Times New Roman"/>
          <w:b/>
          <w:sz w:val="28"/>
          <w:szCs w:val="28"/>
          <w:lang w:val="bg-BG"/>
        </w:rPr>
        <w:t>Реконструкция и обновление на площад „България“ в гр. Крумовград</w:t>
      </w:r>
      <w:r w:rsidR="00035B21" w:rsidRPr="00035B21">
        <w:rPr>
          <w:rFonts w:ascii="Times New Roman" w:eastAsia="Times New Roman" w:hAnsi="Times New Roman" w:cs="Times New Roman"/>
          <w:b/>
          <w:sz w:val="28"/>
          <w:szCs w:val="28"/>
          <w:lang w:val="bg-BG"/>
        </w:rPr>
        <w:t>“</w:t>
      </w:r>
    </w:p>
    <w:p w14:paraId="652C026D" w14:textId="77777777" w:rsidR="005554FE" w:rsidRPr="009D7213" w:rsidRDefault="005554FE" w:rsidP="005554FE">
      <w:pPr>
        <w:spacing w:before="100" w:after="200" w:line="276" w:lineRule="auto"/>
        <w:jc w:val="center"/>
        <w:rPr>
          <w:rFonts w:ascii="Times New Roman" w:eastAsia="Times New Roman" w:hAnsi="Times New Roman" w:cs="Times New Roman"/>
          <w:b/>
          <w:bCs/>
          <w:caps/>
          <w:sz w:val="28"/>
          <w:szCs w:val="28"/>
          <w:lang w:val="bg-BG" w:eastAsia="bg-BG"/>
        </w:rPr>
      </w:pPr>
    </w:p>
    <w:p w14:paraId="6465FBB8" w14:textId="77777777" w:rsidR="005554FE" w:rsidRPr="009D7213" w:rsidRDefault="005554FE" w:rsidP="005554FE">
      <w:pPr>
        <w:spacing w:before="100" w:after="200" w:line="276" w:lineRule="auto"/>
        <w:rPr>
          <w:rFonts w:ascii="Calibri" w:eastAsia="Times New Roman" w:hAnsi="Calibri" w:cs="Calibri"/>
          <w:sz w:val="20"/>
          <w:szCs w:val="20"/>
          <w:lang w:val="ru-RU"/>
        </w:rPr>
      </w:pPr>
    </w:p>
    <w:p w14:paraId="60915D85" w14:textId="43BDB259" w:rsidR="00F2118C" w:rsidRDefault="00F2118C" w:rsidP="00432B29">
      <w:pPr>
        <w:spacing w:after="0" w:line="240" w:lineRule="auto"/>
        <w:rPr>
          <w:rFonts w:ascii="Calibri" w:eastAsia="Times New Roman" w:hAnsi="Calibri" w:cs="Calibri"/>
          <w:sz w:val="20"/>
          <w:szCs w:val="20"/>
          <w:lang w:val="ru-RU"/>
        </w:rPr>
      </w:pPr>
    </w:p>
    <w:p w14:paraId="5F6FE3E9" w14:textId="62874AD8" w:rsidR="00F2118C" w:rsidRDefault="00F2118C" w:rsidP="00432B29">
      <w:pPr>
        <w:spacing w:after="0" w:line="240" w:lineRule="auto"/>
        <w:rPr>
          <w:rFonts w:ascii="Calibri" w:eastAsia="Times New Roman" w:hAnsi="Calibri" w:cs="Calibri"/>
          <w:sz w:val="20"/>
          <w:szCs w:val="20"/>
          <w:lang w:val="ru-RU"/>
        </w:rPr>
      </w:pPr>
    </w:p>
    <w:p w14:paraId="7B4F1B34" w14:textId="24D398D2" w:rsidR="00F2118C" w:rsidRDefault="00F2118C" w:rsidP="00432B29">
      <w:pPr>
        <w:spacing w:after="0" w:line="240" w:lineRule="auto"/>
        <w:rPr>
          <w:rFonts w:ascii="Calibri" w:eastAsia="Times New Roman" w:hAnsi="Calibri" w:cs="Calibri"/>
          <w:sz w:val="20"/>
          <w:szCs w:val="20"/>
          <w:lang w:val="ru-RU"/>
        </w:rPr>
      </w:pPr>
    </w:p>
    <w:p w14:paraId="649A7EBD" w14:textId="15FCF952" w:rsidR="00F2118C" w:rsidRDefault="00F2118C" w:rsidP="00432B29">
      <w:pPr>
        <w:spacing w:after="0" w:line="240" w:lineRule="auto"/>
        <w:rPr>
          <w:rFonts w:ascii="Calibri" w:eastAsia="Times New Roman" w:hAnsi="Calibri" w:cs="Calibri"/>
          <w:sz w:val="20"/>
          <w:szCs w:val="20"/>
          <w:lang w:val="ru-RU"/>
        </w:rPr>
      </w:pPr>
    </w:p>
    <w:p w14:paraId="24F57E68" w14:textId="78FF176C" w:rsidR="00F2118C" w:rsidRDefault="00F2118C" w:rsidP="00432B29">
      <w:pPr>
        <w:spacing w:after="0" w:line="240" w:lineRule="auto"/>
        <w:rPr>
          <w:rFonts w:ascii="Calibri" w:eastAsia="Times New Roman" w:hAnsi="Calibri" w:cs="Calibri"/>
          <w:sz w:val="20"/>
          <w:szCs w:val="20"/>
          <w:lang w:val="ru-RU"/>
        </w:rPr>
      </w:pPr>
    </w:p>
    <w:p w14:paraId="6D327A8D" w14:textId="449457DA" w:rsidR="00F2118C" w:rsidRDefault="00F2118C" w:rsidP="00432B29">
      <w:pPr>
        <w:spacing w:after="0" w:line="240" w:lineRule="auto"/>
        <w:rPr>
          <w:rFonts w:ascii="Calibri" w:eastAsia="Times New Roman" w:hAnsi="Calibri" w:cs="Calibri"/>
          <w:sz w:val="20"/>
          <w:szCs w:val="20"/>
          <w:lang w:val="ru-RU"/>
        </w:rPr>
      </w:pPr>
    </w:p>
    <w:p w14:paraId="09FB1DF1" w14:textId="01B84E91" w:rsidR="00F2118C" w:rsidRDefault="00F2118C" w:rsidP="00432B29">
      <w:pPr>
        <w:spacing w:after="0" w:line="240" w:lineRule="auto"/>
        <w:rPr>
          <w:rFonts w:ascii="Calibri" w:eastAsia="Times New Roman" w:hAnsi="Calibri" w:cs="Calibri"/>
          <w:sz w:val="20"/>
          <w:szCs w:val="20"/>
          <w:lang w:val="ru-RU"/>
        </w:rPr>
      </w:pPr>
    </w:p>
    <w:p w14:paraId="16AAC401" w14:textId="302E1E1A" w:rsidR="00F2118C" w:rsidRDefault="00F2118C" w:rsidP="00432B29">
      <w:pPr>
        <w:spacing w:after="0" w:line="240" w:lineRule="auto"/>
        <w:rPr>
          <w:rFonts w:ascii="Calibri" w:eastAsia="Times New Roman" w:hAnsi="Calibri" w:cs="Calibri"/>
          <w:sz w:val="20"/>
          <w:szCs w:val="20"/>
          <w:lang w:val="ru-RU"/>
        </w:rPr>
      </w:pPr>
    </w:p>
    <w:p w14:paraId="74459DB7" w14:textId="697A9EB7" w:rsidR="00F2118C" w:rsidRDefault="00F2118C" w:rsidP="00432B29">
      <w:pPr>
        <w:spacing w:after="0" w:line="240" w:lineRule="auto"/>
        <w:rPr>
          <w:rFonts w:ascii="Calibri" w:eastAsia="Times New Roman" w:hAnsi="Calibri" w:cs="Calibri"/>
          <w:sz w:val="20"/>
          <w:szCs w:val="20"/>
          <w:lang w:val="ru-RU"/>
        </w:rPr>
      </w:pPr>
    </w:p>
    <w:p w14:paraId="2027C8B9" w14:textId="77777777" w:rsidR="0085206E" w:rsidRDefault="0085206E" w:rsidP="00432B29">
      <w:pPr>
        <w:spacing w:after="0" w:line="240" w:lineRule="auto"/>
        <w:rPr>
          <w:rFonts w:ascii="Calibri" w:eastAsia="Times New Roman" w:hAnsi="Calibri" w:cs="Calibri"/>
          <w:sz w:val="20"/>
          <w:szCs w:val="20"/>
          <w:lang w:val="ru-RU"/>
        </w:rPr>
      </w:pPr>
    </w:p>
    <w:p w14:paraId="4839714F" w14:textId="5EBCB96A" w:rsidR="00F2118C" w:rsidRDefault="00F2118C" w:rsidP="00432B29">
      <w:pPr>
        <w:spacing w:after="0" w:line="240" w:lineRule="auto"/>
        <w:rPr>
          <w:rFonts w:ascii="Calibri" w:eastAsia="Times New Roman" w:hAnsi="Calibri" w:cs="Calibri"/>
          <w:sz w:val="20"/>
          <w:szCs w:val="20"/>
          <w:lang w:val="ru-RU"/>
        </w:rPr>
      </w:pPr>
    </w:p>
    <w:p w14:paraId="09220FEC" w14:textId="77777777" w:rsidR="00F2118C" w:rsidRPr="009D7213" w:rsidRDefault="00F2118C" w:rsidP="00432B29">
      <w:pPr>
        <w:spacing w:after="0" w:line="240" w:lineRule="auto"/>
        <w:rPr>
          <w:rFonts w:ascii="Calibri" w:eastAsia="Times New Roman" w:hAnsi="Calibri" w:cs="Calibri"/>
          <w:sz w:val="20"/>
          <w:szCs w:val="20"/>
          <w:lang w:val="ru-RU"/>
        </w:rPr>
      </w:pPr>
    </w:p>
    <w:p w14:paraId="5CDD7322" w14:textId="77777777" w:rsidR="005554FE" w:rsidRPr="009D7213" w:rsidRDefault="005554FE" w:rsidP="00432B29">
      <w:pPr>
        <w:spacing w:after="0" w:line="240" w:lineRule="auto"/>
        <w:rPr>
          <w:rFonts w:ascii="Calibri" w:eastAsia="Times New Roman" w:hAnsi="Calibri" w:cs="Calibri"/>
          <w:sz w:val="20"/>
          <w:szCs w:val="20"/>
          <w:lang w:val="ru-RU"/>
        </w:rPr>
      </w:pPr>
    </w:p>
    <w:p w14:paraId="3696BC43" w14:textId="78106014" w:rsidR="005554FE" w:rsidRPr="009D7213"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9D7213">
        <w:rPr>
          <w:rFonts w:ascii="Times New Roman" w:eastAsia="Times New Roman" w:hAnsi="Times New Roman" w:cs="Times New Roman"/>
          <w:i/>
          <w:iCs/>
          <w:sz w:val="24"/>
          <w:szCs w:val="24"/>
          <w:lang w:val="bg-BG" w:eastAsia="bg-BG"/>
        </w:rPr>
        <w:t xml:space="preserve">град </w:t>
      </w:r>
      <w:r w:rsidR="00142696">
        <w:rPr>
          <w:rFonts w:ascii="Times New Roman" w:eastAsia="Times New Roman" w:hAnsi="Times New Roman" w:cs="Times New Roman"/>
          <w:i/>
          <w:iCs/>
          <w:sz w:val="24"/>
          <w:szCs w:val="24"/>
          <w:lang w:val="bg-BG" w:eastAsia="bg-BG"/>
        </w:rPr>
        <w:t>Крумовград</w:t>
      </w:r>
      <w:r w:rsidR="00C3187E" w:rsidRPr="00035B21">
        <w:rPr>
          <w:rFonts w:ascii="Times New Roman" w:eastAsia="Times New Roman" w:hAnsi="Times New Roman" w:cs="Times New Roman"/>
          <w:i/>
          <w:iCs/>
          <w:sz w:val="24"/>
          <w:szCs w:val="24"/>
          <w:lang w:val="bg-BG" w:eastAsia="bg-BG"/>
        </w:rPr>
        <w:t>,</w:t>
      </w:r>
      <w:r w:rsidRPr="009D7213">
        <w:rPr>
          <w:rFonts w:ascii="Times New Roman" w:eastAsia="Times New Roman" w:hAnsi="Times New Roman" w:cs="Times New Roman"/>
          <w:i/>
          <w:iCs/>
          <w:sz w:val="24"/>
          <w:szCs w:val="24"/>
          <w:lang w:val="bg-BG" w:eastAsia="bg-BG"/>
        </w:rPr>
        <w:t xml:space="preserve"> 201</w:t>
      </w:r>
      <w:r w:rsidR="00C3187E">
        <w:rPr>
          <w:rFonts w:ascii="Times New Roman" w:eastAsia="Times New Roman" w:hAnsi="Times New Roman" w:cs="Times New Roman"/>
          <w:i/>
          <w:iCs/>
          <w:sz w:val="24"/>
          <w:szCs w:val="24"/>
          <w:lang w:val="bg-BG" w:eastAsia="bg-BG"/>
        </w:rPr>
        <w:t>8</w:t>
      </w:r>
      <w:r w:rsidRPr="009D7213">
        <w:rPr>
          <w:rFonts w:ascii="Times New Roman" w:eastAsia="Times New Roman" w:hAnsi="Times New Roman" w:cs="Times New Roman"/>
          <w:i/>
          <w:iCs/>
          <w:sz w:val="24"/>
          <w:szCs w:val="24"/>
          <w:lang w:val="bg-BG" w:eastAsia="bg-BG"/>
        </w:rPr>
        <w:t xml:space="preserve"> година</w:t>
      </w:r>
    </w:p>
    <w:p w14:paraId="4FC1392B" w14:textId="77777777" w:rsidR="00657EAE" w:rsidRDefault="00657EAE" w:rsidP="00432B29">
      <w:pPr>
        <w:spacing w:after="0" w:line="240" w:lineRule="auto"/>
      </w:pPr>
    </w:p>
    <w:p w14:paraId="42BB16DD" w14:textId="2742E577" w:rsidR="004E70F6" w:rsidRDefault="004E70F6" w:rsidP="00432B29">
      <w:pPr>
        <w:spacing w:after="0" w:line="240" w:lineRule="auto"/>
      </w:pPr>
    </w:p>
    <w:p w14:paraId="4C69C5FE" w14:textId="10DD9138" w:rsidR="00142696" w:rsidRDefault="00142696" w:rsidP="00432B29">
      <w:pPr>
        <w:spacing w:after="0" w:line="240" w:lineRule="auto"/>
      </w:pPr>
    </w:p>
    <w:p w14:paraId="1F18D30F" w14:textId="1665A564" w:rsidR="00142696" w:rsidRDefault="00142696" w:rsidP="00432B29">
      <w:pPr>
        <w:spacing w:after="0" w:line="240" w:lineRule="auto"/>
      </w:pPr>
    </w:p>
    <w:p w14:paraId="12E8612D" w14:textId="77E4B6B0" w:rsidR="00142696" w:rsidRDefault="00142696" w:rsidP="00432B29">
      <w:pPr>
        <w:spacing w:after="0" w:line="240" w:lineRule="auto"/>
      </w:pPr>
    </w:p>
    <w:p w14:paraId="1C4178BF" w14:textId="77777777" w:rsidR="00142696" w:rsidRDefault="00142696" w:rsidP="00432B29">
      <w:pPr>
        <w:spacing w:after="0" w:line="240" w:lineRule="auto"/>
      </w:pPr>
    </w:p>
    <w:sdt>
      <w:sdtPr>
        <w:rPr>
          <w:rFonts w:ascii="Times New Roman" w:hAnsi="Times New Roman" w:cs="Times New Roman"/>
        </w:rPr>
        <w:id w:val="1614711301"/>
        <w:docPartObj>
          <w:docPartGallery w:val="Table of Contents"/>
          <w:docPartUnique/>
        </w:docPartObj>
      </w:sdtPr>
      <w:sdtEndPr>
        <w:rPr>
          <w:b/>
          <w:bCs/>
          <w:noProof/>
        </w:rPr>
      </w:sdtEndPr>
      <w:sdtContent>
        <w:p w14:paraId="2D25415E" w14:textId="77777777" w:rsidR="005062E9" w:rsidRPr="00142696"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142696">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142696" w:rsidRDefault="005062E9">
          <w:pPr>
            <w:pStyle w:val="1"/>
            <w:tabs>
              <w:tab w:val="right" w:leader="dot" w:pos="9772"/>
            </w:tabs>
            <w:rPr>
              <w:rFonts w:ascii="Times New Roman" w:eastAsiaTheme="minorEastAsia" w:hAnsi="Times New Roman" w:cs="Times New Roman"/>
              <w:noProof/>
              <w:sz w:val="24"/>
              <w:szCs w:val="24"/>
            </w:rPr>
          </w:pPr>
          <w:r w:rsidRPr="00142696">
            <w:rPr>
              <w:rFonts w:ascii="Times New Roman" w:hAnsi="Times New Roman" w:cs="Times New Roman"/>
              <w:sz w:val="24"/>
              <w:szCs w:val="24"/>
            </w:rPr>
            <w:fldChar w:fldCharType="begin"/>
          </w:r>
          <w:r w:rsidRPr="00142696">
            <w:rPr>
              <w:rFonts w:ascii="Times New Roman" w:hAnsi="Times New Roman" w:cs="Times New Roman"/>
              <w:sz w:val="24"/>
              <w:szCs w:val="24"/>
            </w:rPr>
            <w:instrText xml:space="preserve"> TOC \o "1-3" \h \z \u </w:instrText>
          </w:r>
          <w:r w:rsidRPr="00142696">
            <w:rPr>
              <w:rFonts w:ascii="Times New Roman" w:hAnsi="Times New Roman" w:cs="Times New Roman"/>
              <w:sz w:val="24"/>
              <w:szCs w:val="24"/>
            </w:rPr>
            <w:fldChar w:fldCharType="separate"/>
          </w:r>
          <w:hyperlink w:anchor="_Toc509582318" w:history="1">
            <w:r w:rsidR="00125EA6" w:rsidRPr="00142696">
              <w:rPr>
                <w:rStyle w:val="af2"/>
                <w:rFonts w:ascii="Times New Roman" w:eastAsia="Times New Roman" w:hAnsi="Times New Roman" w:cs="Times New Roman"/>
                <w:caps/>
                <w:noProof/>
                <w:spacing w:val="15"/>
                <w:sz w:val="24"/>
                <w:szCs w:val="24"/>
                <w:lang w:val="ru-RU" w:eastAsia="bg-BG"/>
              </w:rPr>
              <w:t>1. ПЪЛНО ОПИСАНИЕ НА ПОРЪЧКАТА</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_Toc509582318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3</w:t>
            </w:r>
            <w:r w:rsidR="00125EA6" w:rsidRPr="00142696">
              <w:rPr>
                <w:rFonts w:ascii="Times New Roman" w:hAnsi="Times New Roman" w:cs="Times New Roman"/>
                <w:noProof/>
                <w:webHidden/>
                <w:sz w:val="24"/>
                <w:szCs w:val="24"/>
              </w:rPr>
              <w:fldChar w:fldCharType="end"/>
            </w:r>
          </w:hyperlink>
        </w:p>
        <w:p w14:paraId="25FCE49B" w14:textId="6C9B06BA"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19" w:history="1">
            <w:r w:rsidR="00125EA6" w:rsidRPr="00142696">
              <w:rPr>
                <w:rStyle w:val="af2"/>
                <w:rFonts w:ascii="Times New Roman" w:eastAsia="Times New Roman" w:hAnsi="Times New Roman" w:cs="Times New Roman"/>
                <w:caps/>
                <w:noProof/>
                <w:spacing w:val="15"/>
                <w:sz w:val="24"/>
                <w:szCs w:val="24"/>
                <w:lang w:val="ru-RU" w:eastAsia="bg-BG"/>
              </w:rPr>
              <w:t>2. ИЗИСКВАНИЯ КЪМ УЧАСТНИЦИТЕ В ПРОЦЕДУРАТА.</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_Toc509582319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9</w:t>
            </w:r>
            <w:r w:rsidR="00125EA6" w:rsidRPr="00142696">
              <w:rPr>
                <w:rFonts w:ascii="Times New Roman" w:hAnsi="Times New Roman" w:cs="Times New Roman"/>
                <w:noProof/>
                <w:webHidden/>
                <w:sz w:val="24"/>
                <w:szCs w:val="24"/>
              </w:rPr>
              <w:fldChar w:fldCharType="end"/>
            </w:r>
          </w:hyperlink>
        </w:p>
        <w:p w14:paraId="71DACD2C" w14:textId="4643FBF9"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0" w:history="1">
            <w:r w:rsidR="00125EA6" w:rsidRPr="00142696">
              <w:rPr>
                <w:rStyle w:val="af2"/>
                <w:rFonts w:ascii="Times New Roman" w:eastAsia="Times New Roman" w:hAnsi="Times New Roman" w:cs="Times New Roman"/>
                <w:caps/>
                <w:noProof/>
                <w:spacing w:val="15"/>
                <w:sz w:val="24"/>
                <w:szCs w:val="24"/>
                <w:lang w:val="ru-RU" w:eastAsia="bg-BG"/>
              </w:rPr>
              <w:t>2.1. ИЗИСКВАНИЯ ЗА ЛИЧНО СЪСТОЯНИЕ НА УЧАСТНИЦИТЕ.</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_Toc509582320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9</w:t>
            </w:r>
            <w:r w:rsidR="00125EA6" w:rsidRPr="00142696">
              <w:rPr>
                <w:rFonts w:ascii="Times New Roman" w:hAnsi="Times New Roman" w:cs="Times New Roman"/>
                <w:noProof/>
                <w:webHidden/>
                <w:sz w:val="24"/>
                <w:szCs w:val="24"/>
              </w:rPr>
              <w:fldChar w:fldCharType="end"/>
            </w:r>
          </w:hyperlink>
        </w:p>
        <w:p w14:paraId="71FDFA08" w14:textId="63C8600E"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1" w:history="1">
            <w:r w:rsidR="00125EA6" w:rsidRPr="00142696">
              <w:rPr>
                <w:rStyle w:val="af2"/>
                <w:rFonts w:ascii="Times New Roman" w:eastAsia="Times New Roman" w:hAnsi="Times New Roman" w:cs="Times New Roman"/>
                <w:caps/>
                <w:noProof/>
                <w:spacing w:val="15"/>
                <w:sz w:val="24"/>
                <w:szCs w:val="24"/>
                <w:lang w:val="ru-RU" w:eastAsia="bg-BG"/>
              </w:rPr>
              <w:t>2.2. ИЗИСКВАНИЯ КЪМ ГОДНОСТ (ПРАВОСПОСОБНОСТ) ЗА УПРАЖНЯВАНЕТО НА ПРОФЕСИОНАЛНА ДЕЙНОСТ НА УЧАСТНИЦИТЕ</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_Toc509582321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9</w:t>
            </w:r>
            <w:r w:rsidR="00125EA6" w:rsidRPr="00142696">
              <w:rPr>
                <w:rFonts w:ascii="Times New Roman" w:hAnsi="Times New Roman" w:cs="Times New Roman"/>
                <w:noProof/>
                <w:webHidden/>
                <w:sz w:val="24"/>
                <w:szCs w:val="24"/>
              </w:rPr>
              <w:fldChar w:fldCharType="end"/>
            </w:r>
          </w:hyperlink>
        </w:p>
        <w:p w14:paraId="376DF839" w14:textId="362BE967"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2" w:history="1">
            <w:r w:rsidR="00125EA6" w:rsidRPr="00142696">
              <w:rPr>
                <w:rStyle w:val="af2"/>
                <w:rFonts w:ascii="Times New Roman" w:eastAsia="Times New Roman" w:hAnsi="Times New Roman" w:cs="Times New Roman"/>
                <w:caps/>
                <w:noProof/>
                <w:spacing w:val="15"/>
                <w:sz w:val="24"/>
                <w:szCs w:val="24"/>
                <w:lang w:val="bg-BG" w:eastAsia="bg-BG"/>
              </w:rPr>
              <w:t>2</w:t>
            </w:r>
            <w:r w:rsidR="00125EA6" w:rsidRPr="00142696">
              <w:rPr>
                <w:rStyle w:val="af2"/>
                <w:rFonts w:ascii="Times New Roman" w:eastAsia="Times New Roman" w:hAnsi="Times New Roman" w:cs="Times New Roman"/>
                <w:caps/>
                <w:noProof/>
                <w:spacing w:val="15"/>
                <w:sz w:val="24"/>
                <w:szCs w:val="24"/>
                <w:lang w:eastAsia="bg-BG"/>
              </w:rPr>
              <w:t>.3. ИЗИСКВАНИЯ ЗА ИКОНОМИЧЕСКО И ФИНАНСОВО СЪСТОЯНИЕ НА УЧАСТНИЦИТЕ</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_Toc509582322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10</w:t>
            </w:r>
            <w:r w:rsidR="00125EA6" w:rsidRPr="00142696">
              <w:rPr>
                <w:rFonts w:ascii="Times New Roman" w:hAnsi="Times New Roman" w:cs="Times New Roman"/>
                <w:noProof/>
                <w:webHidden/>
                <w:sz w:val="24"/>
                <w:szCs w:val="24"/>
              </w:rPr>
              <w:fldChar w:fldCharType="end"/>
            </w:r>
          </w:hyperlink>
        </w:p>
        <w:p w14:paraId="10D86B2A" w14:textId="231294FF"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3" w:history="1">
            <w:r w:rsidR="00125EA6" w:rsidRPr="00142696">
              <w:rPr>
                <w:rStyle w:val="af2"/>
                <w:rFonts w:ascii="Times New Roman" w:eastAsia="Times New Roman" w:hAnsi="Times New Roman" w:cs="Times New Roman"/>
                <w:caps/>
                <w:noProof/>
                <w:spacing w:val="15"/>
                <w:sz w:val="24"/>
                <w:szCs w:val="24"/>
                <w:lang w:val="bg-BG" w:eastAsia="bg-BG"/>
              </w:rPr>
              <w:t>2</w:t>
            </w:r>
            <w:r w:rsidR="00125EA6" w:rsidRPr="00142696">
              <w:rPr>
                <w:rStyle w:val="af2"/>
                <w:rFonts w:ascii="Times New Roman" w:eastAsia="Times New Roman" w:hAnsi="Times New Roman" w:cs="Times New Roman"/>
                <w:caps/>
                <w:noProof/>
                <w:spacing w:val="15"/>
                <w:sz w:val="24"/>
                <w:szCs w:val="24"/>
                <w:lang w:eastAsia="bg-BG"/>
              </w:rPr>
              <w:t>.4. ИЗИСКВАНИЯ ЗА ТЕХНИЧЕСКИ И ПРОФЕСИОНАЛНИ СПОСОБНОСТИ НА УЧАСТНИЦИТЕ</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_Toc509582323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12</w:t>
            </w:r>
            <w:r w:rsidR="00125EA6" w:rsidRPr="00142696">
              <w:rPr>
                <w:rFonts w:ascii="Times New Roman" w:hAnsi="Times New Roman" w:cs="Times New Roman"/>
                <w:noProof/>
                <w:webHidden/>
                <w:sz w:val="24"/>
                <w:szCs w:val="24"/>
              </w:rPr>
              <w:fldChar w:fldCharType="end"/>
            </w:r>
          </w:hyperlink>
        </w:p>
        <w:p w14:paraId="5993F689" w14:textId="52628911"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4" w:history="1">
            <w:r w:rsidR="00125EA6" w:rsidRPr="00142696">
              <w:rPr>
                <w:rStyle w:val="af2"/>
                <w:rFonts w:ascii="Times New Roman" w:eastAsia="Times New Roman" w:hAnsi="Times New Roman" w:cs="Times New Roman"/>
                <w:caps/>
                <w:noProof/>
                <w:spacing w:val="15"/>
                <w:sz w:val="24"/>
                <w:szCs w:val="24"/>
                <w:lang w:val="bg-BG" w:eastAsia="bg-BG"/>
              </w:rPr>
              <w:t>3. ИЗПОЛЗВАНЕ КАПАЦИТЕТА НА ТРЕТИ ЛИЦА</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_Toc509582324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15</w:t>
            </w:r>
            <w:r w:rsidR="00125EA6" w:rsidRPr="00142696">
              <w:rPr>
                <w:rFonts w:ascii="Times New Roman" w:hAnsi="Times New Roman" w:cs="Times New Roman"/>
                <w:noProof/>
                <w:webHidden/>
                <w:sz w:val="24"/>
                <w:szCs w:val="24"/>
              </w:rPr>
              <w:fldChar w:fldCharType="end"/>
            </w:r>
          </w:hyperlink>
        </w:p>
        <w:p w14:paraId="1C65BC2A" w14:textId="098DD3E0"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5" w:history="1">
            <w:r w:rsidR="00125EA6" w:rsidRPr="00142696">
              <w:rPr>
                <w:rStyle w:val="af2"/>
                <w:rFonts w:ascii="Times New Roman" w:eastAsia="Times New Roman" w:hAnsi="Times New Roman" w:cs="Times New Roman"/>
                <w:caps/>
                <w:noProof/>
                <w:spacing w:val="15"/>
                <w:sz w:val="24"/>
                <w:szCs w:val="24"/>
                <w:lang w:val="bg-BG" w:eastAsia="bg-BG"/>
              </w:rPr>
              <w:t>4. УЧАСТИЕ НА ПОДИЗПЪЛНИТЕЛИ</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_Toc509582325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16</w:t>
            </w:r>
            <w:r w:rsidR="00125EA6" w:rsidRPr="00142696">
              <w:rPr>
                <w:rFonts w:ascii="Times New Roman" w:hAnsi="Times New Roman" w:cs="Times New Roman"/>
                <w:noProof/>
                <w:webHidden/>
                <w:sz w:val="24"/>
                <w:szCs w:val="24"/>
              </w:rPr>
              <w:fldChar w:fldCharType="end"/>
            </w:r>
          </w:hyperlink>
        </w:p>
        <w:p w14:paraId="05F05B4C" w14:textId="7674654C"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6" w:history="1">
            <w:r w:rsidR="00125EA6" w:rsidRPr="00142696">
              <w:rPr>
                <w:rStyle w:val="af2"/>
                <w:rFonts w:ascii="Times New Roman" w:eastAsia="Times New Roman" w:hAnsi="Times New Roman" w:cs="Times New Roman"/>
                <w:caps/>
                <w:noProof/>
                <w:spacing w:val="15"/>
                <w:sz w:val="24"/>
                <w:szCs w:val="24"/>
                <w:lang w:val="bg-BG" w:eastAsia="bg-BG"/>
              </w:rPr>
              <w:t>5. УЧАСТИЕ НА ОБЕДИНИЯ, НЕПЕРСОНИФИЦИРАНИ ДРУЖЕСТВА</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_Toc509582326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17</w:t>
            </w:r>
            <w:r w:rsidR="00125EA6" w:rsidRPr="00142696">
              <w:rPr>
                <w:rFonts w:ascii="Times New Roman" w:hAnsi="Times New Roman" w:cs="Times New Roman"/>
                <w:noProof/>
                <w:webHidden/>
                <w:sz w:val="24"/>
                <w:szCs w:val="24"/>
              </w:rPr>
              <w:fldChar w:fldCharType="end"/>
            </w:r>
          </w:hyperlink>
        </w:p>
        <w:p w14:paraId="70EB2363" w14:textId="057989C9"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7" w:history="1">
            <w:r w:rsidR="00125EA6" w:rsidRPr="00142696">
              <w:rPr>
                <w:rStyle w:val="af2"/>
                <w:rFonts w:ascii="Times New Roman" w:eastAsia="Times New Roman" w:hAnsi="Times New Roman" w:cs="Times New Roman"/>
                <w:caps/>
                <w:noProof/>
                <w:spacing w:val="15"/>
                <w:sz w:val="24"/>
                <w:szCs w:val="24"/>
                <w:lang w:val="bg-BG" w:eastAsia="bg-BG"/>
              </w:rPr>
              <w:t>6</w:t>
            </w:r>
            <w:r w:rsidR="00125EA6" w:rsidRPr="00142696">
              <w:rPr>
                <w:rStyle w:val="af2"/>
                <w:rFonts w:ascii="Times New Roman" w:eastAsia="Times New Roman" w:hAnsi="Times New Roman" w:cs="Times New Roman"/>
                <w:caps/>
                <w:noProof/>
                <w:spacing w:val="15"/>
                <w:sz w:val="24"/>
                <w:szCs w:val="24"/>
                <w:lang w:eastAsia="bg-BG"/>
              </w:rPr>
              <w:t>.</w:t>
            </w:r>
            <w:r w:rsidR="00125EA6" w:rsidRPr="00142696">
              <w:rPr>
                <w:rStyle w:val="af2"/>
                <w:rFonts w:ascii="Times New Roman" w:eastAsia="Times New Roman" w:hAnsi="Times New Roman" w:cs="Times New Roman"/>
                <w:caps/>
                <w:noProof/>
                <w:spacing w:val="15"/>
                <w:sz w:val="24"/>
                <w:szCs w:val="24"/>
                <w:lang w:val="bg-BG" w:eastAsia="bg-BG"/>
              </w:rPr>
              <w:t xml:space="preserve"> </w:t>
            </w:r>
            <w:r w:rsidR="00125EA6" w:rsidRPr="00142696">
              <w:rPr>
                <w:rStyle w:val="af2"/>
                <w:rFonts w:ascii="Times New Roman" w:eastAsia="Times New Roman" w:hAnsi="Times New Roman" w:cs="Times New Roman"/>
                <w:caps/>
                <w:noProof/>
                <w:spacing w:val="15"/>
                <w:sz w:val="24"/>
                <w:szCs w:val="24"/>
                <w:lang w:eastAsia="bg-BG"/>
              </w:rPr>
              <w:t>ПОДГОТОВКА НА ОФЕРТАТА</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_Toc509582327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18</w:t>
            </w:r>
            <w:r w:rsidR="00125EA6" w:rsidRPr="00142696">
              <w:rPr>
                <w:rFonts w:ascii="Times New Roman" w:hAnsi="Times New Roman" w:cs="Times New Roman"/>
                <w:noProof/>
                <w:webHidden/>
                <w:sz w:val="24"/>
                <w:szCs w:val="24"/>
              </w:rPr>
              <w:fldChar w:fldCharType="end"/>
            </w:r>
          </w:hyperlink>
        </w:p>
        <w:p w14:paraId="07B97053" w14:textId="3D378909"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8" w:history="1">
            <w:r w:rsidR="00125EA6" w:rsidRPr="00142696">
              <w:rPr>
                <w:rStyle w:val="af2"/>
                <w:rFonts w:ascii="Times New Roman" w:eastAsia="Times New Roman" w:hAnsi="Times New Roman" w:cs="Times New Roman"/>
                <w:caps/>
                <w:noProof/>
                <w:spacing w:val="15"/>
                <w:sz w:val="24"/>
                <w:szCs w:val="24"/>
                <w:lang w:val="bg-BG" w:eastAsia="bg-BG"/>
              </w:rPr>
              <w:t>7</w:t>
            </w:r>
            <w:r w:rsidR="00125EA6" w:rsidRPr="00142696">
              <w:rPr>
                <w:rStyle w:val="af2"/>
                <w:rFonts w:ascii="Times New Roman" w:eastAsia="Times New Roman" w:hAnsi="Times New Roman" w:cs="Times New Roman"/>
                <w:caps/>
                <w:noProof/>
                <w:spacing w:val="15"/>
                <w:sz w:val="24"/>
                <w:szCs w:val="24"/>
                <w:lang w:eastAsia="bg-BG"/>
              </w:rPr>
              <w:t>.</w:t>
            </w:r>
            <w:r w:rsidR="00125EA6" w:rsidRPr="00142696">
              <w:rPr>
                <w:rStyle w:val="af2"/>
                <w:rFonts w:ascii="Times New Roman" w:hAnsi="Times New Roman" w:cs="Times New Roman"/>
                <w:b/>
                <w:bCs/>
                <w:noProof/>
                <w:sz w:val="24"/>
                <w:szCs w:val="24"/>
              </w:rPr>
              <w:t xml:space="preserve"> </w:t>
            </w:r>
            <w:r w:rsidR="00125EA6" w:rsidRPr="00142696">
              <w:rPr>
                <w:rStyle w:val="af2"/>
                <w:rFonts w:ascii="Times New Roman" w:eastAsia="Times New Roman" w:hAnsi="Times New Roman" w:cs="Times New Roman"/>
                <w:caps/>
                <w:noProof/>
                <w:spacing w:val="15"/>
                <w:sz w:val="24"/>
                <w:szCs w:val="24"/>
                <w:lang w:eastAsia="bg-BG"/>
              </w:rPr>
              <w:t>ГАРАНЦИЯ ЗА ИЗПЪЛНЕНИЕ. УСЛОВИЯ И РАЗМЕР</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_Toc509582328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24</w:t>
            </w:r>
            <w:r w:rsidR="00125EA6" w:rsidRPr="00142696">
              <w:rPr>
                <w:rFonts w:ascii="Times New Roman" w:hAnsi="Times New Roman" w:cs="Times New Roman"/>
                <w:noProof/>
                <w:webHidden/>
                <w:sz w:val="24"/>
                <w:szCs w:val="24"/>
              </w:rPr>
              <w:fldChar w:fldCharType="end"/>
            </w:r>
          </w:hyperlink>
        </w:p>
        <w:p w14:paraId="7016CE3B" w14:textId="64EEA02D"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29" w:history="1">
            <w:r w:rsidR="00125EA6" w:rsidRPr="00142696">
              <w:rPr>
                <w:rStyle w:val="af2"/>
                <w:rFonts w:ascii="Times New Roman" w:eastAsia="Times New Roman" w:hAnsi="Times New Roman" w:cs="Times New Roman"/>
                <w:caps/>
                <w:noProof/>
                <w:spacing w:val="15"/>
                <w:sz w:val="24"/>
                <w:szCs w:val="24"/>
                <w:lang w:val="bg-BG" w:eastAsia="bg-BG"/>
              </w:rPr>
              <w:t>8</w:t>
            </w:r>
            <w:r w:rsidR="00125EA6" w:rsidRPr="00142696">
              <w:rPr>
                <w:rStyle w:val="af2"/>
                <w:rFonts w:ascii="Times New Roman" w:eastAsia="Times New Roman" w:hAnsi="Times New Roman" w:cs="Times New Roman"/>
                <w:caps/>
                <w:noProof/>
                <w:spacing w:val="15"/>
                <w:sz w:val="24"/>
                <w:szCs w:val="24"/>
                <w:lang w:eastAsia="bg-BG"/>
              </w:rPr>
              <w:t>.</w:t>
            </w:r>
            <w:r w:rsidR="00125EA6" w:rsidRPr="00142696">
              <w:rPr>
                <w:rStyle w:val="af2"/>
                <w:rFonts w:ascii="Times New Roman" w:hAnsi="Times New Roman" w:cs="Times New Roman"/>
                <w:b/>
                <w:bCs/>
                <w:noProof/>
                <w:sz w:val="24"/>
                <w:szCs w:val="24"/>
              </w:rPr>
              <w:t xml:space="preserve"> </w:t>
            </w:r>
            <w:r w:rsidR="00125EA6" w:rsidRPr="00142696">
              <w:rPr>
                <w:rStyle w:val="af2"/>
                <w:rFonts w:ascii="Times New Roman" w:eastAsia="Times New Roman" w:hAnsi="Times New Roman" w:cs="Times New Roman"/>
                <w:caps/>
                <w:noProof/>
                <w:spacing w:val="15"/>
                <w:sz w:val="24"/>
                <w:szCs w:val="24"/>
                <w:lang w:eastAsia="bg-BG"/>
              </w:rPr>
              <w:t xml:space="preserve">ИЗИСКВАНИЯ КЪМ ИЗПЪЛНЕНИЕ НА ПОРЪЧКАТА. ТЕХНИЧЕСКИ </w:t>
            </w:r>
            <w:r w:rsidR="00125EA6" w:rsidRPr="00142696">
              <w:rPr>
                <w:rStyle w:val="af2"/>
                <w:rFonts w:ascii="Times New Roman" w:eastAsia="Times New Roman" w:hAnsi="Times New Roman" w:cs="Times New Roman"/>
                <w:caps/>
                <w:noProof/>
                <w:spacing w:val="15"/>
                <w:sz w:val="24"/>
                <w:szCs w:val="24"/>
                <w:lang w:val="bg-BG" w:eastAsia="bg-BG"/>
              </w:rPr>
              <w:t>СПЕЦИФИКАЦИИ</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_Toc509582329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25</w:t>
            </w:r>
            <w:r w:rsidR="00125EA6" w:rsidRPr="00142696">
              <w:rPr>
                <w:rFonts w:ascii="Times New Roman" w:hAnsi="Times New Roman" w:cs="Times New Roman"/>
                <w:noProof/>
                <w:webHidden/>
                <w:sz w:val="24"/>
                <w:szCs w:val="24"/>
              </w:rPr>
              <w:fldChar w:fldCharType="end"/>
            </w:r>
          </w:hyperlink>
        </w:p>
        <w:p w14:paraId="35F2A279" w14:textId="32102C7B" w:rsidR="00125EA6" w:rsidRPr="00142696" w:rsidRDefault="00FB5618">
          <w:pPr>
            <w:pStyle w:val="1"/>
            <w:tabs>
              <w:tab w:val="right" w:leader="dot" w:pos="9772"/>
            </w:tabs>
            <w:rPr>
              <w:rFonts w:ascii="Times New Roman" w:eastAsiaTheme="minorEastAsia" w:hAnsi="Times New Roman" w:cs="Times New Roman"/>
              <w:noProof/>
              <w:sz w:val="24"/>
              <w:szCs w:val="24"/>
            </w:rPr>
          </w:pPr>
          <w:hyperlink w:anchor="_Toc509582330" w:history="1">
            <w:r w:rsidR="00125EA6" w:rsidRPr="00142696">
              <w:rPr>
                <w:rStyle w:val="af2"/>
                <w:rFonts w:ascii="Times New Roman" w:eastAsia="Times New Roman" w:hAnsi="Times New Roman" w:cs="Times New Roman"/>
                <w:caps/>
                <w:noProof/>
                <w:spacing w:val="15"/>
                <w:sz w:val="24"/>
                <w:szCs w:val="24"/>
                <w:lang w:val="bg-BG" w:eastAsia="bg-BG"/>
              </w:rPr>
              <w:t>9</w:t>
            </w:r>
            <w:r w:rsidR="00125EA6" w:rsidRPr="00142696">
              <w:rPr>
                <w:rStyle w:val="af2"/>
                <w:rFonts w:ascii="Times New Roman" w:eastAsia="Times New Roman" w:hAnsi="Times New Roman" w:cs="Times New Roman"/>
                <w:caps/>
                <w:noProof/>
                <w:spacing w:val="15"/>
                <w:sz w:val="24"/>
                <w:szCs w:val="24"/>
                <w:lang w:eastAsia="bg-BG"/>
              </w:rPr>
              <w:t>.</w:t>
            </w:r>
            <w:r w:rsidR="00125EA6" w:rsidRPr="00142696">
              <w:rPr>
                <w:rStyle w:val="af2"/>
                <w:rFonts w:ascii="Times New Roman" w:hAnsi="Times New Roman" w:cs="Times New Roman"/>
                <w:b/>
                <w:bCs/>
                <w:noProof/>
                <w:sz w:val="24"/>
                <w:szCs w:val="24"/>
              </w:rPr>
              <w:t xml:space="preserve"> </w:t>
            </w:r>
            <w:r w:rsidR="00125EA6" w:rsidRPr="00142696">
              <w:rPr>
                <w:rStyle w:val="af2"/>
                <w:rFonts w:ascii="Times New Roman" w:eastAsia="Times New Roman" w:hAnsi="Times New Roman" w:cs="Times New Roman"/>
                <w:caps/>
                <w:noProof/>
                <w:spacing w:val="15"/>
                <w:sz w:val="24"/>
                <w:szCs w:val="24"/>
                <w:lang w:eastAsia="bg-BG"/>
              </w:rPr>
              <w:t>ДРУГИ УКАЗАНИЯ</w:t>
            </w:r>
            <w:r w:rsidR="00125EA6" w:rsidRPr="00142696">
              <w:rPr>
                <w:rFonts w:ascii="Times New Roman" w:hAnsi="Times New Roman" w:cs="Times New Roman"/>
                <w:noProof/>
                <w:webHidden/>
                <w:sz w:val="24"/>
                <w:szCs w:val="24"/>
              </w:rPr>
              <w:tab/>
            </w:r>
            <w:r w:rsidR="00125EA6" w:rsidRPr="00142696">
              <w:rPr>
                <w:rFonts w:ascii="Times New Roman" w:hAnsi="Times New Roman" w:cs="Times New Roman"/>
                <w:noProof/>
                <w:webHidden/>
                <w:sz w:val="24"/>
                <w:szCs w:val="24"/>
              </w:rPr>
              <w:fldChar w:fldCharType="begin"/>
            </w:r>
            <w:r w:rsidR="00125EA6" w:rsidRPr="00142696">
              <w:rPr>
                <w:rFonts w:ascii="Times New Roman" w:hAnsi="Times New Roman" w:cs="Times New Roman"/>
                <w:noProof/>
                <w:webHidden/>
                <w:sz w:val="24"/>
                <w:szCs w:val="24"/>
              </w:rPr>
              <w:instrText xml:space="preserve"> PAGEREF _Toc509582330 \h </w:instrText>
            </w:r>
            <w:r w:rsidR="00125EA6" w:rsidRPr="00142696">
              <w:rPr>
                <w:rFonts w:ascii="Times New Roman" w:hAnsi="Times New Roman" w:cs="Times New Roman"/>
                <w:noProof/>
                <w:webHidden/>
                <w:sz w:val="24"/>
                <w:szCs w:val="24"/>
              </w:rPr>
            </w:r>
            <w:r w:rsidR="00125EA6" w:rsidRPr="00142696">
              <w:rPr>
                <w:rFonts w:ascii="Times New Roman" w:hAnsi="Times New Roman" w:cs="Times New Roman"/>
                <w:noProof/>
                <w:webHidden/>
                <w:sz w:val="24"/>
                <w:szCs w:val="24"/>
              </w:rPr>
              <w:fldChar w:fldCharType="separate"/>
            </w:r>
            <w:r w:rsidR="00125EA6" w:rsidRPr="00142696">
              <w:rPr>
                <w:rFonts w:ascii="Times New Roman" w:hAnsi="Times New Roman" w:cs="Times New Roman"/>
                <w:noProof/>
                <w:webHidden/>
                <w:sz w:val="24"/>
                <w:szCs w:val="24"/>
              </w:rPr>
              <w:t>25</w:t>
            </w:r>
            <w:r w:rsidR="00125EA6" w:rsidRPr="00142696">
              <w:rPr>
                <w:rFonts w:ascii="Times New Roman" w:hAnsi="Times New Roman" w:cs="Times New Roman"/>
                <w:noProof/>
                <w:webHidden/>
                <w:sz w:val="24"/>
                <w:szCs w:val="24"/>
              </w:rPr>
              <w:fldChar w:fldCharType="end"/>
            </w:r>
          </w:hyperlink>
        </w:p>
        <w:p w14:paraId="73C5A598" w14:textId="217078C8" w:rsidR="005062E9" w:rsidRPr="00F52F31" w:rsidRDefault="005062E9" w:rsidP="005062E9">
          <w:pPr>
            <w:rPr>
              <w:u w:val="single"/>
            </w:rPr>
          </w:pPr>
          <w:r w:rsidRPr="00142696">
            <w:rPr>
              <w:rFonts w:ascii="Times New Roman" w:hAnsi="Times New Roman" w:cs="Times New Roman"/>
              <w:b/>
              <w:bCs/>
              <w:noProof/>
              <w:sz w:val="24"/>
              <w:szCs w:val="24"/>
            </w:rPr>
            <w:fldChar w:fldCharType="end"/>
          </w:r>
        </w:p>
      </w:sdtContent>
    </w:sdt>
    <w:p w14:paraId="40FF3F75" w14:textId="1B323263" w:rsidR="005062E9" w:rsidRDefault="005062E9" w:rsidP="00432B29">
      <w:pPr>
        <w:spacing w:after="0" w:line="240" w:lineRule="auto"/>
      </w:pPr>
    </w:p>
    <w:p w14:paraId="6FC3D35C" w14:textId="469050A1" w:rsidR="005062E9" w:rsidRDefault="005062E9" w:rsidP="00432B29">
      <w:pPr>
        <w:spacing w:after="0" w:line="240" w:lineRule="auto"/>
      </w:pPr>
    </w:p>
    <w:p w14:paraId="29721305" w14:textId="18507B30" w:rsidR="005062E9" w:rsidRDefault="005062E9" w:rsidP="00432B29">
      <w:pPr>
        <w:spacing w:after="0" w:line="240" w:lineRule="auto"/>
      </w:pPr>
    </w:p>
    <w:p w14:paraId="6292A824" w14:textId="2F4966C3" w:rsidR="005062E9" w:rsidRDefault="005062E9" w:rsidP="00432B29">
      <w:pPr>
        <w:spacing w:after="0" w:line="240" w:lineRule="auto"/>
      </w:pPr>
    </w:p>
    <w:p w14:paraId="2DF82015" w14:textId="22F385EB" w:rsidR="005062E9" w:rsidRDefault="005062E9" w:rsidP="00432B29">
      <w:pPr>
        <w:spacing w:after="0" w:line="240" w:lineRule="auto"/>
      </w:pPr>
    </w:p>
    <w:p w14:paraId="73655C5D" w14:textId="145B6051" w:rsidR="005062E9" w:rsidRDefault="005062E9" w:rsidP="00432B29">
      <w:pPr>
        <w:spacing w:after="0" w:line="240" w:lineRule="auto"/>
      </w:pPr>
    </w:p>
    <w:p w14:paraId="108AB901" w14:textId="34E809F8" w:rsidR="00347ADF" w:rsidRDefault="00347ADF" w:rsidP="00432B29">
      <w:pPr>
        <w:spacing w:after="0" w:line="240" w:lineRule="auto"/>
      </w:pPr>
    </w:p>
    <w:p w14:paraId="44D3482F" w14:textId="78850BC9" w:rsidR="00347ADF" w:rsidRDefault="00347ADF" w:rsidP="00432B29">
      <w:pPr>
        <w:spacing w:after="0" w:line="240" w:lineRule="auto"/>
      </w:pPr>
    </w:p>
    <w:p w14:paraId="2322209F" w14:textId="6F4A3E50" w:rsidR="00347ADF" w:rsidRDefault="00347ADF" w:rsidP="00432B29">
      <w:pPr>
        <w:spacing w:after="0" w:line="240" w:lineRule="auto"/>
      </w:pPr>
    </w:p>
    <w:p w14:paraId="0E457901" w14:textId="1A3FCB3F" w:rsidR="00347ADF" w:rsidRDefault="00347ADF" w:rsidP="00432B29">
      <w:pPr>
        <w:spacing w:after="0" w:line="240" w:lineRule="auto"/>
      </w:pPr>
    </w:p>
    <w:p w14:paraId="1C64E5FD" w14:textId="6F56F4B7" w:rsidR="00347ADF" w:rsidRDefault="00347ADF" w:rsidP="00432B29">
      <w:pPr>
        <w:spacing w:after="0" w:line="240" w:lineRule="auto"/>
      </w:pPr>
    </w:p>
    <w:p w14:paraId="75F6FBC6" w14:textId="1F25DF55" w:rsidR="00142696" w:rsidRDefault="00142696" w:rsidP="00432B29">
      <w:pPr>
        <w:spacing w:after="0" w:line="240" w:lineRule="auto"/>
      </w:pPr>
    </w:p>
    <w:p w14:paraId="0AF571DC" w14:textId="051DBE52" w:rsidR="00142696" w:rsidRDefault="00142696" w:rsidP="00432B29">
      <w:pPr>
        <w:spacing w:after="0" w:line="240" w:lineRule="auto"/>
      </w:pPr>
    </w:p>
    <w:p w14:paraId="611B0882" w14:textId="65225052" w:rsidR="00142696" w:rsidRDefault="00142696" w:rsidP="00432B29">
      <w:pPr>
        <w:spacing w:after="0" w:line="240" w:lineRule="auto"/>
      </w:pPr>
    </w:p>
    <w:p w14:paraId="7070459C" w14:textId="1E2B5A20" w:rsidR="00142696" w:rsidRDefault="00142696" w:rsidP="00432B29">
      <w:pPr>
        <w:spacing w:after="0" w:line="240" w:lineRule="auto"/>
      </w:pPr>
    </w:p>
    <w:p w14:paraId="002D3932" w14:textId="61F7F626" w:rsidR="00142696" w:rsidRDefault="00142696" w:rsidP="00432B29">
      <w:pPr>
        <w:spacing w:after="0" w:line="240" w:lineRule="auto"/>
      </w:pPr>
    </w:p>
    <w:p w14:paraId="00AAF87C" w14:textId="77777777" w:rsidR="00142696" w:rsidRDefault="00142696" w:rsidP="00432B29">
      <w:pPr>
        <w:spacing w:after="0" w:line="240" w:lineRule="auto"/>
      </w:pPr>
    </w:p>
    <w:p w14:paraId="23EA3412" w14:textId="6ADC4B83" w:rsidR="00347ADF" w:rsidRDefault="00347ADF" w:rsidP="00432B29">
      <w:pPr>
        <w:spacing w:after="0" w:line="240" w:lineRule="auto"/>
      </w:pPr>
    </w:p>
    <w:p w14:paraId="2049CA8A" w14:textId="49EBE3FA" w:rsidR="00347ADF" w:rsidRDefault="00347ADF" w:rsidP="00432B29">
      <w:pPr>
        <w:spacing w:after="0" w:line="240" w:lineRule="auto"/>
      </w:pPr>
    </w:p>
    <w:p w14:paraId="04C643CE" w14:textId="19D8CC98" w:rsidR="005062E9" w:rsidRDefault="005062E9" w:rsidP="00432B29">
      <w:pPr>
        <w:spacing w:after="0" w:line="240" w:lineRule="auto"/>
      </w:pPr>
    </w:p>
    <w:p w14:paraId="0D5B9801" w14:textId="0DE3264C" w:rsidR="005062E9" w:rsidRDefault="005062E9" w:rsidP="00432B29">
      <w:pPr>
        <w:spacing w:after="0" w:line="240" w:lineRule="auto"/>
      </w:pPr>
    </w:p>
    <w:p w14:paraId="6FCAB45C" w14:textId="77777777" w:rsidR="004E70F6" w:rsidRPr="00383A50"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ru-RU" w:eastAsia="bg-BG"/>
        </w:rPr>
      </w:pPr>
      <w:bookmarkStart w:id="1" w:name="_Toc494882192"/>
      <w:bookmarkStart w:id="2" w:name="_Toc509582318"/>
      <w:r>
        <w:rPr>
          <w:rFonts w:ascii="Times New Roman" w:eastAsia="Times New Roman" w:hAnsi="Times New Roman" w:cs="Times New Roman"/>
          <w:caps/>
          <w:color w:val="FFFFFF"/>
          <w:spacing w:val="15"/>
          <w:sz w:val="24"/>
          <w:szCs w:val="24"/>
          <w:lang w:val="ru-RU" w:eastAsia="bg-BG"/>
        </w:rPr>
        <w:lastRenderedPageBreak/>
        <w:t>1</w:t>
      </w:r>
      <w:r w:rsidR="004E70F6" w:rsidRPr="00383A50">
        <w:rPr>
          <w:rFonts w:ascii="Times New Roman" w:eastAsia="Times New Roman" w:hAnsi="Times New Roman" w:cs="Times New Roman"/>
          <w:caps/>
          <w:color w:val="FFFFFF"/>
          <w:spacing w:val="15"/>
          <w:sz w:val="24"/>
          <w:szCs w:val="24"/>
          <w:lang w:val="ru-RU" w:eastAsia="bg-BG"/>
        </w:rPr>
        <w:t>. ПЪЛНО ОПИСАНИЕ НА ПОРЪЧКАТА</w:t>
      </w:r>
      <w:bookmarkEnd w:id="1"/>
      <w:bookmarkEnd w:id="2"/>
    </w:p>
    <w:p w14:paraId="4E762F6C" w14:textId="77777777" w:rsidR="004E70F6" w:rsidRPr="00383A50"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66028C29" w:rsidR="00AC5B46" w:rsidRPr="008D12BB" w:rsidRDefault="004E70F6" w:rsidP="008D12BB">
      <w:pPr>
        <w:tabs>
          <w:tab w:val="num" w:pos="0"/>
        </w:tabs>
        <w:contextualSpacing/>
        <w:jc w:val="both"/>
        <w:rPr>
          <w:rFonts w:ascii="Times New Roman" w:hAnsi="Times New Roman" w:cs="Times New Roman"/>
          <w:noProof/>
          <w:sz w:val="24"/>
          <w:szCs w:val="24"/>
        </w:rPr>
      </w:pPr>
      <w:r w:rsidRPr="00C250A2">
        <w:rPr>
          <w:rFonts w:ascii="Times New Roman" w:eastAsia="Times New Roman" w:hAnsi="Times New Roman" w:cs="Times New Roman"/>
          <w:b/>
          <w:sz w:val="24"/>
          <w:szCs w:val="24"/>
          <w:lang w:val="bg-BG"/>
        </w:rPr>
        <w:t>Обект</w:t>
      </w:r>
      <w:r w:rsidRPr="00C3187E">
        <w:rPr>
          <w:rFonts w:ascii="Times New Roman" w:eastAsia="Times New Roman" w:hAnsi="Times New Roman" w:cs="Times New Roman"/>
          <w:sz w:val="24"/>
          <w:szCs w:val="24"/>
          <w:lang w:val="bg-BG"/>
        </w:rPr>
        <w:t xml:space="preserve"> на настоящата обществена поръчка </w:t>
      </w:r>
      <w:r w:rsidR="008D12BB">
        <w:rPr>
          <w:rFonts w:ascii="Times New Roman" w:eastAsia="Times New Roman" w:hAnsi="Times New Roman" w:cs="Times New Roman"/>
          <w:sz w:val="24"/>
          <w:szCs w:val="24"/>
          <w:lang w:val="bg-BG"/>
        </w:rPr>
        <w:t xml:space="preserve">е строителство </w:t>
      </w:r>
      <w:r w:rsidRPr="00C3187E">
        <w:rPr>
          <w:rFonts w:ascii="Times New Roman" w:eastAsia="Times New Roman" w:hAnsi="Times New Roman" w:cs="Times New Roman"/>
          <w:sz w:val="24"/>
          <w:szCs w:val="24"/>
          <w:lang w:val="bg-BG"/>
        </w:rPr>
        <w:t xml:space="preserve">по смисъла </w:t>
      </w:r>
      <w:r w:rsidR="006173B9">
        <w:rPr>
          <w:rFonts w:ascii="Times New Roman" w:eastAsia="Times New Roman" w:hAnsi="Times New Roman" w:cs="Times New Roman"/>
          <w:sz w:val="24"/>
          <w:szCs w:val="24"/>
          <w:lang w:val="bg-BG"/>
        </w:rPr>
        <w:t xml:space="preserve">на </w:t>
      </w:r>
      <w:r w:rsidR="006173B9" w:rsidRPr="00E6101D">
        <w:rPr>
          <w:rFonts w:ascii="Times New Roman" w:hAnsi="Times New Roman" w:cs="Times New Roman"/>
          <w:noProof/>
          <w:sz w:val="24"/>
          <w:szCs w:val="24"/>
        </w:rPr>
        <w:t>чл. 3, ал. 1, б. „а“ от ЗОП - изпълнение на строителство, свързано с една от дейностите по приложение № 1.</w:t>
      </w:r>
    </w:p>
    <w:p w14:paraId="353C9164" w14:textId="77777777" w:rsidR="00B86037" w:rsidRPr="00B86037" w:rsidRDefault="00B86037" w:rsidP="00B86037">
      <w:pPr>
        <w:spacing w:after="0" w:line="240" w:lineRule="auto"/>
        <w:jc w:val="both"/>
        <w:rPr>
          <w:rFonts w:ascii="Times New Roman" w:eastAsia="Times New Roman" w:hAnsi="Times New Roman" w:cs="Times New Roman"/>
          <w:sz w:val="24"/>
          <w:szCs w:val="24"/>
          <w:lang w:val="bg-BG" w:eastAsia="bg-BG"/>
        </w:rPr>
      </w:pPr>
    </w:p>
    <w:p w14:paraId="5F03FD83" w14:textId="4865CC57" w:rsidR="00C250A2" w:rsidRDefault="00C250A2" w:rsidP="00B86037">
      <w:pPr>
        <w:spacing w:after="0" w:line="240" w:lineRule="auto"/>
        <w:jc w:val="both"/>
        <w:rPr>
          <w:rFonts w:ascii="Times New Roman" w:eastAsia="Times New Roman" w:hAnsi="Times New Roman" w:cs="Times New Roman"/>
          <w:sz w:val="24"/>
          <w:szCs w:val="24"/>
          <w:lang w:val="bg-BG" w:eastAsia="bg-BG"/>
        </w:rPr>
      </w:pPr>
      <w:r w:rsidRPr="00B86037">
        <w:rPr>
          <w:rFonts w:ascii="Times New Roman" w:eastAsia="Times New Roman" w:hAnsi="Times New Roman" w:cs="Times New Roman"/>
          <w:b/>
          <w:sz w:val="24"/>
          <w:szCs w:val="24"/>
          <w:lang w:val="bg-BG" w:eastAsia="bg-BG"/>
        </w:rPr>
        <w:t>Предмет</w:t>
      </w:r>
      <w:r w:rsidR="001F133C">
        <w:rPr>
          <w:rFonts w:ascii="Times New Roman" w:eastAsia="Times New Roman" w:hAnsi="Times New Roman" w:cs="Times New Roman"/>
          <w:sz w:val="24"/>
          <w:szCs w:val="24"/>
          <w:lang w:val="bg-BG" w:eastAsia="bg-BG"/>
        </w:rPr>
        <w:t xml:space="preserve"> на настоящата обществена поръчка е </w:t>
      </w:r>
      <w:r w:rsidR="00142696" w:rsidRPr="00142696">
        <w:rPr>
          <w:rFonts w:ascii="Times New Roman" w:eastAsia="Times New Roman" w:hAnsi="Times New Roman" w:cs="Times New Roman"/>
          <w:b/>
          <w:sz w:val="24"/>
          <w:szCs w:val="24"/>
          <w:lang w:val="bg-BG" w:eastAsia="bg-BG"/>
        </w:rPr>
        <w:t xml:space="preserve">„СМР за обект: </w:t>
      </w:r>
      <w:r w:rsidR="00467077" w:rsidRPr="00142696">
        <w:rPr>
          <w:rFonts w:ascii="Times New Roman" w:eastAsia="Times New Roman" w:hAnsi="Times New Roman" w:cs="Times New Roman"/>
          <w:b/>
          <w:sz w:val="24"/>
          <w:szCs w:val="24"/>
          <w:lang w:val="bg-BG"/>
        </w:rPr>
        <w:t>„</w:t>
      </w:r>
      <w:r w:rsidR="00142696" w:rsidRPr="00142696">
        <w:rPr>
          <w:rFonts w:ascii="Times New Roman" w:eastAsia="Times New Roman" w:hAnsi="Times New Roman" w:cs="Times New Roman"/>
          <w:b/>
          <w:sz w:val="24"/>
          <w:szCs w:val="24"/>
          <w:lang w:val="bg-BG"/>
        </w:rPr>
        <w:t>Реконструкция и обновление на площад „България“ в гр. Крумовград</w:t>
      </w:r>
      <w:r w:rsidR="00467077" w:rsidRPr="00142696">
        <w:rPr>
          <w:rFonts w:ascii="Times New Roman" w:eastAsia="Times New Roman" w:hAnsi="Times New Roman" w:cs="Times New Roman"/>
          <w:b/>
          <w:sz w:val="24"/>
          <w:szCs w:val="24"/>
          <w:lang w:val="bg-BG"/>
        </w:rPr>
        <w:t>“</w:t>
      </w:r>
      <w:r w:rsidR="001F133C">
        <w:rPr>
          <w:rFonts w:ascii="Times New Roman" w:eastAsia="Times New Roman" w:hAnsi="Times New Roman" w:cs="Times New Roman"/>
          <w:sz w:val="24"/>
          <w:szCs w:val="24"/>
          <w:lang w:val="bg-BG" w:eastAsia="bg-BG"/>
        </w:rPr>
        <w:t>.</w:t>
      </w:r>
    </w:p>
    <w:p w14:paraId="7E9CC8BA" w14:textId="5FCD7856" w:rsidR="001F133C" w:rsidRDefault="001F133C" w:rsidP="00B86037">
      <w:pPr>
        <w:spacing w:after="0" w:line="240" w:lineRule="auto"/>
        <w:jc w:val="both"/>
        <w:rPr>
          <w:rFonts w:ascii="Times New Roman" w:eastAsia="Times New Roman" w:hAnsi="Times New Roman" w:cs="Times New Roman"/>
          <w:sz w:val="24"/>
          <w:szCs w:val="24"/>
          <w:lang w:val="bg-BG" w:eastAsia="bg-BG"/>
        </w:rPr>
      </w:pPr>
    </w:p>
    <w:p w14:paraId="225FD38A" w14:textId="491B5F2B" w:rsidR="001F133C" w:rsidRDefault="001F133C" w:rsidP="001F133C">
      <w:pPr>
        <w:tabs>
          <w:tab w:val="num" w:pos="0"/>
        </w:tabs>
        <w:contextualSpacing/>
        <w:jc w:val="both"/>
        <w:rPr>
          <w:rFonts w:ascii="Times New Roman" w:eastAsia="Times New Roman" w:hAnsi="Times New Roman" w:cs="Times New Roman"/>
          <w:bCs/>
          <w:sz w:val="24"/>
          <w:szCs w:val="24"/>
          <w:lang w:val="bg-BG"/>
        </w:rPr>
      </w:pPr>
      <w:r>
        <w:rPr>
          <w:rFonts w:ascii="Times New Roman" w:eastAsia="Times New Roman" w:hAnsi="Times New Roman" w:cs="Times New Roman"/>
          <w:b/>
          <w:bCs/>
          <w:sz w:val="24"/>
          <w:szCs w:val="24"/>
          <w:lang w:val="bg-BG"/>
        </w:rPr>
        <w:t xml:space="preserve">Правно основание за провеждане на процедурата: </w:t>
      </w:r>
      <w:r>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Pr>
          <w:rFonts w:ascii="Times New Roman" w:eastAsia="Times New Roman" w:hAnsi="Times New Roman" w:cs="Times New Roman"/>
          <w:bCs/>
          <w:sz w:val="24"/>
          <w:szCs w:val="24"/>
          <w:lang w:val="bg-BG"/>
        </w:rPr>
        <w:t>2</w:t>
      </w:r>
      <w:r>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Pr>
          <w:rFonts w:ascii="Times New Roman" w:eastAsia="Times New Roman" w:hAnsi="Times New Roman" w:cs="Times New Roman"/>
          <w:bCs/>
          <w:sz w:val="24"/>
          <w:szCs w:val="24"/>
          <w:lang w:val="bg-BG"/>
        </w:rPr>
        <w:t>2</w:t>
      </w:r>
      <w:r>
        <w:rPr>
          <w:rFonts w:ascii="Times New Roman" w:eastAsia="Times New Roman" w:hAnsi="Times New Roman" w:cs="Times New Roman"/>
          <w:bCs/>
          <w:sz w:val="24"/>
          <w:szCs w:val="24"/>
          <w:lang w:val="bg-BG"/>
        </w:rPr>
        <w:t>, т. 1</w:t>
      </w:r>
      <w:r w:rsidR="00142696">
        <w:rPr>
          <w:rFonts w:ascii="Times New Roman" w:eastAsia="Times New Roman" w:hAnsi="Times New Roman" w:cs="Times New Roman"/>
          <w:bCs/>
          <w:sz w:val="24"/>
          <w:szCs w:val="24"/>
          <w:lang w:val="bg-BG"/>
        </w:rPr>
        <w:t xml:space="preserve"> </w:t>
      </w:r>
      <w:r>
        <w:rPr>
          <w:rFonts w:ascii="Times New Roman" w:eastAsia="Times New Roman" w:hAnsi="Times New Roman" w:cs="Times New Roman"/>
          <w:bCs/>
          <w:sz w:val="24"/>
          <w:szCs w:val="24"/>
          <w:lang w:val="bg-BG"/>
        </w:rPr>
        <w:t>от ЗОП.</w:t>
      </w:r>
    </w:p>
    <w:p w14:paraId="1D5CC25A" w14:textId="77777777" w:rsidR="00FD3397" w:rsidRDefault="00FD3397" w:rsidP="001F133C">
      <w:pPr>
        <w:tabs>
          <w:tab w:val="num" w:pos="0"/>
        </w:tabs>
        <w:contextualSpacing/>
        <w:jc w:val="both"/>
        <w:rPr>
          <w:rFonts w:ascii="Times New Roman" w:eastAsia="Times New Roman" w:hAnsi="Times New Roman" w:cs="Times New Roman"/>
          <w:bCs/>
          <w:sz w:val="24"/>
          <w:szCs w:val="24"/>
          <w:lang w:val="bg-BG"/>
        </w:rPr>
      </w:pPr>
    </w:p>
    <w:p w14:paraId="0A98ADEC" w14:textId="77777777" w:rsidR="00FD3397" w:rsidRPr="003746A2" w:rsidRDefault="00FD3397" w:rsidP="00FD3397">
      <w:pPr>
        <w:spacing w:after="120"/>
        <w:jc w:val="both"/>
        <w:rPr>
          <w:rFonts w:ascii="Times New Roman" w:hAnsi="Times New Roman" w:cs="Times New Roman"/>
          <w:sz w:val="24"/>
          <w:szCs w:val="24"/>
        </w:rPr>
      </w:pPr>
      <w:r w:rsidRPr="003746A2">
        <w:rPr>
          <w:rFonts w:ascii="Times New Roman" w:hAnsi="Times New Roman" w:cs="Times New Roman"/>
          <w:sz w:val="24"/>
          <w:szCs w:val="24"/>
        </w:rPr>
        <w:t>За нерегламентираните в настоящата документацията за участие условия по провеждането на процедурата, се прилагат разпоредбите на Закона за обществените поръчки и ППЗОП, както и приложимите нормативни актове, съобразно предмета на поръчката.</w:t>
      </w:r>
    </w:p>
    <w:p w14:paraId="3984FFBB" w14:textId="0AFCBF61" w:rsidR="001F133C" w:rsidRDefault="001F133C" w:rsidP="001F133C">
      <w:pPr>
        <w:tabs>
          <w:tab w:val="num" w:pos="0"/>
        </w:tabs>
        <w:contextualSpacing/>
        <w:jc w:val="both"/>
        <w:rPr>
          <w:rFonts w:ascii="Times New Roman" w:eastAsia="Times New Roman" w:hAnsi="Times New Roman" w:cs="Times New Roman"/>
          <w:b/>
          <w:bCs/>
          <w:sz w:val="24"/>
          <w:szCs w:val="24"/>
          <w:lang w:val="bg-BG"/>
        </w:rPr>
      </w:pPr>
    </w:p>
    <w:p w14:paraId="30C43489" w14:textId="42FCFB61" w:rsidR="00CE3B12" w:rsidRPr="00FD3397" w:rsidRDefault="001F133C" w:rsidP="00CE3B12">
      <w:pPr>
        <w:spacing w:after="0" w:line="240" w:lineRule="auto"/>
        <w:jc w:val="both"/>
        <w:rPr>
          <w:rFonts w:ascii="Times New Roman" w:eastAsia="Calibri" w:hAnsi="Times New Roman" w:cs="Times New Roman"/>
          <w:b/>
          <w:bCs/>
          <w:sz w:val="24"/>
          <w:szCs w:val="24"/>
          <w:lang w:val="bg-BG"/>
        </w:rPr>
      </w:pPr>
      <w:r w:rsidRPr="00FD3397">
        <w:rPr>
          <w:rFonts w:ascii="Times New Roman" w:eastAsia="Calibri" w:hAnsi="Times New Roman" w:cs="Times New Roman"/>
          <w:b/>
          <w:bCs/>
          <w:sz w:val="24"/>
          <w:szCs w:val="24"/>
        </w:rPr>
        <w:t>Обхват на обществената поръчка</w:t>
      </w:r>
      <w:r w:rsidRPr="00FD3397">
        <w:rPr>
          <w:rFonts w:ascii="Times New Roman" w:eastAsia="Calibri" w:hAnsi="Times New Roman" w:cs="Times New Roman"/>
          <w:b/>
          <w:bCs/>
          <w:sz w:val="24"/>
          <w:szCs w:val="24"/>
          <w:lang w:val="bg-BG"/>
        </w:rPr>
        <w:t>:</w:t>
      </w:r>
    </w:p>
    <w:p w14:paraId="210BE792" w14:textId="77777777" w:rsidR="00736C39" w:rsidRPr="00B33442" w:rsidRDefault="00736C39" w:rsidP="00736C39">
      <w:pPr>
        <w:pStyle w:val="Default"/>
        <w:spacing w:before="120" w:after="120" w:line="276" w:lineRule="auto"/>
        <w:jc w:val="both"/>
        <w:rPr>
          <w:rFonts w:eastAsia="Times New Roman"/>
          <w:lang w:eastAsia="bg-BG"/>
        </w:rPr>
      </w:pPr>
      <w:r w:rsidRPr="00736C39">
        <w:rPr>
          <w:rFonts w:eastAsia="Calibri"/>
          <w:i/>
          <w:lang w:val="bg-BG"/>
        </w:rPr>
        <w:t>Местоположение на обекта:</w:t>
      </w:r>
      <w:r>
        <w:rPr>
          <w:rFonts w:eastAsia="Calibri"/>
          <w:lang w:val="bg-BG"/>
        </w:rPr>
        <w:t xml:space="preserve"> </w:t>
      </w:r>
      <w:r w:rsidRPr="00B33442">
        <w:rPr>
          <w:rFonts w:eastAsia="Times New Roman"/>
          <w:lang w:eastAsia="bg-BG"/>
        </w:rPr>
        <w:t>Обектът е разположен в град Крумовград, в централните градски части. Реконструкцията и обновлението на площад „България</w:t>
      </w:r>
      <w:proofErr w:type="gramStart"/>
      <w:r w:rsidRPr="00B33442">
        <w:rPr>
          <w:rFonts w:eastAsia="Times New Roman"/>
          <w:lang w:eastAsia="bg-BG"/>
        </w:rPr>
        <w:t>“ обхваща</w:t>
      </w:r>
      <w:proofErr w:type="gramEnd"/>
      <w:r w:rsidRPr="00B33442">
        <w:rPr>
          <w:rFonts w:eastAsia="Times New Roman"/>
          <w:lang w:eastAsia="bg-BG"/>
        </w:rPr>
        <w:t xml:space="preserve"> приблизителна площ от 14,55 дка. Общият периметър включва терен с водни площи; зона за рекреация; площадно пространство за провеждане на обществени мероприятия; ключови елементи, идентифициращи гр. Крумовград; зона за ресторантьорска дейност; паркинг, обслужващ периметъра.</w:t>
      </w:r>
    </w:p>
    <w:p w14:paraId="62BFAF79" w14:textId="5226B571" w:rsidR="00736C39" w:rsidRPr="00B33442" w:rsidRDefault="00736C39" w:rsidP="00B22ADF">
      <w:pPr>
        <w:pStyle w:val="Bullet"/>
        <w:ind w:left="0" w:firstLine="0"/>
        <w:rPr>
          <w:rFonts w:ascii="Times New Roman" w:hAnsi="Times New Roman" w:cs="Times New Roman"/>
          <w:sz w:val="24"/>
          <w:szCs w:val="24"/>
        </w:rPr>
      </w:pPr>
      <w:r w:rsidRPr="00736C39">
        <w:rPr>
          <w:rFonts w:ascii="Times New Roman" w:hAnsi="Times New Roman" w:cs="Times New Roman"/>
          <w:i/>
          <w:sz w:val="24"/>
          <w:szCs w:val="24"/>
        </w:rPr>
        <w:t>Проектно решение:</w:t>
      </w:r>
      <w:r>
        <w:rPr>
          <w:rFonts w:ascii="Times New Roman" w:hAnsi="Times New Roman" w:cs="Times New Roman"/>
          <w:sz w:val="24"/>
          <w:szCs w:val="24"/>
        </w:rPr>
        <w:t xml:space="preserve"> </w:t>
      </w:r>
      <w:r w:rsidRPr="00B33442">
        <w:rPr>
          <w:rFonts w:ascii="Times New Roman" w:hAnsi="Times New Roman" w:cs="Times New Roman"/>
          <w:sz w:val="24"/>
          <w:szCs w:val="24"/>
        </w:rPr>
        <w:t xml:space="preserve">Проектът за реконструкция и обновление на площад „България“ представлява обособяване и изграждане на пешеходна зона в обществения център на гр. Крумовград. </w:t>
      </w:r>
      <w:r>
        <w:rPr>
          <w:rFonts w:ascii="Times New Roman" w:hAnsi="Times New Roman" w:cs="Times New Roman"/>
          <w:sz w:val="24"/>
          <w:szCs w:val="24"/>
        </w:rPr>
        <w:t xml:space="preserve">Основните елементи на площада са </w:t>
      </w:r>
      <w:r w:rsidRPr="00B33442">
        <w:rPr>
          <w:rFonts w:ascii="Times New Roman" w:hAnsi="Times New Roman" w:cs="Times New Roman"/>
          <w:sz w:val="24"/>
          <w:szCs w:val="24"/>
        </w:rPr>
        <w:t>Амфитеатър</w:t>
      </w:r>
      <w:r w:rsidR="00B22ADF">
        <w:rPr>
          <w:rFonts w:ascii="Times New Roman" w:hAnsi="Times New Roman" w:cs="Times New Roman"/>
          <w:sz w:val="24"/>
          <w:szCs w:val="24"/>
        </w:rPr>
        <w:t>, с</w:t>
      </w:r>
      <w:r w:rsidRPr="00B33442">
        <w:rPr>
          <w:rFonts w:ascii="Times New Roman" w:hAnsi="Times New Roman" w:cs="Times New Roman"/>
          <w:sz w:val="24"/>
          <w:szCs w:val="24"/>
        </w:rPr>
        <w:t>ухи фонтани</w:t>
      </w:r>
      <w:r w:rsidR="00B22ADF">
        <w:rPr>
          <w:rFonts w:ascii="Times New Roman" w:hAnsi="Times New Roman" w:cs="Times New Roman"/>
          <w:sz w:val="24"/>
          <w:szCs w:val="24"/>
        </w:rPr>
        <w:t>, п</w:t>
      </w:r>
      <w:r w:rsidRPr="00B33442">
        <w:rPr>
          <w:rFonts w:ascii="Times New Roman" w:hAnsi="Times New Roman" w:cs="Times New Roman"/>
          <w:sz w:val="24"/>
          <w:szCs w:val="24"/>
        </w:rPr>
        <w:t>аметник на Хан Крум – обновяване и оформяне със зелени площи</w:t>
      </w:r>
      <w:r w:rsidR="00B22ADF">
        <w:rPr>
          <w:rFonts w:ascii="Times New Roman" w:hAnsi="Times New Roman" w:cs="Times New Roman"/>
          <w:sz w:val="24"/>
          <w:szCs w:val="24"/>
        </w:rPr>
        <w:t>, в</w:t>
      </w:r>
      <w:r w:rsidRPr="00B33442">
        <w:rPr>
          <w:rFonts w:ascii="Times New Roman" w:hAnsi="Times New Roman" w:cs="Times New Roman"/>
          <w:sz w:val="24"/>
          <w:szCs w:val="24"/>
        </w:rPr>
        <w:t>одно огледало (Севдалина) ‐ реконструкция</w:t>
      </w:r>
      <w:r w:rsidR="00B22ADF">
        <w:rPr>
          <w:rFonts w:ascii="Times New Roman" w:hAnsi="Times New Roman" w:cs="Times New Roman"/>
          <w:sz w:val="24"/>
          <w:szCs w:val="24"/>
        </w:rPr>
        <w:t>, в</w:t>
      </w:r>
      <w:r w:rsidRPr="00B33442">
        <w:rPr>
          <w:rFonts w:ascii="Times New Roman" w:hAnsi="Times New Roman" w:cs="Times New Roman"/>
          <w:sz w:val="24"/>
          <w:szCs w:val="24"/>
        </w:rPr>
        <w:t>ертикални елементи за знамена</w:t>
      </w:r>
      <w:r w:rsidR="00B22ADF">
        <w:rPr>
          <w:rFonts w:ascii="Times New Roman" w:hAnsi="Times New Roman" w:cs="Times New Roman"/>
          <w:sz w:val="24"/>
          <w:szCs w:val="24"/>
        </w:rPr>
        <w:t>, а</w:t>
      </w:r>
      <w:r w:rsidRPr="00B33442">
        <w:rPr>
          <w:rFonts w:ascii="Times New Roman" w:hAnsi="Times New Roman" w:cs="Times New Roman"/>
          <w:sz w:val="24"/>
          <w:szCs w:val="24"/>
        </w:rPr>
        <w:t>втомобилен паркинг с 17 паркоместа /североизток/</w:t>
      </w:r>
      <w:r w:rsidR="00B22ADF">
        <w:rPr>
          <w:rFonts w:ascii="Times New Roman" w:hAnsi="Times New Roman" w:cs="Times New Roman"/>
          <w:sz w:val="24"/>
          <w:szCs w:val="24"/>
        </w:rPr>
        <w:t>, а</w:t>
      </w:r>
      <w:r w:rsidRPr="00B33442">
        <w:rPr>
          <w:rFonts w:ascii="Times New Roman" w:hAnsi="Times New Roman" w:cs="Times New Roman"/>
          <w:sz w:val="24"/>
          <w:szCs w:val="24"/>
        </w:rPr>
        <w:t>втомобилен паркинг с 12 паркоместа /северозапад/</w:t>
      </w:r>
      <w:r w:rsidR="00B22ADF">
        <w:rPr>
          <w:rFonts w:ascii="Times New Roman" w:hAnsi="Times New Roman" w:cs="Times New Roman"/>
          <w:sz w:val="24"/>
          <w:szCs w:val="24"/>
        </w:rPr>
        <w:t>, м</w:t>
      </w:r>
      <w:r w:rsidRPr="00B33442">
        <w:rPr>
          <w:rFonts w:ascii="Times New Roman" w:hAnsi="Times New Roman" w:cs="Times New Roman"/>
          <w:sz w:val="24"/>
          <w:szCs w:val="24"/>
        </w:rPr>
        <w:t>еста за почивка и отдих</w:t>
      </w:r>
      <w:r w:rsidR="00B22ADF">
        <w:rPr>
          <w:rFonts w:ascii="Times New Roman" w:hAnsi="Times New Roman" w:cs="Times New Roman"/>
          <w:sz w:val="24"/>
          <w:szCs w:val="24"/>
        </w:rPr>
        <w:t xml:space="preserve"> и з</w:t>
      </w:r>
      <w:r w:rsidRPr="00B33442">
        <w:rPr>
          <w:rFonts w:ascii="Times New Roman" w:hAnsi="Times New Roman" w:cs="Times New Roman"/>
          <w:sz w:val="24"/>
          <w:szCs w:val="24"/>
        </w:rPr>
        <w:t>она със заведения за обществено хранене</w:t>
      </w:r>
      <w:r w:rsidR="00B22ADF">
        <w:rPr>
          <w:rFonts w:ascii="Times New Roman" w:hAnsi="Times New Roman" w:cs="Times New Roman"/>
          <w:sz w:val="24"/>
          <w:szCs w:val="24"/>
        </w:rPr>
        <w:t>.</w:t>
      </w:r>
    </w:p>
    <w:p w14:paraId="029B6023" w14:textId="77777777" w:rsidR="00B22ADF" w:rsidRPr="00B33442" w:rsidRDefault="00B22ADF" w:rsidP="00B22ADF">
      <w:pPr>
        <w:jc w:val="both"/>
        <w:rPr>
          <w:rFonts w:ascii="Times New Roman" w:hAnsi="Times New Roman" w:cs="Times New Roman"/>
          <w:sz w:val="24"/>
          <w:szCs w:val="24"/>
        </w:rPr>
      </w:pPr>
      <w:r w:rsidRPr="00B33442">
        <w:rPr>
          <w:rFonts w:ascii="Times New Roman" w:hAnsi="Times New Roman" w:cs="Times New Roman"/>
          <w:sz w:val="24"/>
          <w:szCs w:val="24"/>
        </w:rPr>
        <w:t xml:space="preserve">В цялата зона на площада се премахват тротоарите и павираните участъци, като се създава настилка от различни по размер тротоарни плочи. Цветовете са светло сиво, използвано за основен, антрацит по периферните алеи и пясъчно жълто (охра), който загатва пространствата с подсилена настилка за преминаване на автомобили за специално ползване. Местата на акцентите са подчертани с промяна в растера на настилката, като се използват различни размери и цветове на плочите. В отделни елементи на площадното оформление се използват и демонтираните съществуващи павета. В композицията на плочника са търсени характерни преходи и преливания между страничните алеи и централната зона. </w:t>
      </w:r>
    </w:p>
    <w:p w14:paraId="142B09A3" w14:textId="405C411F" w:rsidR="00B22ADF" w:rsidRDefault="00B22ADF" w:rsidP="00B22ADF">
      <w:pPr>
        <w:pStyle w:val="Bullet"/>
        <w:spacing w:line="276" w:lineRule="auto"/>
        <w:rPr>
          <w:rFonts w:ascii="Times New Roman" w:hAnsi="Times New Roman" w:cs="Times New Roman"/>
          <w:sz w:val="24"/>
          <w:szCs w:val="24"/>
        </w:rPr>
      </w:pPr>
      <w:r>
        <w:rPr>
          <w:rFonts w:ascii="Times New Roman" w:hAnsi="Times New Roman" w:cs="Times New Roman"/>
          <w:sz w:val="24"/>
          <w:szCs w:val="24"/>
        </w:rPr>
        <w:t>О</w:t>
      </w:r>
      <w:r w:rsidR="00473219">
        <w:rPr>
          <w:rFonts w:ascii="Times New Roman" w:hAnsi="Times New Roman" w:cs="Times New Roman"/>
          <w:sz w:val="24"/>
          <w:szCs w:val="24"/>
        </w:rPr>
        <w:t>бособе</w:t>
      </w:r>
      <w:r>
        <w:rPr>
          <w:rFonts w:ascii="Times New Roman" w:hAnsi="Times New Roman" w:cs="Times New Roman"/>
          <w:sz w:val="24"/>
          <w:szCs w:val="24"/>
        </w:rPr>
        <w:t xml:space="preserve">ни са осем зони за реконструкция, като предмет на всяка зона са следните дейности: </w:t>
      </w:r>
    </w:p>
    <w:p w14:paraId="52008632" w14:textId="521D7F34" w:rsidR="00B22ADF" w:rsidRDefault="00B22ADF" w:rsidP="00B22ADF">
      <w:pPr>
        <w:pStyle w:val="Bullet"/>
        <w:numPr>
          <w:ilvl w:val="0"/>
          <w:numId w:val="19"/>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Зона 1 -</w:t>
      </w:r>
      <w:r w:rsidRPr="00B22ADF">
        <w:rPr>
          <w:rFonts w:ascii="Times New Roman" w:hAnsi="Times New Roman" w:cs="Times New Roman"/>
          <w:sz w:val="24"/>
          <w:szCs w:val="24"/>
        </w:rPr>
        <w:t xml:space="preserve"> </w:t>
      </w:r>
      <w:r w:rsidRPr="00B33442">
        <w:rPr>
          <w:rFonts w:ascii="Times New Roman" w:hAnsi="Times New Roman" w:cs="Times New Roman"/>
          <w:sz w:val="24"/>
          <w:szCs w:val="24"/>
        </w:rPr>
        <w:t>предвижда разгръщането на обществен паркинг – 17 паркоместа</w:t>
      </w:r>
      <w:r>
        <w:rPr>
          <w:rFonts w:ascii="Times New Roman" w:hAnsi="Times New Roman" w:cs="Times New Roman"/>
          <w:sz w:val="24"/>
          <w:szCs w:val="24"/>
        </w:rPr>
        <w:t>, като в</w:t>
      </w:r>
      <w:r w:rsidRPr="00B33442">
        <w:rPr>
          <w:rFonts w:ascii="Times New Roman" w:hAnsi="Times New Roman" w:cs="Times New Roman"/>
          <w:sz w:val="24"/>
          <w:szCs w:val="24"/>
        </w:rPr>
        <w:t xml:space="preserve"> най‐северната част от площад „България“ се оформя пространство за разполагане на трите флага за града, за които е предвидено ефектно осветление и зелени площи, аранжирани с цветя. На запад се изгражда рампа, осигуряваща достъпа на хора със затруднена подвижност.</w:t>
      </w:r>
    </w:p>
    <w:p w14:paraId="2B26C6DC" w14:textId="77777777" w:rsidR="00DF57AC" w:rsidRDefault="00B22ADF" w:rsidP="00DF57AC">
      <w:pPr>
        <w:pStyle w:val="af6"/>
        <w:numPr>
          <w:ilvl w:val="0"/>
          <w:numId w:val="19"/>
        </w:numPr>
        <w:tabs>
          <w:tab w:val="left" w:pos="993"/>
        </w:tabs>
        <w:spacing w:line="276" w:lineRule="auto"/>
        <w:ind w:firstLine="0"/>
        <w:jc w:val="both"/>
        <w:rPr>
          <w:rFonts w:ascii="Times New Roman" w:hAnsi="Times New Roman" w:cs="Times New Roman"/>
          <w:sz w:val="24"/>
          <w:szCs w:val="24"/>
        </w:rPr>
      </w:pPr>
      <w:r w:rsidRPr="00DF57AC">
        <w:rPr>
          <w:rFonts w:ascii="Times New Roman" w:hAnsi="Times New Roman" w:cs="Times New Roman"/>
          <w:sz w:val="24"/>
          <w:szCs w:val="24"/>
        </w:rPr>
        <w:t>Зона 2 –</w:t>
      </w:r>
      <w:r w:rsidR="00CE2AC0" w:rsidRPr="00DF57AC">
        <w:rPr>
          <w:rFonts w:ascii="Times New Roman" w:hAnsi="Times New Roman" w:cs="Times New Roman"/>
          <w:sz w:val="24"/>
          <w:szCs w:val="24"/>
        </w:rPr>
        <w:t xml:space="preserve"> Тази зона е разположена в северозападната част по проекта, като включва Градския съд и улица с еднопосочно движение, отвеждаща на запад от площада.</w:t>
      </w:r>
    </w:p>
    <w:p w14:paraId="4BB2DE5A" w14:textId="77777777" w:rsidR="00DF57AC" w:rsidRDefault="00B22ADF" w:rsidP="00DF57AC">
      <w:pPr>
        <w:pStyle w:val="af6"/>
        <w:numPr>
          <w:ilvl w:val="0"/>
          <w:numId w:val="19"/>
        </w:numPr>
        <w:tabs>
          <w:tab w:val="left" w:pos="993"/>
        </w:tabs>
        <w:spacing w:line="276" w:lineRule="auto"/>
        <w:ind w:firstLine="0"/>
        <w:jc w:val="both"/>
        <w:rPr>
          <w:rFonts w:ascii="Times New Roman" w:hAnsi="Times New Roman" w:cs="Times New Roman"/>
          <w:sz w:val="24"/>
          <w:szCs w:val="24"/>
        </w:rPr>
      </w:pPr>
      <w:r w:rsidRPr="00DF57AC">
        <w:rPr>
          <w:rFonts w:ascii="Times New Roman" w:hAnsi="Times New Roman" w:cs="Times New Roman"/>
          <w:sz w:val="24"/>
          <w:szCs w:val="24"/>
        </w:rPr>
        <w:t>Зона 3 –</w:t>
      </w:r>
      <w:r w:rsidR="00CE2AC0" w:rsidRPr="00CE2AC0">
        <w:t xml:space="preserve"> </w:t>
      </w:r>
      <w:r w:rsidR="00CE2AC0" w:rsidRPr="00DF57AC">
        <w:rPr>
          <w:rFonts w:ascii="Times New Roman" w:hAnsi="Times New Roman" w:cs="Times New Roman"/>
          <w:sz w:val="24"/>
          <w:szCs w:val="24"/>
        </w:rPr>
        <w:t>Развива се зона за почивка и отдих, като се реконструира и обновява водното огледало с централен акцент статуята на Севдалина. Водната повърхност е планувана под нивото на основната настилка</w:t>
      </w:r>
      <w:r w:rsidR="00DF57AC" w:rsidRPr="00DF57AC">
        <w:rPr>
          <w:rFonts w:ascii="Times New Roman" w:hAnsi="Times New Roman" w:cs="Times New Roman"/>
          <w:sz w:val="24"/>
          <w:szCs w:val="24"/>
        </w:rPr>
        <w:t>, в</w:t>
      </w:r>
      <w:r w:rsidR="00CE2AC0" w:rsidRPr="00DF57AC">
        <w:rPr>
          <w:rFonts w:ascii="Times New Roman" w:hAnsi="Times New Roman" w:cs="Times New Roman"/>
          <w:sz w:val="24"/>
          <w:szCs w:val="24"/>
        </w:rPr>
        <w:t>одното корито се облича от естествен камък и се проектира фонтанна инсталация, включваща и осветление.</w:t>
      </w:r>
      <w:r w:rsidR="00DF57AC" w:rsidRPr="00DF57AC">
        <w:rPr>
          <w:rFonts w:ascii="Times New Roman" w:hAnsi="Times New Roman" w:cs="Times New Roman"/>
          <w:sz w:val="24"/>
          <w:szCs w:val="24"/>
        </w:rPr>
        <w:t xml:space="preserve"> Предвидено е озеленяване. </w:t>
      </w:r>
    </w:p>
    <w:p w14:paraId="0880D7FB" w14:textId="77777777" w:rsidR="00DF57AC" w:rsidRDefault="00B22ADF" w:rsidP="00DF57AC">
      <w:pPr>
        <w:pStyle w:val="Bullet"/>
        <w:numPr>
          <w:ilvl w:val="0"/>
          <w:numId w:val="18"/>
        </w:numPr>
        <w:spacing w:line="276" w:lineRule="auto"/>
        <w:rPr>
          <w:rFonts w:ascii="Times New Roman" w:hAnsi="Times New Roman" w:cs="Times New Roman"/>
          <w:sz w:val="24"/>
          <w:szCs w:val="24"/>
        </w:rPr>
      </w:pPr>
      <w:r w:rsidRPr="00DF57AC">
        <w:rPr>
          <w:rFonts w:ascii="Times New Roman" w:hAnsi="Times New Roman" w:cs="Times New Roman"/>
          <w:sz w:val="24"/>
          <w:szCs w:val="24"/>
        </w:rPr>
        <w:t>Зона 4 –</w:t>
      </w:r>
      <w:r w:rsidR="00DF57AC" w:rsidRPr="00DF57AC">
        <w:rPr>
          <w:rFonts w:ascii="Times New Roman" w:hAnsi="Times New Roman" w:cs="Times New Roman"/>
          <w:sz w:val="24"/>
          <w:szCs w:val="24"/>
        </w:rPr>
        <w:t xml:space="preserve"> Изграждат се кашпи с възможност за сядане и почивка сред озеленени площи. В мястото на подход към напречната пешеходна улица се оставя място за изграждане  на  скулптура,  символизираща  Крумовград  и  имаща  функциите на площаден часовник. </w:t>
      </w:r>
    </w:p>
    <w:p w14:paraId="12CAD2F4" w14:textId="77777777" w:rsidR="00DF57AC" w:rsidRDefault="00B22ADF" w:rsidP="00DF57AC">
      <w:pPr>
        <w:pStyle w:val="Bullet"/>
        <w:numPr>
          <w:ilvl w:val="0"/>
          <w:numId w:val="19"/>
        </w:numPr>
        <w:spacing w:line="276" w:lineRule="auto"/>
        <w:rPr>
          <w:rFonts w:ascii="Times New Roman" w:hAnsi="Times New Roman" w:cs="Times New Roman"/>
          <w:sz w:val="24"/>
          <w:szCs w:val="24"/>
        </w:rPr>
      </w:pPr>
      <w:r w:rsidRPr="00DF57AC">
        <w:rPr>
          <w:rFonts w:ascii="Times New Roman" w:hAnsi="Times New Roman" w:cs="Times New Roman"/>
          <w:sz w:val="24"/>
          <w:szCs w:val="24"/>
        </w:rPr>
        <w:t>Зона 5 –</w:t>
      </w:r>
      <w:r w:rsidR="00DF57AC" w:rsidRPr="00DF57AC">
        <w:rPr>
          <w:rFonts w:ascii="Times New Roman" w:hAnsi="Times New Roman" w:cs="Times New Roman"/>
          <w:sz w:val="24"/>
          <w:szCs w:val="24"/>
        </w:rPr>
        <w:t xml:space="preserve"> Пространства за отдих и рекреация, оборудвани с кашпи, пейки и зелени площи. Растерът на плочника подсказва подсилената настилка за автомобили за специално ползване, чийто достъп е от изток. </w:t>
      </w:r>
    </w:p>
    <w:p w14:paraId="11F9F253" w14:textId="77777777" w:rsidR="00DD0FFE" w:rsidRDefault="00B22ADF" w:rsidP="00DD0FFE">
      <w:pPr>
        <w:pStyle w:val="Bullet"/>
        <w:numPr>
          <w:ilvl w:val="0"/>
          <w:numId w:val="18"/>
        </w:numPr>
        <w:spacing w:line="276" w:lineRule="auto"/>
        <w:ind w:left="709" w:hanging="283"/>
        <w:rPr>
          <w:rFonts w:ascii="Times New Roman" w:hAnsi="Times New Roman" w:cs="Times New Roman"/>
          <w:sz w:val="24"/>
          <w:szCs w:val="24"/>
        </w:rPr>
      </w:pPr>
      <w:r w:rsidRPr="00DF57AC">
        <w:rPr>
          <w:rFonts w:ascii="Times New Roman" w:hAnsi="Times New Roman" w:cs="Times New Roman"/>
          <w:sz w:val="24"/>
          <w:szCs w:val="24"/>
        </w:rPr>
        <w:t>Зона 6 –</w:t>
      </w:r>
      <w:r w:rsidR="00DF57AC" w:rsidRPr="00DF57AC">
        <w:rPr>
          <w:rFonts w:ascii="Times New Roman" w:hAnsi="Times New Roman" w:cs="Times New Roman"/>
          <w:sz w:val="24"/>
          <w:szCs w:val="24"/>
        </w:rPr>
        <w:t xml:space="preserve"> В посочената част на площада се запазват функциите за обществено хранене. Заведенията за обществено хранене са организирани северно от основната алея в пространството, оградено от обществено‐обслужващи сгради. В тази зона попада и знаковата статуя на Хан Крум, чиито прилежащи площи се обновяват и оформят от зелени площи. </w:t>
      </w:r>
    </w:p>
    <w:p w14:paraId="5AD41667" w14:textId="77777777" w:rsidR="00DD0FFE" w:rsidRDefault="00B22ADF" w:rsidP="00DD0FFE">
      <w:pPr>
        <w:pStyle w:val="Bullet"/>
        <w:numPr>
          <w:ilvl w:val="0"/>
          <w:numId w:val="19"/>
        </w:numPr>
        <w:spacing w:line="276" w:lineRule="auto"/>
        <w:rPr>
          <w:rFonts w:ascii="Times New Roman" w:hAnsi="Times New Roman" w:cs="Times New Roman"/>
          <w:sz w:val="24"/>
          <w:szCs w:val="24"/>
        </w:rPr>
      </w:pPr>
      <w:r w:rsidRPr="00DD0FFE">
        <w:rPr>
          <w:rFonts w:ascii="Times New Roman" w:hAnsi="Times New Roman" w:cs="Times New Roman"/>
          <w:sz w:val="24"/>
          <w:szCs w:val="24"/>
        </w:rPr>
        <w:t>Зона 7 –</w:t>
      </w:r>
      <w:r w:rsidR="00DF57AC" w:rsidRPr="00DD0FFE">
        <w:rPr>
          <w:rFonts w:ascii="Times New Roman" w:hAnsi="Times New Roman" w:cs="Times New Roman"/>
          <w:sz w:val="24"/>
          <w:szCs w:val="24"/>
        </w:rPr>
        <w:t xml:space="preserve"> Функционалното предназначение на зоната е формиране на обществено площадно пространство, предвидено за градски събития и празници, чрез изграждане на амфитеатър с възможност за сядане по време на обществени мероприятия. Използват се естествените особености на терена, като структурата е оформена от ветрилообразни стъпала, променящи посоката си. Подобектът се облицова с естесвен камък. В цялостната обемна пластика са включени зелени и водни площи, а пред площадния амфитеатър е проектиран монтаж на „сухи фонтани“.</w:t>
      </w:r>
      <w:r w:rsidR="00DD0FFE" w:rsidRPr="00DD0FFE">
        <w:rPr>
          <w:rFonts w:ascii="Times New Roman" w:hAnsi="Times New Roman" w:cs="Times New Roman"/>
          <w:sz w:val="24"/>
          <w:szCs w:val="24"/>
        </w:rPr>
        <w:t xml:space="preserve"> </w:t>
      </w:r>
    </w:p>
    <w:p w14:paraId="7DD1F148" w14:textId="04C81DDF" w:rsidR="00DD0FFE" w:rsidRPr="00DD0FFE" w:rsidRDefault="00B22ADF" w:rsidP="00DD0FFE">
      <w:pPr>
        <w:pStyle w:val="Bullet"/>
        <w:numPr>
          <w:ilvl w:val="0"/>
          <w:numId w:val="19"/>
        </w:numPr>
        <w:spacing w:line="276" w:lineRule="auto"/>
        <w:ind w:hanging="294"/>
        <w:rPr>
          <w:rFonts w:ascii="Times New Roman" w:hAnsi="Times New Roman" w:cs="Times New Roman"/>
          <w:sz w:val="24"/>
          <w:szCs w:val="24"/>
        </w:rPr>
      </w:pPr>
      <w:r w:rsidRPr="00DD0FFE">
        <w:rPr>
          <w:rFonts w:ascii="Times New Roman" w:hAnsi="Times New Roman" w:cs="Times New Roman"/>
          <w:sz w:val="24"/>
          <w:szCs w:val="24"/>
        </w:rPr>
        <w:t>Зона 8 -</w:t>
      </w:r>
      <w:r w:rsidR="00DD0FFE" w:rsidRPr="00DD0FFE">
        <w:rPr>
          <w:rFonts w:ascii="Times New Roman" w:hAnsi="Times New Roman" w:cs="Times New Roman"/>
          <w:sz w:val="24"/>
          <w:szCs w:val="24"/>
        </w:rPr>
        <w:t xml:space="preserve"> В тази част се намира знаков паметник, който се запазва, пространството около който се реконструира. Максимално се запазва едроразмерната растителност, изгражда се модерно нощно осветление и площадно обзавеждане. При възстановяването на съществуващите и изграждането на новите водни площи, ще се изработят две нови помпено‐филтърни групи за пречистване на водата и вградено художествено LED осветление.</w:t>
      </w:r>
    </w:p>
    <w:p w14:paraId="358DB3AE" w14:textId="227457CD" w:rsidR="00FD3397" w:rsidRPr="00FD3397" w:rsidRDefault="00FD3397" w:rsidP="00FD3397">
      <w:pPr>
        <w:spacing w:after="0" w:line="240" w:lineRule="auto"/>
        <w:jc w:val="both"/>
        <w:rPr>
          <w:rFonts w:ascii="Times New Roman" w:eastAsia="Calibri" w:hAnsi="Times New Roman" w:cs="Times New Roman"/>
          <w:sz w:val="24"/>
          <w:szCs w:val="24"/>
          <w:lang w:val="bg-BG"/>
        </w:rPr>
      </w:pPr>
      <w:r w:rsidRPr="00FD3397">
        <w:rPr>
          <w:rFonts w:ascii="Times New Roman" w:eastAsia="Calibri" w:hAnsi="Times New Roman" w:cs="Times New Roman"/>
          <w:sz w:val="24"/>
          <w:szCs w:val="24"/>
          <w:lang w:val="bg-BG"/>
        </w:rPr>
        <w:lastRenderedPageBreak/>
        <w:t>Пълното описание на предмета на обществената поръчка е дадено в Техническа</w:t>
      </w:r>
      <w:r w:rsidR="008E0329">
        <w:rPr>
          <w:rFonts w:ascii="Times New Roman" w:eastAsia="Calibri" w:hAnsi="Times New Roman" w:cs="Times New Roman"/>
          <w:sz w:val="24"/>
          <w:szCs w:val="24"/>
          <w:lang w:val="bg-BG"/>
        </w:rPr>
        <w:t>та</w:t>
      </w:r>
      <w:r w:rsidRPr="00FD3397">
        <w:rPr>
          <w:rFonts w:ascii="Times New Roman" w:eastAsia="Calibri" w:hAnsi="Times New Roman" w:cs="Times New Roman"/>
          <w:sz w:val="24"/>
          <w:szCs w:val="24"/>
          <w:lang w:val="bg-BG"/>
        </w:rPr>
        <w:t xml:space="preserve"> спецификация – </w:t>
      </w:r>
      <w:r w:rsidR="008E0329">
        <w:rPr>
          <w:rFonts w:ascii="Times New Roman" w:eastAsia="Calibri" w:hAnsi="Times New Roman" w:cs="Times New Roman"/>
          <w:b/>
          <w:sz w:val="24"/>
          <w:szCs w:val="24"/>
          <w:lang w:val="bg-BG"/>
        </w:rPr>
        <w:t>Приложение</w:t>
      </w:r>
      <w:r w:rsidRPr="00FD3397">
        <w:rPr>
          <w:rFonts w:ascii="Times New Roman" w:eastAsia="Calibri" w:hAnsi="Times New Roman" w:cs="Times New Roman"/>
          <w:b/>
          <w:sz w:val="24"/>
          <w:szCs w:val="24"/>
          <w:lang w:val="bg-BG"/>
        </w:rPr>
        <w:t xml:space="preserve"> №1, </w:t>
      </w:r>
      <w:r w:rsidRPr="00FD3397">
        <w:rPr>
          <w:rFonts w:ascii="Times New Roman" w:eastAsia="Calibri" w:hAnsi="Times New Roman" w:cs="Times New Roman"/>
          <w:sz w:val="24"/>
          <w:szCs w:val="24"/>
          <w:lang w:val="bg-BG"/>
        </w:rPr>
        <w:t>представляваща неразделна част от настоящата документация.</w:t>
      </w:r>
    </w:p>
    <w:p w14:paraId="6F949C9D" w14:textId="772855F1" w:rsidR="00FD3397" w:rsidRPr="00FD3397" w:rsidRDefault="00FD3397" w:rsidP="00FD3397">
      <w:pPr>
        <w:spacing w:after="0" w:line="240" w:lineRule="auto"/>
        <w:jc w:val="both"/>
        <w:rPr>
          <w:rFonts w:ascii="Times New Roman" w:eastAsia="Times New Roman" w:hAnsi="Times New Roman" w:cs="Times New Roman"/>
          <w:strike/>
          <w:sz w:val="24"/>
          <w:szCs w:val="24"/>
          <w:shd w:val="clear" w:color="auto" w:fill="D5DCE4" w:themeFill="text2" w:themeFillTint="33"/>
          <w:lang w:val="bg-BG"/>
        </w:rPr>
      </w:pPr>
      <w:r w:rsidRPr="00FD3397">
        <w:rPr>
          <w:rFonts w:ascii="Times New Roman" w:eastAsia="Calibri" w:hAnsi="Times New Roman" w:cs="Times New Roman"/>
          <w:sz w:val="24"/>
          <w:szCs w:val="24"/>
          <w:lang w:val="bg-BG"/>
        </w:rPr>
        <w:t xml:space="preserve"> </w:t>
      </w:r>
    </w:p>
    <w:p w14:paraId="591B232B" w14:textId="77777777" w:rsidR="001F133C" w:rsidRPr="00FD3397" w:rsidRDefault="001F133C" w:rsidP="001F133C">
      <w:pPr>
        <w:spacing w:after="0" w:line="240" w:lineRule="auto"/>
        <w:jc w:val="both"/>
        <w:rPr>
          <w:rFonts w:ascii="Times New Roman" w:eastAsia="Calibri" w:hAnsi="Times New Roman" w:cs="Times New Roman"/>
          <w:sz w:val="24"/>
          <w:szCs w:val="24"/>
          <w:lang w:val="bg-BG"/>
        </w:rPr>
      </w:pPr>
    </w:p>
    <w:p w14:paraId="5FC78341" w14:textId="637E538C" w:rsidR="00FD3397" w:rsidRPr="00FD3397" w:rsidRDefault="00C31206" w:rsidP="00FD3397">
      <w:pPr>
        <w:spacing w:after="0" w:line="240" w:lineRule="auto"/>
        <w:jc w:val="both"/>
        <w:rPr>
          <w:rFonts w:ascii="Times New Roman" w:eastAsia="Times New Roman" w:hAnsi="Times New Roman" w:cs="Times New Roman"/>
          <w:b/>
          <w:i/>
          <w:sz w:val="24"/>
          <w:szCs w:val="24"/>
          <w:lang w:val="bg-BG" w:eastAsia="bg-BG"/>
        </w:rPr>
      </w:pPr>
      <w:r>
        <w:rPr>
          <w:rFonts w:ascii="Times New Roman" w:eastAsia="Times New Roman" w:hAnsi="Times New Roman" w:cs="Times New Roman"/>
          <w:i/>
          <w:sz w:val="24"/>
          <w:szCs w:val="24"/>
          <w:lang w:val="bg-BG" w:eastAsia="bg-BG"/>
        </w:rPr>
        <w:t>Изисквания към изпълнението</w:t>
      </w:r>
      <w:r w:rsidR="001F133C" w:rsidRPr="00FD3397">
        <w:rPr>
          <w:rFonts w:ascii="Times New Roman" w:eastAsia="Times New Roman" w:hAnsi="Times New Roman" w:cs="Times New Roman"/>
          <w:b/>
          <w:i/>
          <w:sz w:val="24"/>
          <w:szCs w:val="24"/>
          <w:lang w:val="bg-BG" w:eastAsia="bg-BG"/>
        </w:rPr>
        <w:t xml:space="preserve">: </w:t>
      </w:r>
    </w:p>
    <w:p w14:paraId="01637EA6" w14:textId="77777777" w:rsidR="00C31206" w:rsidRPr="00FD3397" w:rsidRDefault="00C31206" w:rsidP="00C31206">
      <w:pPr>
        <w:spacing w:after="120" w:line="240" w:lineRule="auto"/>
        <w:jc w:val="both"/>
        <w:rPr>
          <w:rFonts w:ascii="Times New Roman" w:eastAsia="Times New Roman" w:hAnsi="Times New Roman" w:cs="Times New Roman"/>
          <w:strike/>
          <w:sz w:val="24"/>
          <w:szCs w:val="24"/>
          <w:shd w:val="clear" w:color="auto" w:fill="D5DCE4" w:themeFill="text2" w:themeFillTint="33"/>
          <w:lang w:val="bg-BG"/>
        </w:rPr>
      </w:pPr>
      <w:r w:rsidRPr="00FD3397">
        <w:rPr>
          <w:rFonts w:ascii="Times New Roman" w:eastAsia="Calibri" w:hAnsi="Times New Roman" w:cs="Times New Roman"/>
          <w:sz w:val="24"/>
          <w:szCs w:val="24"/>
        </w:rPr>
        <w:t>Предвидените строително-монтажни работи се извършват</w:t>
      </w:r>
      <w:r>
        <w:rPr>
          <w:rFonts w:ascii="Times New Roman" w:eastAsia="Calibri" w:hAnsi="Times New Roman" w:cs="Times New Roman"/>
          <w:sz w:val="24"/>
          <w:szCs w:val="24"/>
          <w:lang w:val="bg-BG"/>
        </w:rPr>
        <w:t>,</w:t>
      </w:r>
      <w:r w:rsidRPr="00FD3397">
        <w:rPr>
          <w:rFonts w:ascii="Times New Roman" w:eastAsia="Calibri" w:hAnsi="Times New Roman" w:cs="Times New Roman"/>
          <w:sz w:val="24"/>
          <w:szCs w:val="24"/>
        </w:rPr>
        <w:t xml:space="preserve"> съгласно изискванията на ЗУТ, </w:t>
      </w:r>
      <w:r>
        <w:rPr>
          <w:rFonts w:ascii="Times New Roman" w:eastAsia="Calibri" w:hAnsi="Times New Roman" w:cs="Times New Roman"/>
          <w:sz w:val="24"/>
          <w:szCs w:val="24"/>
          <w:lang w:val="bg-BG"/>
        </w:rPr>
        <w:t xml:space="preserve">приложимата </w:t>
      </w:r>
      <w:r w:rsidRPr="00FD3397">
        <w:rPr>
          <w:rFonts w:ascii="Times New Roman" w:eastAsia="Calibri" w:hAnsi="Times New Roman" w:cs="Times New Roman"/>
          <w:sz w:val="24"/>
          <w:szCs w:val="24"/>
        </w:rPr>
        <w:t xml:space="preserve">подзаконова нормативна уредба и одобрения проект, </w:t>
      </w:r>
      <w:r>
        <w:rPr>
          <w:rFonts w:ascii="Times New Roman" w:eastAsia="Calibri" w:hAnsi="Times New Roman" w:cs="Times New Roman"/>
          <w:sz w:val="24"/>
          <w:szCs w:val="24"/>
          <w:lang w:val="bg-BG"/>
        </w:rPr>
        <w:t xml:space="preserve">както и </w:t>
      </w:r>
      <w:r w:rsidRPr="00FD3397">
        <w:rPr>
          <w:rFonts w:ascii="Times New Roman" w:eastAsia="Calibri" w:hAnsi="Times New Roman" w:cs="Times New Roman"/>
          <w:sz w:val="24"/>
          <w:szCs w:val="24"/>
        </w:rPr>
        <w:t>в съответствие с изискванията на настоящата Документация и техническата спецификация.</w:t>
      </w:r>
    </w:p>
    <w:p w14:paraId="31349B00" w14:textId="1788F9FF" w:rsidR="00FD3397" w:rsidRDefault="00FD3397" w:rsidP="00C31206">
      <w:pPr>
        <w:spacing w:after="120" w:line="240" w:lineRule="auto"/>
        <w:jc w:val="both"/>
        <w:rPr>
          <w:rFonts w:ascii="Times New Roman" w:eastAsia="Times New Roman" w:hAnsi="Times New Roman" w:cs="Times New Roman"/>
          <w:b/>
          <w:i/>
          <w:sz w:val="24"/>
          <w:szCs w:val="24"/>
          <w:lang w:val="bg-BG" w:eastAsia="bg-BG"/>
        </w:rPr>
      </w:pPr>
      <w:r w:rsidRPr="00FD3397">
        <w:rPr>
          <w:rFonts w:ascii="Times New Roman" w:eastAsia="Calibri" w:hAnsi="Times New Roman" w:cs="Times New Roman"/>
          <w:sz w:val="24"/>
          <w:szCs w:val="24"/>
        </w:rPr>
        <w:t>Изпълнителят носи пълна отговорност за реализираните видове работи до изтичане на гаранционните срокове за изпълнени</w:t>
      </w:r>
      <w:r w:rsidR="00C31206">
        <w:rPr>
          <w:rFonts w:ascii="Times New Roman" w:eastAsia="Calibri" w:hAnsi="Times New Roman" w:cs="Times New Roman"/>
          <w:sz w:val="24"/>
          <w:szCs w:val="24"/>
          <w:lang w:val="bg-BG"/>
        </w:rPr>
        <w:t>те</w:t>
      </w:r>
      <w:r w:rsidRPr="00FD3397">
        <w:rPr>
          <w:rFonts w:ascii="Times New Roman" w:eastAsia="Calibri" w:hAnsi="Times New Roman" w:cs="Times New Roman"/>
          <w:sz w:val="24"/>
          <w:szCs w:val="24"/>
        </w:rPr>
        <w:t xml:space="preserve"> строителн</w:t>
      </w:r>
      <w:r w:rsidR="00C31206">
        <w:rPr>
          <w:rFonts w:ascii="Times New Roman" w:eastAsia="Calibri" w:hAnsi="Times New Roman" w:cs="Times New Roman"/>
          <w:sz w:val="24"/>
          <w:szCs w:val="24"/>
          <w:lang w:val="bg-BG"/>
        </w:rPr>
        <w:t>о-</w:t>
      </w:r>
      <w:r w:rsidRPr="00FD3397">
        <w:rPr>
          <w:rFonts w:ascii="Times New Roman" w:eastAsia="Calibri" w:hAnsi="Times New Roman" w:cs="Times New Roman"/>
          <w:sz w:val="24"/>
          <w:szCs w:val="24"/>
        </w:rPr>
        <w:t>монтажни работи</w:t>
      </w:r>
      <w:r w:rsidR="00C31206">
        <w:rPr>
          <w:rFonts w:ascii="Times New Roman" w:eastAsia="Calibri" w:hAnsi="Times New Roman" w:cs="Times New Roman"/>
          <w:sz w:val="24"/>
          <w:szCs w:val="24"/>
          <w:lang w:val="bg-BG"/>
        </w:rPr>
        <w:t xml:space="preserve"> и</w:t>
      </w:r>
      <w:r w:rsidRPr="00FD3397">
        <w:rPr>
          <w:rFonts w:ascii="Times New Roman" w:eastAsia="Calibri" w:hAnsi="Times New Roman" w:cs="Times New Roman"/>
          <w:sz w:val="24"/>
          <w:szCs w:val="24"/>
        </w:rPr>
        <w:t xml:space="preserve"> съоръжения на строителния обект. Всички дейности, предмет на настоящата обществена поръчка, следва да бъдат с високо качество и в съответствие с проекта и с изискванията на нормативните документи. </w:t>
      </w:r>
    </w:p>
    <w:p w14:paraId="11BB7E6D" w14:textId="311AF7BA" w:rsidR="00FD3397" w:rsidRPr="00FD3397" w:rsidRDefault="00FD3397" w:rsidP="00FD3397">
      <w:pPr>
        <w:spacing w:after="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Строежите се изпълняват и поддържат в съответствие с основните изисквания към строежите, определени в Приложение І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на Съвета (ОВ, L 88/5 от 4 април 2011 г.), за:</w:t>
      </w:r>
    </w:p>
    <w:p w14:paraId="60EDC46F"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1. механично съпротивление и устойчивост;</w:t>
      </w:r>
    </w:p>
    <w:p w14:paraId="1C95AFF1"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2. безопасност в случай на пожар;</w:t>
      </w:r>
    </w:p>
    <w:p w14:paraId="358B6D52"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3. хигиена, здраве и околна среда;</w:t>
      </w:r>
    </w:p>
    <w:p w14:paraId="40EDA22E"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4. достъпност и безопасност при експлоатация;</w:t>
      </w:r>
    </w:p>
    <w:p w14:paraId="77738BCF"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5. защита от шум;</w:t>
      </w:r>
    </w:p>
    <w:p w14:paraId="26C780E2"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6. икономия на енергия и топлосъхранение;</w:t>
      </w:r>
    </w:p>
    <w:p w14:paraId="3384C067" w14:textId="77777777" w:rsid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7. устойчиво използване на природните ресурси.</w:t>
      </w:r>
    </w:p>
    <w:p w14:paraId="1E1FC526" w14:textId="77777777" w:rsidR="00FD3397" w:rsidRDefault="00FD3397" w:rsidP="00FD3397">
      <w:pPr>
        <w:spacing w:after="0"/>
        <w:jc w:val="both"/>
        <w:rPr>
          <w:rFonts w:ascii="Times New Roman" w:hAnsi="Times New Roman" w:cs="Times New Roman"/>
          <w:sz w:val="24"/>
          <w:szCs w:val="24"/>
          <w:shd w:val="clear" w:color="auto" w:fill="FEFEFE"/>
        </w:rPr>
      </w:pPr>
    </w:p>
    <w:p w14:paraId="22271BE3" w14:textId="1BB8DDC0" w:rsidR="00FD3397" w:rsidRPr="00FD3397" w:rsidRDefault="00FD3397" w:rsidP="00FD3397">
      <w:pPr>
        <w:spacing w:after="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Строежите се проектират, изпълняват и поддържат в съответствие с изискванията на нормативните актове за:</w:t>
      </w:r>
    </w:p>
    <w:p w14:paraId="51659015"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1. опазване на защитените зони, на защитените територии и на другите защитени обекти и на недвижимите културни ценности;</w:t>
      </w:r>
    </w:p>
    <w:p w14:paraId="40554D72" w14:textId="77777777" w:rsidR="00FD3397" w:rsidRPr="00FD3397" w:rsidRDefault="00FD3397" w:rsidP="00FD3397">
      <w:pPr>
        <w:spacing w:after="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2. инженерно-техническите правила за защита при бедствия и аварии;</w:t>
      </w:r>
    </w:p>
    <w:p w14:paraId="2388E3C2" w14:textId="23AB95D0" w:rsidR="00FD3397" w:rsidRDefault="00FD3397" w:rsidP="00C31206">
      <w:pPr>
        <w:spacing w:after="120"/>
        <w:ind w:firstLine="85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3. физическа защита на строежите.</w:t>
      </w:r>
    </w:p>
    <w:p w14:paraId="089F21FC" w14:textId="77777777" w:rsidR="00FD3397" w:rsidRPr="00FD3397" w:rsidRDefault="00FD3397" w:rsidP="00C31206">
      <w:pPr>
        <w:spacing w:after="120"/>
        <w:ind w:firstLine="850"/>
        <w:jc w:val="both"/>
        <w:rPr>
          <w:rFonts w:ascii="Times New Roman" w:hAnsi="Times New Roman" w:cs="Times New Roman"/>
          <w:sz w:val="24"/>
          <w:szCs w:val="24"/>
          <w:shd w:val="clear" w:color="auto" w:fill="FEFEFE"/>
        </w:rPr>
      </w:pPr>
    </w:p>
    <w:p w14:paraId="55965F0B" w14:textId="52760950" w:rsidR="00FD3397" w:rsidRDefault="00FD3397" w:rsidP="00C31206">
      <w:pPr>
        <w:spacing w:after="12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В строежите се влагат само строителни продукти, които осигуряват изпълнението на основните изисквания към строежите по чл. 169, ал. 1 от ЗУТ и отговарят на изискванията, определени със Закона за техническите изисквания към продуктите, и с наредбата по чл. 9, ал. 2, т. 5 от същия закон.</w:t>
      </w:r>
    </w:p>
    <w:p w14:paraId="04C91379" w14:textId="60FE5E0D" w:rsidR="00FD3397" w:rsidRPr="00FD3397" w:rsidRDefault="00FD3397" w:rsidP="00C31206">
      <w:pPr>
        <w:spacing w:after="12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Контролът на строителните продукти по чл. 169а, ал. 1 от ЗУТ се осъществява от консултанта при упражняване на строителен надзор.</w:t>
      </w:r>
    </w:p>
    <w:p w14:paraId="30FCC0B4" w14:textId="196AF7F6" w:rsidR="00FD3397" w:rsidRPr="00FD3397" w:rsidRDefault="00FD3397" w:rsidP="00C31206">
      <w:pPr>
        <w:spacing w:after="12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Административният контрол на строителните продукти по чл. 169а, ал. 1 от ЗУТ при строителството се осъществява от органите по чл. 220 – 223 от ЗУТ.</w:t>
      </w:r>
    </w:p>
    <w:p w14:paraId="6B79989F" w14:textId="0ED6E448" w:rsidR="00FD3397" w:rsidRPr="00FD3397" w:rsidRDefault="00FD3397" w:rsidP="00C31206">
      <w:pPr>
        <w:spacing w:after="12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lastRenderedPageBreak/>
        <w:t>Всички обстоятелства, свързани със строежа, като предаване и приемане на строителната площадка, строителни и монтажни работи, подлежащи на закриване, междинни и заключителни актове за приемане и предаване на строителни</w:t>
      </w:r>
      <w:r w:rsidR="00C31206">
        <w:rPr>
          <w:rFonts w:ascii="Times New Roman" w:hAnsi="Times New Roman" w:cs="Times New Roman"/>
          <w:sz w:val="24"/>
          <w:szCs w:val="24"/>
          <w:shd w:val="clear" w:color="auto" w:fill="FEFEFE"/>
          <w:lang w:val="bg-BG"/>
        </w:rPr>
        <w:t>те</w:t>
      </w:r>
      <w:r w:rsidRPr="00FD3397">
        <w:rPr>
          <w:rFonts w:ascii="Times New Roman" w:hAnsi="Times New Roman" w:cs="Times New Roman"/>
          <w:sz w:val="24"/>
          <w:szCs w:val="24"/>
          <w:shd w:val="clear" w:color="auto" w:fill="FEFEFE"/>
        </w:rPr>
        <w:t xml:space="preserve"> и монтажни работи и други, се документират от представителите на страните по сключените договори.</w:t>
      </w:r>
    </w:p>
    <w:p w14:paraId="32E106CC" w14:textId="5124155D" w:rsidR="00FD3397" w:rsidRPr="00FD3397" w:rsidRDefault="00FD3397" w:rsidP="00F10771">
      <w:pPr>
        <w:spacing w:after="12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При отказ или при неявяване да се състави съвместен акт заинтересуваната страна отправя писмена покана до другата или другите страни за съставяне на акта. Ако представител на поканената страна не се яви до 24 часа след определения в поканата срок, страната се замества от органа, издал разрешението за строеж, или от упълномощено от него длъжностно лице.</w:t>
      </w:r>
    </w:p>
    <w:p w14:paraId="7DCE7D79" w14:textId="35A0AE6C" w:rsidR="00FD3397" w:rsidRPr="00FD3397" w:rsidRDefault="00FD3397" w:rsidP="00F10771">
      <w:pPr>
        <w:spacing w:after="120"/>
        <w:jc w:val="both"/>
        <w:rPr>
          <w:rFonts w:ascii="Times New Roman" w:hAnsi="Times New Roman" w:cs="Times New Roman"/>
          <w:sz w:val="24"/>
          <w:szCs w:val="24"/>
          <w:shd w:val="clear" w:color="auto" w:fill="FEFEFE"/>
        </w:rPr>
      </w:pPr>
      <w:r w:rsidRPr="00FD3397">
        <w:rPr>
          <w:rFonts w:ascii="Times New Roman" w:hAnsi="Times New Roman" w:cs="Times New Roman"/>
          <w:sz w:val="24"/>
          <w:szCs w:val="24"/>
          <w:shd w:val="clear" w:color="auto" w:fill="FEFEFE"/>
        </w:rPr>
        <w:t>Всички предписания, свързани с изпълнението на строежа, издадени от оправомощените за това лица и специализираните контролни органи, се вписват в заповедната книга на строежа, която се съхранява на строежа.</w:t>
      </w:r>
    </w:p>
    <w:p w14:paraId="75B08217" w14:textId="04B82972" w:rsidR="00FD3397" w:rsidRPr="00FD3397" w:rsidRDefault="00FD3397" w:rsidP="00F10771">
      <w:pPr>
        <w:tabs>
          <w:tab w:val="num" w:pos="0"/>
        </w:tabs>
        <w:spacing w:after="120"/>
        <w:jc w:val="both"/>
        <w:rPr>
          <w:rFonts w:ascii="Times New Roman" w:hAnsi="Times New Roman" w:cs="Times New Roman"/>
          <w:sz w:val="24"/>
          <w:szCs w:val="24"/>
        </w:rPr>
      </w:pPr>
      <w:r w:rsidRPr="00FD3397">
        <w:rPr>
          <w:rFonts w:ascii="Times New Roman" w:hAnsi="Times New Roman" w:cs="Times New Roman"/>
          <w:sz w:val="24"/>
          <w:szCs w:val="24"/>
        </w:rPr>
        <w:t>Изпълнителят е длъжен да осигурява и поддържа цялостно наблюдение на обекта, с което поема пълна отговорност за състоянието му и съответните наличности, до приемане на обекта от Възложителя.</w:t>
      </w:r>
    </w:p>
    <w:p w14:paraId="0F7BA55E" w14:textId="241A83A8" w:rsidR="00FD3397" w:rsidRPr="00FD3397" w:rsidRDefault="00FD3397" w:rsidP="00F10771">
      <w:pPr>
        <w:spacing w:after="120"/>
        <w:jc w:val="both"/>
        <w:rPr>
          <w:rFonts w:ascii="Times New Roman" w:hAnsi="Times New Roman" w:cs="Times New Roman"/>
          <w:sz w:val="24"/>
          <w:szCs w:val="24"/>
        </w:rPr>
      </w:pPr>
      <w:r w:rsidRPr="00FD3397">
        <w:rPr>
          <w:rFonts w:ascii="Times New Roman" w:hAnsi="Times New Roman" w:cs="Times New Roman"/>
          <w:sz w:val="24"/>
          <w:szCs w:val="24"/>
        </w:rPr>
        <w:t>Обектът да бъде изпълнен в завършен вид с готовност за въвеждане в експлоатация, като качеството на извършваните СМР, да бъде в съответствие с всички действащи нормативни изисквания.</w:t>
      </w:r>
    </w:p>
    <w:p w14:paraId="1583C81D" w14:textId="0009A6B0" w:rsidR="00FD3397" w:rsidRPr="00FD3397" w:rsidRDefault="00FD3397" w:rsidP="00F10771">
      <w:pPr>
        <w:spacing w:after="120"/>
        <w:jc w:val="both"/>
        <w:rPr>
          <w:rFonts w:ascii="Times New Roman" w:hAnsi="Times New Roman" w:cs="Times New Roman"/>
          <w:sz w:val="24"/>
          <w:szCs w:val="24"/>
        </w:rPr>
      </w:pPr>
      <w:r w:rsidRPr="00FD3397">
        <w:rPr>
          <w:rFonts w:ascii="Times New Roman" w:hAnsi="Times New Roman" w:cs="Times New Roman"/>
          <w:sz w:val="24"/>
          <w:szCs w:val="24"/>
        </w:rPr>
        <w:t xml:space="preserve">Гаранционните срокове </w:t>
      </w:r>
      <w:r w:rsidR="00C31206">
        <w:rPr>
          <w:rFonts w:ascii="Times New Roman" w:hAnsi="Times New Roman" w:cs="Times New Roman"/>
          <w:sz w:val="24"/>
          <w:szCs w:val="24"/>
          <w:lang w:val="bg-BG"/>
        </w:rPr>
        <w:t>съответстват на минималните</w:t>
      </w:r>
      <w:r w:rsidR="00472D89">
        <w:rPr>
          <w:rFonts w:ascii="Times New Roman" w:hAnsi="Times New Roman" w:cs="Times New Roman"/>
          <w:sz w:val="24"/>
          <w:szCs w:val="24"/>
          <w:lang w:val="bg-BG"/>
        </w:rPr>
        <w:t xml:space="preserve"> </w:t>
      </w:r>
      <w:r w:rsidR="00C31206">
        <w:rPr>
          <w:rFonts w:ascii="Times New Roman" w:hAnsi="Times New Roman" w:cs="Times New Roman"/>
          <w:sz w:val="24"/>
          <w:szCs w:val="24"/>
          <w:lang w:val="bg-BG"/>
        </w:rPr>
        <w:t>такива</w:t>
      </w:r>
      <w:r w:rsidR="00472D89">
        <w:rPr>
          <w:rFonts w:ascii="Times New Roman" w:hAnsi="Times New Roman" w:cs="Times New Roman"/>
          <w:sz w:val="24"/>
          <w:szCs w:val="24"/>
          <w:lang w:val="bg-BG"/>
        </w:rPr>
        <w:t xml:space="preserve"> съгласно </w:t>
      </w:r>
      <w:r w:rsidRPr="00FD3397">
        <w:rPr>
          <w:rFonts w:ascii="Times New Roman" w:eastAsia="Calibri" w:hAnsi="Times New Roman" w:cs="Times New Roman"/>
          <w:sz w:val="24"/>
          <w:szCs w:val="24"/>
        </w:rPr>
        <w:t xml:space="preserve">Наредба № 2 от 31 юли 2003 г. за въвеждане в експлоатация на строежите в </w:t>
      </w:r>
      <w:r w:rsidR="00B92427">
        <w:rPr>
          <w:rFonts w:ascii="Times New Roman" w:eastAsia="Calibri" w:hAnsi="Times New Roman" w:cs="Times New Roman"/>
          <w:sz w:val="24"/>
          <w:szCs w:val="24"/>
          <w:lang w:val="bg-BG"/>
        </w:rPr>
        <w:t>Р</w:t>
      </w:r>
      <w:r w:rsidRPr="00FD3397">
        <w:rPr>
          <w:rFonts w:ascii="Times New Roman" w:eastAsia="Calibri" w:hAnsi="Times New Roman" w:cs="Times New Roman"/>
          <w:sz w:val="24"/>
          <w:szCs w:val="24"/>
        </w:rPr>
        <w:t>епублика България и минимални гаранционни срокове за изпълнени строителни и монтажни работи, съоръжения и строителни обекти</w:t>
      </w:r>
      <w:r w:rsidRPr="00FD3397">
        <w:rPr>
          <w:rFonts w:ascii="Times New Roman" w:hAnsi="Times New Roman" w:cs="Times New Roman"/>
          <w:sz w:val="24"/>
          <w:szCs w:val="24"/>
        </w:rPr>
        <w:t xml:space="preserve">. Некачествено свършените работи и некачествените материали и изделия по време на гаранционните срокове ще се </w:t>
      </w:r>
      <w:r w:rsidR="00ED219D">
        <w:rPr>
          <w:rFonts w:ascii="Times New Roman" w:hAnsi="Times New Roman" w:cs="Times New Roman"/>
          <w:sz w:val="24"/>
          <w:szCs w:val="24"/>
          <w:lang w:val="bg-BG"/>
        </w:rPr>
        <w:t>отстранява</w:t>
      </w:r>
      <w:r w:rsidRPr="00FD3397">
        <w:rPr>
          <w:rFonts w:ascii="Times New Roman" w:hAnsi="Times New Roman" w:cs="Times New Roman"/>
          <w:sz w:val="24"/>
          <w:szCs w:val="24"/>
        </w:rPr>
        <w:t xml:space="preserve">т и заменят за сметка на Изпълнителя. </w:t>
      </w:r>
      <w:r w:rsidRPr="00FD3397">
        <w:rPr>
          <w:rFonts w:ascii="Times New Roman" w:eastAsia="Calibri" w:hAnsi="Times New Roman" w:cs="Times New Roman"/>
          <w:sz w:val="24"/>
          <w:szCs w:val="24"/>
        </w:rPr>
        <w:t>Изпълнителят е задължен да влага в строежа само строителни продукти, които осигуряват изпълнението на съществените изисквания към строежите и отговарят на техническите изисквания и спецификации</w:t>
      </w:r>
      <w:r w:rsidRPr="00FD3397">
        <w:rPr>
          <w:rFonts w:ascii="Times New Roman" w:hAnsi="Times New Roman" w:cs="Times New Roman"/>
          <w:sz w:val="24"/>
          <w:szCs w:val="24"/>
        </w:rPr>
        <w:t>.</w:t>
      </w:r>
    </w:p>
    <w:p w14:paraId="7BA0C684" w14:textId="62CA9BB2" w:rsidR="00FD3397" w:rsidRPr="00FD3397" w:rsidRDefault="00FD3397" w:rsidP="00FD3397">
      <w:pPr>
        <w:tabs>
          <w:tab w:val="num" w:pos="0"/>
        </w:tabs>
        <w:spacing w:after="0"/>
        <w:jc w:val="both"/>
        <w:rPr>
          <w:rFonts w:ascii="Times New Roman" w:hAnsi="Times New Roman" w:cs="Times New Roman"/>
          <w:sz w:val="24"/>
          <w:szCs w:val="24"/>
        </w:rPr>
      </w:pPr>
      <w:r w:rsidRPr="00FD3397">
        <w:rPr>
          <w:rFonts w:ascii="Times New Roman" w:eastAsia="Calibri" w:hAnsi="Times New Roman" w:cs="Times New Roman"/>
          <w:sz w:val="24"/>
          <w:szCs w:val="24"/>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Строежът следва да се изпълнява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r w:rsidRPr="00FD3397">
        <w:rPr>
          <w:rFonts w:ascii="Times New Roman" w:hAnsi="Times New Roman" w:cs="Times New Roman"/>
          <w:sz w:val="24"/>
          <w:szCs w:val="24"/>
        </w:rPr>
        <w:t>.</w:t>
      </w:r>
    </w:p>
    <w:p w14:paraId="089C9117" w14:textId="77777777" w:rsidR="00C250A2" w:rsidRPr="00FD3397" w:rsidRDefault="00C250A2" w:rsidP="00FD3397">
      <w:pPr>
        <w:pStyle w:val="Default"/>
        <w:tabs>
          <w:tab w:val="left" w:pos="0"/>
        </w:tabs>
        <w:jc w:val="both"/>
        <w:rPr>
          <w:b/>
          <w:bCs/>
        </w:rPr>
      </w:pPr>
    </w:p>
    <w:p w14:paraId="0A6F0E7C" w14:textId="6932F854" w:rsidR="004E70F6" w:rsidRPr="00FD3397" w:rsidRDefault="004E70F6" w:rsidP="00FD3397">
      <w:pPr>
        <w:pStyle w:val="Default"/>
        <w:tabs>
          <w:tab w:val="left" w:pos="0"/>
        </w:tabs>
        <w:jc w:val="both"/>
        <w:rPr>
          <w:b/>
          <w:bCs/>
        </w:rPr>
      </w:pPr>
      <w:r w:rsidRPr="00FD3397">
        <w:rPr>
          <w:b/>
          <w:bCs/>
        </w:rPr>
        <w:t>Източник на финансиране:</w:t>
      </w:r>
    </w:p>
    <w:p w14:paraId="5C97FA38" w14:textId="294F5530" w:rsidR="002D7F14" w:rsidRPr="002D7F14" w:rsidRDefault="00C31206" w:rsidP="002D7F14">
      <w:pPr>
        <w:pStyle w:val="Default"/>
        <w:tabs>
          <w:tab w:val="left" w:pos="0"/>
        </w:tabs>
        <w:jc w:val="both"/>
        <w:rPr>
          <w:lang w:val="bg-BG"/>
        </w:rPr>
      </w:pPr>
      <w:r w:rsidRPr="00C31206">
        <w:rPr>
          <w:color w:val="auto"/>
          <w:lang w:val="bg-BG"/>
        </w:rPr>
        <w:t xml:space="preserve">Финансирането на обществената поръчка се осъществява чрез </w:t>
      </w:r>
      <w:r>
        <w:rPr>
          <w:color w:val="auto"/>
          <w:lang w:val="bg-BG"/>
        </w:rPr>
        <w:t>целеви и собствени бюджетни средства.</w:t>
      </w:r>
      <w:r w:rsidR="002D7F14">
        <w:rPr>
          <w:color w:val="auto"/>
          <w:lang w:val="bg-BG"/>
        </w:rPr>
        <w:t xml:space="preserve"> </w:t>
      </w:r>
      <w:r w:rsidR="002D7F14" w:rsidRPr="002D7F14">
        <w:rPr>
          <w:lang w:val="bg-BG"/>
        </w:rPr>
        <w:t xml:space="preserve">За изпълнението на обекта е осигурено </w:t>
      </w:r>
      <w:r w:rsidR="002D7F14" w:rsidRPr="002D7F14">
        <w:rPr>
          <w:lang w:val="ru-RU"/>
        </w:rPr>
        <w:t xml:space="preserve">финансиране в размер на </w:t>
      </w:r>
      <w:r w:rsidR="002D7F14" w:rsidRPr="002D7F14">
        <w:rPr>
          <w:bCs/>
        </w:rPr>
        <w:t>1 514 416.67</w:t>
      </w:r>
      <w:r w:rsidR="002D7F14" w:rsidRPr="002D7F14">
        <w:rPr>
          <w:b/>
          <w:bCs/>
        </w:rPr>
        <w:t xml:space="preserve"> </w:t>
      </w:r>
      <w:r w:rsidR="002D7F14" w:rsidRPr="002D7F14">
        <w:rPr>
          <w:bCs/>
        </w:rPr>
        <w:t xml:space="preserve">лв. </w:t>
      </w:r>
      <w:proofErr w:type="gramStart"/>
      <w:r w:rsidR="002D7F14" w:rsidRPr="002D7F14">
        <w:rPr>
          <w:bCs/>
        </w:rPr>
        <w:t>без</w:t>
      </w:r>
      <w:proofErr w:type="gramEnd"/>
      <w:r w:rsidR="002D7F14" w:rsidRPr="002D7F14">
        <w:rPr>
          <w:bCs/>
        </w:rPr>
        <w:t xml:space="preserve"> ДДС</w:t>
      </w:r>
      <w:r w:rsidR="002D7F14" w:rsidRPr="002D7F14">
        <w:rPr>
          <w:lang w:val="bg-BG"/>
        </w:rPr>
        <w:t xml:space="preserve">, като разликата до стойноста на сключения договор с определения за изпълнител участник ще </w:t>
      </w:r>
      <w:r w:rsidR="002D7F14" w:rsidRPr="002D7F14">
        <w:rPr>
          <w:lang w:val="ru-RU"/>
        </w:rPr>
        <w:t>бъде осигурена с бюджета на община Крумовград  за 2018 г.</w:t>
      </w:r>
    </w:p>
    <w:p w14:paraId="618B6F61" w14:textId="526F0CDC" w:rsidR="004E70F6" w:rsidRPr="00C31206" w:rsidRDefault="004E70F6" w:rsidP="00FD3397">
      <w:pPr>
        <w:pStyle w:val="Default"/>
        <w:tabs>
          <w:tab w:val="left" w:pos="0"/>
        </w:tabs>
        <w:jc w:val="both"/>
        <w:rPr>
          <w:color w:val="auto"/>
          <w:lang w:val="bg-BG"/>
        </w:rPr>
      </w:pPr>
    </w:p>
    <w:p w14:paraId="228E19C4" w14:textId="6AB19DE7" w:rsidR="001E6736" w:rsidRDefault="004E70F6" w:rsidP="001E6736">
      <w:pPr>
        <w:tabs>
          <w:tab w:val="left" w:pos="0"/>
        </w:tabs>
        <w:spacing w:after="0" w:line="240" w:lineRule="auto"/>
        <w:jc w:val="both"/>
        <w:rPr>
          <w:rFonts w:ascii="Times New Roman" w:hAnsi="Times New Roman" w:cs="Times New Roman"/>
          <w:noProof/>
          <w:sz w:val="24"/>
          <w:szCs w:val="24"/>
        </w:rPr>
      </w:pPr>
      <w:r w:rsidRPr="00FD3397">
        <w:rPr>
          <w:rFonts w:ascii="Times New Roman" w:eastAsia="Calibri" w:hAnsi="Times New Roman" w:cs="Times New Roman"/>
          <w:b/>
          <w:bCs/>
          <w:sz w:val="24"/>
          <w:szCs w:val="24"/>
        </w:rPr>
        <w:t>Възложител:</w:t>
      </w:r>
      <w:r w:rsidR="001E6736" w:rsidRPr="001E6736">
        <w:rPr>
          <w:rFonts w:ascii="Times New Roman" w:hAnsi="Times New Roman" w:cs="Times New Roman"/>
          <w:noProof/>
          <w:sz w:val="24"/>
          <w:szCs w:val="24"/>
        </w:rPr>
        <w:t xml:space="preserve"> </w:t>
      </w:r>
      <w:r w:rsidR="001E6736" w:rsidRPr="00733769">
        <w:rPr>
          <w:rFonts w:ascii="Times New Roman" w:hAnsi="Times New Roman" w:cs="Times New Roman"/>
          <w:noProof/>
          <w:sz w:val="24"/>
          <w:szCs w:val="24"/>
        </w:rPr>
        <w:t>Възложител на настоящата</w:t>
      </w:r>
      <w:r w:rsidR="001E6736" w:rsidRPr="00813206">
        <w:rPr>
          <w:rFonts w:ascii="Times New Roman" w:hAnsi="Times New Roman" w:cs="Times New Roman"/>
          <w:noProof/>
          <w:sz w:val="24"/>
          <w:szCs w:val="24"/>
        </w:rPr>
        <w:t xml:space="preserve"> поръчка по смисъла на чл. 5, ал. 2, т. 9 от ЗОП е:</w:t>
      </w:r>
    </w:p>
    <w:p w14:paraId="4D41AE1F" w14:textId="49C10327" w:rsidR="004E70F6" w:rsidRPr="00FD3397" w:rsidRDefault="0077070B" w:rsidP="001E6736">
      <w:pPr>
        <w:tabs>
          <w:tab w:val="left" w:pos="0"/>
        </w:tabs>
        <w:spacing w:after="0" w:line="240" w:lineRule="auto"/>
        <w:jc w:val="both"/>
        <w:rPr>
          <w:rFonts w:ascii="Times New Roman" w:eastAsia="Calibri" w:hAnsi="Times New Roman" w:cs="Times New Roman"/>
          <w:sz w:val="24"/>
          <w:szCs w:val="24"/>
          <w:lang w:val="bg-BG" w:eastAsia="bg-BG"/>
        </w:rPr>
      </w:pPr>
      <w:r w:rsidRPr="00FD3397">
        <w:rPr>
          <w:rFonts w:ascii="Times New Roman" w:eastAsia="Times New Roman" w:hAnsi="Times New Roman" w:cs="Times New Roman"/>
          <w:sz w:val="24"/>
          <w:szCs w:val="24"/>
          <w:lang w:val="bg-BG"/>
        </w:rPr>
        <w:t>Кметът на Общин</w:t>
      </w:r>
      <w:r w:rsidR="004E70F6" w:rsidRPr="00FD3397">
        <w:rPr>
          <w:rFonts w:ascii="Times New Roman" w:eastAsia="Calibri" w:hAnsi="Times New Roman" w:cs="Times New Roman"/>
          <w:sz w:val="24"/>
          <w:szCs w:val="24"/>
          <w:lang w:val="bg-BG" w:eastAsia="bg-BG"/>
        </w:rPr>
        <w:t>а </w:t>
      </w:r>
      <w:r w:rsidR="00C31206">
        <w:rPr>
          <w:rFonts w:ascii="Times New Roman" w:eastAsia="Calibri" w:hAnsi="Times New Roman" w:cs="Times New Roman"/>
          <w:sz w:val="24"/>
          <w:szCs w:val="24"/>
          <w:lang w:val="bg-BG" w:eastAsia="bg-BG"/>
        </w:rPr>
        <w:t>Крумовград</w:t>
      </w:r>
      <w:r w:rsidR="00C3187E" w:rsidRPr="00FD3397">
        <w:rPr>
          <w:rFonts w:ascii="Times New Roman" w:eastAsia="Calibri" w:hAnsi="Times New Roman" w:cs="Times New Roman"/>
          <w:sz w:val="24"/>
          <w:szCs w:val="24"/>
          <w:lang w:val="bg-BG" w:eastAsia="bg-BG"/>
        </w:rPr>
        <w:t>,</w:t>
      </w:r>
      <w:r w:rsidR="004E70F6" w:rsidRPr="00FD3397">
        <w:rPr>
          <w:rFonts w:ascii="Times New Roman" w:eastAsia="Calibri" w:hAnsi="Times New Roman" w:cs="Times New Roman"/>
          <w:sz w:val="24"/>
          <w:szCs w:val="24"/>
          <w:lang w:val="bg-BG" w:eastAsia="bg-BG"/>
        </w:rPr>
        <w:t> </w:t>
      </w:r>
    </w:p>
    <w:p w14:paraId="6BC1AD02" w14:textId="0CF76B03" w:rsidR="004E70F6" w:rsidRPr="00FD3397" w:rsidRDefault="00C31206" w:rsidP="00FD3397">
      <w:pPr>
        <w:tabs>
          <w:tab w:val="left" w:pos="0"/>
        </w:tabs>
        <w:spacing w:after="0" w:line="240" w:lineRule="auto"/>
        <w:jc w:val="both"/>
        <w:rPr>
          <w:rFonts w:ascii="Times New Roman" w:eastAsia="Calibri" w:hAnsi="Times New Roman" w:cs="Times New Roman"/>
          <w:sz w:val="24"/>
          <w:szCs w:val="24"/>
          <w:lang w:val="bg-BG" w:eastAsia="bg-BG"/>
        </w:rPr>
      </w:pPr>
      <w:r>
        <w:rPr>
          <w:rFonts w:ascii="Times New Roman" w:eastAsia="Calibri" w:hAnsi="Times New Roman" w:cs="Times New Roman"/>
          <w:sz w:val="24"/>
          <w:szCs w:val="24"/>
          <w:lang w:val="bg-BG" w:eastAsia="bg-BG"/>
        </w:rPr>
        <w:t xml:space="preserve">адрес: </w:t>
      </w:r>
      <w:r w:rsidR="004E70F6" w:rsidRPr="00FD3397">
        <w:rPr>
          <w:rFonts w:ascii="Times New Roman" w:eastAsia="Calibri" w:hAnsi="Times New Roman" w:cs="Times New Roman"/>
          <w:sz w:val="24"/>
          <w:szCs w:val="24"/>
          <w:lang w:val="bg-BG" w:eastAsia="bg-BG"/>
        </w:rPr>
        <w:t>град </w:t>
      </w:r>
      <w:r>
        <w:rPr>
          <w:rFonts w:ascii="Times New Roman" w:eastAsia="Calibri" w:hAnsi="Times New Roman" w:cs="Times New Roman"/>
          <w:sz w:val="24"/>
          <w:szCs w:val="24"/>
          <w:lang w:val="bg-BG" w:eastAsia="bg-BG"/>
        </w:rPr>
        <w:t>Крумовград</w:t>
      </w:r>
    </w:p>
    <w:p w14:paraId="7D6A4157" w14:textId="16674DDD" w:rsidR="008C607A" w:rsidRPr="003B0760" w:rsidRDefault="008C607A" w:rsidP="00432B29">
      <w:pPr>
        <w:tabs>
          <w:tab w:val="left" w:pos="0"/>
        </w:tabs>
        <w:spacing w:after="0" w:line="240" w:lineRule="auto"/>
        <w:rPr>
          <w:rFonts w:ascii="Times New Roman" w:eastAsia="Calibri" w:hAnsi="Times New Roman" w:cs="Times New Roman"/>
          <w:sz w:val="24"/>
          <w:szCs w:val="24"/>
          <w:lang w:val="bg-BG" w:eastAsia="bg-BG"/>
        </w:rPr>
      </w:pPr>
      <w:r>
        <w:rPr>
          <w:rFonts w:ascii="Times New Roman" w:eastAsia="Calibri" w:hAnsi="Times New Roman" w:cs="Times New Roman"/>
          <w:sz w:val="24"/>
          <w:szCs w:val="24"/>
          <w:lang w:val="bg-BG" w:eastAsia="bg-BG"/>
        </w:rPr>
        <w:t xml:space="preserve">пк </w:t>
      </w:r>
      <w:r w:rsidR="00F918A7" w:rsidRPr="00F918A7">
        <w:rPr>
          <w:rStyle w:val="inputvalue1"/>
          <w:rFonts w:ascii="Times New Roman" w:hAnsi="Times New Roman" w:cs="Times New Roman"/>
          <w:sz w:val="24"/>
          <w:szCs w:val="24"/>
        </w:rPr>
        <w:t>6900</w:t>
      </w:r>
      <w:r>
        <w:rPr>
          <w:rFonts w:ascii="Times New Roman" w:eastAsia="Calibri" w:hAnsi="Times New Roman" w:cs="Times New Roman"/>
          <w:sz w:val="24"/>
          <w:szCs w:val="24"/>
          <w:lang w:val="bg-BG" w:eastAsia="bg-BG"/>
        </w:rPr>
        <w:t xml:space="preserve">, </w:t>
      </w:r>
      <w:r w:rsidR="00C31206">
        <w:rPr>
          <w:rFonts w:ascii="Times New Roman" w:eastAsia="Calibri" w:hAnsi="Times New Roman" w:cs="Times New Roman"/>
          <w:sz w:val="24"/>
          <w:szCs w:val="24"/>
          <w:lang w:val="bg-BG" w:eastAsia="bg-BG"/>
        </w:rPr>
        <w:t>п</w:t>
      </w:r>
      <w:r w:rsidRPr="008C607A">
        <w:rPr>
          <w:rFonts w:ascii="Times New Roman" w:eastAsia="Calibri" w:hAnsi="Times New Roman" w:cs="Times New Roman"/>
          <w:sz w:val="24"/>
          <w:szCs w:val="24"/>
          <w:lang w:val="bg-BG" w:eastAsia="bg-BG"/>
        </w:rPr>
        <w:t xml:space="preserve">л. </w:t>
      </w:r>
      <w:r>
        <w:rPr>
          <w:rFonts w:ascii="Times New Roman" w:eastAsia="Calibri" w:hAnsi="Times New Roman" w:cs="Times New Roman"/>
          <w:sz w:val="24"/>
          <w:szCs w:val="24"/>
          <w:lang w:val="bg-BG" w:eastAsia="bg-BG"/>
        </w:rPr>
        <w:t>„</w:t>
      </w:r>
      <w:r w:rsidR="00C31206">
        <w:rPr>
          <w:rFonts w:ascii="Times New Roman" w:eastAsia="Calibri" w:hAnsi="Times New Roman" w:cs="Times New Roman"/>
          <w:sz w:val="24"/>
          <w:szCs w:val="24"/>
          <w:lang w:val="bg-BG" w:eastAsia="bg-BG"/>
        </w:rPr>
        <w:t>България</w:t>
      </w:r>
      <w:r>
        <w:rPr>
          <w:rFonts w:ascii="Times New Roman" w:eastAsia="Calibri" w:hAnsi="Times New Roman" w:cs="Times New Roman"/>
          <w:sz w:val="24"/>
          <w:szCs w:val="24"/>
          <w:lang w:val="bg-BG" w:eastAsia="bg-BG"/>
        </w:rPr>
        <w:t>“ №</w:t>
      </w:r>
      <w:r w:rsidRPr="008C607A">
        <w:rPr>
          <w:rFonts w:ascii="Times New Roman" w:eastAsia="Calibri" w:hAnsi="Times New Roman" w:cs="Times New Roman"/>
          <w:sz w:val="24"/>
          <w:szCs w:val="24"/>
          <w:lang w:val="bg-BG" w:eastAsia="bg-BG"/>
        </w:rPr>
        <w:t xml:space="preserve"> 5</w:t>
      </w:r>
    </w:p>
    <w:p w14:paraId="00170617" w14:textId="161F9C40" w:rsidR="004E70F6" w:rsidRPr="004C02A7" w:rsidRDefault="004E70F6" w:rsidP="00432B29">
      <w:pPr>
        <w:shd w:val="clear" w:color="auto" w:fill="FFFFFF"/>
        <w:tabs>
          <w:tab w:val="left" w:pos="0"/>
        </w:tabs>
        <w:spacing w:after="0" w:line="240" w:lineRule="auto"/>
        <w:jc w:val="both"/>
        <w:rPr>
          <w:rFonts w:ascii="Times New Roman" w:eastAsia="Calibri" w:hAnsi="Times New Roman" w:cs="Times New Roman"/>
          <w:sz w:val="24"/>
          <w:szCs w:val="24"/>
          <w:lang w:val="bg-BG" w:eastAsia="bg-BG"/>
        </w:rPr>
      </w:pPr>
      <w:r w:rsidRPr="003B0760">
        <w:rPr>
          <w:rFonts w:ascii="Times New Roman" w:eastAsia="Times New Roman" w:hAnsi="Times New Roman" w:cs="Times New Roman"/>
          <w:sz w:val="24"/>
          <w:szCs w:val="24"/>
          <w:lang w:val="bg-BG"/>
        </w:rPr>
        <w:t xml:space="preserve">Тел.: </w:t>
      </w:r>
      <w:r w:rsidR="00F918A7">
        <w:rPr>
          <w:rFonts w:ascii="Times New Roman" w:eastAsia="Times New Roman" w:hAnsi="Times New Roman" w:cs="Times New Roman"/>
          <w:sz w:val="24"/>
          <w:szCs w:val="24"/>
          <w:lang w:val="bg-BG"/>
        </w:rPr>
        <w:t>0</w:t>
      </w:r>
      <w:r w:rsidR="00F918A7" w:rsidRPr="00F918A7">
        <w:rPr>
          <w:rFonts w:ascii="Times New Roman" w:eastAsia="Calibri" w:hAnsi="Times New Roman" w:cs="Times New Roman"/>
          <w:sz w:val="24"/>
          <w:szCs w:val="24"/>
          <w:lang w:val="bg-BG" w:eastAsia="bg-BG"/>
        </w:rPr>
        <w:t>3641</w:t>
      </w:r>
      <w:r w:rsidR="00F918A7">
        <w:rPr>
          <w:rFonts w:ascii="Times New Roman" w:eastAsia="Calibri" w:hAnsi="Times New Roman" w:cs="Times New Roman"/>
          <w:sz w:val="24"/>
          <w:szCs w:val="24"/>
          <w:lang w:val="bg-BG" w:eastAsia="bg-BG"/>
        </w:rPr>
        <w:t xml:space="preserve"> </w:t>
      </w:r>
      <w:r w:rsidR="00F918A7" w:rsidRPr="00F918A7">
        <w:rPr>
          <w:rFonts w:ascii="Times New Roman" w:eastAsia="Calibri" w:hAnsi="Times New Roman" w:cs="Times New Roman"/>
          <w:sz w:val="24"/>
          <w:szCs w:val="24"/>
          <w:lang w:val="bg-BG" w:eastAsia="bg-BG"/>
        </w:rPr>
        <w:t>7348</w:t>
      </w:r>
    </w:p>
    <w:p w14:paraId="0E514440" w14:textId="19ACD2CC" w:rsidR="004E70F6" w:rsidRPr="00F918A7" w:rsidRDefault="004E70F6" w:rsidP="00432B29">
      <w:pPr>
        <w:shd w:val="clear" w:color="auto" w:fill="FFFFFF"/>
        <w:tabs>
          <w:tab w:val="left" w:pos="0"/>
        </w:tabs>
        <w:spacing w:after="0" w:line="240" w:lineRule="auto"/>
        <w:jc w:val="both"/>
        <w:rPr>
          <w:rFonts w:ascii="Times New Roman" w:eastAsia="Calibri" w:hAnsi="Times New Roman" w:cs="Times New Roman"/>
          <w:sz w:val="24"/>
          <w:szCs w:val="24"/>
          <w:lang w:val="bg-BG" w:eastAsia="bg-BG"/>
        </w:rPr>
      </w:pPr>
      <w:r w:rsidRPr="003B0760">
        <w:rPr>
          <w:rFonts w:ascii="Times New Roman" w:eastAsia="Times New Roman" w:hAnsi="Times New Roman" w:cs="Times New Roman"/>
          <w:sz w:val="24"/>
          <w:szCs w:val="24"/>
          <w:lang w:val="bg-BG"/>
        </w:rPr>
        <w:lastRenderedPageBreak/>
        <w:t xml:space="preserve">Факс: </w:t>
      </w:r>
      <w:r w:rsidR="00F918A7">
        <w:rPr>
          <w:rFonts w:ascii="Times New Roman" w:eastAsia="Times New Roman" w:hAnsi="Times New Roman" w:cs="Times New Roman"/>
          <w:sz w:val="24"/>
          <w:szCs w:val="24"/>
          <w:lang w:val="bg-BG"/>
        </w:rPr>
        <w:t>0</w:t>
      </w:r>
      <w:r w:rsidR="00F918A7" w:rsidRPr="00F918A7">
        <w:rPr>
          <w:rFonts w:ascii="Times New Roman" w:eastAsia="Calibri" w:hAnsi="Times New Roman" w:cs="Times New Roman"/>
          <w:sz w:val="24"/>
          <w:szCs w:val="24"/>
          <w:lang w:val="bg-BG" w:eastAsia="bg-BG"/>
        </w:rPr>
        <w:t>3641</w:t>
      </w:r>
      <w:r w:rsidR="00F918A7">
        <w:rPr>
          <w:rFonts w:ascii="Times New Roman" w:eastAsia="Calibri" w:hAnsi="Times New Roman" w:cs="Times New Roman"/>
          <w:sz w:val="24"/>
          <w:szCs w:val="24"/>
          <w:lang w:val="bg-BG" w:eastAsia="bg-BG"/>
        </w:rPr>
        <w:t xml:space="preserve"> </w:t>
      </w:r>
      <w:r w:rsidR="00F918A7" w:rsidRPr="00F918A7">
        <w:rPr>
          <w:rFonts w:ascii="Times New Roman" w:eastAsia="Calibri" w:hAnsi="Times New Roman" w:cs="Times New Roman"/>
          <w:sz w:val="24"/>
          <w:szCs w:val="24"/>
          <w:lang w:val="bg-BG" w:eastAsia="bg-BG"/>
        </w:rPr>
        <w:t>7024</w:t>
      </w:r>
    </w:p>
    <w:p w14:paraId="0FCDD783" w14:textId="3C12D674" w:rsidR="00F918A7" w:rsidRPr="00F918A7" w:rsidRDefault="004E70F6" w:rsidP="00432B29">
      <w:pPr>
        <w:shd w:val="clear" w:color="auto" w:fill="FFFFFF"/>
        <w:tabs>
          <w:tab w:val="left" w:pos="0"/>
        </w:tabs>
        <w:spacing w:after="0" w:line="240" w:lineRule="auto"/>
        <w:jc w:val="both"/>
        <w:rPr>
          <w:rFonts w:ascii="Times New Roman" w:eastAsia="Times New Roman" w:hAnsi="Times New Roman" w:cs="Times New Roman"/>
          <w:color w:val="4472C4" w:themeColor="accent5"/>
          <w:sz w:val="24"/>
          <w:szCs w:val="24"/>
          <w:lang w:val="bg-BG"/>
        </w:rPr>
      </w:pPr>
      <w:r w:rsidRPr="003B0760">
        <w:rPr>
          <w:rFonts w:ascii="Times New Roman" w:eastAsia="Times New Roman" w:hAnsi="Times New Roman" w:cs="Times New Roman"/>
          <w:sz w:val="24"/>
          <w:szCs w:val="24"/>
          <w:lang w:val="bg-BG"/>
        </w:rPr>
        <w:t xml:space="preserve">E-mail: </w:t>
      </w:r>
      <w:r w:rsidR="00F918A7" w:rsidRPr="00F918A7">
        <w:rPr>
          <w:rFonts w:ascii="Times New Roman" w:eastAsia="Times New Roman" w:hAnsi="Times New Roman" w:cs="Times New Roman"/>
          <w:color w:val="4472C4" w:themeColor="accent5"/>
          <w:sz w:val="24"/>
          <w:szCs w:val="24"/>
          <w:lang w:val="bg-BG"/>
        </w:rPr>
        <w:t>minkrum@abv.bg</w:t>
      </w:r>
    </w:p>
    <w:p w14:paraId="3A48A483" w14:textId="494DEF5B" w:rsidR="004E70F6" w:rsidRPr="00F918A7" w:rsidRDefault="004E70F6" w:rsidP="00432B29">
      <w:pPr>
        <w:shd w:val="clear" w:color="auto" w:fill="FFFFFF"/>
        <w:tabs>
          <w:tab w:val="left" w:pos="0"/>
        </w:tabs>
        <w:spacing w:after="0" w:line="240" w:lineRule="auto"/>
        <w:jc w:val="both"/>
        <w:rPr>
          <w:rStyle w:val="inputvalue1"/>
          <w:rFonts w:ascii="Times New Roman" w:hAnsi="Times New Roman" w:cs="Times New Roman"/>
          <w:sz w:val="24"/>
          <w:szCs w:val="24"/>
        </w:rPr>
      </w:pPr>
      <w:r w:rsidRPr="003B0760">
        <w:rPr>
          <w:rFonts w:ascii="Times New Roman" w:eastAsia="Times New Roman" w:hAnsi="Times New Roman" w:cs="Times New Roman"/>
          <w:sz w:val="24"/>
          <w:szCs w:val="24"/>
          <w:lang w:val="bg-BG"/>
        </w:rPr>
        <w:t xml:space="preserve">Интернет адрес: </w:t>
      </w:r>
      <w:hyperlink r:id="rId9" w:history="1">
        <w:r w:rsidR="00F918A7" w:rsidRPr="002B2C00">
          <w:rPr>
            <w:rStyle w:val="af2"/>
            <w:rFonts w:ascii="Times New Roman" w:hAnsi="Times New Roman" w:cs="Times New Roman"/>
            <w:sz w:val="24"/>
            <w:szCs w:val="24"/>
          </w:rPr>
          <w:t>http://www.krumovgrad.bg/</w:t>
        </w:r>
      </w:hyperlink>
    </w:p>
    <w:p w14:paraId="4FB9CEBC" w14:textId="2F1B229E" w:rsidR="00942D70" w:rsidRDefault="004E70F6" w:rsidP="00432B29">
      <w:pPr>
        <w:shd w:val="clear" w:color="auto" w:fill="FFFFFF"/>
        <w:tabs>
          <w:tab w:val="left" w:pos="0"/>
        </w:tabs>
        <w:spacing w:after="0" w:line="240" w:lineRule="auto"/>
        <w:jc w:val="both"/>
        <w:rPr>
          <w:rFonts w:ascii="Times New Roman" w:eastAsia="Times New Roman" w:hAnsi="Times New Roman" w:cs="Times New Roman"/>
          <w:sz w:val="24"/>
          <w:szCs w:val="24"/>
          <w:lang w:val="bg-BG"/>
        </w:rPr>
      </w:pPr>
      <w:r w:rsidRPr="003B0760">
        <w:rPr>
          <w:rFonts w:ascii="Times New Roman" w:eastAsia="Times New Roman" w:hAnsi="Times New Roman" w:cs="Times New Roman"/>
          <w:sz w:val="24"/>
          <w:szCs w:val="24"/>
          <w:lang w:val="bg-BG"/>
        </w:rPr>
        <w:t xml:space="preserve">Адрес на профила на купувача: </w:t>
      </w:r>
      <w:r w:rsidR="00FD28A6">
        <w:rPr>
          <w:rFonts w:ascii="Times New Roman" w:eastAsia="Times New Roman" w:hAnsi="Times New Roman" w:cs="Times New Roman"/>
          <w:sz w:val="24"/>
          <w:szCs w:val="24"/>
          <w:lang w:val="bg-BG"/>
        </w:rPr>
        <w:t>съгласно посоченото в обявлението</w:t>
      </w:r>
      <w:r w:rsidR="00DE041E">
        <w:rPr>
          <w:rFonts w:ascii="Times New Roman" w:eastAsia="Times New Roman" w:hAnsi="Times New Roman" w:cs="Times New Roman"/>
          <w:sz w:val="24"/>
          <w:szCs w:val="24"/>
          <w:lang w:val="bg-BG"/>
        </w:rPr>
        <w:t>.</w:t>
      </w:r>
    </w:p>
    <w:p w14:paraId="6279FC88" w14:textId="77777777" w:rsidR="00FD28A6" w:rsidRDefault="00FD28A6" w:rsidP="00432B29">
      <w:pPr>
        <w:tabs>
          <w:tab w:val="left" w:pos="0"/>
        </w:tabs>
        <w:spacing w:after="0" w:line="240" w:lineRule="auto"/>
        <w:jc w:val="both"/>
        <w:rPr>
          <w:rFonts w:ascii="Times New Roman" w:hAnsi="Times New Roman" w:cs="Times New Roman"/>
          <w:b/>
          <w:bCs/>
          <w:color w:val="000000"/>
          <w:sz w:val="23"/>
          <w:szCs w:val="23"/>
        </w:rPr>
      </w:pPr>
    </w:p>
    <w:p w14:paraId="72691F23" w14:textId="63527551" w:rsidR="004E70F6" w:rsidRPr="005B6B6D" w:rsidRDefault="004E70F6" w:rsidP="00ED219D">
      <w:pPr>
        <w:tabs>
          <w:tab w:val="left" w:pos="0"/>
        </w:tabs>
        <w:spacing w:after="120" w:line="240" w:lineRule="auto"/>
        <w:jc w:val="both"/>
        <w:rPr>
          <w:rFonts w:ascii="Times New Roman" w:hAnsi="Times New Roman" w:cs="Times New Roman"/>
          <w:sz w:val="24"/>
          <w:szCs w:val="24"/>
        </w:rPr>
      </w:pPr>
      <w:r w:rsidRPr="003E21DA">
        <w:rPr>
          <w:rFonts w:ascii="Times New Roman" w:hAnsi="Times New Roman" w:cs="Times New Roman"/>
          <w:b/>
          <w:bCs/>
          <w:color w:val="000000"/>
          <w:sz w:val="24"/>
          <w:szCs w:val="24"/>
        </w:rPr>
        <w:t>Обособени позиции:</w:t>
      </w:r>
      <w:r w:rsidR="005B6B6D" w:rsidRPr="003E21DA">
        <w:rPr>
          <w:rFonts w:ascii="Times New Roman" w:hAnsi="Times New Roman" w:cs="Times New Roman"/>
          <w:sz w:val="24"/>
          <w:szCs w:val="24"/>
        </w:rPr>
        <w:t xml:space="preserve"> </w:t>
      </w:r>
      <w:r w:rsidR="00F918A7">
        <w:rPr>
          <w:rFonts w:ascii="Times New Roman" w:hAnsi="Times New Roman" w:cs="Times New Roman"/>
          <w:sz w:val="24"/>
          <w:szCs w:val="24"/>
          <w:lang w:val="bg-BG"/>
        </w:rPr>
        <w:t xml:space="preserve">Не се предвижда разделяне на </w:t>
      </w:r>
      <w:r w:rsidR="00395E72" w:rsidRPr="005B6B6D">
        <w:rPr>
          <w:rFonts w:ascii="Times New Roman" w:hAnsi="Times New Roman" w:cs="Times New Roman"/>
          <w:sz w:val="24"/>
          <w:szCs w:val="24"/>
        </w:rPr>
        <w:t>обществената поръчка на обособ</w:t>
      </w:r>
      <w:r w:rsidR="003E21DA">
        <w:rPr>
          <w:rFonts w:ascii="Times New Roman" w:hAnsi="Times New Roman" w:cs="Times New Roman"/>
          <w:sz w:val="24"/>
          <w:szCs w:val="24"/>
        </w:rPr>
        <w:t>ени позиции.</w:t>
      </w:r>
    </w:p>
    <w:p w14:paraId="1EB482E8" w14:textId="77777777" w:rsidR="005B6B6D" w:rsidRPr="005B6B6D" w:rsidRDefault="005B6B6D" w:rsidP="005B6B6D">
      <w:pPr>
        <w:tabs>
          <w:tab w:val="left" w:pos="0"/>
        </w:tabs>
        <w:spacing w:after="0" w:line="240" w:lineRule="auto"/>
        <w:jc w:val="both"/>
        <w:rPr>
          <w:rFonts w:ascii="Times New Roman" w:hAnsi="Times New Roman" w:cs="Times New Roman"/>
          <w:b/>
          <w:bCs/>
          <w:color w:val="000000"/>
          <w:sz w:val="24"/>
          <w:szCs w:val="24"/>
        </w:rPr>
      </w:pPr>
    </w:p>
    <w:p w14:paraId="7FF07A98" w14:textId="663A297E" w:rsidR="004E70F6" w:rsidRPr="00F019E1" w:rsidRDefault="004E70F6" w:rsidP="001E6736">
      <w:pPr>
        <w:spacing w:after="0" w:line="240" w:lineRule="auto"/>
        <w:jc w:val="both"/>
        <w:rPr>
          <w:rFonts w:ascii="TimesNewRoman,Bold" w:eastAsia="Calibri" w:hAnsi="TimesNewRoman,Bold" w:cs="TimesNewRoman,Bold"/>
          <w:b/>
          <w:bCs/>
          <w:sz w:val="23"/>
          <w:szCs w:val="23"/>
        </w:rPr>
      </w:pPr>
      <w:r w:rsidRPr="00F019E1">
        <w:rPr>
          <w:rFonts w:ascii="TimesNewRoman,Bold" w:eastAsia="Calibri" w:hAnsi="TimesNewRoman,Bold" w:cs="TimesNewRoman,Bold"/>
          <w:b/>
          <w:bCs/>
          <w:sz w:val="23"/>
          <w:szCs w:val="23"/>
        </w:rPr>
        <w:t>Максималната прогнозна стойност:</w:t>
      </w:r>
    </w:p>
    <w:p w14:paraId="479C17C6" w14:textId="56655F9C" w:rsidR="004E70F6" w:rsidRDefault="004E70F6" w:rsidP="001E6736">
      <w:pPr>
        <w:spacing w:after="0" w:line="240" w:lineRule="auto"/>
        <w:jc w:val="both"/>
        <w:rPr>
          <w:rFonts w:ascii="Times New Roman" w:eastAsia="Times New Roman" w:hAnsi="Times New Roman" w:cs="Times New Roman"/>
          <w:color w:val="000000"/>
          <w:sz w:val="24"/>
          <w:szCs w:val="24"/>
          <w:lang w:val="bg-BG"/>
        </w:rPr>
      </w:pPr>
      <w:r w:rsidRPr="005059DD">
        <w:rPr>
          <w:rFonts w:ascii="Times New Roman" w:eastAsia="Times New Roman" w:hAnsi="Times New Roman" w:cs="Times New Roman"/>
          <w:color w:val="000000"/>
          <w:sz w:val="24"/>
          <w:szCs w:val="24"/>
          <w:lang w:val="bg-BG"/>
        </w:rPr>
        <w:t>Максималната прогнозна стойност на поръчката е</w:t>
      </w:r>
      <w:r w:rsidR="001E6736">
        <w:rPr>
          <w:rFonts w:ascii="Times New Roman" w:eastAsia="Times New Roman" w:hAnsi="Times New Roman" w:cs="Times New Roman"/>
          <w:b/>
          <w:bCs/>
          <w:color w:val="000000"/>
          <w:sz w:val="24"/>
          <w:szCs w:val="24"/>
          <w:lang w:val="bg-BG"/>
        </w:rPr>
        <w:t xml:space="preserve"> </w:t>
      </w:r>
      <w:r w:rsidR="0097514C">
        <w:rPr>
          <w:rFonts w:ascii="Times New Roman" w:eastAsia="Times New Roman" w:hAnsi="Times New Roman" w:cs="Times New Roman"/>
          <w:b/>
          <w:bCs/>
          <w:color w:val="000000"/>
          <w:sz w:val="24"/>
          <w:szCs w:val="24"/>
          <w:lang w:val="bg-BG"/>
        </w:rPr>
        <w:t>1 574 253</w:t>
      </w:r>
      <w:r w:rsidR="001E6736">
        <w:rPr>
          <w:rFonts w:ascii="Times New Roman" w:eastAsia="Times New Roman" w:hAnsi="Times New Roman" w:cs="Times New Roman"/>
          <w:b/>
          <w:bCs/>
          <w:color w:val="000000"/>
          <w:sz w:val="24"/>
          <w:szCs w:val="24"/>
          <w:lang w:val="bg-BG"/>
        </w:rPr>
        <w:t xml:space="preserve"> лева (</w:t>
      </w:r>
      <w:r w:rsidR="00F918A7">
        <w:rPr>
          <w:rFonts w:ascii="Times New Roman" w:eastAsia="Times New Roman" w:hAnsi="Times New Roman" w:cs="Times New Roman"/>
          <w:b/>
          <w:bCs/>
          <w:color w:val="000000"/>
          <w:sz w:val="24"/>
          <w:szCs w:val="24"/>
          <w:lang w:val="bg-BG"/>
        </w:rPr>
        <w:t>един</w:t>
      </w:r>
      <w:r w:rsidR="001E6736">
        <w:rPr>
          <w:rFonts w:ascii="Times New Roman" w:eastAsia="Times New Roman" w:hAnsi="Times New Roman" w:cs="Times New Roman"/>
          <w:b/>
          <w:bCs/>
          <w:color w:val="000000"/>
          <w:sz w:val="24"/>
          <w:szCs w:val="24"/>
          <w:lang w:val="bg-BG"/>
        </w:rPr>
        <w:t xml:space="preserve"> милион </w:t>
      </w:r>
      <w:r w:rsidR="00F918A7">
        <w:rPr>
          <w:rFonts w:ascii="Times New Roman" w:eastAsia="Times New Roman" w:hAnsi="Times New Roman" w:cs="Times New Roman"/>
          <w:b/>
          <w:bCs/>
          <w:color w:val="000000"/>
          <w:sz w:val="24"/>
          <w:szCs w:val="24"/>
          <w:lang w:val="bg-BG"/>
        </w:rPr>
        <w:t>петстотин</w:t>
      </w:r>
      <w:r w:rsidR="001E6736">
        <w:rPr>
          <w:rFonts w:ascii="Times New Roman" w:eastAsia="Times New Roman" w:hAnsi="Times New Roman" w:cs="Times New Roman"/>
          <w:b/>
          <w:bCs/>
          <w:color w:val="000000"/>
          <w:sz w:val="24"/>
          <w:szCs w:val="24"/>
          <w:lang w:val="bg-BG"/>
        </w:rPr>
        <w:t xml:space="preserve"> </w:t>
      </w:r>
      <w:r w:rsidR="0097514C">
        <w:rPr>
          <w:rFonts w:ascii="Times New Roman" w:eastAsia="Times New Roman" w:hAnsi="Times New Roman" w:cs="Times New Roman"/>
          <w:b/>
          <w:bCs/>
          <w:color w:val="000000"/>
          <w:sz w:val="24"/>
          <w:szCs w:val="24"/>
          <w:lang w:val="bg-BG"/>
        </w:rPr>
        <w:t>седемдесет и четири</w:t>
      </w:r>
      <w:r w:rsidR="001E6736">
        <w:rPr>
          <w:rFonts w:ascii="Times New Roman" w:eastAsia="Times New Roman" w:hAnsi="Times New Roman" w:cs="Times New Roman"/>
          <w:b/>
          <w:bCs/>
          <w:color w:val="000000"/>
          <w:sz w:val="24"/>
          <w:szCs w:val="24"/>
          <w:lang w:val="bg-BG"/>
        </w:rPr>
        <w:t xml:space="preserve"> хиляди </w:t>
      </w:r>
      <w:r w:rsidR="0097514C">
        <w:rPr>
          <w:rFonts w:ascii="Times New Roman" w:eastAsia="Times New Roman" w:hAnsi="Times New Roman" w:cs="Times New Roman"/>
          <w:b/>
          <w:bCs/>
          <w:color w:val="000000"/>
          <w:sz w:val="24"/>
          <w:szCs w:val="24"/>
          <w:lang w:val="bg-BG"/>
        </w:rPr>
        <w:t>двеста петдесет и три лева</w:t>
      </w:r>
      <w:r w:rsidRPr="005059DD">
        <w:rPr>
          <w:rFonts w:ascii="Times New Roman" w:eastAsia="Times New Roman" w:hAnsi="Times New Roman" w:cs="Times New Roman"/>
          <w:b/>
          <w:bCs/>
          <w:color w:val="000000"/>
          <w:sz w:val="24"/>
          <w:szCs w:val="24"/>
          <w:lang w:val="bg-BG"/>
        </w:rPr>
        <w:t>) без включен ДДС</w:t>
      </w:r>
      <w:r w:rsidR="00F918A7">
        <w:rPr>
          <w:rFonts w:ascii="Times New Roman" w:eastAsia="Times New Roman" w:hAnsi="Times New Roman" w:cs="Times New Roman"/>
          <w:b/>
          <w:bCs/>
          <w:color w:val="000000"/>
          <w:sz w:val="24"/>
          <w:szCs w:val="24"/>
          <w:lang w:val="bg-BG"/>
        </w:rPr>
        <w:t>.</w:t>
      </w:r>
      <w:r w:rsidR="001E6736">
        <w:rPr>
          <w:rFonts w:ascii="Times New Roman" w:eastAsia="Times New Roman" w:hAnsi="Times New Roman" w:cs="Times New Roman"/>
          <w:color w:val="000000"/>
          <w:sz w:val="24"/>
          <w:szCs w:val="24"/>
          <w:lang w:val="bg-BG"/>
        </w:rPr>
        <w:t xml:space="preserve"> </w:t>
      </w:r>
    </w:p>
    <w:p w14:paraId="59586C87" w14:textId="304862B8" w:rsidR="001E6736" w:rsidRDefault="001E6736" w:rsidP="001E6736">
      <w:pPr>
        <w:spacing w:after="0" w:line="240" w:lineRule="auto"/>
        <w:jc w:val="both"/>
        <w:rPr>
          <w:rFonts w:ascii="Times New Roman" w:eastAsia="Times New Roman" w:hAnsi="Times New Roman" w:cs="Times New Roman"/>
          <w:color w:val="000000"/>
          <w:sz w:val="24"/>
          <w:szCs w:val="24"/>
          <w:lang w:val="bg-BG"/>
        </w:rPr>
      </w:pPr>
    </w:p>
    <w:p w14:paraId="63FFF7FF" w14:textId="77777777" w:rsidR="001E6736" w:rsidRPr="009E62D4" w:rsidRDefault="001E6736" w:rsidP="001E6736">
      <w:pPr>
        <w:spacing w:after="0" w:line="240" w:lineRule="auto"/>
        <w:jc w:val="both"/>
        <w:rPr>
          <w:rFonts w:ascii="Times New Roman" w:eastAsia="Times New Roman" w:hAnsi="Times New Roman" w:cs="Times New Roman"/>
          <w:b/>
          <w:i/>
          <w:color w:val="000000"/>
          <w:sz w:val="24"/>
          <w:szCs w:val="24"/>
          <w:lang w:val="bg-BG"/>
        </w:rPr>
      </w:pPr>
    </w:p>
    <w:p w14:paraId="273876A7" w14:textId="6996563E" w:rsidR="00752007" w:rsidRDefault="008A0F11" w:rsidP="00752007">
      <w:pPr>
        <w:pStyle w:val="af5"/>
        <w:shd w:val="clear" w:color="auto" w:fill="FFFFFF"/>
        <w:spacing w:before="0" w:beforeAutospacing="0" w:after="0" w:afterAutospacing="0"/>
        <w:jc w:val="both"/>
        <w:rPr>
          <w:rFonts w:ascii="Arial" w:hAnsi="Arial" w:cs="Arial"/>
          <w:color w:val="222222"/>
          <w:sz w:val="19"/>
          <w:szCs w:val="19"/>
        </w:rPr>
      </w:pPr>
      <w:r>
        <w:rPr>
          <w:b/>
          <w:bCs/>
          <w:i/>
          <w:iCs/>
          <w:color w:val="000000"/>
          <w:lang w:val="bg-BG"/>
        </w:rPr>
        <w:t>ВАЖНО !</w:t>
      </w:r>
    </w:p>
    <w:p w14:paraId="6C7AD778" w14:textId="47296809" w:rsidR="00675AEB" w:rsidRPr="00675AEB" w:rsidRDefault="00675AEB" w:rsidP="00675AEB">
      <w:pPr>
        <w:spacing w:afterLines="40" w:after="96"/>
        <w:jc w:val="both"/>
        <w:rPr>
          <w:rFonts w:ascii="Times New Roman" w:hAnsi="Times New Roman" w:cs="Times New Roman"/>
          <w:b/>
          <w:i/>
          <w:sz w:val="24"/>
          <w:szCs w:val="24"/>
          <w:lang w:eastAsia="fr-FR"/>
        </w:rPr>
      </w:pPr>
      <w:r w:rsidRPr="00675AEB">
        <w:rPr>
          <w:rFonts w:ascii="Times New Roman" w:hAnsi="Times New Roman" w:cs="Times New Roman"/>
          <w:b/>
          <w:i/>
          <w:sz w:val="24"/>
          <w:szCs w:val="24"/>
          <w:lang w:eastAsia="fr-FR"/>
        </w:rPr>
        <w:t>Участниците задължително изработват предложенията си при съобразяване с максималната стойност на оп</w:t>
      </w:r>
      <w:r w:rsidR="004D5D57">
        <w:rPr>
          <w:rFonts w:ascii="Times New Roman" w:hAnsi="Times New Roman" w:cs="Times New Roman"/>
          <w:b/>
          <w:i/>
          <w:sz w:val="24"/>
          <w:szCs w:val="24"/>
          <w:lang w:eastAsia="fr-FR"/>
        </w:rPr>
        <w:t>ределения от възложителя бюджет като цяло за поръчката.</w:t>
      </w:r>
    </w:p>
    <w:p w14:paraId="67B304F2" w14:textId="1A88EE86" w:rsidR="004E70F6" w:rsidRDefault="00675AEB" w:rsidP="00675AEB">
      <w:pPr>
        <w:spacing w:after="0" w:line="240" w:lineRule="auto"/>
        <w:jc w:val="both"/>
        <w:rPr>
          <w:rFonts w:ascii="Times New Roman" w:hAnsi="Times New Roman" w:cs="Times New Roman"/>
          <w:b/>
          <w:i/>
          <w:sz w:val="24"/>
          <w:szCs w:val="24"/>
          <w:lang w:eastAsia="fr-FR"/>
        </w:rPr>
      </w:pPr>
      <w:r w:rsidRPr="00675AEB">
        <w:rPr>
          <w:rFonts w:ascii="Times New Roman" w:hAnsi="Times New Roman" w:cs="Times New Roman"/>
          <w:b/>
          <w:i/>
          <w:sz w:val="24"/>
          <w:szCs w:val="24"/>
          <w:lang w:eastAsia="fr-FR"/>
        </w:rPr>
        <w:t>Ценовото предложение задължително включва пълния обем дейности по техническата спецификация и Количествено-стойностната сметка. При установяване на оферта, надхвърляща обявената прогнозна стойност</w:t>
      </w:r>
      <w:r w:rsidR="004D5D57">
        <w:rPr>
          <w:rFonts w:ascii="Times New Roman" w:hAnsi="Times New Roman" w:cs="Times New Roman"/>
          <w:b/>
          <w:i/>
          <w:sz w:val="24"/>
          <w:szCs w:val="24"/>
          <w:lang w:eastAsia="fr-FR"/>
        </w:rPr>
        <w:t xml:space="preserve"> на поръчката като цяло, </w:t>
      </w:r>
      <w:r w:rsidRPr="00675AEB">
        <w:rPr>
          <w:rFonts w:ascii="Times New Roman" w:hAnsi="Times New Roman" w:cs="Times New Roman"/>
          <w:b/>
          <w:i/>
          <w:sz w:val="24"/>
          <w:szCs w:val="24"/>
          <w:lang w:eastAsia="fr-FR"/>
        </w:rPr>
        <w:t>офертата на участника ще бъде отстранена от участие в процедурата.</w:t>
      </w:r>
    </w:p>
    <w:p w14:paraId="19A01C55" w14:textId="77777777" w:rsidR="00675AEB" w:rsidRDefault="00675AEB" w:rsidP="00675AEB">
      <w:pPr>
        <w:spacing w:after="0" w:line="240" w:lineRule="auto"/>
        <w:jc w:val="both"/>
        <w:rPr>
          <w:rFonts w:ascii="Times New Roman" w:eastAsia="Times New Roman" w:hAnsi="Times New Roman" w:cs="Times New Roman"/>
          <w:sz w:val="24"/>
          <w:szCs w:val="24"/>
          <w:lang w:val="bg-BG"/>
        </w:rPr>
      </w:pPr>
    </w:p>
    <w:p w14:paraId="59D1A023" w14:textId="77777777" w:rsidR="004E70F6" w:rsidRDefault="004E70F6" w:rsidP="00432B29">
      <w:pPr>
        <w:spacing w:after="0" w:line="240" w:lineRule="auto"/>
        <w:jc w:val="both"/>
        <w:rPr>
          <w:rFonts w:ascii="Times New Roman" w:eastAsia="Times New Roman" w:hAnsi="Times New Roman" w:cs="Times New Roman"/>
          <w:b/>
          <w:sz w:val="24"/>
          <w:szCs w:val="24"/>
          <w:lang w:val="bg-BG" w:eastAsia="bg-BG"/>
        </w:rPr>
      </w:pPr>
      <w:r>
        <w:rPr>
          <w:rFonts w:ascii="Times New Roman" w:eastAsia="Times New Roman" w:hAnsi="Times New Roman" w:cs="Times New Roman"/>
          <w:b/>
          <w:sz w:val="24"/>
          <w:szCs w:val="24"/>
          <w:lang w:val="bg-BG" w:eastAsia="bg-BG"/>
        </w:rPr>
        <w:t>Критерий за възлагане на поръчката</w:t>
      </w:r>
    </w:p>
    <w:p w14:paraId="4B3910AC" w14:textId="6E5069F7" w:rsidR="008A0F11" w:rsidRPr="008A0F11" w:rsidRDefault="008A0F11" w:rsidP="008A0F11">
      <w:pPr>
        <w:spacing w:after="0" w:line="240" w:lineRule="auto"/>
        <w:jc w:val="both"/>
        <w:rPr>
          <w:rFonts w:ascii="Times New Roman" w:eastAsia="Times New Roman" w:hAnsi="Times New Roman" w:cs="Times New Roman"/>
          <w:sz w:val="24"/>
          <w:szCs w:val="24"/>
          <w:lang w:val="bg-BG" w:eastAsia="bg-BG"/>
        </w:rPr>
      </w:pPr>
      <w:r w:rsidRPr="008A0F11">
        <w:rPr>
          <w:rFonts w:ascii="Times New Roman" w:eastAsia="Times New Roman" w:hAnsi="Times New Roman" w:cs="Times New Roman"/>
          <w:sz w:val="24"/>
          <w:szCs w:val="24"/>
          <w:lang w:val="bg-BG" w:eastAsia="bg-BG"/>
        </w:rPr>
        <w:t xml:space="preserve">Възлагането на обществената поръчка ще се извърши въз основа на „Икономически най-изгодна оферта“, определена въз основа на критерия за възлагане </w:t>
      </w:r>
      <w:r w:rsidRPr="008A0F11">
        <w:rPr>
          <w:rFonts w:ascii="Times New Roman" w:eastAsia="Times New Roman" w:hAnsi="Times New Roman" w:cs="Times New Roman"/>
          <w:b/>
          <w:sz w:val="24"/>
          <w:szCs w:val="24"/>
          <w:lang w:val="bg-BG" w:eastAsia="bg-BG"/>
        </w:rPr>
        <w:t xml:space="preserve">„НАЙ-НИСКА ЦЕНА“ </w:t>
      </w:r>
      <w:r w:rsidRPr="008A0F11">
        <w:rPr>
          <w:rFonts w:ascii="Times New Roman" w:eastAsia="Times New Roman" w:hAnsi="Times New Roman" w:cs="Times New Roman"/>
          <w:sz w:val="24"/>
          <w:szCs w:val="24"/>
          <w:lang w:eastAsia="bg-BG"/>
        </w:rPr>
        <w:t>по смисъла на ч</w:t>
      </w:r>
      <w:r w:rsidRPr="008A0F11">
        <w:rPr>
          <w:rFonts w:ascii="Times New Roman" w:eastAsia="Times New Roman" w:hAnsi="Times New Roman" w:cs="Times New Roman"/>
          <w:sz w:val="24"/>
          <w:szCs w:val="24"/>
          <w:lang w:val="bg-BG" w:eastAsia="bg-BG"/>
        </w:rPr>
        <w:t xml:space="preserve">л. 70, ал. </w:t>
      </w:r>
      <w:r w:rsidRPr="008A0F11">
        <w:rPr>
          <w:rFonts w:ascii="Times New Roman" w:eastAsia="Times New Roman" w:hAnsi="Times New Roman" w:cs="Times New Roman"/>
          <w:sz w:val="24"/>
          <w:szCs w:val="24"/>
          <w:lang w:eastAsia="bg-BG"/>
        </w:rPr>
        <w:t xml:space="preserve">2, </w:t>
      </w:r>
      <w:r w:rsidRPr="008A0F11">
        <w:rPr>
          <w:rFonts w:ascii="Times New Roman" w:eastAsia="Times New Roman" w:hAnsi="Times New Roman" w:cs="Times New Roman"/>
          <w:sz w:val="24"/>
          <w:szCs w:val="24"/>
          <w:lang w:val="bg-BG" w:eastAsia="bg-BG"/>
        </w:rPr>
        <w:t>т. 1 от ЗОП.</w:t>
      </w:r>
    </w:p>
    <w:p w14:paraId="535F7EC2" w14:textId="7EB895A9" w:rsidR="008A0F11" w:rsidRDefault="008A0F11" w:rsidP="008A0F11">
      <w:pPr>
        <w:spacing w:after="0" w:line="240" w:lineRule="auto"/>
        <w:jc w:val="both"/>
        <w:rPr>
          <w:rFonts w:ascii="Times New Roman" w:eastAsia="Times New Roman" w:hAnsi="Times New Roman" w:cs="Times New Roman"/>
          <w:b/>
          <w:sz w:val="24"/>
          <w:szCs w:val="24"/>
          <w:lang w:val="bg-BG" w:eastAsia="bg-BG"/>
        </w:rPr>
      </w:pPr>
      <w:r w:rsidRPr="008A0F11">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8A0F11">
        <w:rPr>
          <w:rFonts w:ascii="Times New Roman" w:eastAsia="Times New Roman" w:hAnsi="Times New Roman" w:cs="Times New Roman"/>
          <w:b/>
          <w:sz w:val="24"/>
          <w:szCs w:val="24"/>
          <w:lang w:val="bg-BG" w:eastAsia="bg-BG"/>
        </w:rPr>
        <w:t>най-ниска обща цена без</w:t>
      </w:r>
      <w:r>
        <w:rPr>
          <w:rFonts w:ascii="Times New Roman" w:eastAsia="Times New Roman" w:hAnsi="Times New Roman" w:cs="Times New Roman"/>
          <w:b/>
          <w:sz w:val="24"/>
          <w:szCs w:val="24"/>
          <w:lang w:val="bg-BG" w:eastAsia="bg-BG"/>
        </w:rPr>
        <w:t xml:space="preserve"> ДДС за изпълнение на поръчката. </w:t>
      </w:r>
      <w:r w:rsidRPr="008A0F11">
        <w:rPr>
          <w:rFonts w:ascii="Times New Roman" w:eastAsia="Times New Roman" w:hAnsi="Times New Roman" w:cs="Times New Roman"/>
          <w:b/>
          <w:sz w:val="24"/>
          <w:szCs w:val="24"/>
          <w:lang w:val="bg-BG" w:eastAsia="bg-BG"/>
        </w:rPr>
        <w:t>Посочената цена се закръгля до втория знак след десетичната запетая.</w:t>
      </w:r>
    </w:p>
    <w:p w14:paraId="0A526145" w14:textId="77777777" w:rsidR="008A0F11" w:rsidRPr="008A0F11" w:rsidRDefault="008A0F11" w:rsidP="008A0F11">
      <w:pPr>
        <w:spacing w:after="0" w:line="240" w:lineRule="auto"/>
        <w:jc w:val="both"/>
        <w:rPr>
          <w:rFonts w:ascii="Times New Roman" w:eastAsia="Times New Roman" w:hAnsi="Times New Roman" w:cs="Times New Roman"/>
          <w:b/>
          <w:sz w:val="24"/>
          <w:szCs w:val="24"/>
          <w:lang w:val="bg-BG" w:eastAsia="bg-BG"/>
        </w:rPr>
      </w:pPr>
    </w:p>
    <w:p w14:paraId="118EA7FB" w14:textId="47776EF3" w:rsidR="008A0F11" w:rsidRDefault="008A0F11" w:rsidP="008A0F11">
      <w:pPr>
        <w:spacing w:after="0" w:line="240" w:lineRule="auto"/>
        <w:jc w:val="both"/>
        <w:rPr>
          <w:rFonts w:ascii="Times New Roman" w:eastAsia="Times New Roman" w:hAnsi="Times New Roman" w:cs="Times New Roman"/>
          <w:sz w:val="24"/>
          <w:szCs w:val="24"/>
          <w:lang w:val="bg-BG" w:eastAsia="bg-BG"/>
        </w:rPr>
      </w:pPr>
      <w:r w:rsidRPr="008A0F11">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4BE845BB" w14:textId="77777777" w:rsidR="008A0F11" w:rsidRPr="008A0F11" w:rsidRDefault="008A0F11" w:rsidP="008A0F11">
      <w:pPr>
        <w:spacing w:after="0" w:line="240" w:lineRule="auto"/>
        <w:jc w:val="both"/>
        <w:rPr>
          <w:rFonts w:ascii="Times New Roman" w:eastAsia="Times New Roman" w:hAnsi="Times New Roman" w:cs="Times New Roman"/>
          <w:sz w:val="24"/>
          <w:szCs w:val="24"/>
          <w:lang w:val="bg-BG" w:eastAsia="bg-BG"/>
        </w:rPr>
      </w:pPr>
    </w:p>
    <w:p w14:paraId="29A2FB74" w14:textId="77777777" w:rsidR="002B39C2" w:rsidRDefault="002B39C2" w:rsidP="00432B29">
      <w:pPr>
        <w:spacing w:after="0" w:line="240" w:lineRule="auto"/>
        <w:jc w:val="both"/>
        <w:rPr>
          <w:rFonts w:ascii="Times New Roman" w:eastAsia="Times New Roman" w:hAnsi="Times New Roman" w:cs="Times New Roman"/>
          <w:b/>
          <w:sz w:val="24"/>
          <w:szCs w:val="24"/>
          <w:lang w:val="bg-BG" w:eastAsia="bg-BG"/>
        </w:rPr>
      </w:pPr>
    </w:p>
    <w:p w14:paraId="2C194B24" w14:textId="06B524C6" w:rsidR="009D03E3" w:rsidRDefault="004E70F6" w:rsidP="009D03E3">
      <w:pPr>
        <w:spacing w:after="0" w:line="240" w:lineRule="auto"/>
        <w:jc w:val="both"/>
        <w:rPr>
          <w:rFonts w:ascii="Times New Roman" w:eastAsia="Times New Roman" w:hAnsi="Times New Roman" w:cs="Times New Roman"/>
          <w:b/>
          <w:sz w:val="24"/>
          <w:szCs w:val="24"/>
          <w:lang w:val="bg-BG" w:eastAsia="bg-BG"/>
        </w:rPr>
      </w:pPr>
      <w:r w:rsidRPr="002671EA">
        <w:rPr>
          <w:rFonts w:ascii="Times New Roman" w:eastAsia="Times New Roman" w:hAnsi="Times New Roman" w:cs="Times New Roman"/>
          <w:b/>
          <w:sz w:val="24"/>
          <w:szCs w:val="24"/>
          <w:lang w:val="bg-BG" w:eastAsia="bg-BG"/>
        </w:rPr>
        <w:t xml:space="preserve">Срокът на </w:t>
      </w:r>
      <w:r w:rsidRPr="002671EA">
        <w:rPr>
          <w:rFonts w:ascii="Times New Roman" w:eastAsia="Times New Roman" w:hAnsi="Times New Roman" w:cs="Times New Roman"/>
          <w:b/>
          <w:sz w:val="24"/>
          <w:szCs w:val="24"/>
          <w:lang w:eastAsia="bg-BG"/>
        </w:rPr>
        <w:t>договора</w:t>
      </w:r>
      <w:r w:rsidRPr="002671EA">
        <w:rPr>
          <w:rFonts w:ascii="Times New Roman" w:eastAsia="Times New Roman" w:hAnsi="Times New Roman" w:cs="Times New Roman"/>
          <w:b/>
          <w:sz w:val="24"/>
          <w:szCs w:val="24"/>
          <w:lang w:val="bg-BG" w:eastAsia="bg-BG"/>
        </w:rPr>
        <w:t xml:space="preserve"> и срок</w:t>
      </w:r>
      <w:r w:rsidR="00432B29" w:rsidRPr="002671EA">
        <w:rPr>
          <w:rFonts w:ascii="Times New Roman" w:eastAsia="Times New Roman" w:hAnsi="Times New Roman" w:cs="Times New Roman"/>
          <w:b/>
          <w:sz w:val="24"/>
          <w:szCs w:val="24"/>
          <w:lang w:val="bg-BG" w:eastAsia="bg-BG"/>
        </w:rPr>
        <w:t>ът</w:t>
      </w:r>
      <w:r w:rsidRPr="002671EA">
        <w:rPr>
          <w:rFonts w:ascii="Times New Roman" w:eastAsia="Times New Roman" w:hAnsi="Times New Roman" w:cs="Times New Roman"/>
          <w:b/>
          <w:sz w:val="24"/>
          <w:szCs w:val="24"/>
          <w:lang w:val="bg-BG" w:eastAsia="bg-BG"/>
        </w:rPr>
        <w:t xml:space="preserve"> за изпълнение на дейностите по поръчката</w:t>
      </w:r>
      <w:r w:rsidR="00E31ED3">
        <w:rPr>
          <w:rFonts w:ascii="Times New Roman" w:eastAsia="Times New Roman" w:hAnsi="Times New Roman" w:cs="Times New Roman"/>
          <w:b/>
          <w:sz w:val="24"/>
          <w:szCs w:val="24"/>
          <w:lang w:val="bg-BG" w:eastAsia="bg-BG"/>
        </w:rPr>
        <w:t>:</w:t>
      </w:r>
    </w:p>
    <w:p w14:paraId="044B21AD" w14:textId="7A96ADEA" w:rsidR="009D03E3" w:rsidRDefault="009D03E3" w:rsidP="009D03E3">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eastAsia="bg-BG"/>
        </w:rPr>
        <w:t xml:space="preserve">- </w:t>
      </w:r>
      <w:r w:rsidRPr="009D03E3">
        <w:rPr>
          <w:rFonts w:ascii="Times New Roman" w:eastAsia="Times New Roman" w:hAnsi="Times New Roman" w:cs="Times New Roman"/>
          <w:sz w:val="24"/>
          <w:szCs w:val="24"/>
          <w:lang w:val="bg-BG" w:eastAsia="bg-BG"/>
        </w:rPr>
        <w:t xml:space="preserve">Срокът на </w:t>
      </w:r>
      <w:r w:rsidRPr="009D03E3">
        <w:rPr>
          <w:rFonts w:ascii="Times New Roman" w:eastAsia="Times New Roman" w:hAnsi="Times New Roman" w:cs="Times New Roman"/>
          <w:sz w:val="24"/>
          <w:szCs w:val="24"/>
          <w:lang w:eastAsia="bg-BG"/>
        </w:rPr>
        <w:t>договора</w:t>
      </w:r>
      <w:r w:rsidRPr="009D03E3">
        <w:rPr>
          <w:rFonts w:ascii="Times New Roman" w:eastAsia="Times New Roman" w:hAnsi="Times New Roman" w:cs="Times New Roman"/>
          <w:sz w:val="24"/>
          <w:szCs w:val="24"/>
          <w:lang w:val="bg-BG" w:eastAsia="bg-BG"/>
        </w:rPr>
        <w:t xml:space="preserve"> започва да тече от</w:t>
      </w:r>
      <w:r w:rsidRPr="009D03E3">
        <w:rPr>
          <w:rFonts w:ascii="Times New Roman" w:eastAsia="Times New Roman" w:hAnsi="Times New Roman" w:cs="Times New Roman"/>
          <w:sz w:val="24"/>
          <w:szCs w:val="24"/>
          <w:lang w:eastAsia="bg-BG"/>
        </w:rPr>
        <w:t xml:space="preserve"> </w:t>
      </w:r>
      <w:r w:rsidRPr="009D03E3">
        <w:rPr>
          <w:rFonts w:ascii="Times New Roman" w:eastAsia="Times New Roman" w:hAnsi="Times New Roman" w:cs="Times New Roman"/>
          <w:sz w:val="24"/>
          <w:szCs w:val="24"/>
          <w:lang w:val="bg-BG" w:eastAsia="bg-BG"/>
        </w:rPr>
        <w:t xml:space="preserve">датата на подписването му и е до </w:t>
      </w:r>
      <w:r w:rsidRPr="009D03E3">
        <w:rPr>
          <w:rFonts w:ascii="Times New Roman" w:eastAsia="Times New Roman" w:hAnsi="Times New Roman" w:cs="Times New Roman"/>
          <w:sz w:val="24"/>
          <w:szCs w:val="24"/>
          <w:lang w:val="bg-BG"/>
        </w:rPr>
        <w:t xml:space="preserve">датата на изпълнение на всички поети от </w:t>
      </w:r>
      <w:r w:rsidR="00F918A7">
        <w:rPr>
          <w:rFonts w:ascii="Times New Roman" w:eastAsia="Times New Roman" w:hAnsi="Times New Roman" w:cs="Times New Roman"/>
          <w:sz w:val="24"/>
          <w:szCs w:val="24"/>
          <w:lang w:val="bg-BG"/>
        </w:rPr>
        <w:t>с</w:t>
      </w:r>
      <w:r w:rsidRPr="009D03E3">
        <w:rPr>
          <w:rFonts w:ascii="Times New Roman" w:eastAsia="Times New Roman" w:hAnsi="Times New Roman" w:cs="Times New Roman"/>
          <w:sz w:val="24"/>
          <w:szCs w:val="24"/>
          <w:lang w:val="bg-BG"/>
        </w:rPr>
        <w:t>траните задължения по Договора</w:t>
      </w:r>
      <w:r w:rsidR="00F918A7">
        <w:rPr>
          <w:rFonts w:ascii="Times New Roman" w:eastAsia="Times New Roman" w:hAnsi="Times New Roman" w:cs="Times New Roman"/>
          <w:sz w:val="24"/>
          <w:szCs w:val="24"/>
          <w:lang w:val="bg-BG"/>
        </w:rPr>
        <w:t>, в това число изпълнение на задълженията по време на гаранционния период</w:t>
      </w:r>
      <w:r w:rsidRPr="009D03E3">
        <w:rPr>
          <w:rFonts w:ascii="Times New Roman" w:eastAsia="Times New Roman" w:hAnsi="Times New Roman" w:cs="Times New Roman"/>
          <w:sz w:val="24"/>
          <w:szCs w:val="24"/>
          <w:lang w:val="bg-BG"/>
        </w:rPr>
        <w:t xml:space="preserve">. </w:t>
      </w:r>
    </w:p>
    <w:p w14:paraId="3BB1A1E2" w14:textId="77777777" w:rsidR="009D03E3" w:rsidRDefault="009D03E3" w:rsidP="009D03E3">
      <w:pPr>
        <w:shd w:val="clear" w:color="auto" w:fill="FFFFFF"/>
        <w:spacing w:after="0" w:line="240" w:lineRule="auto"/>
        <w:jc w:val="both"/>
        <w:rPr>
          <w:rFonts w:ascii="Times New Roman" w:eastAsia="Times New Roman" w:hAnsi="Times New Roman" w:cs="Times New Roman"/>
          <w:b/>
          <w:sz w:val="24"/>
          <w:szCs w:val="24"/>
          <w:lang w:val="bg-BG" w:eastAsia="bg-BG"/>
        </w:rPr>
      </w:pPr>
    </w:p>
    <w:p w14:paraId="51578F03" w14:textId="02235AE4" w:rsidR="009D03E3" w:rsidRPr="009D03E3" w:rsidRDefault="009D03E3" w:rsidP="009D03E3">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bg-BG"/>
        </w:rPr>
        <w:t xml:space="preserve">- </w:t>
      </w:r>
      <w:r w:rsidRPr="009D03E3">
        <w:rPr>
          <w:rFonts w:ascii="Times New Roman" w:eastAsia="Times New Roman" w:hAnsi="Times New Roman" w:cs="Times New Roman"/>
          <w:color w:val="000000"/>
          <w:sz w:val="24"/>
          <w:szCs w:val="24"/>
        </w:rPr>
        <w:t>Срокът за изпълнение на строително-монтажните работи 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14:paraId="27164387" w14:textId="61EBEE9B" w:rsidR="009D03E3" w:rsidRDefault="009D03E3" w:rsidP="009D03E3">
      <w:pPr>
        <w:shd w:val="clear" w:color="auto" w:fill="FFFFFF"/>
        <w:spacing w:after="0" w:line="240" w:lineRule="auto"/>
        <w:ind w:firstLine="709"/>
        <w:jc w:val="both"/>
        <w:rPr>
          <w:rFonts w:ascii="Times New Roman" w:eastAsia="Times New Roman" w:hAnsi="Times New Roman" w:cs="Times New Roman"/>
          <w:color w:val="000000"/>
          <w:sz w:val="24"/>
          <w:szCs w:val="24"/>
        </w:rPr>
      </w:pPr>
    </w:p>
    <w:p w14:paraId="79454F7D" w14:textId="21629ADF" w:rsidR="009D03E3" w:rsidRPr="009D03E3" w:rsidRDefault="009D03E3" w:rsidP="009D03E3">
      <w:pPr>
        <w:shd w:val="clear" w:color="auto" w:fill="FFFFFF"/>
        <w:spacing w:after="0" w:line="240" w:lineRule="auto"/>
        <w:jc w:val="both"/>
        <w:rPr>
          <w:rFonts w:ascii="Arial" w:eastAsia="Times New Roman" w:hAnsi="Arial" w:cs="Arial"/>
          <w:color w:val="222222"/>
          <w:sz w:val="19"/>
          <w:szCs w:val="19"/>
        </w:rPr>
      </w:pPr>
      <w:r w:rsidRPr="009D03E3">
        <w:rPr>
          <w:rFonts w:ascii="Times New Roman" w:eastAsia="Times New Roman" w:hAnsi="Times New Roman" w:cs="Times New Roman"/>
          <w:b/>
          <w:bCs/>
          <w:i/>
          <w:iCs/>
          <w:color w:val="000000"/>
          <w:sz w:val="24"/>
          <w:szCs w:val="24"/>
        </w:rPr>
        <w:t>ВАЖНО!</w:t>
      </w:r>
    </w:p>
    <w:p w14:paraId="58142174" w14:textId="3636E59E" w:rsidR="00AC192B" w:rsidRPr="00B41A30" w:rsidRDefault="009D03E3" w:rsidP="009D03E3">
      <w:pPr>
        <w:shd w:val="clear" w:color="auto" w:fill="FFFFFF"/>
        <w:spacing w:after="120" w:line="240" w:lineRule="auto"/>
        <w:jc w:val="both"/>
        <w:rPr>
          <w:rFonts w:ascii="Times New Roman" w:eastAsia="Times New Roman" w:hAnsi="Times New Roman" w:cs="Times New Roman"/>
          <w:b/>
          <w:sz w:val="24"/>
          <w:szCs w:val="24"/>
          <w:lang w:val="bg-BG"/>
        </w:rPr>
      </w:pPr>
      <w:r w:rsidRPr="009D03E3">
        <w:rPr>
          <w:rFonts w:ascii="Times New Roman" w:eastAsia="Times New Roman" w:hAnsi="Times New Roman" w:cs="Times New Roman"/>
          <w:b/>
          <w:bCs/>
          <w:i/>
          <w:iCs/>
          <w:color w:val="000000"/>
          <w:sz w:val="24"/>
          <w:szCs w:val="24"/>
        </w:rPr>
        <w:lastRenderedPageBreak/>
        <w:t xml:space="preserve">Възложителят определя максимален срок за </w:t>
      </w:r>
      <w:r w:rsidRPr="00D42B3B">
        <w:rPr>
          <w:rFonts w:ascii="Times New Roman" w:eastAsia="Times New Roman" w:hAnsi="Times New Roman" w:cs="Times New Roman"/>
          <w:b/>
          <w:bCs/>
          <w:i/>
          <w:iCs/>
          <w:color w:val="000000"/>
          <w:sz w:val="24"/>
          <w:szCs w:val="24"/>
        </w:rPr>
        <w:t xml:space="preserve">изпълнение </w:t>
      </w:r>
      <w:r w:rsidRPr="00D42B3B">
        <w:rPr>
          <w:rFonts w:ascii="Times New Roman" w:eastAsia="Times New Roman" w:hAnsi="Times New Roman" w:cs="Times New Roman"/>
          <w:b/>
          <w:bCs/>
          <w:i/>
          <w:iCs/>
          <w:color w:val="000000"/>
          <w:sz w:val="24"/>
          <w:szCs w:val="24"/>
          <w:lang w:val="bg-BG"/>
        </w:rPr>
        <w:t>300 (триста) календарни</w:t>
      </w:r>
      <w:r w:rsidRPr="009D03E3">
        <w:rPr>
          <w:rFonts w:ascii="Times New Roman" w:eastAsia="Times New Roman" w:hAnsi="Times New Roman" w:cs="Times New Roman"/>
          <w:b/>
          <w:bCs/>
          <w:i/>
          <w:iCs/>
          <w:color w:val="000000"/>
          <w:sz w:val="24"/>
          <w:szCs w:val="24"/>
          <w:lang w:val="bg-BG"/>
        </w:rPr>
        <w:t xml:space="preserve"> дни</w:t>
      </w:r>
      <w:r>
        <w:rPr>
          <w:rFonts w:ascii="Times New Roman" w:eastAsia="Times New Roman" w:hAnsi="Times New Roman" w:cs="Times New Roman"/>
          <w:b/>
          <w:bCs/>
          <w:i/>
          <w:iCs/>
          <w:color w:val="000000"/>
          <w:sz w:val="24"/>
          <w:szCs w:val="24"/>
          <w:lang w:val="bg-BG"/>
        </w:rPr>
        <w:t xml:space="preserve">. </w:t>
      </w:r>
      <w:r w:rsidRPr="009D03E3">
        <w:rPr>
          <w:rFonts w:ascii="Times New Roman" w:eastAsia="Times New Roman" w:hAnsi="Times New Roman" w:cs="Times New Roman"/>
          <w:b/>
          <w:bCs/>
          <w:i/>
          <w:iCs/>
          <w:color w:val="000000"/>
          <w:sz w:val="24"/>
          <w:szCs w:val="24"/>
        </w:rPr>
        <w:t>При изготвяне на своите предложения участниците следва задължително да се съобразят с така посочения максимален срок за изпълнение на поръчката.</w:t>
      </w:r>
      <w:r w:rsidR="00E85D15">
        <w:rPr>
          <w:rFonts w:ascii="Times New Roman" w:eastAsia="Times New Roman" w:hAnsi="Times New Roman" w:cs="Times New Roman"/>
          <w:b/>
          <w:bCs/>
          <w:i/>
          <w:iCs/>
          <w:color w:val="000000"/>
          <w:sz w:val="24"/>
          <w:szCs w:val="24"/>
          <w:lang w:val="bg-BG"/>
        </w:rPr>
        <w:t xml:space="preserve"> </w:t>
      </w:r>
      <w:r w:rsidRPr="009D03E3">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149C4C8C" w14:textId="77777777" w:rsidR="00AC192B" w:rsidRDefault="00AC192B" w:rsidP="00AC192B">
      <w:pPr>
        <w:spacing w:after="0" w:line="240" w:lineRule="auto"/>
        <w:jc w:val="both"/>
        <w:rPr>
          <w:rFonts w:ascii="Times New Roman" w:eastAsia="Times New Roman" w:hAnsi="Times New Roman" w:cs="Times New Roman"/>
          <w:b/>
          <w:color w:val="000000" w:themeColor="text1"/>
          <w:sz w:val="24"/>
          <w:szCs w:val="24"/>
          <w:lang w:val="bg-BG"/>
        </w:rPr>
      </w:pPr>
    </w:p>
    <w:p w14:paraId="4B3165C2" w14:textId="77777777" w:rsidR="004E70F6" w:rsidRPr="003B0760" w:rsidRDefault="004E70F6" w:rsidP="00AC192B">
      <w:pPr>
        <w:spacing w:after="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Срок</w:t>
      </w:r>
      <w:r w:rsidRPr="003B0760">
        <w:rPr>
          <w:rFonts w:ascii="Times New Roman" w:eastAsia="Times New Roman" w:hAnsi="Times New Roman" w:cs="Times New Roman"/>
          <w:b/>
          <w:sz w:val="24"/>
          <w:szCs w:val="24"/>
          <w:lang w:val="bg-BG"/>
        </w:rPr>
        <w:t xml:space="preserve"> за валидност на офертите</w:t>
      </w:r>
    </w:p>
    <w:p w14:paraId="5BE53B02" w14:textId="4A2DA696" w:rsidR="00B60990" w:rsidRPr="00B60990" w:rsidRDefault="00B60990" w:rsidP="00B60990">
      <w:pPr>
        <w:spacing w:after="0" w:line="240" w:lineRule="auto"/>
        <w:jc w:val="both"/>
        <w:rPr>
          <w:rFonts w:ascii="Times New Roman" w:eastAsia="Times New Roman" w:hAnsi="Times New Roman" w:cs="Times New Roman"/>
          <w:sz w:val="24"/>
          <w:szCs w:val="24"/>
          <w:lang w:val="bg-BG"/>
        </w:rPr>
      </w:pPr>
      <w:r w:rsidRPr="00B60990">
        <w:rPr>
          <w:rFonts w:ascii="Times New Roman" w:eastAsia="Times New Roman" w:hAnsi="Times New Roman" w:cs="Times New Roman"/>
          <w:sz w:val="24"/>
          <w:szCs w:val="24"/>
          <w:lang w:val="bg-BG"/>
        </w:rPr>
        <w:t xml:space="preserve">Срокът за валидност на офертите следва да е </w:t>
      </w:r>
      <w:r w:rsidRPr="00B60990">
        <w:rPr>
          <w:rFonts w:ascii="Times New Roman" w:eastAsia="Times New Roman" w:hAnsi="Times New Roman" w:cs="Times New Roman"/>
          <w:b/>
          <w:sz w:val="24"/>
          <w:szCs w:val="24"/>
          <w:lang w:val="bg-BG"/>
        </w:rPr>
        <w:t>не по-малко</w:t>
      </w:r>
      <w:r w:rsidRPr="00B60990">
        <w:rPr>
          <w:rFonts w:ascii="Times New Roman" w:eastAsia="Times New Roman" w:hAnsi="Times New Roman" w:cs="Times New Roman"/>
          <w:sz w:val="24"/>
          <w:szCs w:val="24"/>
          <w:lang w:val="bg-BG"/>
        </w:rPr>
        <w:t xml:space="preserve"> от 8 </w:t>
      </w:r>
      <w:r w:rsidR="00A77B2F">
        <w:rPr>
          <w:rFonts w:ascii="Times New Roman" w:eastAsia="Times New Roman" w:hAnsi="Times New Roman" w:cs="Times New Roman"/>
          <w:sz w:val="24"/>
          <w:szCs w:val="24"/>
          <w:lang w:val="bg-BG"/>
        </w:rPr>
        <w:t xml:space="preserve">(осем) </w:t>
      </w:r>
      <w:r w:rsidRPr="00B60990">
        <w:rPr>
          <w:rFonts w:ascii="Times New Roman" w:eastAsia="Times New Roman" w:hAnsi="Times New Roman" w:cs="Times New Roman"/>
          <w:sz w:val="24"/>
          <w:szCs w:val="24"/>
          <w:lang w:val="bg-BG"/>
        </w:rPr>
        <w:t>месеца</w:t>
      </w:r>
      <w:r w:rsidR="00A77B2F">
        <w:rPr>
          <w:rFonts w:ascii="Times New Roman" w:eastAsia="Times New Roman" w:hAnsi="Times New Roman" w:cs="Times New Roman"/>
          <w:sz w:val="24"/>
          <w:szCs w:val="24"/>
          <w:lang w:val="bg-BG"/>
        </w:rPr>
        <w:t>,</w:t>
      </w:r>
      <w:r w:rsidRPr="00B60990">
        <w:rPr>
          <w:rFonts w:ascii="Times New Roman" w:eastAsia="Times New Roman" w:hAnsi="Times New Roman" w:cs="Times New Roman"/>
          <w:sz w:val="24"/>
          <w:szCs w:val="24"/>
          <w:lang w:val="bg-BG"/>
        </w:rPr>
        <w:t xml:space="preserve"> считано от крайната дата за подаване на офертите.</w:t>
      </w:r>
    </w:p>
    <w:p w14:paraId="04159F9C" w14:textId="77777777" w:rsidR="00B60990" w:rsidRPr="00B60990" w:rsidRDefault="00B60990" w:rsidP="00B60990">
      <w:pPr>
        <w:spacing w:after="0" w:line="240" w:lineRule="auto"/>
        <w:jc w:val="both"/>
        <w:rPr>
          <w:rFonts w:ascii="Times New Roman" w:eastAsia="Times New Roman" w:hAnsi="Times New Roman" w:cs="Times New Roman"/>
          <w:sz w:val="24"/>
          <w:szCs w:val="24"/>
          <w:lang w:val="bg-BG"/>
        </w:rPr>
      </w:pPr>
      <w:r w:rsidRPr="00B60990">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3A943897" w14:textId="77777777" w:rsidR="00A77B2F" w:rsidRDefault="00A77B2F" w:rsidP="00432B29">
      <w:pPr>
        <w:pStyle w:val="Default"/>
        <w:rPr>
          <w:rFonts w:eastAsia="Times New Roman"/>
          <w:b/>
          <w:i/>
          <w:color w:val="auto"/>
          <w:lang w:val="bg-BG"/>
        </w:rPr>
      </w:pPr>
    </w:p>
    <w:p w14:paraId="5433897E" w14:textId="66B8D2D5" w:rsidR="004E70F6" w:rsidRPr="002671EA" w:rsidRDefault="004E70F6" w:rsidP="00432B29">
      <w:pPr>
        <w:pStyle w:val="Default"/>
        <w:rPr>
          <w:sz w:val="23"/>
          <w:szCs w:val="23"/>
        </w:rPr>
      </w:pPr>
      <w:r w:rsidRPr="002671EA">
        <w:rPr>
          <w:rFonts w:eastAsia="Times New Roman"/>
          <w:b/>
          <w:color w:val="auto"/>
          <w:lang w:val="bg-BG"/>
        </w:rPr>
        <w:t xml:space="preserve">Възможност за представяне на варианти в офертите: </w:t>
      </w:r>
    </w:p>
    <w:p w14:paraId="582E81F6" w14:textId="6C219672" w:rsidR="004E70F6" w:rsidRPr="002671EA" w:rsidRDefault="004E70F6" w:rsidP="00432B29">
      <w:pPr>
        <w:spacing w:after="0" w:line="240" w:lineRule="auto"/>
        <w:jc w:val="both"/>
        <w:rPr>
          <w:rFonts w:ascii="Times New Roman" w:eastAsia="Times New Roman" w:hAnsi="Times New Roman" w:cs="Times New Roman"/>
          <w:sz w:val="24"/>
          <w:szCs w:val="24"/>
          <w:lang w:val="bg-BG"/>
        </w:rPr>
      </w:pPr>
      <w:r w:rsidRPr="002671EA">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14:paraId="0B3C9662" w14:textId="77777777" w:rsidR="00222DB6" w:rsidRPr="002671EA" w:rsidRDefault="00222DB6" w:rsidP="00432B29">
      <w:pPr>
        <w:spacing w:after="0" w:line="240" w:lineRule="auto"/>
        <w:jc w:val="both"/>
        <w:rPr>
          <w:rFonts w:ascii="Times New Roman" w:eastAsia="Times New Roman" w:hAnsi="Times New Roman" w:cs="Times New Roman"/>
          <w:b/>
          <w:sz w:val="24"/>
          <w:szCs w:val="24"/>
          <w:lang w:val="bg-BG"/>
        </w:rPr>
      </w:pPr>
    </w:p>
    <w:p w14:paraId="65799E83" w14:textId="77777777" w:rsidR="008256E0" w:rsidRPr="002671EA" w:rsidRDefault="008256E0" w:rsidP="00432B29">
      <w:pPr>
        <w:spacing w:after="0" w:line="240" w:lineRule="auto"/>
        <w:jc w:val="both"/>
        <w:rPr>
          <w:rFonts w:ascii="Times New Roman" w:eastAsia="Times New Roman" w:hAnsi="Times New Roman" w:cs="Times New Roman"/>
          <w:b/>
          <w:sz w:val="24"/>
          <w:szCs w:val="24"/>
          <w:lang w:val="bg-BG"/>
        </w:rPr>
      </w:pPr>
      <w:r w:rsidRPr="002671EA">
        <w:rPr>
          <w:rFonts w:ascii="Times New Roman" w:eastAsia="Times New Roman" w:hAnsi="Times New Roman" w:cs="Times New Roman"/>
          <w:b/>
          <w:sz w:val="24"/>
          <w:szCs w:val="24"/>
          <w:lang w:val="bg-BG"/>
        </w:rPr>
        <w:t>Място на изпълнение на поръчката</w:t>
      </w:r>
    </w:p>
    <w:p w14:paraId="05C306BF" w14:textId="7BA740C3" w:rsidR="008256E0" w:rsidRDefault="00B41A30" w:rsidP="00432B29">
      <w:pPr>
        <w:spacing w:after="0" w:line="240" w:lineRule="auto"/>
        <w:jc w:val="both"/>
        <w:rPr>
          <w:rFonts w:ascii="Times New Roman" w:eastAsia="Times New Roman" w:hAnsi="Times New Roman" w:cs="Times New Roman"/>
          <w:sz w:val="24"/>
          <w:szCs w:val="24"/>
          <w:lang w:val="bg-BG"/>
        </w:rPr>
      </w:pPr>
      <w:r w:rsidRPr="002548C2">
        <w:rPr>
          <w:rFonts w:ascii="Times New Roman" w:eastAsia="Times New Roman" w:hAnsi="Times New Roman" w:cs="Times New Roman"/>
          <w:sz w:val="24"/>
          <w:szCs w:val="24"/>
          <w:lang w:val="bg-BG"/>
        </w:rPr>
        <w:t>Тер</w:t>
      </w:r>
      <w:r w:rsidR="004569DC">
        <w:rPr>
          <w:rFonts w:ascii="Times New Roman" w:eastAsia="Times New Roman" w:hAnsi="Times New Roman" w:cs="Times New Roman"/>
          <w:sz w:val="24"/>
          <w:szCs w:val="24"/>
          <w:lang w:val="bg-BG"/>
        </w:rPr>
        <w:t>и</w:t>
      </w:r>
      <w:r w:rsidRPr="002548C2">
        <w:rPr>
          <w:rFonts w:ascii="Times New Roman" w:eastAsia="Times New Roman" w:hAnsi="Times New Roman" w:cs="Times New Roman"/>
          <w:sz w:val="24"/>
          <w:szCs w:val="24"/>
          <w:lang w:val="bg-BG"/>
        </w:rPr>
        <w:t xml:space="preserve">торията на </w:t>
      </w:r>
      <w:r w:rsidR="00872408">
        <w:rPr>
          <w:rFonts w:ascii="Times New Roman" w:eastAsia="Times New Roman" w:hAnsi="Times New Roman" w:cs="Times New Roman"/>
          <w:sz w:val="24"/>
          <w:szCs w:val="24"/>
          <w:lang w:val="bg-BG"/>
        </w:rPr>
        <w:t>град Крумовград</w:t>
      </w:r>
    </w:p>
    <w:p w14:paraId="230DEB14" w14:textId="77777777" w:rsidR="002548C2" w:rsidRPr="002548C2" w:rsidRDefault="002548C2" w:rsidP="00432B29">
      <w:pPr>
        <w:spacing w:after="0" w:line="240" w:lineRule="auto"/>
        <w:jc w:val="both"/>
        <w:rPr>
          <w:rFonts w:ascii="Times New Roman" w:eastAsia="Times New Roman" w:hAnsi="Times New Roman" w:cs="Times New Roman"/>
          <w:sz w:val="24"/>
          <w:szCs w:val="24"/>
          <w:lang w:val="bg-BG"/>
        </w:rPr>
      </w:pPr>
    </w:p>
    <w:p w14:paraId="25E68A3B" w14:textId="77777777" w:rsidR="008256E0" w:rsidRPr="008256E0" w:rsidRDefault="008256E0"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8256E0"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ru-RU" w:eastAsia="bg-BG"/>
        </w:rPr>
      </w:pPr>
      <w:bookmarkStart w:id="3" w:name="_Toc466974346"/>
      <w:bookmarkStart w:id="4" w:name="_Toc494882193"/>
      <w:bookmarkStart w:id="5" w:name="_Toc509582319"/>
      <w:r>
        <w:rPr>
          <w:rFonts w:ascii="Times New Roman" w:eastAsia="Times New Roman" w:hAnsi="Times New Roman" w:cs="Times New Roman"/>
          <w:caps/>
          <w:color w:val="FFFFFF"/>
          <w:spacing w:val="15"/>
          <w:sz w:val="24"/>
          <w:szCs w:val="24"/>
          <w:lang w:val="ru-RU" w:eastAsia="bg-BG"/>
        </w:rPr>
        <w:t>2</w:t>
      </w:r>
      <w:r w:rsidR="008256E0" w:rsidRPr="008256E0">
        <w:rPr>
          <w:rFonts w:ascii="Times New Roman" w:eastAsia="Times New Roman" w:hAnsi="Times New Roman" w:cs="Times New Roman"/>
          <w:caps/>
          <w:color w:val="FFFFFF"/>
          <w:spacing w:val="15"/>
          <w:sz w:val="24"/>
          <w:szCs w:val="24"/>
          <w:lang w:val="ru-RU" w:eastAsia="bg-BG"/>
        </w:rPr>
        <w:t>. ИЗИСКВАНИЯ КЪМ УЧАСТНИЦИТЕ В ПРОЦЕДУРАТА.</w:t>
      </w:r>
      <w:bookmarkStart w:id="6" w:name="_Toc452126253"/>
      <w:bookmarkEnd w:id="3"/>
      <w:bookmarkEnd w:id="4"/>
      <w:bookmarkEnd w:id="5"/>
    </w:p>
    <w:p w14:paraId="133797BB" w14:textId="77777777" w:rsidR="008256E0" w:rsidRPr="008256E0"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ru-RU" w:eastAsia="bg-BG"/>
        </w:rPr>
      </w:pPr>
      <w:bookmarkStart w:id="7" w:name="_Toc466974347"/>
      <w:bookmarkStart w:id="8" w:name="_Toc494882194"/>
      <w:bookmarkStart w:id="9" w:name="_Toc509582320"/>
      <w:r>
        <w:rPr>
          <w:rFonts w:ascii="Times New Roman" w:eastAsia="Times New Roman" w:hAnsi="Times New Roman" w:cs="Times New Roman"/>
          <w:caps/>
          <w:color w:val="FFFFFF"/>
          <w:spacing w:val="15"/>
          <w:sz w:val="24"/>
          <w:szCs w:val="24"/>
          <w:lang w:val="ru-RU" w:eastAsia="bg-BG"/>
        </w:rPr>
        <w:t>2</w:t>
      </w:r>
      <w:r w:rsidR="008256E0" w:rsidRPr="008256E0">
        <w:rPr>
          <w:rFonts w:ascii="Times New Roman" w:eastAsia="Times New Roman" w:hAnsi="Times New Roman" w:cs="Times New Roman"/>
          <w:caps/>
          <w:color w:val="FFFFFF"/>
          <w:spacing w:val="15"/>
          <w:sz w:val="24"/>
          <w:szCs w:val="24"/>
          <w:lang w:val="ru-RU" w:eastAsia="bg-BG"/>
        </w:rPr>
        <w:t>.1. ИЗИСКВАНИЯ ЗА ЛИЧНО СЪСТОЯНИЕ НА УЧАСТНИЦИТЕ.</w:t>
      </w:r>
      <w:bookmarkEnd w:id="6"/>
      <w:bookmarkEnd w:id="7"/>
      <w:bookmarkEnd w:id="8"/>
      <w:bookmarkEnd w:id="9"/>
    </w:p>
    <w:p w14:paraId="0526127C" w14:textId="209FD5F9" w:rsidR="00EB0615" w:rsidRDefault="00EB0615" w:rsidP="00432B29">
      <w:pPr>
        <w:tabs>
          <w:tab w:val="left" w:pos="426"/>
        </w:tabs>
        <w:spacing w:after="0" w:line="240" w:lineRule="auto"/>
        <w:jc w:val="both"/>
        <w:rPr>
          <w:rFonts w:ascii="Times New Roman" w:eastAsia="Times New Roman" w:hAnsi="Times New Roman" w:cs="Times New Roman"/>
          <w:sz w:val="24"/>
          <w:lang w:val="bg-BG" w:eastAsia="bg-BG"/>
        </w:rPr>
      </w:pPr>
    </w:p>
    <w:p w14:paraId="60703013" w14:textId="097CCB2E" w:rsidR="00EB0615" w:rsidRDefault="00EB0615" w:rsidP="00EB0615">
      <w:pPr>
        <w:tabs>
          <w:tab w:val="left" w:pos="0"/>
          <w:tab w:val="left" w:pos="993"/>
        </w:tabs>
        <w:spacing w:after="0" w:line="240" w:lineRule="auto"/>
        <w:jc w:val="both"/>
        <w:rPr>
          <w:rFonts w:ascii="Times New Roman" w:eastAsia="Times New Roman" w:hAnsi="Times New Roman" w:cs="Times New Roman"/>
          <w:sz w:val="24"/>
          <w:lang w:val="bg-BG" w:eastAsia="bg-BG"/>
        </w:rPr>
      </w:pPr>
      <w:r w:rsidRPr="00EB0615">
        <w:rPr>
          <w:rFonts w:ascii="Times New Roman" w:eastAsia="Times New Roman" w:hAnsi="Times New Roman" w:cs="Times New Roman"/>
          <w:b/>
          <w:sz w:val="24"/>
          <w:lang w:val="bg-BG" w:eastAsia="bg-BG"/>
        </w:rPr>
        <w:t>1.</w:t>
      </w:r>
      <w:r>
        <w:rPr>
          <w:rFonts w:ascii="Times New Roman" w:eastAsia="Times New Roman" w:hAnsi="Times New Roman" w:cs="Times New Roman"/>
          <w:sz w:val="24"/>
          <w:lang w:val="bg-BG" w:eastAsia="bg-BG"/>
        </w:rPr>
        <w:t xml:space="preserve"> </w:t>
      </w:r>
      <w:r w:rsidRPr="00EB0615">
        <w:rPr>
          <w:rFonts w:ascii="Times New Roman" w:eastAsia="Times New Roman" w:hAnsi="Times New Roman" w:cs="Times New Roman"/>
          <w:sz w:val="24"/>
          <w:lang w:val="bg-BG" w:eastAsia="bg-BG"/>
        </w:rPr>
        <w:t xml:space="preserve">В процедурата за възлагане на обществена поръчка може да участва всяко българско или чуждестранно физическо или юридическо лице, техни обединения, </w:t>
      </w:r>
      <w:r w:rsidRPr="00EB0615">
        <w:rPr>
          <w:rFonts w:ascii="Times New Roman" w:eastAsia="Times New Roman" w:hAnsi="Times New Roman" w:cs="Times New Roman"/>
          <w:sz w:val="24"/>
          <w:lang w:val="ru-RU" w:eastAsia="bg-BG"/>
        </w:rPr>
        <w:t>както и всяко друго образувание, к</w:t>
      </w:r>
      <w:r w:rsidRPr="00EB0615">
        <w:rPr>
          <w:rFonts w:ascii="Times New Roman" w:eastAsia="Times New Roman" w:hAnsi="Times New Roman" w:cs="Times New Roman"/>
          <w:sz w:val="24"/>
          <w:lang w:val="bg-BG" w:eastAsia="bg-BG"/>
        </w:rPr>
        <w:t>оето има правото да изпълнява строителство, съгласно законодателството на държавата, в която е установено</w:t>
      </w:r>
      <w:r w:rsidR="00C55E43">
        <w:rPr>
          <w:rFonts w:ascii="Times New Roman" w:eastAsia="Times New Roman" w:hAnsi="Times New Roman" w:cs="Times New Roman"/>
          <w:sz w:val="24"/>
          <w:lang w:val="bg-BG" w:eastAsia="bg-BG"/>
        </w:rPr>
        <w:t>.</w:t>
      </w:r>
      <w:r>
        <w:rPr>
          <w:rFonts w:ascii="Times New Roman" w:eastAsia="Times New Roman" w:hAnsi="Times New Roman" w:cs="Times New Roman"/>
          <w:sz w:val="24"/>
          <w:vertAlign w:val="superscript"/>
          <w:lang w:val="bg-BG" w:eastAsia="bg-BG"/>
        </w:rPr>
        <w:t>.</w:t>
      </w:r>
    </w:p>
    <w:p w14:paraId="16C2A9F9" w14:textId="77777777" w:rsidR="00EB0615" w:rsidRDefault="00EB0615" w:rsidP="00EB0615">
      <w:pPr>
        <w:tabs>
          <w:tab w:val="left" w:pos="0"/>
          <w:tab w:val="left" w:pos="993"/>
        </w:tabs>
        <w:spacing w:after="0" w:line="240" w:lineRule="auto"/>
        <w:jc w:val="both"/>
        <w:rPr>
          <w:rFonts w:ascii="Times New Roman" w:eastAsia="Times New Roman" w:hAnsi="Times New Roman" w:cs="Times New Roman"/>
          <w:sz w:val="24"/>
          <w:lang w:val="bg-BG" w:eastAsia="bg-BG"/>
        </w:rPr>
      </w:pPr>
      <w:r w:rsidRPr="00EB0615">
        <w:rPr>
          <w:rFonts w:ascii="Times New Roman" w:eastAsia="Times New Roman" w:hAnsi="Times New Roman" w:cs="Times New Roman"/>
          <w:b/>
          <w:sz w:val="24"/>
          <w:lang w:val="bg-BG" w:eastAsia="bg-BG"/>
        </w:rPr>
        <w:t>2.</w:t>
      </w:r>
      <w:r>
        <w:rPr>
          <w:rFonts w:ascii="Times New Roman" w:eastAsia="Times New Roman" w:hAnsi="Times New Roman" w:cs="Times New Roman"/>
          <w:sz w:val="24"/>
          <w:lang w:val="bg-BG" w:eastAsia="bg-BG"/>
        </w:rPr>
        <w:t xml:space="preserve"> </w:t>
      </w:r>
      <w:r w:rsidRPr="00EB0615">
        <w:rPr>
          <w:rFonts w:ascii="Times New Roman" w:eastAsia="Times New Roman" w:hAnsi="Times New Roman" w:cs="Times New Roman"/>
          <w:sz w:val="24"/>
          <w:lang w:val="bg-BG" w:eastAsia="bg-BG"/>
        </w:rPr>
        <w:t>За участниците следва да не са налице основанията за отстраняване чл. 54, ал. 1 и чл. 55, ал. 1 от ЗОП.</w:t>
      </w:r>
    </w:p>
    <w:p w14:paraId="4DB2AA46" w14:textId="77777777" w:rsidR="00C55E43" w:rsidRPr="00C55E43" w:rsidRDefault="00EB0615" w:rsidP="00C55E43">
      <w:pPr>
        <w:tabs>
          <w:tab w:val="left" w:pos="426"/>
        </w:tabs>
        <w:jc w:val="both"/>
        <w:rPr>
          <w:rFonts w:ascii="Times New Roman" w:eastAsia="Times New Roman" w:hAnsi="Times New Roman" w:cs="Times New Roman"/>
          <w:sz w:val="24"/>
          <w:lang w:val="bg-BG" w:eastAsia="bg-BG"/>
        </w:rPr>
      </w:pPr>
      <w:r w:rsidRPr="00EB0615">
        <w:rPr>
          <w:rFonts w:ascii="Times New Roman" w:eastAsia="Times New Roman" w:hAnsi="Times New Roman" w:cs="Times New Roman"/>
          <w:b/>
          <w:sz w:val="24"/>
          <w:lang w:val="bg-BG" w:eastAsia="bg-BG"/>
        </w:rPr>
        <w:t>3.</w:t>
      </w:r>
      <w:r>
        <w:rPr>
          <w:rFonts w:ascii="Times New Roman" w:eastAsia="Times New Roman" w:hAnsi="Times New Roman" w:cs="Times New Roman"/>
          <w:sz w:val="24"/>
          <w:lang w:val="bg-BG" w:eastAsia="bg-BG"/>
        </w:rPr>
        <w:t xml:space="preserve"> </w:t>
      </w:r>
      <w:r w:rsidRPr="00EB0615">
        <w:rPr>
          <w:rFonts w:ascii="Times New Roman" w:eastAsia="Times New Roman" w:hAnsi="Times New Roman" w:cs="Times New Roman"/>
          <w:sz w:val="24"/>
          <w:lang w:val="bg-BG" w:eastAsia="bg-BG"/>
        </w:rPr>
        <w:t>Други специфични основания за отстраняване, които следва да не са налице за участниците са изискванията по чл. 107, т. 4 от ЗОП</w:t>
      </w:r>
      <w:r w:rsidR="00C55E43">
        <w:rPr>
          <w:rFonts w:ascii="Times New Roman" w:eastAsia="Times New Roman" w:hAnsi="Times New Roman" w:cs="Times New Roman"/>
          <w:sz w:val="24"/>
          <w:lang w:val="bg-BG" w:eastAsia="bg-BG"/>
        </w:rPr>
        <w:t>,</w:t>
      </w:r>
      <w:r w:rsidRPr="00EB0615">
        <w:rPr>
          <w:rFonts w:ascii="Times New Roman" w:eastAsia="Times New Roman" w:hAnsi="Times New Roman" w:cs="Times New Roman"/>
          <w:sz w:val="24"/>
          <w:lang w:val="bg-BG" w:eastAsia="bg-BG"/>
        </w:rPr>
        <w:t xml:space="preserve"> </w:t>
      </w:r>
      <w:r w:rsidR="00C55E43" w:rsidRPr="00C55E43">
        <w:rPr>
          <w:rFonts w:ascii="Times New Roman" w:eastAsia="Times New Roman" w:hAnsi="Times New Roman" w:cs="Times New Roman"/>
          <w:sz w:val="24"/>
          <w:lang w:val="bg-BG" w:eastAsia="bg-BG"/>
        </w:rPr>
        <w:t>чл. 13, ал. 1 от Закона за трудовата миграция и трудовата мобилност;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w:t>
      </w:r>
    </w:p>
    <w:p w14:paraId="11C461ED" w14:textId="77777777" w:rsidR="003F7FF1" w:rsidRDefault="003F7FF1" w:rsidP="00432B29">
      <w:pPr>
        <w:tabs>
          <w:tab w:val="left" w:pos="567"/>
        </w:tabs>
        <w:spacing w:after="0" w:line="240" w:lineRule="auto"/>
        <w:jc w:val="both"/>
        <w:rPr>
          <w:rFonts w:ascii="Times New Roman" w:eastAsia="Times New Roman" w:hAnsi="Times New Roman" w:cs="Times New Roman"/>
          <w:sz w:val="24"/>
          <w:lang w:val="bg-BG" w:eastAsia="bg-BG"/>
        </w:rPr>
      </w:pPr>
    </w:p>
    <w:p w14:paraId="35ED7C24" w14:textId="77777777" w:rsidR="003F7FF1" w:rsidRPr="0005661F" w:rsidRDefault="003F7FF1" w:rsidP="006F19ED">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Pr>
          <w:rFonts w:ascii="Times New Roman" w:eastAsia="Calibri" w:hAnsi="Times New Roman" w:cs="Times New Roman"/>
          <w:b/>
          <w:sz w:val="24"/>
          <w:szCs w:val="24"/>
          <w:u w:val="single"/>
          <w:lang w:val="bg-BG"/>
        </w:rPr>
        <w:t>Удостоверяване:</w:t>
      </w:r>
    </w:p>
    <w:p w14:paraId="72C05002" w14:textId="356D451D" w:rsidR="003F7FF1" w:rsidRPr="000866BA" w:rsidRDefault="003F7FF1" w:rsidP="006F19ED">
      <w:pPr>
        <w:shd w:val="clear" w:color="auto" w:fill="D5DCE4"/>
        <w:tabs>
          <w:tab w:val="left" w:pos="426"/>
        </w:tabs>
        <w:spacing w:after="120" w:line="240" w:lineRule="auto"/>
        <w:jc w:val="both"/>
        <w:rPr>
          <w:rFonts w:ascii="Times New Roman" w:eastAsia="Times New Roman" w:hAnsi="Times New Roman" w:cs="Times New Roman"/>
          <w:sz w:val="24"/>
          <w:lang w:val="bg-BG" w:eastAsia="bg-BG"/>
        </w:rPr>
      </w:pPr>
      <w:r w:rsidRPr="000866BA">
        <w:rPr>
          <w:rFonts w:ascii="Times New Roman" w:eastAsia="Times New Roman" w:hAnsi="Times New Roman" w:cs="Times New Roman"/>
          <w:sz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0D18C4">
        <w:rPr>
          <w:rFonts w:ascii="Times New Roman" w:eastAsia="Times New Roman" w:hAnsi="Times New Roman" w:cs="Times New Roman"/>
          <w:b/>
          <w:sz w:val="24"/>
          <w:lang w:val="bg-BG" w:eastAsia="bg-BG"/>
        </w:rPr>
        <w:t>Единен европейски документ за обществени поръчки</w:t>
      </w:r>
      <w:r w:rsidR="000D18C4" w:rsidRPr="000D18C4">
        <w:rPr>
          <w:rFonts w:ascii="Times New Roman" w:eastAsia="Times New Roman" w:hAnsi="Times New Roman" w:cs="Times New Roman"/>
          <w:b/>
          <w:sz w:val="24"/>
          <w:lang w:val="bg-BG" w:eastAsia="bg-BG"/>
        </w:rPr>
        <w:t xml:space="preserve"> в електронен вид</w:t>
      </w:r>
      <w:r w:rsidRPr="000866BA">
        <w:rPr>
          <w:rFonts w:ascii="Times New Roman" w:eastAsia="Times New Roman" w:hAnsi="Times New Roman" w:cs="Times New Roman"/>
          <w:sz w:val="24"/>
          <w:lang w:val="bg-BG" w:eastAsia="bg-BG"/>
        </w:rPr>
        <w:t xml:space="preserve"> (</w:t>
      </w:r>
      <w:r w:rsidR="000D18C4" w:rsidRPr="000D18C4">
        <w:rPr>
          <w:rFonts w:ascii="Times New Roman" w:eastAsia="Times New Roman" w:hAnsi="Times New Roman" w:cs="Times New Roman"/>
          <w:b/>
          <w:sz w:val="24"/>
          <w:lang w:val="bg-BG" w:eastAsia="bg-BG"/>
        </w:rPr>
        <w:t>е</w:t>
      </w:r>
      <w:r w:rsidR="003D7055">
        <w:rPr>
          <w:rFonts w:ascii="Times New Roman" w:eastAsia="Times New Roman" w:hAnsi="Times New Roman" w:cs="Times New Roman"/>
          <w:b/>
          <w:sz w:val="24"/>
          <w:lang w:val="bg-BG" w:eastAsia="bg-BG"/>
        </w:rPr>
        <w:t>ЕЕДОП</w:t>
      </w:r>
      <w:r w:rsidRPr="000866BA">
        <w:rPr>
          <w:rFonts w:ascii="Times New Roman" w:eastAsia="Times New Roman" w:hAnsi="Times New Roman" w:cs="Times New Roman"/>
          <w:sz w:val="24"/>
          <w:lang w:val="bg-BG" w:eastAsia="bg-BG"/>
        </w:rPr>
        <w:t xml:space="preserve">) – </w:t>
      </w:r>
      <w:r w:rsidR="000D18C4">
        <w:rPr>
          <w:rFonts w:ascii="Times New Roman" w:eastAsia="Times New Roman" w:hAnsi="Times New Roman" w:cs="Times New Roman"/>
          <w:sz w:val="24"/>
          <w:lang w:val="bg-BG" w:eastAsia="bg-BG"/>
        </w:rPr>
        <w:t xml:space="preserve">като попълват разделите на </w:t>
      </w:r>
      <w:r w:rsidRPr="000866BA">
        <w:rPr>
          <w:rFonts w:ascii="Times New Roman" w:eastAsia="Times New Roman" w:hAnsi="Times New Roman" w:cs="Times New Roman"/>
          <w:sz w:val="24"/>
          <w:lang w:val="bg-BG" w:eastAsia="bg-BG"/>
        </w:rPr>
        <w:t xml:space="preserve">Част </w:t>
      </w:r>
      <w:r w:rsidRPr="000866BA">
        <w:rPr>
          <w:rFonts w:ascii="Times New Roman" w:eastAsia="Times New Roman" w:hAnsi="Times New Roman" w:cs="Times New Roman"/>
          <w:sz w:val="24"/>
          <w:lang w:eastAsia="bg-BG"/>
        </w:rPr>
        <w:t>III</w:t>
      </w:r>
      <w:r w:rsidRPr="000866BA">
        <w:rPr>
          <w:rFonts w:ascii="Times New Roman" w:eastAsia="Times New Roman" w:hAnsi="Times New Roman" w:cs="Times New Roman"/>
          <w:sz w:val="24"/>
          <w:lang w:val="ru-RU" w:eastAsia="bg-BG"/>
        </w:rPr>
        <w:t xml:space="preserve"> </w:t>
      </w:r>
      <w:r w:rsidRPr="000866BA">
        <w:rPr>
          <w:rFonts w:ascii="Times New Roman" w:eastAsia="Times New Roman" w:hAnsi="Times New Roman" w:cs="Times New Roman"/>
          <w:sz w:val="24"/>
          <w:lang w:val="bg-BG" w:eastAsia="bg-BG"/>
        </w:rPr>
        <w:t>„Основания за изключване“.</w:t>
      </w:r>
    </w:p>
    <w:p w14:paraId="047D0658" w14:textId="7E9A11A8" w:rsidR="00E106E7" w:rsidRPr="00F73D35" w:rsidRDefault="00E106E7" w:rsidP="006F19ED">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w:t>
      </w:r>
      <w:r w:rsidR="00D94626">
        <w:rPr>
          <w:rFonts w:ascii="Times New Roman" w:eastAsia="Calibri" w:hAnsi="Times New Roman" w:cs="Times New Roman"/>
          <w:sz w:val="24"/>
          <w:szCs w:val="24"/>
          <w:lang w:val="bg-BG"/>
        </w:rPr>
        <w:t>посочените</w:t>
      </w:r>
      <w:r>
        <w:rPr>
          <w:rFonts w:ascii="Times New Roman" w:eastAsia="Calibri" w:hAnsi="Times New Roman" w:cs="Times New Roman"/>
          <w:sz w:val="24"/>
          <w:szCs w:val="24"/>
          <w:lang w:val="bg-BG"/>
        </w:rPr>
        <w:t xml:space="preserve"> по-горе документи.</w:t>
      </w:r>
    </w:p>
    <w:p w14:paraId="56CA623F" w14:textId="77777777" w:rsidR="003F7FF1" w:rsidRDefault="003F7FF1" w:rsidP="006F19ED">
      <w:pPr>
        <w:shd w:val="clear" w:color="auto" w:fill="D5DCE4"/>
        <w:spacing w:after="0" w:line="240" w:lineRule="auto"/>
        <w:jc w:val="both"/>
        <w:rPr>
          <w:rFonts w:ascii="Times New Roman" w:eastAsia="Times New Roman" w:hAnsi="Times New Roman" w:cs="Times New Roman"/>
          <w:sz w:val="24"/>
          <w:lang w:val="bg-BG" w:eastAsia="bg-BG"/>
        </w:rPr>
      </w:pPr>
    </w:p>
    <w:p w14:paraId="2D27FF1A" w14:textId="77777777" w:rsidR="003F7FF1" w:rsidRPr="003745A7" w:rsidRDefault="003F7FF1" w:rsidP="006F19ED">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3C2772">
        <w:rPr>
          <w:rFonts w:ascii="Times New Roman" w:eastAsia="Calibri" w:hAnsi="Times New Roman" w:cs="Times New Roman"/>
          <w:b/>
          <w:sz w:val="24"/>
          <w:szCs w:val="24"/>
          <w:u w:val="single"/>
          <w:lang w:val="bg-BG"/>
        </w:rPr>
        <w:t>Доказване:</w:t>
      </w:r>
    </w:p>
    <w:p w14:paraId="727257B7" w14:textId="117390BC" w:rsidR="003F7FF1" w:rsidRPr="00D64D90" w:rsidRDefault="003F7FF1" w:rsidP="006F19ED">
      <w:pPr>
        <w:shd w:val="clear" w:color="auto" w:fill="D5DCE4"/>
        <w:spacing w:after="120" w:line="240" w:lineRule="auto"/>
        <w:jc w:val="both"/>
        <w:rPr>
          <w:rFonts w:ascii="Times New Roman" w:eastAsia="Times New Roman" w:hAnsi="Times New Roman" w:cs="Times New Roman"/>
          <w:sz w:val="24"/>
          <w:lang w:val="bg-BG" w:eastAsia="bg-BG"/>
        </w:rPr>
      </w:pPr>
      <w:r>
        <w:rPr>
          <w:rFonts w:ascii="Times New Roman" w:eastAsia="Calibri" w:hAnsi="Times New Roman" w:cs="Times New Roman"/>
          <w:b/>
          <w:sz w:val="24"/>
          <w:szCs w:val="24"/>
          <w:lang w:val="bg-BG"/>
        </w:rPr>
        <w:lastRenderedPageBreak/>
        <w:t>При сключване  на договора</w:t>
      </w:r>
      <w:r w:rsidRPr="000866BA">
        <w:rPr>
          <w:rFonts w:ascii="Times New Roman" w:eastAsia="Times New Roman" w:hAnsi="Times New Roman" w:cs="Times New Roman"/>
          <w:sz w:val="24"/>
          <w:lang w:val="bg-BG" w:eastAsia="bg-BG"/>
        </w:rPr>
        <w:t xml:space="preserve"> Въз</w:t>
      </w:r>
      <w:r>
        <w:rPr>
          <w:rFonts w:ascii="Times New Roman" w:eastAsia="Times New Roman" w:hAnsi="Times New Roman" w:cs="Times New Roman"/>
          <w:sz w:val="24"/>
          <w:lang w:val="bg-BG" w:eastAsia="bg-BG"/>
        </w:rPr>
        <w:t xml:space="preserve">ложителят изисква </w:t>
      </w:r>
      <w:r w:rsidRPr="000866BA">
        <w:rPr>
          <w:rFonts w:ascii="Times New Roman" w:eastAsia="Times New Roman" w:hAnsi="Times New Roman" w:cs="Times New Roman"/>
          <w:sz w:val="24"/>
          <w:lang w:val="bg-BG" w:eastAsia="bg-BG"/>
        </w:rPr>
        <w:t>актуални документи, удостоверяващи липсата на основания</w:t>
      </w:r>
      <w:r>
        <w:rPr>
          <w:rFonts w:ascii="Times New Roman" w:eastAsia="Times New Roman" w:hAnsi="Times New Roman" w:cs="Times New Roman"/>
          <w:sz w:val="24"/>
          <w:lang w:val="bg-BG" w:eastAsia="bg-BG"/>
        </w:rPr>
        <w:t xml:space="preserve"> за отстраняване от процедурата</w:t>
      </w:r>
      <w:r w:rsidR="007372FA">
        <w:rPr>
          <w:rFonts w:ascii="Times New Roman" w:eastAsia="Times New Roman" w:hAnsi="Times New Roman" w:cs="Times New Roman"/>
          <w:sz w:val="24"/>
          <w:lang w:val="bg-BG" w:eastAsia="bg-BG"/>
        </w:rPr>
        <w:t xml:space="preserve"> при спазване на изискванията на чл. 58, ал. 6 от ЗОП</w:t>
      </w:r>
      <w:r>
        <w:rPr>
          <w:rFonts w:ascii="Times New Roman" w:eastAsia="Times New Roman" w:hAnsi="Times New Roman" w:cs="Times New Roman"/>
          <w:sz w:val="24"/>
          <w:lang w:val="bg-BG" w:eastAsia="bg-BG"/>
        </w:rPr>
        <w:t>.</w:t>
      </w:r>
    </w:p>
    <w:p w14:paraId="279C0E6E" w14:textId="77777777" w:rsidR="008256E0" w:rsidRDefault="008256E0" w:rsidP="00432B29">
      <w:pPr>
        <w:spacing w:after="0" w:line="240" w:lineRule="auto"/>
        <w:jc w:val="both"/>
        <w:rPr>
          <w:rFonts w:ascii="Times New Roman" w:eastAsia="Times New Roman" w:hAnsi="Times New Roman" w:cs="Times New Roman"/>
          <w:sz w:val="24"/>
          <w:lang w:val="bg-BG" w:eastAsia="bg-BG"/>
        </w:rPr>
      </w:pPr>
    </w:p>
    <w:p w14:paraId="28E24AAF" w14:textId="77777777" w:rsidR="003F7FF1" w:rsidRPr="008256E0" w:rsidRDefault="003F7FF1" w:rsidP="00432B29">
      <w:pPr>
        <w:spacing w:after="0" w:line="240" w:lineRule="auto"/>
        <w:jc w:val="both"/>
        <w:rPr>
          <w:rFonts w:ascii="Times New Roman" w:eastAsia="Times New Roman" w:hAnsi="Times New Roman" w:cs="Times New Roman"/>
          <w:sz w:val="24"/>
          <w:lang w:val="bg-BG" w:eastAsia="bg-BG"/>
        </w:rPr>
      </w:pPr>
    </w:p>
    <w:p w14:paraId="0C57E24F" w14:textId="00D395F1" w:rsidR="00E97284" w:rsidRPr="006A2CA6"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Calibri Light" w:eastAsia="Calibri" w:hAnsi="Calibri Light" w:cs="Times New Roman"/>
          <w:i/>
          <w:iCs/>
          <w:caps/>
          <w:color w:val="404040"/>
          <w:spacing w:val="15"/>
          <w:szCs w:val="24"/>
          <w:lang w:val="bg-BG"/>
        </w:rPr>
      </w:pPr>
      <w:bookmarkStart w:id="10" w:name="_Toc509582321"/>
      <w:r>
        <w:rPr>
          <w:rFonts w:ascii="Times New Roman" w:eastAsia="Times New Roman" w:hAnsi="Times New Roman" w:cs="Times New Roman"/>
          <w:caps/>
          <w:color w:val="FFFFFF"/>
          <w:spacing w:val="15"/>
          <w:sz w:val="24"/>
          <w:szCs w:val="24"/>
          <w:lang w:val="ru-RU" w:eastAsia="bg-BG"/>
        </w:rPr>
        <w:t>2</w:t>
      </w:r>
      <w:r w:rsidR="00E97284">
        <w:rPr>
          <w:rFonts w:ascii="Times New Roman" w:eastAsia="Times New Roman" w:hAnsi="Times New Roman" w:cs="Times New Roman"/>
          <w:caps/>
          <w:color w:val="FFFFFF"/>
          <w:spacing w:val="15"/>
          <w:sz w:val="24"/>
          <w:szCs w:val="24"/>
          <w:lang w:val="ru-RU" w:eastAsia="bg-BG"/>
        </w:rPr>
        <w:t>.2.</w:t>
      </w:r>
      <w:r w:rsidR="005062E9">
        <w:rPr>
          <w:rFonts w:ascii="Times New Roman" w:eastAsia="Times New Roman" w:hAnsi="Times New Roman" w:cs="Times New Roman"/>
          <w:caps/>
          <w:color w:val="FFFFFF"/>
          <w:spacing w:val="15"/>
          <w:sz w:val="24"/>
          <w:szCs w:val="24"/>
          <w:lang w:val="ru-RU" w:eastAsia="bg-BG"/>
        </w:rPr>
        <w:t xml:space="preserve"> </w:t>
      </w:r>
      <w:r w:rsidR="00E97284" w:rsidRPr="006A2CA6">
        <w:rPr>
          <w:rFonts w:ascii="Times New Roman" w:eastAsia="Times New Roman" w:hAnsi="Times New Roman" w:cs="Times New Roman"/>
          <w:caps/>
          <w:color w:val="FFFFFF"/>
          <w:spacing w:val="15"/>
          <w:sz w:val="24"/>
          <w:szCs w:val="24"/>
          <w:lang w:val="ru-RU" w:eastAsia="bg-BG"/>
        </w:rPr>
        <w:t>ИЗИСКВАНИЯ КЪМ ГОДНОСТ (ПРАВОСПОСОБНОСТ) ЗА УПРАЖНЯВАНЕТО НА ПРОФЕСИОНАЛНА ДЕЙНОСТ НА УЧАСТНИЦИТЕ</w:t>
      </w:r>
      <w:bookmarkEnd w:id="10"/>
      <w:r w:rsidR="00E97284" w:rsidRPr="006A2CA6">
        <w:rPr>
          <w:rFonts w:ascii="Calibri Light" w:eastAsia="Calibri" w:hAnsi="Calibri Light" w:cs="Times New Roman"/>
          <w:i/>
          <w:iCs/>
          <w:caps/>
          <w:color w:val="404040"/>
          <w:spacing w:val="15"/>
          <w:szCs w:val="24"/>
          <w:lang w:val="bg-BG"/>
        </w:rPr>
        <w:t xml:space="preserve"> </w:t>
      </w:r>
    </w:p>
    <w:p w14:paraId="2291B629" w14:textId="77777777" w:rsidR="004E70F6" w:rsidRDefault="004E70F6" w:rsidP="00432B29">
      <w:pPr>
        <w:spacing w:after="0" w:line="240" w:lineRule="auto"/>
      </w:pPr>
    </w:p>
    <w:p w14:paraId="56490C53" w14:textId="77777777" w:rsidR="00BD2BFF" w:rsidRPr="00BD2BFF" w:rsidRDefault="00BD2BFF" w:rsidP="00BD2BFF">
      <w:pPr>
        <w:autoSpaceDE w:val="0"/>
        <w:autoSpaceDN w:val="0"/>
        <w:adjustRightInd w:val="0"/>
        <w:spacing w:after="120" w:line="240" w:lineRule="auto"/>
        <w:jc w:val="both"/>
        <w:rPr>
          <w:rFonts w:ascii="Times New Roman" w:hAnsi="Times New Roman" w:cs="Times New Roman"/>
          <w:sz w:val="24"/>
          <w:szCs w:val="24"/>
        </w:rPr>
      </w:pPr>
      <w:r w:rsidRPr="00BD2BFF">
        <w:rPr>
          <w:rFonts w:ascii="Times New Roman" w:hAnsi="Times New Roman" w:cs="Times New Roman"/>
          <w:bCs/>
          <w:color w:val="000000"/>
          <w:sz w:val="24"/>
          <w:szCs w:val="24"/>
        </w:rPr>
        <w:t>Участниците в обществената поръчка</w:t>
      </w:r>
      <w:r w:rsidRPr="00BD2BFF">
        <w:rPr>
          <w:rFonts w:ascii="Times New Roman" w:hAnsi="Times New Roman" w:cs="Times New Roman"/>
          <w:sz w:val="24"/>
          <w:szCs w:val="24"/>
        </w:rPr>
        <w:t xml:space="preserve"> трябва да са вписани в Централния професионален регистър на строителя (ЦПРС) към Камара на строителите в България (КСБ),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14:paraId="4B6ABAAC" w14:textId="5B104564" w:rsidR="00BD2BFF" w:rsidRDefault="00BD2BFF" w:rsidP="00BD2BFF">
      <w:pPr>
        <w:pStyle w:val="firstline"/>
        <w:spacing w:before="0" w:beforeAutospacing="0" w:after="120" w:afterAutospacing="0"/>
        <w:jc w:val="both"/>
        <w:rPr>
          <w:b/>
        </w:rPr>
      </w:pPr>
      <w:r w:rsidRPr="00A077D0">
        <w:t xml:space="preserve">Участникът трябва да има право да изпълнява строежи от  категорията строеж, в която попада обекта на поръчката – </w:t>
      </w:r>
      <w:r w:rsidR="00C55E43">
        <w:rPr>
          <w:b/>
        </w:rPr>
        <w:t>четвърта</w:t>
      </w:r>
      <w:r w:rsidRPr="000D38DA">
        <w:rPr>
          <w:b/>
        </w:rPr>
        <w:t xml:space="preserve"> група, трета категория</w:t>
      </w:r>
      <w:r>
        <w:rPr>
          <w:b/>
        </w:rPr>
        <w:t>.</w:t>
      </w:r>
    </w:p>
    <w:p w14:paraId="180129AA" w14:textId="77777777" w:rsidR="00777E8D" w:rsidRPr="00777E8D" w:rsidRDefault="00777E8D" w:rsidP="00777E8D">
      <w:pPr>
        <w:spacing w:after="0" w:line="240" w:lineRule="auto"/>
        <w:ind w:firstLine="709"/>
        <w:jc w:val="both"/>
        <w:rPr>
          <w:rFonts w:ascii="Times New Roman" w:eastAsia="Times New Roman" w:hAnsi="Times New Roman" w:cs="Times New Roman"/>
          <w:sz w:val="24"/>
          <w:szCs w:val="24"/>
          <w:lang w:val="bg-BG" w:eastAsia="bg-BG"/>
        </w:rPr>
      </w:pPr>
    </w:p>
    <w:p w14:paraId="7FA82629" w14:textId="77777777" w:rsidR="00777E8D" w:rsidRPr="00777E8D" w:rsidRDefault="00777E8D" w:rsidP="006F19ED">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777E8D">
        <w:rPr>
          <w:rFonts w:ascii="Times New Roman" w:eastAsia="Calibri" w:hAnsi="Times New Roman" w:cs="Times New Roman"/>
          <w:b/>
          <w:sz w:val="24"/>
          <w:szCs w:val="24"/>
          <w:u w:val="single"/>
          <w:lang w:val="bg-BG"/>
        </w:rPr>
        <w:t>Удостоверяване:</w:t>
      </w:r>
    </w:p>
    <w:p w14:paraId="70CCF711" w14:textId="77777777" w:rsidR="00777E8D" w:rsidRPr="00777E8D" w:rsidRDefault="00777E8D" w:rsidP="006F19ED">
      <w:pPr>
        <w:shd w:val="clear" w:color="auto" w:fill="D5DCE4"/>
        <w:autoSpaceDE w:val="0"/>
        <w:autoSpaceDN w:val="0"/>
        <w:adjustRightInd w:val="0"/>
        <w:spacing w:after="120" w:line="240" w:lineRule="auto"/>
        <w:jc w:val="both"/>
        <w:rPr>
          <w:rFonts w:ascii="Times New Roman" w:eastAsia="Calibri" w:hAnsi="Times New Roman" w:cs="Times New Roman"/>
          <w:sz w:val="24"/>
          <w:szCs w:val="24"/>
          <w:lang w:val="bg-BG"/>
        </w:rPr>
      </w:pPr>
      <w:r w:rsidRPr="00777E8D">
        <w:rPr>
          <w:rFonts w:ascii="Times New Roman" w:eastAsia="Calibri" w:hAnsi="Times New Roman" w:cs="Times New Roman"/>
          <w:sz w:val="24"/>
          <w:szCs w:val="24"/>
        </w:rPr>
        <w:t>При подаване на офертата участникът декларира съответствие с изискването за годност, като</w:t>
      </w:r>
      <w:r w:rsidRPr="00777E8D">
        <w:rPr>
          <w:rFonts w:ascii="Times New Roman" w:eastAsia="Calibri" w:hAnsi="Times New Roman" w:cs="Times New Roman"/>
          <w:sz w:val="24"/>
          <w:szCs w:val="24"/>
          <w:lang w:val="bg-BG"/>
        </w:rPr>
        <w:t xml:space="preserve"> </w:t>
      </w:r>
      <w:r w:rsidRPr="00777E8D">
        <w:rPr>
          <w:rFonts w:ascii="Times New Roman" w:eastAsia="Calibri" w:hAnsi="Times New Roman" w:cs="Times New Roman"/>
          <w:sz w:val="24"/>
          <w:szCs w:val="24"/>
        </w:rPr>
        <w:t>попълва раздел А: „Годност</w:t>
      </w:r>
      <w:proofErr w:type="gramStart"/>
      <w:r w:rsidRPr="00777E8D">
        <w:rPr>
          <w:rFonts w:ascii="Times New Roman" w:eastAsia="Calibri" w:hAnsi="Times New Roman" w:cs="Times New Roman"/>
          <w:sz w:val="24"/>
          <w:szCs w:val="24"/>
        </w:rPr>
        <w:t>“ в</w:t>
      </w:r>
      <w:proofErr w:type="gramEnd"/>
      <w:r w:rsidRPr="00777E8D">
        <w:rPr>
          <w:rFonts w:ascii="Times New Roman" w:eastAsia="Calibri" w:hAnsi="Times New Roman" w:cs="Times New Roman"/>
          <w:sz w:val="24"/>
          <w:szCs w:val="24"/>
        </w:rPr>
        <w:t xml:space="preserve"> Част IV: „Критерии за подбор“ от Единен европейски документи за обществени поръчки (</w:t>
      </w:r>
      <w:r w:rsidRPr="00777E8D">
        <w:rPr>
          <w:rFonts w:ascii="Times New Roman" w:eastAsia="Calibri" w:hAnsi="Times New Roman" w:cs="Times New Roman"/>
          <w:sz w:val="24"/>
          <w:szCs w:val="24"/>
          <w:lang w:val="bg-BG"/>
        </w:rPr>
        <w:t>е</w:t>
      </w:r>
      <w:r w:rsidRPr="00777E8D">
        <w:rPr>
          <w:rFonts w:ascii="Times New Roman" w:eastAsia="Calibri" w:hAnsi="Times New Roman" w:cs="Times New Roman"/>
          <w:sz w:val="24"/>
          <w:szCs w:val="24"/>
        </w:rPr>
        <w:t>ЕЕДОП).</w:t>
      </w:r>
      <w:r w:rsidRPr="00777E8D">
        <w:rPr>
          <w:rFonts w:ascii="Times New Roman" w:eastAsia="Calibri" w:hAnsi="Times New Roman" w:cs="Times New Roman"/>
          <w:sz w:val="24"/>
          <w:szCs w:val="24"/>
          <w:lang w:val="bg-BG"/>
        </w:rPr>
        <w:t xml:space="preserve"> </w:t>
      </w:r>
      <w:r w:rsidRPr="00777E8D">
        <w:rPr>
          <w:rFonts w:ascii="Times New Roman" w:eastAsia="Calibri" w:hAnsi="Times New Roman" w:cs="Times New Roman"/>
          <w:sz w:val="24"/>
          <w:szCs w:val="24"/>
        </w:rPr>
        <w:t xml:space="preserve">С </w:t>
      </w:r>
      <w:r w:rsidRPr="00777E8D">
        <w:rPr>
          <w:rFonts w:ascii="Times New Roman" w:eastAsia="Calibri" w:hAnsi="Times New Roman" w:cs="Times New Roman"/>
          <w:sz w:val="24"/>
          <w:szCs w:val="24"/>
          <w:lang w:val="bg-BG"/>
        </w:rPr>
        <w:t>е</w:t>
      </w:r>
      <w:r w:rsidRPr="00777E8D">
        <w:rPr>
          <w:rFonts w:ascii="Times New Roman" w:eastAsia="Calibri" w:hAnsi="Times New Roman" w:cs="Times New Roman"/>
          <w:sz w:val="24"/>
          <w:szCs w:val="24"/>
        </w:rPr>
        <w:t xml:space="preserve">ЕЕДОП участниците представят информация относно </w:t>
      </w:r>
      <w:r w:rsidRPr="00777E8D">
        <w:rPr>
          <w:rFonts w:ascii="Times New Roman" w:eastAsia="Calibri" w:hAnsi="Times New Roman" w:cs="Times New Roman"/>
          <w:b/>
          <w:sz w:val="24"/>
          <w:szCs w:val="24"/>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r w:rsidRPr="00777E8D">
        <w:rPr>
          <w:rFonts w:ascii="Times New Roman" w:eastAsia="Calibri" w:hAnsi="Times New Roman" w:cs="Times New Roman"/>
          <w:b/>
          <w:sz w:val="24"/>
          <w:szCs w:val="24"/>
          <w:lang w:val="bg-BG"/>
        </w:rPr>
        <w:t>.</w:t>
      </w:r>
    </w:p>
    <w:p w14:paraId="022F30E7" w14:textId="50FAE418" w:rsidR="00777E8D" w:rsidRDefault="00777E8D" w:rsidP="006F19ED">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r w:rsidRPr="00777E8D">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BD2BFF">
        <w:rPr>
          <w:rFonts w:ascii="Times New Roman" w:eastAsia="Calibri" w:hAnsi="Times New Roman" w:cs="Times New Roman"/>
          <w:sz w:val="24"/>
          <w:szCs w:val="24"/>
          <w:lang w:val="bg-BG"/>
        </w:rPr>
        <w:t>е</w:t>
      </w:r>
      <w:r w:rsidRPr="00777E8D">
        <w:rPr>
          <w:rFonts w:ascii="Times New Roman" w:eastAsia="Calibri" w:hAnsi="Times New Roman" w:cs="Times New Roman"/>
          <w:sz w:val="24"/>
          <w:szCs w:val="24"/>
          <w:lang w:val="bg-BG"/>
        </w:rPr>
        <w:t>ЕЕДОП.</w:t>
      </w:r>
    </w:p>
    <w:p w14:paraId="440D3ACB" w14:textId="77777777" w:rsidR="006F19ED" w:rsidRPr="00777E8D" w:rsidRDefault="006F19ED" w:rsidP="006F19ED">
      <w:pPr>
        <w:shd w:val="clear" w:color="auto" w:fill="D5DCE4"/>
        <w:autoSpaceDE w:val="0"/>
        <w:autoSpaceDN w:val="0"/>
        <w:adjustRightInd w:val="0"/>
        <w:spacing w:after="0" w:line="240" w:lineRule="auto"/>
        <w:jc w:val="both"/>
        <w:rPr>
          <w:rFonts w:ascii="Times New Roman" w:eastAsia="Calibri" w:hAnsi="Times New Roman" w:cs="Times New Roman"/>
          <w:sz w:val="24"/>
          <w:szCs w:val="24"/>
        </w:rPr>
      </w:pPr>
    </w:p>
    <w:p w14:paraId="6773CCC8" w14:textId="77777777" w:rsidR="00777E8D" w:rsidRPr="00777E8D" w:rsidRDefault="00777E8D" w:rsidP="006F19ED">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777E8D">
        <w:rPr>
          <w:rFonts w:ascii="Times New Roman" w:eastAsia="Calibri" w:hAnsi="Times New Roman" w:cs="Times New Roman"/>
          <w:b/>
          <w:sz w:val="24"/>
          <w:szCs w:val="24"/>
          <w:u w:val="single"/>
          <w:lang w:val="bg-BG"/>
        </w:rPr>
        <w:t>Доказване:</w:t>
      </w:r>
    </w:p>
    <w:p w14:paraId="6083FDB5" w14:textId="605937E5" w:rsidR="00777E8D" w:rsidRPr="00BD2BFF" w:rsidRDefault="00777E8D" w:rsidP="006F19ED">
      <w:pPr>
        <w:shd w:val="clear" w:color="auto" w:fill="D5DCE4"/>
        <w:autoSpaceDE w:val="0"/>
        <w:autoSpaceDN w:val="0"/>
        <w:adjustRightInd w:val="0"/>
        <w:spacing w:after="120" w:line="240" w:lineRule="auto"/>
        <w:jc w:val="both"/>
        <w:rPr>
          <w:rFonts w:ascii="Times New Roman" w:eastAsia="Calibri" w:hAnsi="Times New Roman" w:cs="Times New Roman"/>
          <w:sz w:val="24"/>
          <w:szCs w:val="24"/>
        </w:rPr>
      </w:pPr>
      <w:r w:rsidRPr="00BD2BFF">
        <w:rPr>
          <w:rFonts w:ascii="Times New Roman" w:eastAsia="Calibri" w:hAnsi="Times New Roman" w:cs="Times New Roman"/>
          <w:sz w:val="24"/>
          <w:szCs w:val="24"/>
          <w:lang w:val="bg-BG"/>
        </w:rPr>
        <w:t xml:space="preserve">При сключване  на договора, </w:t>
      </w:r>
      <w:r w:rsidRPr="00BD2BFF">
        <w:rPr>
          <w:rFonts w:ascii="Times New Roman" w:eastAsia="Calibri" w:hAnsi="Times New Roman" w:cs="Times New Roman"/>
          <w:sz w:val="24"/>
          <w:szCs w:val="24"/>
        </w:rPr>
        <w:t>възложителят изисква</w:t>
      </w:r>
      <w:r w:rsidRPr="00BD2BFF">
        <w:rPr>
          <w:rFonts w:ascii="Times New Roman" w:eastAsia="Calibri" w:hAnsi="Times New Roman" w:cs="Times New Roman"/>
          <w:sz w:val="24"/>
          <w:szCs w:val="24"/>
          <w:lang w:val="bg-BG"/>
        </w:rPr>
        <w:t xml:space="preserve"> заверено </w:t>
      </w:r>
      <w:r w:rsidRPr="00BD2BFF">
        <w:rPr>
          <w:rFonts w:ascii="Times New Roman" w:eastAsia="Calibri" w:hAnsi="Times New Roman" w:cs="Times New Roman"/>
          <w:sz w:val="24"/>
          <w:szCs w:val="24"/>
        </w:rPr>
        <w:t>копие на</w:t>
      </w:r>
      <w:r w:rsidRPr="00BD2BFF">
        <w:rPr>
          <w:rFonts w:ascii="Times New Roman" w:eastAsia="Calibri" w:hAnsi="Times New Roman" w:cs="Times New Roman"/>
          <w:sz w:val="24"/>
          <w:szCs w:val="24"/>
          <w:lang w:val="bg-BG"/>
        </w:rPr>
        <w:t xml:space="preserve"> валидно </w:t>
      </w:r>
      <w:r w:rsidRPr="00BD2BFF">
        <w:rPr>
          <w:rFonts w:ascii="Times New Roman" w:eastAsia="Calibri" w:hAnsi="Times New Roman" w:cs="Times New Roman"/>
          <w:sz w:val="24"/>
          <w:szCs w:val="24"/>
        </w:rPr>
        <w:t xml:space="preserve"> Удостоверение за вписване в ЦПРС към </w:t>
      </w:r>
      <w:r w:rsidR="00C55E43">
        <w:rPr>
          <w:rFonts w:ascii="Times New Roman" w:eastAsia="Calibri" w:hAnsi="Times New Roman" w:cs="Times New Roman"/>
          <w:sz w:val="24"/>
          <w:szCs w:val="24"/>
          <w:lang w:val="bg-BG"/>
        </w:rPr>
        <w:t>Камарата на с</w:t>
      </w:r>
      <w:r w:rsidRPr="00BD2BFF">
        <w:rPr>
          <w:rFonts w:ascii="Times New Roman" w:eastAsia="Calibri" w:hAnsi="Times New Roman" w:cs="Times New Roman"/>
          <w:sz w:val="24"/>
          <w:szCs w:val="24"/>
        </w:rPr>
        <w:t>троител</w:t>
      </w:r>
      <w:r w:rsidR="00C55E43">
        <w:rPr>
          <w:rFonts w:ascii="Times New Roman" w:eastAsia="Calibri" w:hAnsi="Times New Roman" w:cs="Times New Roman"/>
          <w:sz w:val="24"/>
          <w:szCs w:val="24"/>
          <w:lang w:val="bg-BG"/>
        </w:rPr>
        <w:t>ите в България</w:t>
      </w:r>
      <w:r w:rsidRPr="00BD2BFF">
        <w:rPr>
          <w:rFonts w:ascii="Times New Roman" w:eastAsia="Calibri" w:hAnsi="Times New Roman" w:cs="Times New Roman"/>
          <w:sz w:val="24"/>
          <w:szCs w:val="24"/>
        </w:rPr>
        <w:t xml:space="preserve"> за изпълнение на строежи от категорията строеж, в която попада обект</w:t>
      </w:r>
      <w:r w:rsidR="00C55E43">
        <w:rPr>
          <w:rFonts w:ascii="Times New Roman" w:eastAsia="Calibri" w:hAnsi="Times New Roman" w:cs="Times New Roman"/>
          <w:sz w:val="24"/>
          <w:szCs w:val="24"/>
          <w:lang w:val="bg-BG"/>
        </w:rPr>
        <w:t>а</w:t>
      </w:r>
      <w:r w:rsidRPr="00BD2BFF">
        <w:rPr>
          <w:rFonts w:ascii="Times New Roman" w:eastAsia="Calibri" w:hAnsi="Times New Roman" w:cs="Times New Roman"/>
          <w:sz w:val="24"/>
          <w:szCs w:val="24"/>
        </w:rPr>
        <w:t xml:space="preserve"> на</w:t>
      </w:r>
      <w:r w:rsidRPr="00BD2BFF">
        <w:rPr>
          <w:rFonts w:ascii="Times New Roman" w:eastAsia="Calibri" w:hAnsi="Times New Roman" w:cs="Times New Roman"/>
          <w:sz w:val="24"/>
          <w:szCs w:val="24"/>
          <w:lang w:val="bg-BG"/>
        </w:rPr>
        <w:t xml:space="preserve"> </w:t>
      </w:r>
      <w:r w:rsidRPr="00BD2BFF">
        <w:rPr>
          <w:rFonts w:ascii="Times New Roman" w:eastAsia="Calibri" w:hAnsi="Times New Roman" w:cs="Times New Roman"/>
          <w:sz w:val="24"/>
          <w:szCs w:val="24"/>
        </w:rPr>
        <w:t>поръчката.</w:t>
      </w:r>
    </w:p>
    <w:p w14:paraId="42A8EC8F" w14:textId="102766CD" w:rsidR="00777E8D" w:rsidRDefault="00777E8D" w:rsidP="00C55E43">
      <w:pPr>
        <w:shd w:val="clear" w:color="auto" w:fill="D5DCE4"/>
        <w:autoSpaceDE w:val="0"/>
        <w:autoSpaceDN w:val="0"/>
        <w:adjustRightInd w:val="0"/>
        <w:spacing w:after="120" w:line="240" w:lineRule="auto"/>
        <w:jc w:val="both"/>
        <w:rPr>
          <w:rFonts w:ascii="Times New Roman" w:eastAsia="Calibri" w:hAnsi="Times New Roman" w:cs="Times New Roman"/>
          <w:sz w:val="24"/>
          <w:szCs w:val="24"/>
        </w:rPr>
      </w:pPr>
      <w:r w:rsidRPr="00777E8D">
        <w:rPr>
          <w:rFonts w:ascii="Times New Roman" w:eastAsia="Calibri" w:hAnsi="Times New Roman" w:cs="Times New Roman"/>
          <w:sz w:val="24"/>
          <w:szCs w:val="24"/>
        </w:rPr>
        <w:t>В случай, че данните могат да бъдат осигурени чрез пряк и безплатен достъп до национална</w:t>
      </w:r>
      <w:r w:rsidRPr="00777E8D">
        <w:rPr>
          <w:rFonts w:ascii="Times New Roman" w:eastAsia="Calibri" w:hAnsi="Times New Roman" w:cs="Times New Roman"/>
          <w:sz w:val="24"/>
          <w:szCs w:val="24"/>
          <w:lang w:val="bg-BG"/>
        </w:rPr>
        <w:t xml:space="preserve"> </w:t>
      </w:r>
      <w:r w:rsidRPr="00777E8D">
        <w:rPr>
          <w:rFonts w:ascii="Times New Roman" w:eastAsia="Calibri" w:hAnsi="Times New Roman" w:cs="Times New Roman"/>
          <w:sz w:val="24"/>
          <w:szCs w:val="24"/>
        </w:rPr>
        <w:t>база данни при държавите членки, Възложителя не изисква такъв документ при сключване на</w:t>
      </w:r>
      <w:r w:rsidRPr="00777E8D">
        <w:rPr>
          <w:rFonts w:ascii="Times New Roman" w:eastAsia="Calibri" w:hAnsi="Times New Roman" w:cs="Times New Roman"/>
          <w:sz w:val="24"/>
          <w:szCs w:val="24"/>
          <w:lang w:val="bg-BG"/>
        </w:rPr>
        <w:t xml:space="preserve"> </w:t>
      </w:r>
      <w:r w:rsidRPr="00777E8D">
        <w:rPr>
          <w:rFonts w:ascii="Times New Roman" w:eastAsia="Calibri" w:hAnsi="Times New Roman" w:cs="Times New Roman"/>
          <w:sz w:val="24"/>
          <w:szCs w:val="24"/>
        </w:rPr>
        <w:t>договора.</w:t>
      </w:r>
    </w:p>
    <w:p w14:paraId="529F8509" w14:textId="44595EF1" w:rsidR="00DA1D88" w:rsidRPr="00DA1D88" w:rsidRDefault="00DA1D88" w:rsidP="00C55E43">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14:paraId="51796BFF" w14:textId="76DB516B" w:rsidR="00566C78" w:rsidRDefault="00566C78" w:rsidP="00432B29">
      <w:pPr>
        <w:tabs>
          <w:tab w:val="left" w:pos="284"/>
        </w:tabs>
        <w:spacing w:after="0" w:line="240" w:lineRule="auto"/>
        <w:jc w:val="both"/>
        <w:rPr>
          <w:rFonts w:ascii="Times New Roman" w:eastAsia="Times New Roman" w:hAnsi="Times New Roman" w:cs="Times New Roman"/>
          <w:sz w:val="24"/>
          <w:szCs w:val="24"/>
          <w:lang w:val="bg-BG"/>
        </w:rPr>
      </w:pPr>
    </w:p>
    <w:p w14:paraId="56CF66B6" w14:textId="77777777" w:rsidR="0029530E" w:rsidRPr="00275AD3" w:rsidRDefault="0029530E" w:rsidP="00432B29">
      <w:pPr>
        <w:tabs>
          <w:tab w:val="left" w:pos="284"/>
        </w:tabs>
        <w:spacing w:after="0" w:line="240" w:lineRule="auto"/>
        <w:jc w:val="both"/>
        <w:rPr>
          <w:rFonts w:ascii="Times New Roman" w:eastAsia="Times New Roman" w:hAnsi="Times New Roman" w:cs="Times New Roman"/>
          <w:sz w:val="24"/>
          <w:szCs w:val="24"/>
          <w:lang w:val="bg-BG"/>
        </w:rPr>
      </w:pPr>
    </w:p>
    <w:p w14:paraId="3A30E895" w14:textId="77777777" w:rsidR="000F2502" w:rsidRPr="006A2CA6"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eastAsia="bg-BG"/>
        </w:rPr>
      </w:pPr>
      <w:bookmarkStart w:id="11" w:name="_Toc466974349"/>
      <w:bookmarkStart w:id="12" w:name="_Toc494882196"/>
      <w:bookmarkStart w:id="13" w:name="_Toc509582322"/>
      <w:r>
        <w:rPr>
          <w:rFonts w:ascii="Times New Roman" w:eastAsia="Times New Roman" w:hAnsi="Times New Roman" w:cs="Times New Roman"/>
          <w:caps/>
          <w:color w:val="FFFFFF"/>
          <w:spacing w:val="15"/>
          <w:sz w:val="24"/>
          <w:szCs w:val="24"/>
          <w:lang w:val="bg-BG" w:eastAsia="bg-BG"/>
        </w:rPr>
        <w:lastRenderedPageBreak/>
        <w:t>2</w:t>
      </w:r>
      <w:r w:rsidR="000F2502" w:rsidRPr="006A2CA6">
        <w:rPr>
          <w:rFonts w:ascii="Times New Roman" w:eastAsia="Times New Roman" w:hAnsi="Times New Roman" w:cs="Times New Roman"/>
          <w:caps/>
          <w:color w:val="FFFFFF"/>
          <w:spacing w:val="15"/>
          <w:sz w:val="24"/>
          <w:szCs w:val="24"/>
          <w:lang w:eastAsia="bg-BG"/>
        </w:rPr>
        <w:t xml:space="preserve">.3. </w:t>
      </w:r>
      <w:bookmarkStart w:id="14" w:name="_Toc452126255"/>
      <w:r w:rsidR="000F2502" w:rsidRPr="006A2CA6">
        <w:rPr>
          <w:rFonts w:ascii="Times New Roman" w:eastAsia="Times New Roman" w:hAnsi="Times New Roman" w:cs="Times New Roman"/>
          <w:caps/>
          <w:color w:val="FFFFFF"/>
          <w:spacing w:val="15"/>
          <w:sz w:val="24"/>
          <w:szCs w:val="24"/>
          <w:lang w:eastAsia="bg-BG"/>
        </w:rPr>
        <w:t>ИЗИСКВАНИЯ ЗА ИКОНОМИЧЕСКО И ФИНАНСОВО СЪСТОЯНИЕ НА УЧАСТНИЦИТЕ</w:t>
      </w:r>
      <w:bookmarkEnd w:id="11"/>
      <w:bookmarkEnd w:id="12"/>
      <w:bookmarkEnd w:id="13"/>
      <w:bookmarkEnd w:id="14"/>
    </w:p>
    <w:p w14:paraId="519D0D3D" w14:textId="0084CAAE" w:rsidR="00E106E7" w:rsidRDefault="00E106E7" w:rsidP="00E106E7">
      <w:pPr>
        <w:spacing w:after="0" w:line="240" w:lineRule="auto"/>
        <w:jc w:val="both"/>
        <w:rPr>
          <w:rFonts w:ascii="Times New Roman" w:eastAsia="Times New Roman" w:hAnsi="Times New Roman" w:cs="Times New Roman"/>
          <w:b/>
          <w:i/>
          <w:sz w:val="24"/>
          <w:szCs w:val="24"/>
          <w:lang w:val="bg-BG" w:eastAsia="bg-BG"/>
        </w:rPr>
      </w:pPr>
    </w:p>
    <w:p w14:paraId="78C5B749" w14:textId="6E9070CC" w:rsidR="000801C8" w:rsidRPr="00E106E7" w:rsidRDefault="000801C8" w:rsidP="000801C8">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E106E7">
        <w:rPr>
          <w:rFonts w:ascii="Times New Roman" w:eastAsia="Times New Roman" w:hAnsi="Times New Roman" w:cs="Times New Roman"/>
          <w:b/>
          <w:i/>
          <w:sz w:val="24"/>
          <w:szCs w:val="24"/>
          <w:lang w:val="bg-BG" w:eastAsia="bg-BG"/>
        </w:rPr>
        <w:t>2.</w:t>
      </w:r>
      <w:r>
        <w:rPr>
          <w:rFonts w:ascii="Times New Roman" w:eastAsia="Times New Roman" w:hAnsi="Times New Roman" w:cs="Times New Roman"/>
          <w:b/>
          <w:i/>
          <w:sz w:val="24"/>
          <w:szCs w:val="24"/>
          <w:lang w:val="bg-BG" w:eastAsia="bg-BG"/>
        </w:rPr>
        <w:t>3</w:t>
      </w:r>
      <w:r w:rsidRPr="00E106E7">
        <w:rPr>
          <w:rFonts w:ascii="Times New Roman" w:eastAsia="Times New Roman" w:hAnsi="Times New Roman" w:cs="Times New Roman"/>
          <w:b/>
          <w:i/>
          <w:sz w:val="24"/>
          <w:szCs w:val="24"/>
          <w:lang w:val="bg-BG" w:eastAsia="bg-BG"/>
        </w:rPr>
        <w:t>.</w:t>
      </w:r>
      <w:r>
        <w:rPr>
          <w:rFonts w:ascii="Times New Roman" w:eastAsia="Times New Roman" w:hAnsi="Times New Roman" w:cs="Times New Roman"/>
          <w:b/>
          <w:i/>
          <w:sz w:val="24"/>
          <w:szCs w:val="24"/>
          <w:lang w:val="bg-BG" w:eastAsia="bg-BG"/>
        </w:rPr>
        <w:t>1.</w:t>
      </w:r>
      <w:r w:rsidRPr="00E106E7">
        <w:rPr>
          <w:rFonts w:ascii="Times New Roman" w:eastAsia="Times New Roman" w:hAnsi="Times New Roman" w:cs="Times New Roman"/>
          <w:b/>
          <w:i/>
          <w:sz w:val="24"/>
          <w:szCs w:val="24"/>
          <w:lang w:val="bg-BG" w:eastAsia="bg-BG"/>
        </w:rPr>
        <w:t xml:space="preserve"> Изискване за минимален </w:t>
      </w:r>
      <w:r w:rsidR="00D94626">
        <w:rPr>
          <w:rFonts w:ascii="Times New Roman" w:eastAsia="Times New Roman" w:hAnsi="Times New Roman" w:cs="Times New Roman"/>
          <w:b/>
          <w:i/>
          <w:sz w:val="24"/>
          <w:szCs w:val="24"/>
          <w:lang w:val="bg-BG" w:eastAsia="bg-BG"/>
        </w:rPr>
        <w:t xml:space="preserve">общ </w:t>
      </w:r>
      <w:r w:rsidRPr="00E106E7">
        <w:rPr>
          <w:rFonts w:ascii="Times New Roman" w:eastAsia="Times New Roman" w:hAnsi="Times New Roman" w:cs="Times New Roman"/>
          <w:b/>
          <w:i/>
          <w:sz w:val="24"/>
          <w:szCs w:val="24"/>
          <w:lang w:val="bg-BG" w:eastAsia="bg-BG"/>
        </w:rPr>
        <w:t>оборот:</w:t>
      </w:r>
    </w:p>
    <w:p w14:paraId="0641E0F9" w14:textId="2C3E3D57" w:rsidR="000801C8" w:rsidRDefault="000801C8" w:rsidP="000801C8">
      <w:pPr>
        <w:pStyle w:val="firstline"/>
        <w:spacing w:before="0" w:beforeAutospacing="0" w:after="0" w:afterAutospacing="0"/>
        <w:jc w:val="both"/>
        <w:rPr>
          <w:color w:val="000000"/>
        </w:rPr>
      </w:pPr>
      <w:r w:rsidRPr="008609B0">
        <w:rPr>
          <w:color w:val="000000"/>
          <w:lang w:val="en"/>
        </w:rPr>
        <w:t>Участниците в обществената поръчка трябва през последните 3 (три) приключили финансови години, в зависимост от датата, на която са създадени или са започнали дейността да са реализирали минимален общ оборот</w:t>
      </w:r>
      <w:r w:rsidR="00D06A2C">
        <w:rPr>
          <w:color w:val="000000"/>
        </w:rPr>
        <w:t xml:space="preserve"> в размер на </w:t>
      </w:r>
      <w:r w:rsidR="0083022E">
        <w:rPr>
          <w:color w:val="000000"/>
        </w:rPr>
        <w:t>3</w:t>
      </w:r>
      <w:r w:rsidR="00D06A2C">
        <w:rPr>
          <w:color w:val="000000"/>
        </w:rPr>
        <w:t xml:space="preserve"> 000 000,00 (</w:t>
      </w:r>
      <w:r w:rsidR="0083022E">
        <w:rPr>
          <w:color w:val="000000"/>
        </w:rPr>
        <w:t>три</w:t>
      </w:r>
      <w:r w:rsidR="00D06A2C">
        <w:rPr>
          <w:color w:val="000000"/>
        </w:rPr>
        <w:t xml:space="preserve"> милиона</w:t>
      </w:r>
      <w:r>
        <w:rPr>
          <w:color w:val="000000"/>
        </w:rPr>
        <w:t>) лева</w:t>
      </w:r>
      <w:r w:rsidRPr="008609B0">
        <w:rPr>
          <w:color w:val="000000"/>
          <w:lang w:val="en"/>
        </w:rPr>
        <w:t xml:space="preserve">, </w:t>
      </w:r>
      <w:r>
        <w:rPr>
          <w:color w:val="000000"/>
        </w:rPr>
        <w:t>изчислен на база годишните обороти</w:t>
      </w:r>
      <w:r w:rsidR="0026020A">
        <w:rPr>
          <w:color w:val="000000"/>
        </w:rPr>
        <w:t>.</w:t>
      </w:r>
    </w:p>
    <w:p w14:paraId="2AE4D2B1" w14:textId="77777777" w:rsidR="0026020A" w:rsidRDefault="0026020A" w:rsidP="000801C8">
      <w:pPr>
        <w:pStyle w:val="firstline"/>
        <w:spacing w:before="0" w:beforeAutospacing="0" w:after="0" w:afterAutospacing="0"/>
        <w:jc w:val="both"/>
        <w:rPr>
          <w:color w:val="000000"/>
        </w:rPr>
      </w:pPr>
    </w:p>
    <w:p w14:paraId="2FD6C1A0" w14:textId="77777777" w:rsidR="0026020A" w:rsidRPr="0026020A" w:rsidRDefault="0026020A" w:rsidP="0026020A">
      <w:pPr>
        <w:spacing w:after="0" w:line="240" w:lineRule="auto"/>
        <w:jc w:val="both"/>
        <w:rPr>
          <w:rFonts w:ascii="Times New Roman" w:eastAsia="Times New Roman" w:hAnsi="Times New Roman" w:cs="Times New Roman"/>
          <w:sz w:val="24"/>
          <w:szCs w:val="24"/>
          <w:lang w:val="bg-BG" w:eastAsia="bg-BG"/>
        </w:rPr>
      </w:pPr>
      <w:r w:rsidRPr="0026020A">
        <w:rPr>
          <w:rFonts w:ascii="Times New Roman" w:eastAsia="Times New Roman" w:hAnsi="Times New Roman" w:cs="Times New Roman"/>
          <w:b/>
          <w:sz w:val="24"/>
          <w:szCs w:val="24"/>
          <w:u w:val="single"/>
          <w:lang w:val="bg-BG" w:eastAsia="bg-BG"/>
        </w:rPr>
        <w:t>Забележки</w:t>
      </w:r>
      <w:r w:rsidRPr="0026020A">
        <w:rPr>
          <w:rFonts w:ascii="Times New Roman" w:eastAsia="Times New Roman" w:hAnsi="Times New Roman" w:cs="Times New Roman"/>
          <w:sz w:val="24"/>
          <w:szCs w:val="24"/>
          <w:lang w:val="bg-BG" w:eastAsia="bg-BG"/>
        </w:rPr>
        <w:t xml:space="preserve">: </w:t>
      </w:r>
    </w:p>
    <w:p w14:paraId="5CCED5FD" w14:textId="77777777" w:rsidR="0026020A" w:rsidRPr="0026020A" w:rsidRDefault="0026020A" w:rsidP="0026020A">
      <w:pPr>
        <w:autoSpaceDE w:val="0"/>
        <w:autoSpaceDN w:val="0"/>
        <w:adjustRightInd w:val="0"/>
        <w:spacing w:after="120"/>
        <w:jc w:val="both"/>
        <w:rPr>
          <w:rFonts w:ascii="Times New Roman" w:hAnsi="Times New Roman" w:cs="Times New Roman"/>
          <w:sz w:val="24"/>
          <w:szCs w:val="24"/>
        </w:rPr>
      </w:pPr>
      <w:r w:rsidRPr="0026020A">
        <w:rPr>
          <w:rFonts w:ascii="Times New Roman" w:eastAsia="Times New Roman" w:hAnsi="Times New Roman" w:cs="Times New Roman"/>
          <w:sz w:val="24"/>
          <w:szCs w:val="24"/>
          <w:lang w:val="bg-BG" w:eastAsia="bg-BG"/>
        </w:rPr>
        <w:t xml:space="preserve">1) </w:t>
      </w:r>
      <w:r w:rsidRPr="0026020A">
        <w:rPr>
          <w:rFonts w:ascii="Times New Roman" w:hAnsi="Times New Roman" w:cs="Times New Roman"/>
          <w:sz w:val="24"/>
          <w:szCs w:val="24"/>
        </w:rPr>
        <w:t xml:space="preserve">Под „годишен общ оборот“ следва да се </w:t>
      </w:r>
      <w:r w:rsidRPr="0026020A">
        <w:rPr>
          <w:rFonts w:ascii="Times New Roman" w:hAnsi="Times New Roman" w:cs="Times New Roman"/>
          <w:color w:val="000000"/>
          <w:sz w:val="24"/>
          <w:szCs w:val="24"/>
        </w:rPr>
        <w:t xml:space="preserve">разбира </w:t>
      </w:r>
      <w:r w:rsidRPr="0026020A">
        <w:rPr>
          <w:rFonts w:ascii="Times New Roman" w:hAnsi="Times New Roman" w:cs="Times New Roman"/>
          <w:color w:val="000000"/>
          <w:sz w:val="24"/>
          <w:szCs w:val="24"/>
          <w:lang w:val="en"/>
        </w:rPr>
        <w:t>сумата от нетните приходи от продажби</w:t>
      </w:r>
      <w:r w:rsidRPr="0026020A">
        <w:rPr>
          <w:rFonts w:ascii="Times New Roman" w:hAnsi="Times New Roman" w:cs="Times New Roman"/>
          <w:color w:val="000000"/>
          <w:sz w:val="24"/>
          <w:szCs w:val="24"/>
        </w:rPr>
        <w:t xml:space="preserve"> съгласно § 2, т. 66 от ДР на ЗОП.</w:t>
      </w:r>
    </w:p>
    <w:p w14:paraId="047A312C" w14:textId="77777777" w:rsidR="0026020A" w:rsidRPr="0026020A" w:rsidRDefault="0026020A" w:rsidP="0026020A">
      <w:pPr>
        <w:autoSpaceDE w:val="0"/>
        <w:autoSpaceDN w:val="0"/>
        <w:adjustRightInd w:val="0"/>
        <w:spacing w:after="0" w:line="240" w:lineRule="auto"/>
        <w:ind w:firstLine="709"/>
        <w:jc w:val="both"/>
        <w:rPr>
          <w:rFonts w:ascii="Times New Roman" w:eastAsia="Times New Roman" w:hAnsi="Times New Roman" w:cs="Times New Roman"/>
          <w:sz w:val="24"/>
          <w:lang w:val="bg-BG" w:eastAsia="bg-BG"/>
        </w:rPr>
      </w:pPr>
    </w:p>
    <w:p w14:paraId="5EBD1F6D" w14:textId="77777777" w:rsidR="0026020A" w:rsidRPr="0026020A" w:rsidRDefault="0026020A" w:rsidP="0083022E">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26020A">
        <w:rPr>
          <w:rFonts w:ascii="Times New Roman" w:eastAsia="Calibri" w:hAnsi="Times New Roman" w:cs="Times New Roman"/>
          <w:b/>
          <w:sz w:val="24"/>
          <w:szCs w:val="24"/>
          <w:u w:val="single"/>
          <w:lang w:val="bg-BG"/>
        </w:rPr>
        <w:t>Удостоверяване:</w:t>
      </w:r>
    </w:p>
    <w:p w14:paraId="186B8C84" w14:textId="0766EF56" w:rsidR="0026020A" w:rsidRPr="0026020A" w:rsidRDefault="0026020A" w:rsidP="0083022E">
      <w:pPr>
        <w:shd w:val="clear" w:color="auto" w:fill="D5DCE4" w:themeFill="text2" w:themeFillTint="33"/>
        <w:autoSpaceDE w:val="0"/>
        <w:autoSpaceDN w:val="0"/>
        <w:adjustRightInd w:val="0"/>
        <w:spacing w:after="120" w:line="240" w:lineRule="auto"/>
        <w:jc w:val="both"/>
        <w:rPr>
          <w:rFonts w:ascii="Times New Roman" w:eastAsia="Times New Roman" w:hAnsi="Times New Roman" w:cs="Times New Roman"/>
          <w:sz w:val="24"/>
          <w:szCs w:val="24"/>
          <w:lang w:val="en-GB"/>
        </w:rPr>
      </w:pPr>
      <w:proofErr w:type="gramStart"/>
      <w:r w:rsidRPr="0026020A">
        <w:rPr>
          <w:rFonts w:ascii="Times New Roman" w:eastAsia="Times New Roman" w:hAnsi="Times New Roman" w:cs="Times New Roman"/>
          <w:sz w:val="24"/>
          <w:szCs w:val="24"/>
          <w:lang w:val="en-GB"/>
        </w:rPr>
        <w:t>При подаване на офертата участникът попълва</w:t>
      </w:r>
      <w:r w:rsidR="00353DE3">
        <w:rPr>
          <w:rFonts w:ascii="Times New Roman" w:eastAsia="Times New Roman" w:hAnsi="Times New Roman" w:cs="Times New Roman"/>
          <w:sz w:val="24"/>
          <w:szCs w:val="24"/>
          <w:lang w:val="bg-BG"/>
        </w:rPr>
        <w:t xml:space="preserve"> съответното поле в</w:t>
      </w:r>
      <w:r w:rsidRPr="0026020A">
        <w:rPr>
          <w:rFonts w:ascii="Times New Roman" w:eastAsia="Times New Roman" w:hAnsi="Times New Roman" w:cs="Times New Roman"/>
          <w:sz w:val="24"/>
          <w:szCs w:val="24"/>
          <w:lang w:val="en-GB"/>
        </w:rPr>
        <w:t xml:space="preserve"> </w:t>
      </w:r>
      <w:r w:rsidRPr="0026020A">
        <w:rPr>
          <w:rFonts w:ascii="Times New Roman" w:eastAsia="Times New Roman" w:hAnsi="Times New Roman" w:cs="Times New Roman"/>
          <w:sz w:val="24"/>
          <w:szCs w:val="24"/>
          <w:lang w:val="bg-BG"/>
        </w:rPr>
        <w:t>е</w:t>
      </w:r>
      <w:r w:rsidRPr="0026020A">
        <w:rPr>
          <w:rFonts w:ascii="Times New Roman" w:eastAsia="Times New Roman" w:hAnsi="Times New Roman" w:cs="Times New Roman"/>
          <w:sz w:val="24"/>
          <w:szCs w:val="24"/>
          <w:lang w:val="en-GB"/>
        </w:rPr>
        <w:t xml:space="preserve">ЕЕДОП, </w:t>
      </w:r>
      <w:r w:rsidRPr="0026020A">
        <w:rPr>
          <w:rFonts w:ascii="Times New Roman" w:eastAsia="Times New Roman" w:hAnsi="Times New Roman" w:cs="Times New Roman"/>
          <w:sz w:val="24"/>
          <w:szCs w:val="24"/>
          <w:lang w:val="bg-BG"/>
        </w:rPr>
        <w:t xml:space="preserve">в </w:t>
      </w:r>
      <w:r w:rsidRPr="0026020A">
        <w:rPr>
          <w:rFonts w:ascii="Times New Roman" w:eastAsia="Times New Roman" w:hAnsi="Times New Roman" w:cs="Times New Roman"/>
          <w:sz w:val="24"/>
          <w:szCs w:val="24"/>
          <w:lang w:val="en-GB"/>
        </w:rPr>
        <w:t xml:space="preserve">раздел Б: „Икономическо и финансово състояние“, Част IV: „Критерии за подбор“, като посочва данни за общия оборот </w:t>
      </w:r>
      <w:r w:rsidRPr="0026020A">
        <w:rPr>
          <w:rFonts w:ascii="Times New Roman" w:eastAsia="Times New Roman" w:hAnsi="Times New Roman" w:cs="Times New Roman"/>
          <w:sz w:val="24"/>
          <w:szCs w:val="24"/>
          <w:lang w:val="bg-BG"/>
        </w:rPr>
        <w:t>за съответните финансови години съгласно годишните финансови отчети.</w:t>
      </w:r>
      <w:proofErr w:type="gramEnd"/>
      <w:r w:rsidRPr="0026020A">
        <w:rPr>
          <w:rFonts w:ascii="Times New Roman" w:eastAsia="Times New Roman" w:hAnsi="Times New Roman" w:cs="Times New Roman"/>
          <w:sz w:val="24"/>
          <w:szCs w:val="24"/>
          <w:lang w:val="bg-BG"/>
        </w:rPr>
        <w:t xml:space="preserve"> </w:t>
      </w:r>
    </w:p>
    <w:p w14:paraId="72488405" w14:textId="1DFE0D21" w:rsidR="0026020A" w:rsidRPr="0026020A" w:rsidRDefault="0026020A" w:rsidP="0083022E">
      <w:pPr>
        <w:shd w:val="clear" w:color="auto" w:fill="D5DCE4" w:themeFill="text2" w:themeFillTint="33"/>
        <w:autoSpaceDE w:val="0"/>
        <w:autoSpaceDN w:val="0"/>
        <w:adjustRightInd w:val="0"/>
        <w:spacing w:after="0" w:line="240" w:lineRule="auto"/>
        <w:jc w:val="both"/>
        <w:rPr>
          <w:rFonts w:ascii="Times New Roman" w:eastAsia="Calibri" w:hAnsi="Times New Roman" w:cs="Times New Roman"/>
          <w:b/>
          <w:sz w:val="24"/>
          <w:szCs w:val="24"/>
          <w:lang w:val="bg-BG"/>
        </w:rPr>
      </w:pPr>
      <w:r w:rsidRPr="0026020A">
        <w:rPr>
          <w:rFonts w:ascii="Times New Roman" w:eastAsia="Times New Roman" w:hAnsi="Times New Roman" w:cs="Times New Roman"/>
          <w:sz w:val="24"/>
          <w:szCs w:val="24"/>
          <w:lang w:val="en-GB"/>
        </w:rPr>
        <w:t>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ЕЕДОП</w:t>
      </w:r>
      <w:r w:rsidRPr="0026020A">
        <w:rPr>
          <w:rFonts w:ascii="Times New Roman" w:eastAsia="Times New Roman" w:hAnsi="Times New Roman" w:cs="Times New Roman"/>
          <w:sz w:val="24"/>
          <w:szCs w:val="24"/>
          <w:lang w:val="bg-BG"/>
        </w:rPr>
        <w:t>.</w:t>
      </w:r>
    </w:p>
    <w:p w14:paraId="7C43F86C" w14:textId="77777777" w:rsidR="0083022E" w:rsidRDefault="0083022E" w:rsidP="0083022E">
      <w:pPr>
        <w:shd w:val="clear" w:color="auto" w:fill="D5DCE4"/>
        <w:autoSpaceDE w:val="0"/>
        <w:autoSpaceDN w:val="0"/>
        <w:adjustRightInd w:val="0"/>
        <w:spacing w:after="0" w:line="240" w:lineRule="auto"/>
        <w:jc w:val="both"/>
        <w:rPr>
          <w:rFonts w:ascii="Times New Roman" w:eastAsia="Calibri" w:hAnsi="Times New Roman" w:cs="Times New Roman"/>
          <w:b/>
          <w:sz w:val="24"/>
          <w:szCs w:val="24"/>
          <w:u w:val="single"/>
          <w:lang w:val="bg-BG"/>
        </w:rPr>
      </w:pPr>
    </w:p>
    <w:p w14:paraId="0F80D860" w14:textId="77777777" w:rsidR="0083022E" w:rsidRDefault="0026020A" w:rsidP="0083022E">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26020A">
        <w:rPr>
          <w:rFonts w:ascii="Times New Roman" w:eastAsia="Calibri" w:hAnsi="Times New Roman" w:cs="Times New Roman"/>
          <w:b/>
          <w:sz w:val="24"/>
          <w:szCs w:val="24"/>
          <w:u w:val="single"/>
          <w:lang w:val="bg-BG"/>
        </w:rPr>
        <w:t>Доказване:</w:t>
      </w:r>
      <w:r w:rsidR="00616916">
        <w:rPr>
          <w:rFonts w:ascii="Times New Roman" w:eastAsia="Calibri" w:hAnsi="Times New Roman" w:cs="Times New Roman"/>
          <w:b/>
          <w:sz w:val="24"/>
          <w:szCs w:val="24"/>
          <w:u w:val="single"/>
          <w:lang w:val="bg-BG"/>
        </w:rPr>
        <w:t xml:space="preserve"> </w:t>
      </w:r>
    </w:p>
    <w:p w14:paraId="4FBAFE6D" w14:textId="569E3C6C" w:rsidR="0026020A" w:rsidRPr="0026020A" w:rsidRDefault="0026020A" w:rsidP="0083022E">
      <w:pPr>
        <w:shd w:val="clear" w:color="auto" w:fill="D5DCE4"/>
        <w:autoSpaceDE w:val="0"/>
        <w:autoSpaceDN w:val="0"/>
        <w:adjustRightInd w:val="0"/>
        <w:spacing w:after="120" w:line="240" w:lineRule="auto"/>
        <w:jc w:val="both"/>
        <w:rPr>
          <w:rFonts w:ascii="Times New Roman" w:eastAsia="Calibri" w:hAnsi="Times New Roman" w:cs="Times New Roman"/>
          <w:sz w:val="24"/>
          <w:szCs w:val="24"/>
          <w:lang w:val="bg-BG"/>
        </w:rPr>
      </w:pPr>
      <w:r w:rsidRPr="0026020A">
        <w:rPr>
          <w:rFonts w:ascii="Times New Roman" w:eastAsia="Times New Roman" w:hAnsi="Times New Roman" w:cs="Times New Roman"/>
          <w:sz w:val="24"/>
          <w:szCs w:val="24"/>
          <w:lang w:val="en-GB"/>
        </w:rPr>
        <w:t xml:space="preserve">При сключване на договора участникът, избран за изпълнител следва да представи </w:t>
      </w:r>
      <w:r w:rsidRPr="0026020A">
        <w:rPr>
          <w:rFonts w:ascii="Times New Roman" w:eastAsia="Times New Roman" w:hAnsi="Times New Roman" w:cs="Times New Roman"/>
          <w:sz w:val="24"/>
          <w:szCs w:val="24"/>
          <w:lang w:val="bg-BG"/>
        </w:rPr>
        <w:t>заверени копия на годишните финансови отчети за последните приключили 3 (три) финансови години или техните съставни части, когато публикуването им се изисква.</w:t>
      </w:r>
    </w:p>
    <w:p w14:paraId="0160197B" w14:textId="5EBE33DD" w:rsidR="000801C8" w:rsidRDefault="000801C8" w:rsidP="00E106E7">
      <w:pPr>
        <w:spacing w:after="0" w:line="240" w:lineRule="auto"/>
        <w:jc w:val="both"/>
        <w:rPr>
          <w:rFonts w:ascii="Times New Roman" w:eastAsia="Times New Roman" w:hAnsi="Times New Roman" w:cs="Times New Roman"/>
          <w:b/>
          <w:i/>
          <w:sz w:val="24"/>
          <w:szCs w:val="24"/>
          <w:lang w:val="bg-BG" w:eastAsia="bg-BG"/>
        </w:rPr>
      </w:pPr>
    </w:p>
    <w:p w14:paraId="41D882C2" w14:textId="2A1D1310" w:rsidR="000801C8" w:rsidRDefault="000801C8" w:rsidP="00E106E7">
      <w:pPr>
        <w:spacing w:after="0" w:line="240" w:lineRule="auto"/>
        <w:jc w:val="both"/>
        <w:rPr>
          <w:rFonts w:ascii="Times New Roman" w:eastAsia="Times New Roman" w:hAnsi="Times New Roman" w:cs="Times New Roman"/>
          <w:b/>
          <w:i/>
          <w:sz w:val="24"/>
          <w:szCs w:val="24"/>
          <w:lang w:val="bg-BG" w:eastAsia="bg-BG"/>
        </w:rPr>
      </w:pPr>
    </w:p>
    <w:p w14:paraId="1A30A42E" w14:textId="547D6BFB" w:rsidR="00E106E7" w:rsidRPr="00E106E7" w:rsidRDefault="00E106E7" w:rsidP="00E106E7">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Pr>
          <w:rFonts w:ascii="Times New Roman" w:eastAsia="Times New Roman" w:hAnsi="Times New Roman" w:cs="Times New Roman"/>
          <w:b/>
          <w:i/>
          <w:sz w:val="24"/>
          <w:szCs w:val="24"/>
          <w:lang w:val="bg-BG" w:eastAsia="bg-BG"/>
        </w:rPr>
        <w:t>2.3.</w:t>
      </w:r>
      <w:r w:rsidR="00D94626">
        <w:rPr>
          <w:rFonts w:ascii="Times New Roman" w:eastAsia="Times New Roman" w:hAnsi="Times New Roman" w:cs="Times New Roman"/>
          <w:b/>
          <w:i/>
          <w:sz w:val="24"/>
          <w:szCs w:val="24"/>
          <w:lang w:val="bg-BG" w:eastAsia="bg-BG"/>
        </w:rPr>
        <w:t>2</w:t>
      </w:r>
      <w:r>
        <w:rPr>
          <w:rFonts w:ascii="Times New Roman" w:eastAsia="Times New Roman" w:hAnsi="Times New Roman" w:cs="Times New Roman"/>
          <w:b/>
          <w:i/>
          <w:sz w:val="24"/>
          <w:szCs w:val="24"/>
          <w:lang w:val="bg-BG" w:eastAsia="bg-BG"/>
        </w:rPr>
        <w:t>.</w:t>
      </w:r>
      <w:r w:rsidRPr="00E106E7">
        <w:rPr>
          <w:rFonts w:ascii="Times New Roman" w:eastAsia="Times New Roman" w:hAnsi="Times New Roman" w:cs="Times New Roman"/>
          <w:b/>
          <w:i/>
          <w:sz w:val="24"/>
          <w:szCs w:val="24"/>
          <w:lang w:val="bg-BG" w:eastAsia="bg-BG"/>
        </w:rPr>
        <w:t xml:space="preserve"> Изискване за наличие на застраховка:</w:t>
      </w:r>
    </w:p>
    <w:p w14:paraId="279676F5" w14:textId="77777777" w:rsidR="00545A22" w:rsidRDefault="00545A22" w:rsidP="0026020A">
      <w:pPr>
        <w:tabs>
          <w:tab w:val="left" w:pos="284"/>
        </w:tabs>
        <w:autoSpaceDE w:val="0"/>
        <w:autoSpaceDN w:val="0"/>
        <w:adjustRightInd w:val="0"/>
        <w:spacing w:after="0" w:line="240" w:lineRule="auto"/>
        <w:contextualSpacing/>
        <w:jc w:val="both"/>
        <w:rPr>
          <w:rFonts w:ascii="Times New Roman" w:eastAsia="Calibri" w:hAnsi="Times New Roman" w:cs="Times New Roman"/>
          <w:b/>
          <w:sz w:val="24"/>
          <w:szCs w:val="24"/>
          <w:lang w:val="bg-BG"/>
        </w:rPr>
      </w:pPr>
    </w:p>
    <w:p w14:paraId="3ED1FB6D" w14:textId="77777777" w:rsidR="00BD2BFF" w:rsidRPr="00BD2BFF" w:rsidRDefault="00BD2BFF" w:rsidP="00BD2BFF">
      <w:pPr>
        <w:spacing w:afterLines="40" w:after="96" w:line="240" w:lineRule="auto"/>
        <w:jc w:val="both"/>
        <w:rPr>
          <w:rStyle w:val="inputvalue1"/>
          <w:rFonts w:ascii="Times New Roman" w:hAnsi="Times New Roman" w:cs="Times New Roman"/>
          <w:sz w:val="24"/>
          <w:szCs w:val="24"/>
        </w:rPr>
      </w:pPr>
      <w:r w:rsidRPr="00BD2BFF">
        <w:rPr>
          <w:rFonts w:ascii="Times New Roman" w:hAnsi="Times New Roman" w:cs="Times New Roman"/>
          <w:bCs/>
          <w:color w:val="000000"/>
          <w:sz w:val="24"/>
          <w:szCs w:val="24"/>
        </w:rPr>
        <w:t>Участниците в обществената поръчка следва да имат застраховка „Професионална отговорност“ за „строител“ с минималн</w:t>
      </w:r>
      <w:r w:rsidRPr="00BD2BFF">
        <w:rPr>
          <w:rFonts w:ascii="Times New Roman" w:hAnsi="Times New Roman" w:cs="Times New Roman"/>
          <w:bCs/>
          <w:color w:val="000000"/>
          <w:sz w:val="24"/>
          <w:szCs w:val="24"/>
          <w:lang w:val="bg-BG"/>
        </w:rPr>
        <w:t>а</w:t>
      </w:r>
      <w:r w:rsidRPr="00BD2BFF">
        <w:rPr>
          <w:rFonts w:ascii="Times New Roman" w:hAnsi="Times New Roman" w:cs="Times New Roman"/>
          <w:bCs/>
          <w:color w:val="000000"/>
          <w:sz w:val="24"/>
          <w:szCs w:val="24"/>
        </w:rPr>
        <w:t xml:space="preserve"> застрахователн</w:t>
      </w:r>
      <w:r w:rsidRPr="00BD2BFF">
        <w:rPr>
          <w:rFonts w:ascii="Times New Roman" w:hAnsi="Times New Roman" w:cs="Times New Roman"/>
          <w:bCs/>
          <w:color w:val="000000"/>
          <w:sz w:val="24"/>
          <w:szCs w:val="24"/>
          <w:lang w:val="bg-BG"/>
        </w:rPr>
        <w:t>а</w:t>
      </w:r>
      <w:r w:rsidRPr="00BD2BFF">
        <w:rPr>
          <w:rFonts w:ascii="Times New Roman" w:hAnsi="Times New Roman" w:cs="Times New Roman"/>
          <w:bCs/>
          <w:color w:val="000000"/>
          <w:sz w:val="24"/>
          <w:szCs w:val="24"/>
        </w:rPr>
        <w:t xml:space="preserve"> сум</w:t>
      </w:r>
      <w:r w:rsidRPr="00BD2BFF">
        <w:rPr>
          <w:rFonts w:ascii="Times New Roman" w:hAnsi="Times New Roman" w:cs="Times New Roman"/>
          <w:bCs/>
          <w:color w:val="000000"/>
          <w:sz w:val="24"/>
          <w:szCs w:val="24"/>
          <w:lang w:val="bg-BG"/>
        </w:rPr>
        <w:t>а</w:t>
      </w:r>
      <w:r w:rsidRPr="00BD2BFF">
        <w:rPr>
          <w:rFonts w:ascii="Times New Roman" w:hAnsi="Times New Roman" w:cs="Times New Roman"/>
          <w:bCs/>
          <w:color w:val="000000"/>
          <w:sz w:val="24"/>
          <w:szCs w:val="24"/>
        </w:rPr>
        <w:t xml:space="preserve"> на застрахователн</w:t>
      </w:r>
      <w:r w:rsidRPr="00BD2BFF">
        <w:rPr>
          <w:rFonts w:ascii="Times New Roman" w:hAnsi="Times New Roman" w:cs="Times New Roman"/>
          <w:bCs/>
          <w:color w:val="000000"/>
          <w:sz w:val="24"/>
          <w:szCs w:val="24"/>
          <w:lang w:val="bg-BG"/>
        </w:rPr>
        <w:t>а</w:t>
      </w:r>
      <w:r w:rsidRPr="00BD2BFF">
        <w:rPr>
          <w:rFonts w:ascii="Times New Roman" w:hAnsi="Times New Roman" w:cs="Times New Roman"/>
          <w:bCs/>
          <w:color w:val="000000"/>
          <w:sz w:val="24"/>
          <w:szCs w:val="24"/>
        </w:rPr>
        <w:t>т</w:t>
      </w:r>
      <w:r w:rsidRPr="00BD2BFF">
        <w:rPr>
          <w:rFonts w:ascii="Times New Roman" w:hAnsi="Times New Roman" w:cs="Times New Roman"/>
          <w:bCs/>
          <w:color w:val="000000"/>
          <w:sz w:val="24"/>
          <w:szCs w:val="24"/>
          <w:lang w:val="bg-BG"/>
        </w:rPr>
        <w:t>а</w:t>
      </w:r>
      <w:r w:rsidRPr="00BD2BFF">
        <w:rPr>
          <w:rFonts w:ascii="Times New Roman" w:hAnsi="Times New Roman" w:cs="Times New Roman"/>
          <w:bCs/>
          <w:color w:val="000000"/>
          <w:sz w:val="24"/>
          <w:szCs w:val="24"/>
        </w:rPr>
        <w:t xml:space="preserve"> полиц</w:t>
      </w:r>
      <w:r w:rsidRPr="00BD2BFF">
        <w:rPr>
          <w:rFonts w:ascii="Times New Roman" w:hAnsi="Times New Roman" w:cs="Times New Roman"/>
          <w:bCs/>
          <w:color w:val="000000"/>
          <w:sz w:val="24"/>
          <w:szCs w:val="24"/>
          <w:lang w:val="bg-BG"/>
        </w:rPr>
        <w:t>а</w:t>
      </w:r>
      <w:r w:rsidRPr="00BD2BFF">
        <w:rPr>
          <w:rFonts w:ascii="Times New Roman" w:hAnsi="Times New Roman" w:cs="Times New Roman"/>
          <w:bCs/>
          <w:color w:val="000000"/>
          <w:sz w:val="24"/>
          <w:szCs w:val="24"/>
        </w:rPr>
        <w:t>, съответстващ</w:t>
      </w:r>
      <w:r w:rsidRPr="00BD2BFF">
        <w:rPr>
          <w:rFonts w:ascii="Times New Roman" w:hAnsi="Times New Roman" w:cs="Times New Roman"/>
          <w:bCs/>
          <w:color w:val="000000"/>
          <w:sz w:val="24"/>
          <w:szCs w:val="24"/>
          <w:lang w:val="bg-BG"/>
        </w:rPr>
        <w:t>а</w:t>
      </w:r>
      <w:r w:rsidRPr="00BD2BFF">
        <w:rPr>
          <w:rFonts w:ascii="Times New Roman" w:hAnsi="Times New Roman" w:cs="Times New Roman"/>
          <w:bCs/>
          <w:color w:val="000000"/>
          <w:sz w:val="24"/>
          <w:szCs w:val="24"/>
        </w:rPr>
        <w:t xml:space="preserve"> на обема и характера на поръчката, произтичащо от нормативен акт (съгл. чл. 171</w:t>
      </w:r>
      <w:r w:rsidRPr="00BD2BFF">
        <w:rPr>
          <w:rFonts w:ascii="Times New Roman" w:hAnsi="Times New Roman" w:cs="Times New Roman"/>
          <w:bCs/>
          <w:color w:val="000000"/>
          <w:sz w:val="24"/>
          <w:szCs w:val="24"/>
          <w:lang w:val="bg-BG"/>
        </w:rPr>
        <w:t>, ал. 1</w:t>
      </w:r>
      <w:r w:rsidRPr="00BD2BFF">
        <w:rPr>
          <w:rFonts w:ascii="Times New Roman" w:hAnsi="Times New Roman" w:cs="Times New Roman"/>
          <w:bCs/>
          <w:color w:val="000000"/>
          <w:sz w:val="24"/>
          <w:szCs w:val="24"/>
        </w:rPr>
        <w:t xml:space="preserve"> от ЗУТ</w:t>
      </w:r>
      <w:r w:rsidRPr="00BD2BFF">
        <w:rPr>
          <w:rFonts w:ascii="Times New Roman" w:hAnsi="Times New Roman" w:cs="Times New Roman"/>
          <w:bCs/>
          <w:color w:val="000000"/>
          <w:sz w:val="24"/>
          <w:szCs w:val="24"/>
          <w:lang w:val="bg-BG"/>
        </w:rPr>
        <w:t xml:space="preserve"> във вр. с чл. 5, ал. 2, т. 3 от </w:t>
      </w:r>
      <w:r w:rsidRPr="00BD2BFF">
        <w:rPr>
          <w:rFonts w:ascii="Times New Roman" w:hAnsi="Times New Roman" w:cs="Times New Roman"/>
          <w:bCs/>
          <w:color w:val="000000"/>
          <w:sz w:val="24"/>
          <w:szCs w:val="24"/>
        </w:rPr>
        <w:t>Наредбата за условията и реда за задължително застраховане в проектирането и строителството)</w:t>
      </w:r>
      <w:r w:rsidRPr="00BD2BFF">
        <w:rPr>
          <w:rFonts w:ascii="Times New Roman" w:hAnsi="Times New Roman" w:cs="Times New Roman"/>
          <w:bCs/>
          <w:color w:val="000000"/>
          <w:sz w:val="24"/>
          <w:szCs w:val="24"/>
          <w:lang w:val="bg-BG"/>
        </w:rPr>
        <w:t>. О</w:t>
      </w:r>
      <w:r w:rsidRPr="00BD2BFF">
        <w:rPr>
          <w:rFonts w:ascii="Times New Roman" w:hAnsi="Times New Roman" w:cs="Times New Roman"/>
          <w:bCs/>
          <w:color w:val="000000"/>
          <w:sz w:val="24"/>
          <w:szCs w:val="24"/>
        </w:rPr>
        <w:t xml:space="preserve">бектът, предмет на </w:t>
      </w:r>
      <w:r w:rsidRPr="00BD2BFF">
        <w:rPr>
          <w:rFonts w:ascii="Times New Roman" w:hAnsi="Times New Roman" w:cs="Times New Roman"/>
          <w:bCs/>
          <w:color w:val="000000"/>
          <w:sz w:val="24"/>
          <w:szCs w:val="24"/>
          <w:lang w:val="bg-BG"/>
        </w:rPr>
        <w:t>поръчката</w:t>
      </w:r>
      <w:r w:rsidRPr="00BD2BFF">
        <w:rPr>
          <w:rFonts w:ascii="Times New Roman" w:hAnsi="Times New Roman" w:cs="Times New Roman"/>
          <w:bCs/>
          <w:color w:val="000000"/>
          <w:sz w:val="24"/>
          <w:szCs w:val="24"/>
        </w:rPr>
        <w:t xml:space="preserve"> е строеж </w:t>
      </w:r>
      <w:r w:rsidRPr="00BD2BFF">
        <w:rPr>
          <w:rFonts w:ascii="Times New Roman" w:hAnsi="Times New Roman" w:cs="Times New Roman"/>
          <w:b/>
          <w:bCs/>
          <w:color w:val="000000"/>
          <w:sz w:val="24"/>
          <w:szCs w:val="24"/>
        </w:rPr>
        <w:t>трета категория</w:t>
      </w:r>
      <w:r w:rsidRPr="00BD2BFF">
        <w:rPr>
          <w:rFonts w:ascii="Times New Roman" w:hAnsi="Times New Roman" w:cs="Times New Roman"/>
          <w:b/>
          <w:bCs/>
          <w:color w:val="000000"/>
          <w:sz w:val="24"/>
          <w:szCs w:val="24"/>
          <w:lang w:val="bg-BG"/>
        </w:rPr>
        <w:t>.</w:t>
      </w:r>
      <w:r w:rsidRPr="00BD2BFF">
        <w:rPr>
          <w:rStyle w:val="inputvalue1"/>
          <w:rFonts w:ascii="Times New Roman" w:hAnsi="Times New Roman" w:cs="Times New Roman"/>
          <w:sz w:val="24"/>
          <w:szCs w:val="24"/>
        </w:rPr>
        <w:tab/>
      </w:r>
    </w:p>
    <w:p w14:paraId="18A769AE" w14:textId="77777777" w:rsidR="00BD2BFF" w:rsidRPr="00BD2BFF" w:rsidRDefault="00BD2BFF" w:rsidP="00BD2BFF">
      <w:pPr>
        <w:spacing w:afterLines="40" w:after="96" w:line="240" w:lineRule="auto"/>
        <w:jc w:val="both"/>
        <w:rPr>
          <w:rStyle w:val="inputvalue1"/>
          <w:rFonts w:ascii="Times New Roman" w:hAnsi="Times New Roman" w:cs="Times New Roman"/>
          <w:sz w:val="24"/>
          <w:szCs w:val="24"/>
        </w:rPr>
      </w:pPr>
      <w:r w:rsidRPr="00BD2BFF">
        <w:rPr>
          <w:rFonts w:ascii="Times New Roman" w:hAnsi="Times New Roman" w:cs="Times New Roman"/>
          <w:bCs/>
          <w:color w:val="000000"/>
          <w:sz w:val="24"/>
          <w:szCs w:val="24"/>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14:paraId="5DC29EEF" w14:textId="6DA4433C" w:rsidR="0026020A" w:rsidRPr="0026020A" w:rsidRDefault="0026020A" w:rsidP="002530C3">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26020A">
        <w:rPr>
          <w:rFonts w:ascii="Times New Roman" w:eastAsia="Calibri" w:hAnsi="Times New Roman" w:cs="Times New Roman"/>
          <w:b/>
          <w:sz w:val="24"/>
          <w:szCs w:val="24"/>
          <w:u w:val="single"/>
          <w:lang w:val="bg-BG"/>
        </w:rPr>
        <w:t>Удостоверяване:</w:t>
      </w:r>
    </w:p>
    <w:p w14:paraId="0E581A8F" w14:textId="0A29B881" w:rsidR="0026020A" w:rsidRPr="003F69AD" w:rsidRDefault="0026020A" w:rsidP="002530C3">
      <w:pPr>
        <w:shd w:val="clear" w:color="auto" w:fill="D5DCE4" w:themeFill="text2" w:themeFillTint="33"/>
        <w:autoSpaceDE w:val="0"/>
        <w:autoSpaceDN w:val="0"/>
        <w:adjustRightInd w:val="0"/>
        <w:spacing w:after="120" w:line="240" w:lineRule="auto"/>
        <w:jc w:val="both"/>
        <w:rPr>
          <w:rFonts w:ascii="Times New Roman" w:eastAsia="Times New Roman" w:hAnsi="Times New Roman" w:cs="Times New Roman"/>
          <w:sz w:val="24"/>
          <w:szCs w:val="24"/>
          <w:lang w:val="bg-BG"/>
        </w:rPr>
      </w:pPr>
      <w:r w:rsidRPr="0026020A">
        <w:rPr>
          <w:rFonts w:ascii="Times New Roman" w:eastAsia="Times New Roman" w:hAnsi="Times New Roman" w:cs="Times New Roman"/>
          <w:sz w:val="24"/>
          <w:szCs w:val="24"/>
          <w:lang w:val="en-GB"/>
        </w:rPr>
        <w:t xml:space="preserve">При подаване на офертата обстоятелството се декларира в </w:t>
      </w:r>
      <w:r w:rsidR="008F1464">
        <w:rPr>
          <w:rFonts w:ascii="Times New Roman" w:eastAsia="Times New Roman" w:hAnsi="Times New Roman" w:cs="Times New Roman"/>
          <w:sz w:val="24"/>
          <w:szCs w:val="24"/>
          <w:lang w:val="bg-BG"/>
        </w:rPr>
        <w:t>съответното поле в е</w:t>
      </w:r>
      <w:r w:rsidRPr="0026020A">
        <w:rPr>
          <w:rFonts w:ascii="Times New Roman" w:eastAsia="Times New Roman" w:hAnsi="Times New Roman" w:cs="Times New Roman"/>
          <w:sz w:val="24"/>
          <w:szCs w:val="24"/>
          <w:lang w:val="en-GB"/>
        </w:rPr>
        <w:t xml:space="preserve">ЕЕДОП, Част IV: Критерии за подбор, раздел, Б.Икономическо и финансово състояние, </w:t>
      </w:r>
      <w:r w:rsidR="003F69AD" w:rsidRPr="003F69AD">
        <w:rPr>
          <w:rFonts w:ascii="Times New Roman" w:eastAsia="Times New Roman" w:hAnsi="Times New Roman" w:cs="Times New Roman"/>
          <w:sz w:val="24"/>
          <w:szCs w:val="24"/>
          <w:lang w:val="bg-BG"/>
        </w:rPr>
        <w:t xml:space="preserve">като </w:t>
      </w:r>
      <w:r w:rsidR="003F69AD">
        <w:rPr>
          <w:rFonts w:ascii="Times New Roman" w:eastAsia="Times New Roman" w:hAnsi="Times New Roman" w:cs="Times New Roman"/>
          <w:sz w:val="24"/>
          <w:szCs w:val="24"/>
          <w:lang w:val="bg-BG"/>
        </w:rPr>
        <w:t xml:space="preserve">посочва </w:t>
      </w:r>
      <w:r w:rsidR="003F69AD" w:rsidRPr="003F69AD">
        <w:rPr>
          <w:rFonts w:ascii="Times New Roman" w:eastAsia="Times New Roman" w:hAnsi="Times New Roman" w:cs="Times New Roman"/>
          <w:sz w:val="24"/>
          <w:szCs w:val="24"/>
          <w:lang w:val="bg-BG"/>
        </w:rPr>
        <w:t xml:space="preserve">уеб адрес </w:t>
      </w:r>
      <w:r w:rsidR="003F69AD">
        <w:rPr>
          <w:rFonts w:ascii="Times New Roman" w:eastAsia="Times New Roman" w:hAnsi="Times New Roman" w:cs="Times New Roman"/>
          <w:sz w:val="24"/>
          <w:szCs w:val="24"/>
          <w:lang w:val="bg-BG"/>
        </w:rPr>
        <w:t xml:space="preserve">и </w:t>
      </w:r>
      <w:r w:rsidR="003F69AD" w:rsidRPr="003F69AD">
        <w:rPr>
          <w:rFonts w:ascii="Times New Roman" w:eastAsia="Times New Roman" w:hAnsi="Times New Roman" w:cs="Times New Roman"/>
          <w:sz w:val="24"/>
          <w:szCs w:val="24"/>
          <w:lang w:val="bg-BG"/>
        </w:rPr>
        <w:t>в активираното поле „Издаден/о от</w:t>
      </w:r>
      <w:proofErr w:type="gramStart"/>
      <w:r w:rsidR="003F69AD" w:rsidRPr="003F69AD">
        <w:rPr>
          <w:rFonts w:ascii="Times New Roman" w:eastAsia="Times New Roman" w:hAnsi="Times New Roman" w:cs="Times New Roman"/>
          <w:sz w:val="24"/>
          <w:szCs w:val="24"/>
          <w:lang w:val="bg-BG"/>
        </w:rPr>
        <w:t>:“</w:t>
      </w:r>
      <w:proofErr w:type="gramEnd"/>
      <w:r w:rsidR="003F69AD" w:rsidRPr="003F69AD">
        <w:rPr>
          <w:rFonts w:ascii="Times New Roman" w:eastAsia="Times New Roman" w:hAnsi="Times New Roman" w:cs="Times New Roman"/>
          <w:sz w:val="24"/>
          <w:szCs w:val="24"/>
          <w:lang w:val="bg-BG"/>
        </w:rPr>
        <w:t xml:space="preserve"> </w:t>
      </w:r>
      <w:r w:rsidR="003F69AD">
        <w:rPr>
          <w:rFonts w:ascii="Times New Roman" w:eastAsia="Times New Roman" w:hAnsi="Times New Roman" w:cs="Times New Roman"/>
          <w:sz w:val="24"/>
          <w:szCs w:val="24"/>
          <w:lang w:val="bg-BG"/>
        </w:rPr>
        <w:t>опис</w:t>
      </w:r>
      <w:r w:rsidR="003F69AD" w:rsidRPr="003F69AD">
        <w:rPr>
          <w:rFonts w:ascii="Times New Roman" w:eastAsia="Times New Roman" w:hAnsi="Times New Roman" w:cs="Times New Roman"/>
          <w:sz w:val="24"/>
          <w:szCs w:val="24"/>
          <w:lang w:val="bg-BG"/>
        </w:rPr>
        <w:t>ва данни</w:t>
      </w:r>
      <w:r w:rsidR="003F69AD">
        <w:rPr>
          <w:rFonts w:ascii="Times New Roman" w:eastAsia="Times New Roman" w:hAnsi="Times New Roman" w:cs="Times New Roman"/>
          <w:sz w:val="24"/>
          <w:szCs w:val="24"/>
          <w:lang w:val="bg-BG"/>
        </w:rPr>
        <w:t>те</w:t>
      </w:r>
      <w:r w:rsidR="003F69AD" w:rsidRPr="003F69AD">
        <w:rPr>
          <w:rFonts w:ascii="Times New Roman" w:eastAsia="Times New Roman" w:hAnsi="Times New Roman" w:cs="Times New Roman"/>
          <w:sz w:val="24"/>
          <w:szCs w:val="24"/>
          <w:lang w:val="bg-BG"/>
        </w:rPr>
        <w:t xml:space="preserve"> за застрахователна</w:t>
      </w:r>
      <w:r w:rsidR="003F69AD">
        <w:rPr>
          <w:rFonts w:ascii="Times New Roman" w:eastAsia="Times New Roman" w:hAnsi="Times New Roman" w:cs="Times New Roman"/>
          <w:sz w:val="24"/>
          <w:szCs w:val="24"/>
          <w:lang w:val="bg-BG"/>
        </w:rPr>
        <w:t>та</w:t>
      </w:r>
      <w:r w:rsidR="003F69AD" w:rsidRPr="003F69AD">
        <w:rPr>
          <w:rFonts w:ascii="Times New Roman" w:eastAsia="Times New Roman" w:hAnsi="Times New Roman" w:cs="Times New Roman"/>
          <w:sz w:val="24"/>
          <w:szCs w:val="24"/>
          <w:lang w:val="bg-BG"/>
        </w:rPr>
        <w:t xml:space="preserve"> </w:t>
      </w:r>
      <w:r w:rsidR="003F69AD">
        <w:rPr>
          <w:rFonts w:ascii="Times New Roman" w:eastAsia="Times New Roman" w:hAnsi="Times New Roman" w:cs="Times New Roman"/>
          <w:sz w:val="24"/>
          <w:szCs w:val="24"/>
          <w:lang w:val="bg-BG"/>
        </w:rPr>
        <w:t>полица -</w:t>
      </w:r>
      <w:r w:rsidR="003F69AD" w:rsidRPr="003F69AD">
        <w:rPr>
          <w:rFonts w:ascii="Times New Roman" w:eastAsia="Times New Roman" w:hAnsi="Times New Roman" w:cs="Times New Roman"/>
          <w:sz w:val="24"/>
          <w:szCs w:val="24"/>
          <w:lang w:val="bg-BG"/>
        </w:rPr>
        <w:t xml:space="preserve"> </w:t>
      </w:r>
      <w:r w:rsidR="003F69AD" w:rsidRPr="003F69AD">
        <w:rPr>
          <w:rFonts w:ascii="Times New Roman" w:eastAsia="Times New Roman" w:hAnsi="Times New Roman" w:cs="Times New Roman"/>
          <w:sz w:val="24"/>
          <w:szCs w:val="24"/>
          <w:lang w:val="bg-BG"/>
        </w:rPr>
        <w:lastRenderedPageBreak/>
        <w:t>орган или служба, издаващи документа, точно позоваване на документа - №, дата на издаване, вида на застрахованата дейност и период на валидност.</w:t>
      </w:r>
      <w:r w:rsidRPr="003F69AD">
        <w:rPr>
          <w:rFonts w:ascii="Times New Roman" w:eastAsia="Times New Roman" w:hAnsi="Times New Roman" w:cs="Times New Roman"/>
          <w:sz w:val="24"/>
          <w:szCs w:val="24"/>
          <w:lang w:val="bg-BG"/>
        </w:rPr>
        <w:t xml:space="preserve"> </w:t>
      </w:r>
    </w:p>
    <w:p w14:paraId="64FF8A5B" w14:textId="3321316F" w:rsidR="0026020A" w:rsidRPr="0026020A" w:rsidRDefault="0026020A" w:rsidP="002530C3">
      <w:pPr>
        <w:shd w:val="clear" w:color="auto" w:fill="D5DCE4" w:themeFill="text2" w:themeFillTint="33"/>
        <w:autoSpaceDE w:val="0"/>
        <w:autoSpaceDN w:val="0"/>
        <w:adjustRightInd w:val="0"/>
        <w:spacing w:after="0" w:line="240" w:lineRule="auto"/>
        <w:jc w:val="both"/>
        <w:rPr>
          <w:rFonts w:ascii="Times New Roman" w:eastAsia="Times New Roman" w:hAnsi="Times New Roman" w:cs="Times New Roman"/>
          <w:sz w:val="24"/>
          <w:szCs w:val="24"/>
          <w:lang w:val="en-GB"/>
        </w:rPr>
      </w:pPr>
      <w:r w:rsidRPr="0026020A">
        <w:rPr>
          <w:rFonts w:ascii="Times New Roman" w:eastAsia="Times New Roman" w:hAnsi="Times New Roman" w:cs="Times New Roman"/>
          <w:sz w:val="24"/>
          <w:szCs w:val="24"/>
          <w:lang w:val="en-GB"/>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585549">
        <w:rPr>
          <w:rFonts w:ascii="Times New Roman" w:eastAsia="Times New Roman" w:hAnsi="Times New Roman" w:cs="Times New Roman"/>
          <w:sz w:val="24"/>
          <w:szCs w:val="24"/>
          <w:lang w:val="bg-BG"/>
        </w:rPr>
        <w:t>е</w:t>
      </w:r>
      <w:r w:rsidRPr="0026020A">
        <w:rPr>
          <w:rFonts w:ascii="Times New Roman" w:eastAsia="Times New Roman" w:hAnsi="Times New Roman" w:cs="Times New Roman"/>
          <w:sz w:val="24"/>
          <w:szCs w:val="24"/>
          <w:lang w:val="en-GB"/>
        </w:rPr>
        <w:t>ЕЕДОП.</w:t>
      </w:r>
    </w:p>
    <w:p w14:paraId="3A6BBDEB" w14:textId="77777777" w:rsidR="0026020A" w:rsidRPr="0026020A" w:rsidRDefault="0026020A" w:rsidP="002530C3">
      <w:pPr>
        <w:shd w:val="clear" w:color="auto" w:fill="D5DCE4" w:themeFill="text2" w:themeFillTint="33"/>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14:paraId="02512539" w14:textId="77777777" w:rsidR="00BD2BFF" w:rsidRDefault="0026020A" w:rsidP="002530C3">
      <w:pPr>
        <w:shd w:val="clear" w:color="auto" w:fill="D5DCE4"/>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26020A">
        <w:rPr>
          <w:rFonts w:ascii="Times New Roman" w:eastAsia="Calibri" w:hAnsi="Times New Roman" w:cs="Times New Roman"/>
          <w:b/>
          <w:sz w:val="24"/>
          <w:szCs w:val="24"/>
          <w:u w:val="single"/>
          <w:lang w:val="bg-BG"/>
        </w:rPr>
        <w:t>Доказване:</w:t>
      </w:r>
    </w:p>
    <w:p w14:paraId="74B6C000" w14:textId="1DBE315B" w:rsidR="00BD2BFF" w:rsidRDefault="0026020A" w:rsidP="002530C3">
      <w:pPr>
        <w:shd w:val="clear" w:color="auto" w:fill="D5DCE4"/>
        <w:autoSpaceDE w:val="0"/>
        <w:autoSpaceDN w:val="0"/>
        <w:adjustRightInd w:val="0"/>
        <w:spacing w:after="120" w:line="240" w:lineRule="auto"/>
        <w:jc w:val="both"/>
        <w:rPr>
          <w:rFonts w:ascii="Times New Roman" w:hAnsi="Times New Roman" w:cs="Times New Roman"/>
          <w:bCs/>
          <w:color w:val="000000"/>
        </w:rPr>
      </w:pPr>
      <w:r w:rsidRPr="00BD2BFF">
        <w:rPr>
          <w:rFonts w:ascii="Times New Roman" w:eastAsia="Calibri" w:hAnsi="Times New Roman" w:cs="Times New Roman"/>
          <w:sz w:val="24"/>
          <w:szCs w:val="24"/>
        </w:rPr>
        <w:t xml:space="preserve">При сключване на договора, участникът избран за изпълнител следва да представи </w:t>
      </w:r>
      <w:r w:rsidR="00BD2BFF" w:rsidRPr="00BD2BFF">
        <w:rPr>
          <w:rFonts w:ascii="Times New Roman" w:hAnsi="Times New Roman" w:cs="Times New Roman"/>
          <w:bCs/>
          <w:color w:val="000000"/>
        </w:rPr>
        <w:t xml:space="preserve">представяне на заверено копие на </w:t>
      </w:r>
      <w:r w:rsidR="00BD2BFF" w:rsidRPr="00BD2BFF">
        <w:rPr>
          <w:rFonts w:ascii="Times New Roman" w:hAnsi="Times New Roman" w:cs="Times New Roman"/>
          <w:bCs/>
          <w:color w:val="000000"/>
          <w:u w:val="single"/>
        </w:rPr>
        <w:t>актуализирана/валидна</w:t>
      </w:r>
      <w:r w:rsidR="00BD2BFF" w:rsidRPr="00BD2BFF">
        <w:rPr>
          <w:rFonts w:ascii="Times New Roman" w:hAnsi="Times New Roman" w:cs="Times New Roman"/>
          <w:bCs/>
          <w:color w:val="000000"/>
        </w:rPr>
        <w:t xml:space="preserve"> застрахователна полица или еквивалентен документ /за чуждестранните лица/ </w:t>
      </w:r>
      <w:r w:rsidR="00BD2BFF" w:rsidRPr="00BD2BFF">
        <w:rPr>
          <w:rFonts w:ascii="Times New Roman" w:hAnsi="Times New Roman" w:cs="Times New Roman"/>
          <w:b/>
          <w:bCs/>
          <w:color w:val="000000"/>
        </w:rPr>
        <w:t xml:space="preserve">съобразно декларираното в </w:t>
      </w:r>
      <w:r w:rsidR="00585549">
        <w:rPr>
          <w:rFonts w:ascii="Times New Roman" w:hAnsi="Times New Roman" w:cs="Times New Roman"/>
          <w:b/>
          <w:bCs/>
          <w:color w:val="000000"/>
          <w:lang w:val="bg-BG"/>
        </w:rPr>
        <w:t>е</w:t>
      </w:r>
      <w:r w:rsidR="00BD2BFF" w:rsidRPr="00BD2BFF">
        <w:rPr>
          <w:rFonts w:ascii="Times New Roman" w:hAnsi="Times New Roman" w:cs="Times New Roman"/>
          <w:b/>
          <w:bCs/>
          <w:color w:val="000000"/>
        </w:rPr>
        <w:t>ЕЕДОП</w:t>
      </w:r>
      <w:r w:rsidR="00BD2BFF" w:rsidRPr="00BD2BFF">
        <w:rPr>
          <w:rFonts w:ascii="Times New Roman" w:hAnsi="Times New Roman" w:cs="Times New Roman"/>
          <w:bCs/>
          <w:color w:val="000000"/>
        </w:rPr>
        <w:t xml:space="preserve">, а в случай, че срокът на валидност на полицата изтича до датата на подписване на договора – </w:t>
      </w:r>
      <w:r w:rsidR="00BD2BFF" w:rsidRPr="00BD2BFF">
        <w:rPr>
          <w:rFonts w:ascii="Times New Roman" w:hAnsi="Times New Roman" w:cs="Times New Roman"/>
          <w:b/>
          <w:bCs/>
          <w:color w:val="000000"/>
        </w:rPr>
        <w:t>и заверено копие на новата застрахователна полица</w:t>
      </w:r>
      <w:r w:rsidR="00BD2BFF" w:rsidRPr="00BD2BFF">
        <w:rPr>
          <w:rFonts w:ascii="Times New Roman" w:hAnsi="Times New Roman" w:cs="Times New Roman"/>
          <w:bCs/>
          <w:color w:val="000000"/>
        </w:rPr>
        <w:t>.</w:t>
      </w:r>
    </w:p>
    <w:p w14:paraId="2366BA0A" w14:textId="6B714D7E" w:rsidR="0026020A" w:rsidRPr="0026020A" w:rsidRDefault="0026020A" w:rsidP="002530C3">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r w:rsidRPr="0026020A">
        <w:rPr>
          <w:rFonts w:ascii="Times New Roman" w:eastAsia="Calibri" w:hAnsi="Times New Roman" w:cs="Times New Roman"/>
          <w:sz w:val="24"/>
          <w:szCs w:val="24"/>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379BC615" w14:textId="18F157CB" w:rsidR="000D6219" w:rsidRDefault="000D6219" w:rsidP="0026020A">
      <w:pPr>
        <w:spacing w:afterLines="40" w:after="96"/>
        <w:jc w:val="both"/>
        <w:rPr>
          <w:lang w:val="bg-BG"/>
        </w:rPr>
      </w:pPr>
    </w:p>
    <w:p w14:paraId="42665D17" w14:textId="77777777" w:rsidR="004B5F77" w:rsidRDefault="004B5F77" w:rsidP="000D6219">
      <w:pPr>
        <w:spacing w:after="0" w:line="240" w:lineRule="auto"/>
        <w:jc w:val="both"/>
        <w:rPr>
          <w:lang w:val="bg-BG"/>
        </w:rPr>
      </w:pPr>
    </w:p>
    <w:p w14:paraId="0A114D6A" w14:textId="77777777" w:rsidR="00074611" w:rsidRPr="00F15A46"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eastAsia="bg-BG"/>
        </w:rPr>
      </w:pPr>
      <w:bookmarkStart w:id="15" w:name="_Toc494882197"/>
      <w:bookmarkStart w:id="16" w:name="_Toc509582323"/>
      <w:r>
        <w:rPr>
          <w:rFonts w:ascii="Times New Roman" w:eastAsia="Times New Roman" w:hAnsi="Times New Roman" w:cs="Times New Roman"/>
          <w:caps/>
          <w:color w:val="FFFFFF"/>
          <w:spacing w:val="15"/>
          <w:sz w:val="24"/>
          <w:szCs w:val="24"/>
          <w:lang w:val="bg-BG" w:eastAsia="bg-BG"/>
        </w:rPr>
        <w:t>2</w:t>
      </w:r>
      <w:r w:rsidR="00074611" w:rsidRPr="00F15A46">
        <w:rPr>
          <w:rFonts w:ascii="Times New Roman" w:eastAsia="Times New Roman" w:hAnsi="Times New Roman" w:cs="Times New Roman"/>
          <w:caps/>
          <w:color w:val="FFFFFF"/>
          <w:spacing w:val="15"/>
          <w:sz w:val="24"/>
          <w:szCs w:val="24"/>
          <w:lang w:eastAsia="bg-BG"/>
        </w:rPr>
        <w:t>.4. ИЗИСКВАНИЯ ЗА ТЕХНИЧЕСКИ И ПРОФЕСИОНАЛНИ СПОСОБНОСТИ НА УЧАСТНИЦИТЕ</w:t>
      </w:r>
      <w:bookmarkEnd w:id="15"/>
      <w:bookmarkEnd w:id="16"/>
    </w:p>
    <w:p w14:paraId="54D39C78" w14:textId="77777777" w:rsidR="00074611" w:rsidRPr="00F15A46"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rPr>
      </w:pPr>
    </w:p>
    <w:p w14:paraId="20D099FB" w14:textId="40C9A337" w:rsidR="00AF732E" w:rsidRPr="00AF732E" w:rsidRDefault="00307786" w:rsidP="00307786">
      <w:pPr>
        <w:shd w:val="clear" w:color="auto" w:fill="F7CAAC" w:themeFill="accent2" w:themeFillTint="66"/>
        <w:suppressAutoHyphens/>
        <w:spacing w:after="0" w:line="240" w:lineRule="auto"/>
        <w:jc w:val="both"/>
        <w:rPr>
          <w:rFonts w:ascii="Times New Roman" w:eastAsia="Times New Roman" w:hAnsi="Times New Roman" w:cs="Times New Roman"/>
          <w:b/>
          <w:i/>
          <w:color w:val="000000"/>
          <w:sz w:val="24"/>
          <w:szCs w:val="24"/>
          <w:lang w:val="bg-BG" w:eastAsia="ar-SA"/>
        </w:rPr>
      </w:pPr>
      <w:r>
        <w:rPr>
          <w:rFonts w:ascii="Times New Roman" w:eastAsia="Times New Roman" w:hAnsi="Times New Roman" w:cs="Times New Roman"/>
          <w:b/>
          <w:i/>
          <w:color w:val="000000"/>
          <w:sz w:val="24"/>
          <w:szCs w:val="24"/>
          <w:lang w:val="bg-BG" w:eastAsia="ar-SA"/>
        </w:rPr>
        <w:t>2.4.</w:t>
      </w:r>
      <w:r w:rsidR="006E54D5">
        <w:rPr>
          <w:rFonts w:ascii="Times New Roman" w:eastAsia="Times New Roman" w:hAnsi="Times New Roman" w:cs="Times New Roman"/>
          <w:b/>
          <w:i/>
          <w:color w:val="000000"/>
          <w:sz w:val="24"/>
          <w:szCs w:val="24"/>
          <w:lang w:val="bg-BG" w:eastAsia="ar-SA"/>
        </w:rPr>
        <w:t>1</w:t>
      </w:r>
      <w:r>
        <w:rPr>
          <w:rFonts w:ascii="Times New Roman" w:eastAsia="Times New Roman" w:hAnsi="Times New Roman" w:cs="Times New Roman"/>
          <w:b/>
          <w:i/>
          <w:color w:val="000000"/>
          <w:sz w:val="24"/>
          <w:szCs w:val="24"/>
          <w:lang w:val="bg-BG" w:eastAsia="ar-SA"/>
        </w:rPr>
        <w:t xml:space="preserve"> </w:t>
      </w:r>
      <w:r w:rsidR="00AF732E" w:rsidRPr="00AF732E">
        <w:rPr>
          <w:rFonts w:ascii="Times New Roman" w:eastAsia="Times New Roman" w:hAnsi="Times New Roman" w:cs="Times New Roman"/>
          <w:b/>
          <w:i/>
          <w:color w:val="000000"/>
          <w:sz w:val="24"/>
          <w:szCs w:val="24"/>
          <w:lang w:val="bg-BG" w:eastAsia="ar-SA"/>
        </w:rPr>
        <w:t>Изискване за опит:</w:t>
      </w:r>
    </w:p>
    <w:p w14:paraId="2C234376" w14:textId="77777777" w:rsidR="00545A22" w:rsidRDefault="00545A22" w:rsidP="00545A22">
      <w:pPr>
        <w:spacing w:after="0" w:line="240" w:lineRule="auto"/>
        <w:jc w:val="both"/>
        <w:rPr>
          <w:rFonts w:ascii="Times New Roman" w:eastAsia="Times New Roman" w:hAnsi="Times New Roman" w:cs="Times New Roman"/>
          <w:b/>
          <w:color w:val="000000"/>
          <w:sz w:val="24"/>
          <w:szCs w:val="24"/>
          <w:lang w:val="bg-BG" w:eastAsia="ar-SA"/>
        </w:rPr>
      </w:pPr>
    </w:p>
    <w:p w14:paraId="77D9533F" w14:textId="60E032A7" w:rsidR="00BD2BFF" w:rsidRDefault="00BD2BFF" w:rsidP="00BD2BFF">
      <w:pPr>
        <w:pStyle w:val="firstline"/>
        <w:spacing w:before="0" w:beforeAutospacing="0" w:after="120" w:afterAutospacing="0"/>
        <w:jc w:val="both"/>
        <w:rPr>
          <w:shd w:val="clear" w:color="auto" w:fill="FEFEFE"/>
        </w:rPr>
      </w:pPr>
      <w:r w:rsidRPr="00410616">
        <w:rPr>
          <w:shd w:val="clear" w:color="auto" w:fill="FEFEFE"/>
        </w:rPr>
        <w:t>Участникът, пре</w:t>
      </w:r>
      <w:r>
        <w:rPr>
          <w:shd w:val="clear" w:color="auto" w:fill="FEFEFE"/>
        </w:rPr>
        <w:t>з</w:t>
      </w:r>
      <w:r w:rsidRPr="00410616">
        <w:rPr>
          <w:shd w:val="clear" w:color="auto" w:fill="FEFEFE"/>
        </w:rPr>
        <w:t xml:space="preserve"> последните 5 (пет) години, считано от датата на подаване на офертата следва да е изпълнил строител</w:t>
      </w:r>
      <w:r>
        <w:rPr>
          <w:shd w:val="clear" w:color="auto" w:fill="FEFEFE"/>
        </w:rPr>
        <w:t>ни дейности</w:t>
      </w:r>
      <w:r w:rsidRPr="00410616">
        <w:rPr>
          <w:shd w:val="clear" w:color="auto" w:fill="FEFEFE"/>
        </w:rPr>
        <w:t xml:space="preserve"> </w:t>
      </w:r>
      <w:r w:rsidR="00B7602E">
        <w:rPr>
          <w:shd w:val="clear" w:color="auto" w:fill="FEFEFE"/>
        </w:rPr>
        <w:t xml:space="preserve">на обект/и </w:t>
      </w:r>
      <w:r>
        <w:rPr>
          <w:shd w:val="clear" w:color="auto" w:fill="FEFEFE"/>
        </w:rPr>
        <w:t xml:space="preserve">с предмет и обем, </w:t>
      </w:r>
      <w:r w:rsidRPr="00410616">
        <w:rPr>
          <w:shd w:val="clear" w:color="auto" w:fill="FEFEFE"/>
        </w:rPr>
        <w:t>идентичн</w:t>
      </w:r>
      <w:r>
        <w:rPr>
          <w:shd w:val="clear" w:color="auto" w:fill="FEFEFE"/>
        </w:rPr>
        <w:t>и</w:t>
      </w:r>
      <w:r w:rsidRPr="00410616">
        <w:rPr>
          <w:shd w:val="clear" w:color="auto" w:fill="FEFEFE"/>
        </w:rPr>
        <w:t xml:space="preserve"> или сходн</w:t>
      </w:r>
      <w:r>
        <w:rPr>
          <w:shd w:val="clear" w:color="auto" w:fill="FEFEFE"/>
        </w:rPr>
        <w:t>и</w:t>
      </w:r>
      <w:r w:rsidRPr="00410616">
        <w:rPr>
          <w:shd w:val="clear" w:color="auto" w:fill="FEFEFE"/>
        </w:rPr>
        <w:t xml:space="preserve"> с предмета на поръчката</w:t>
      </w:r>
      <w:r>
        <w:rPr>
          <w:shd w:val="clear" w:color="auto" w:fill="FEFEFE"/>
        </w:rPr>
        <w:t xml:space="preserve">. </w:t>
      </w:r>
    </w:p>
    <w:p w14:paraId="4E40AFDD" w14:textId="5BE815DA" w:rsidR="00B7602E" w:rsidRDefault="00BD2BFF" w:rsidP="006C4BD1">
      <w:pPr>
        <w:autoSpaceDE w:val="0"/>
        <w:autoSpaceDN w:val="0"/>
        <w:adjustRightInd w:val="0"/>
        <w:spacing w:after="120" w:line="240" w:lineRule="auto"/>
        <w:jc w:val="both"/>
        <w:rPr>
          <w:rFonts w:ascii="Times New Roman" w:eastAsia="Times New Roman" w:hAnsi="Times New Roman" w:cs="Times New Roman"/>
          <w:sz w:val="24"/>
          <w:szCs w:val="24"/>
          <w:shd w:val="clear" w:color="auto" w:fill="FEFEFE"/>
          <w:lang w:val="bg-BG" w:eastAsia="bg-BG"/>
        </w:rPr>
      </w:pPr>
      <w:r w:rsidRPr="00BD2BFF">
        <w:rPr>
          <w:rFonts w:ascii="Times New Roman" w:eastAsia="Times New Roman" w:hAnsi="Times New Roman" w:cs="Times New Roman"/>
          <w:sz w:val="24"/>
          <w:szCs w:val="24"/>
          <w:shd w:val="clear" w:color="auto" w:fill="FEFEFE"/>
          <w:lang w:val="bg-BG" w:eastAsia="bg-BG"/>
        </w:rPr>
        <w:t xml:space="preserve">За </w:t>
      </w:r>
      <w:r w:rsidR="00B7602E">
        <w:rPr>
          <w:rFonts w:ascii="Times New Roman" w:eastAsia="Times New Roman" w:hAnsi="Times New Roman" w:cs="Times New Roman"/>
          <w:sz w:val="24"/>
          <w:szCs w:val="24"/>
          <w:shd w:val="clear" w:color="auto" w:fill="FEFEFE"/>
          <w:lang w:val="bg-BG" w:eastAsia="bg-BG"/>
        </w:rPr>
        <w:t>„</w:t>
      </w:r>
      <w:r w:rsidR="00B7602E" w:rsidRPr="00B7602E">
        <w:rPr>
          <w:rFonts w:ascii="Times New Roman" w:eastAsia="Times New Roman" w:hAnsi="Times New Roman" w:cs="Times New Roman"/>
          <w:i/>
          <w:sz w:val="24"/>
          <w:szCs w:val="24"/>
          <w:shd w:val="clear" w:color="auto" w:fill="FEFEFE"/>
          <w:lang w:val="bg-BG" w:eastAsia="bg-BG"/>
        </w:rPr>
        <w:t>обект – идентичен или сходен с предмета на поръчката</w:t>
      </w:r>
      <w:r w:rsidR="00B7602E">
        <w:rPr>
          <w:rFonts w:ascii="Times New Roman" w:eastAsia="Times New Roman" w:hAnsi="Times New Roman" w:cs="Times New Roman"/>
          <w:sz w:val="24"/>
          <w:szCs w:val="24"/>
          <w:shd w:val="clear" w:color="auto" w:fill="FEFEFE"/>
          <w:lang w:val="bg-BG" w:eastAsia="bg-BG"/>
        </w:rPr>
        <w:t xml:space="preserve">“ се приема </w:t>
      </w:r>
      <w:r w:rsidR="00B7602E" w:rsidRPr="00BD2BFF">
        <w:rPr>
          <w:rFonts w:ascii="Times New Roman" w:eastAsia="Times New Roman" w:hAnsi="Times New Roman" w:cs="Times New Roman"/>
          <w:sz w:val="24"/>
          <w:szCs w:val="24"/>
          <w:shd w:val="clear" w:color="auto" w:fill="FEFEFE"/>
          <w:lang w:val="bg-BG" w:eastAsia="bg-BG"/>
        </w:rPr>
        <w:t xml:space="preserve">изграждане или реконструкция </w:t>
      </w:r>
      <w:r w:rsidR="00B7602E">
        <w:rPr>
          <w:rFonts w:ascii="Times New Roman" w:eastAsia="Times New Roman" w:hAnsi="Times New Roman" w:cs="Times New Roman"/>
          <w:sz w:val="24"/>
          <w:szCs w:val="24"/>
          <w:shd w:val="clear" w:color="auto" w:fill="FEFEFE"/>
          <w:lang w:val="bg-BG" w:eastAsia="bg-BG"/>
        </w:rPr>
        <w:t>и/</w:t>
      </w:r>
      <w:r w:rsidR="00B7602E" w:rsidRPr="00BD2BFF">
        <w:rPr>
          <w:rFonts w:ascii="Times New Roman" w:eastAsia="Times New Roman" w:hAnsi="Times New Roman" w:cs="Times New Roman"/>
          <w:sz w:val="24"/>
          <w:szCs w:val="24"/>
          <w:shd w:val="clear" w:color="auto" w:fill="FEFEFE"/>
          <w:lang w:val="bg-BG" w:eastAsia="bg-BG"/>
        </w:rPr>
        <w:t xml:space="preserve">или основен ремонт на </w:t>
      </w:r>
      <w:r w:rsidR="00B7602E">
        <w:rPr>
          <w:rFonts w:ascii="Times New Roman" w:eastAsia="Times New Roman" w:hAnsi="Times New Roman" w:cs="Times New Roman"/>
          <w:sz w:val="24"/>
          <w:szCs w:val="24"/>
          <w:shd w:val="clear" w:color="auto" w:fill="FEFEFE"/>
          <w:lang w:val="bg-BG" w:eastAsia="bg-BG"/>
        </w:rPr>
        <w:t xml:space="preserve">озеленени площи за обществено обслужване над 1 хектар </w:t>
      </w:r>
      <w:r w:rsidR="00B7602E">
        <w:rPr>
          <w:rFonts w:ascii="Times New Roman" w:hAnsi="Times New Roman" w:cs="Times New Roman"/>
          <w:sz w:val="24"/>
          <w:szCs w:val="24"/>
          <w:lang w:val="bg-BG"/>
        </w:rPr>
        <w:t>или провеждане на мероприятия по благоустрояване на градска среда или паркоустрояване.</w:t>
      </w:r>
    </w:p>
    <w:p w14:paraId="43F5D155" w14:textId="523AB27C" w:rsidR="00792F9F" w:rsidRDefault="00B7602E" w:rsidP="006C4BD1">
      <w:pPr>
        <w:autoSpaceDE w:val="0"/>
        <w:autoSpaceDN w:val="0"/>
        <w:adjustRightInd w:val="0"/>
        <w:spacing w:after="120" w:line="240" w:lineRule="auto"/>
        <w:jc w:val="both"/>
        <w:rPr>
          <w:rFonts w:ascii="Times New Roman" w:eastAsia="Times New Roman" w:hAnsi="Times New Roman" w:cs="Times New Roman"/>
          <w:sz w:val="24"/>
          <w:szCs w:val="24"/>
          <w:shd w:val="clear" w:color="auto" w:fill="FEFEFE"/>
          <w:lang w:val="bg-BG" w:eastAsia="bg-BG"/>
        </w:rPr>
      </w:pPr>
      <w:r>
        <w:rPr>
          <w:rFonts w:ascii="Times New Roman" w:eastAsia="Times New Roman" w:hAnsi="Times New Roman" w:cs="Times New Roman"/>
          <w:i/>
          <w:sz w:val="24"/>
          <w:szCs w:val="24"/>
          <w:shd w:val="clear" w:color="auto" w:fill="FEFEFE"/>
          <w:lang w:val="bg-BG" w:eastAsia="bg-BG"/>
        </w:rPr>
        <w:t xml:space="preserve">За </w:t>
      </w:r>
      <w:r w:rsidR="00BD2BFF" w:rsidRPr="00BD2BFF">
        <w:rPr>
          <w:rFonts w:ascii="Times New Roman" w:eastAsia="Times New Roman" w:hAnsi="Times New Roman" w:cs="Times New Roman"/>
          <w:i/>
          <w:sz w:val="24"/>
          <w:szCs w:val="24"/>
          <w:shd w:val="clear" w:color="auto" w:fill="FEFEFE"/>
          <w:lang w:val="bg-BG" w:eastAsia="bg-BG"/>
        </w:rPr>
        <w:t>„строителни дейности с предмет и обем, идентични или сходни с предмета на поръчката“</w:t>
      </w:r>
      <w:r w:rsidR="00BD2BFF" w:rsidRPr="00BD2BFF">
        <w:rPr>
          <w:rFonts w:ascii="Times New Roman" w:eastAsia="Times New Roman" w:hAnsi="Times New Roman" w:cs="Times New Roman"/>
          <w:sz w:val="24"/>
          <w:szCs w:val="24"/>
          <w:shd w:val="clear" w:color="auto" w:fill="FEFEFE"/>
          <w:lang w:val="bg-BG" w:eastAsia="bg-BG"/>
        </w:rPr>
        <w:t xml:space="preserve"> се приемат </w:t>
      </w:r>
      <w:r w:rsidR="006C4BD1">
        <w:rPr>
          <w:rFonts w:ascii="Times New Roman" w:eastAsia="Times New Roman" w:hAnsi="Times New Roman" w:cs="Times New Roman"/>
          <w:sz w:val="24"/>
          <w:szCs w:val="24"/>
          <w:shd w:val="clear" w:color="auto" w:fill="FEFEFE"/>
          <w:lang w:val="bg-BG" w:eastAsia="bg-BG"/>
        </w:rPr>
        <w:t xml:space="preserve">две или повече </w:t>
      </w:r>
      <w:r w:rsidR="00BD2BFF" w:rsidRPr="00BD2BFF">
        <w:rPr>
          <w:rFonts w:ascii="Times New Roman" w:eastAsia="Times New Roman" w:hAnsi="Times New Roman" w:cs="Times New Roman"/>
          <w:sz w:val="24"/>
          <w:szCs w:val="24"/>
          <w:shd w:val="clear" w:color="auto" w:fill="FEFEFE"/>
          <w:lang w:val="bg-BG" w:eastAsia="bg-BG"/>
        </w:rPr>
        <w:t xml:space="preserve">строителни дейности, свързани с изграждане или реконструкция </w:t>
      </w:r>
      <w:r w:rsidR="001D01DE">
        <w:rPr>
          <w:rFonts w:ascii="Times New Roman" w:eastAsia="Times New Roman" w:hAnsi="Times New Roman" w:cs="Times New Roman"/>
          <w:sz w:val="24"/>
          <w:szCs w:val="24"/>
          <w:shd w:val="clear" w:color="auto" w:fill="FEFEFE"/>
          <w:lang w:val="bg-BG" w:eastAsia="bg-BG"/>
        </w:rPr>
        <w:t>и/</w:t>
      </w:r>
      <w:r w:rsidR="00BD2BFF" w:rsidRPr="00BD2BFF">
        <w:rPr>
          <w:rFonts w:ascii="Times New Roman" w:eastAsia="Times New Roman" w:hAnsi="Times New Roman" w:cs="Times New Roman"/>
          <w:sz w:val="24"/>
          <w:szCs w:val="24"/>
          <w:shd w:val="clear" w:color="auto" w:fill="FEFEFE"/>
          <w:lang w:val="bg-BG" w:eastAsia="bg-BG"/>
        </w:rPr>
        <w:t>или основен ремонт на</w:t>
      </w:r>
      <w:r w:rsidR="006C4BD1">
        <w:rPr>
          <w:rFonts w:ascii="Times New Roman" w:eastAsia="Times New Roman" w:hAnsi="Times New Roman" w:cs="Times New Roman"/>
          <w:sz w:val="24"/>
          <w:szCs w:val="24"/>
          <w:shd w:val="clear" w:color="auto" w:fill="FEFEFE"/>
          <w:lang w:val="bg-BG" w:eastAsia="bg-BG"/>
        </w:rPr>
        <w:t>:</w:t>
      </w:r>
      <w:r w:rsidR="00BD2BFF" w:rsidRPr="00BD2BFF">
        <w:rPr>
          <w:rFonts w:ascii="Times New Roman" w:eastAsia="Times New Roman" w:hAnsi="Times New Roman" w:cs="Times New Roman"/>
          <w:sz w:val="24"/>
          <w:szCs w:val="24"/>
          <w:shd w:val="clear" w:color="auto" w:fill="FEFEFE"/>
          <w:lang w:val="bg-BG" w:eastAsia="bg-BG"/>
        </w:rPr>
        <w:t xml:space="preserve"> </w:t>
      </w:r>
      <w:r>
        <w:rPr>
          <w:rFonts w:ascii="Times New Roman" w:hAnsi="Times New Roman" w:cs="Times New Roman"/>
          <w:sz w:val="24"/>
          <w:szCs w:val="24"/>
          <w:lang w:val="bg-BG"/>
        </w:rPr>
        <w:t>тротоари</w:t>
      </w:r>
      <w:r w:rsidR="006C4BD1">
        <w:rPr>
          <w:rFonts w:ascii="Times New Roman" w:hAnsi="Times New Roman" w:cs="Times New Roman"/>
          <w:sz w:val="24"/>
          <w:szCs w:val="24"/>
          <w:lang w:val="bg-BG"/>
        </w:rPr>
        <w:t>;</w:t>
      </w:r>
      <w:r>
        <w:rPr>
          <w:rFonts w:ascii="Times New Roman" w:hAnsi="Times New Roman" w:cs="Times New Roman"/>
          <w:sz w:val="24"/>
          <w:szCs w:val="24"/>
          <w:lang w:val="bg-BG"/>
        </w:rPr>
        <w:t xml:space="preserve"> пешеходни алеи</w:t>
      </w:r>
      <w:r w:rsidR="006C4BD1">
        <w:rPr>
          <w:rFonts w:ascii="Times New Roman" w:hAnsi="Times New Roman" w:cs="Times New Roman"/>
          <w:sz w:val="24"/>
          <w:szCs w:val="24"/>
          <w:lang w:val="bg-BG"/>
        </w:rPr>
        <w:t>;</w:t>
      </w:r>
      <w:r>
        <w:rPr>
          <w:rFonts w:ascii="Times New Roman" w:hAnsi="Times New Roman" w:cs="Times New Roman"/>
          <w:sz w:val="24"/>
          <w:szCs w:val="24"/>
          <w:lang w:val="bg-BG"/>
        </w:rPr>
        <w:t xml:space="preserve"> велоалеи</w:t>
      </w:r>
      <w:r w:rsidR="006C4BD1">
        <w:rPr>
          <w:rFonts w:ascii="Times New Roman" w:hAnsi="Times New Roman" w:cs="Times New Roman"/>
          <w:sz w:val="24"/>
          <w:szCs w:val="24"/>
          <w:lang w:val="bg-BG"/>
        </w:rPr>
        <w:t>;</w:t>
      </w:r>
      <w:r>
        <w:rPr>
          <w:rFonts w:ascii="Times New Roman" w:hAnsi="Times New Roman" w:cs="Times New Roman"/>
          <w:sz w:val="24"/>
          <w:szCs w:val="24"/>
          <w:lang w:val="bg-BG"/>
        </w:rPr>
        <w:t xml:space="preserve"> пасажи</w:t>
      </w:r>
      <w:r w:rsidR="006C4BD1">
        <w:rPr>
          <w:rFonts w:ascii="Times New Roman" w:hAnsi="Times New Roman" w:cs="Times New Roman"/>
          <w:sz w:val="24"/>
          <w:szCs w:val="24"/>
          <w:lang w:val="bg-BG"/>
        </w:rPr>
        <w:t>;</w:t>
      </w:r>
      <w:r>
        <w:rPr>
          <w:rFonts w:ascii="Times New Roman" w:hAnsi="Times New Roman" w:cs="Times New Roman"/>
          <w:sz w:val="24"/>
          <w:szCs w:val="24"/>
          <w:lang w:val="bg-BG"/>
        </w:rPr>
        <w:t xml:space="preserve"> зони за пешеходно движение</w:t>
      </w:r>
      <w:r w:rsidR="006C4BD1">
        <w:rPr>
          <w:rFonts w:ascii="Times New Roman" w:hAnsi="Times New Roman" w:cs="Times New Roman"/>
          <w:sz w:val="24"/>
          <w:szCs w:val="24"/>
          <w:lang w:val="bg-BG"/>
        </w:rPr>
        <w:t xml:space="preserve">; </w:t>
      </w:r>
      <w:r w:rsidR="00217B27" w:rsidRPr="00217B27">
        <w:rPr>
          <w:rFonts w:ascii="Times New Roman" w:eastAsia="Times New Roman" w:hAnsi="Times New Roman" w:cs="Times New Roman"/>
          <w:sz w:val="24"/>
          <w:szCs w:val="24"/>
          <w:shd w:val="clear" w:color="auto" w:fill="FEFEFE"/>
          <w:lang w:val="bg-BG" w:eastAsia="bg-BG"/>
        </w:rPr>
        <w:t>мрежи и съоръжения на техническата инфраструктура</w:t>
      </w:r>
      <w:r w:rsidR="006C4BD1">
        <w:rPr>
          <w:rFonts w:ascii="Times New Roman" w:eastAsia="Times New Roman" w:hAnsi="Times New Roman" w:cs="Times New Roman"/>
          <w:sz w:val="24"/>
          <w:szCs w:val="24"/>
          <w:shd w:val="clear" w:color="auto" w:fill="FEFEFE"/>
          <w:lang w:val="bg-BG" w:eastAsia="bg-BG"/>
        </w:rPr>
        <w:t>,</w:t>
      </w:r>
      <w:r w:rsidR="00217B27" w:rsidRPr="00217B27">
        <w:rPr>
          <w:rFonts w:ascii="Times New Roman" w:eastAsia="Times New Roman" w:hAnsi="Times New Roman" w:cs="Times New Roman"/>
          <w:sz w:val="24"/>
          <w:szCs w:val="24"/>
          <w:shd w:val="clear" w:color="auto" w:fill="FEFEFE"/>
          <w:lang w:val="bg-BG" w:eastAsia="bg-BG"/>
        </w:rPr>
        <w:t xml:space="preserve"> обслужва</w:t>
      </w:r>
      <w:r w:rsidR="006C4BD1">
        <w:rPr>
          <w:rFonts w:ascii="Times New Roman" w:eastAsia="Times New Roman" w:hAnsi="Times New Roman" w:cs="Times New Roman"/>
          <w:sz w:val="24"/>
          <w:szCs w:val="24"/>
          <w:shd w:val="clear" w:color="auto" w:fill="FEFEFE"/>
          <w:lang w:val="bg-BG" w:eastAsia="bg-BG"/>
        </w:rPr>
        <w:t>щи озеленените площи за обществено обслужване</w:t>
      </w:r>
      <w:r w:rsidR="00217B27" w:rsidRPr="00217B27">
        <w:rPr>
          <w:rFonts w:ascii="Times New Roman" w:eastAsia="Times New Roman" w:hAnsi="Times New Roman" w:cs="Times New Roman"/>
          <w:sz w:val="24"/>
          <w:szCs w:val="24"/>
          <w:shd w:val="clear" w:color="auto" w:fill="FEFEFE"/>
          <w:lang w:val="bg-BG" w:eastAsia="bg-BG"/>
        </w:rPr>
        <w:t>, както и разположените в тях (в зависимост от предназначението им) мемориални обекти, увеселителни обекти с постоянно прикрепени към терена увеселителни съоръжения и открити обекти за спортни и културни дейности</w:t>
      </w:r>
      <w:r w:rsidR="006C4BD1">
        <w:rPr>
          <w:rFonts w:ascii="Times New Roman" w:eastAsia="Times New Roman" w:hAnsi="Times New Roman" w:cs="Times New Roman"/>
          <w:sz w:val="24"/>
          <w:szCs w:val="24"/>
          <w:shd w:val="clear" w:color="auto" w:fill="FEFEFE"/>
          <w:lang w:val="bg-BG" w:eastAsia="bg-BG"/>
        </w:rPr>
        <w:t>.</w:t>
      </w:r>
      <w:r w:rsidR="00792F9F">
        <w:rPr>
          <w:rFonts w:ascii="Times New Roman" w:hAnsi="Times New Roman" w:cs="Times New Roman"/>
          <w:sz w:val="24"/>
          <w:szCs w:val="24"/>
          <w:lang w:val="bg-BG"/>
        </w:rPr>
        <w:t xml:space="preserve"> </w:t>
      </w:r>
    </w:p>
    <w:p w14:paraId="57014F57" w14:textId="77777777" w:rsidR="00792F9F" w:rsidRDefault="00792F9F" w:rsidP="00792F9F">
      <w:pPr>
        <w:autoSpaceDE w:val="0"/>
        <w:autoSpaceDN w:val="0"/>
        <w:adjustRightInd w:val="0"/>
        <w:spacing w:after="0" w:line="240" w:lineRule="auto"/>
        <w:jc w:val="both"/>
        <w:rPr>
          <w:rFonts w:ascii="Times New Roman" w:eastAsia="Times New Roman" w:hAnsi="Times New Roman" w:cs="Times New Roman"/>
          <w:sz w:val="24"/>
          <w:szCs w:val="24"/>
          <w:shd w:val="clear" w:color="auto" w:fill="FEFEFE"/>
          <w:lang w:val="bg-BG" w:eastAsia="bg-BG"/>
        </w:rPr>
      </w:pPr>
    </w:p>
    <w:p w14:paraId="00903A88" w14:textId="77777777" w:rsidR="00545A22" w:rsidRPr="00545A22" w:rsidRDefault="00545A22"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545A22">
        <w:rPr>
          <w:rFonts w:ascii="Times New Roman" w:eastAsia="Calibri" w:hAnsi="Times New Roman" w:cs="Times New Roman"/>
          <w:b/>
          <w:sz w:val="24"/>
          <w:szCs w:val="24"/>
          <w:u w:val="single"/>
          <w:lang w:val="bg-BG"/>
        </w:rPr>
        <w:t>Удостоверяване:</w:t>
      </w:r>
    </w:p>
    <w:p w14:paraId="4D5F6727" w14:textId="77777777" w:rsidR="00BD2BFF" w:rsidRPr="00BD2BFF" w:rsidRDefault="00545A22" w:rsidP="00735668">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rPr>
      </w:pPr>
      <w:r w:rsidRPr="00545A22">
        <w:rPr>
          <w:rFonts w:ascii="Times New Roman" w:eastAsia="Calibri" w:hAnsi="Times New Roman" w:cs="Times New Roman"/>
          <w:sz w:val="24"/>
          <w:szCs w:val="24"/>
        </w:rPr>
        <w:t xml:space="preserve">При подаване на офертата обстоятелството се декларира в съответната част от </w:t>
      </w:r>
      <w:r w:rsidRPr="00545A22">
        <w:rPr>
          <w:rFonts w:ascii="Times New Roman" w:eastAsia="Calibri" w:hAnsi="Times New Roman" w:cs="Times New Roman"/>
          <w:sz w:val="24"/>
          <w:szCs w:val="24"/>
          <w:lang w:val="bg-BG"/>
        </w:rPr>
        <w:t>е</w:t>
      </w:r>
      <w:r w:rsidRPr="00545A22">
        <w:rPr>
          <w:rFonts w:ascii="Times New Roman" w:eastAsia="Calibri" w:hAnsi="Times New Roman" w:cs="Times New Roman"/>
          <w:sz w:val="24"/>
          <w:szCs w:val="24"/>
        </w:rPr>
        <w:t xml:space="preserve">ЕЕДОП, Част IV: Критерии за подбор, раздел, В. Технически и професионални способности, с посочване на </w:t>
      </w:r>
      <w:r w:rsidR="00BD2BFF" w:rsidRPr="00BD2BFF">
        <w:rPr>
          <w:rFonts w:ascii="Times New Roman" w:eastAsia="Calibri" w:hAnsi="Times New Roman" w:cs="Times New Roman"/>
          <w:sz w:val="24"/>
          <w:szCs w:val="24"/>
        </w:rPr>
        <w:t>стойността, датата, на която е приключило изпълнението, мястото, вида и обема на изпълненото строителство.</w:t>
      </w:r>
    </w:p>
    <w:p w14:paraId="0E4C3F88" w14:textId="2063C39E" w:rsidR="00545A22" w:rsidRDefault="00545A22"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rPr>
      </w:pPr>
      <w:r w:rsidRPr="00545A22">
        <w:rPr>
          <w:rFonts w:ascii="Times New Roman" w:eastAsia="Calibri" w:hAnsi="Times New Roman" w:cs="Times New Roman"/>
          <w:sz w:val="24"/>
          <w:szCs w:val="24"/>
        </w:rPr>
        <w:lastRenderedPageBreak/>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3351DE">
        <w:rPr>
          <w:rFonts w:ascii="Times New Roman" w:eastAsia="Calibri" w:hAnsi="Times New Roman" w:cs="Times New Roman"/>
          <w:sz w:val="24"/>
          <w:szCs w:val="24"/>
          <w:lang w:val="bg-BG"/>
        </w:rPr>
        <w:t>е</w:t>
      </w:r>
      <w:r w:rsidRPr="00545A22">
        <w:rPr>
          <w:rFonts w:ascii="Times New Roman" w:eastAsia="Calibri" w:hAnsi="Times New Roman" w:cs="Times New Roman"/>
          <w:sz w:val="24"/>
          <w:szCs w:val="24"/>
        </w:rPr>
        <w:t>ЕЕДОП.</w:t>
      </w:r>
    </w:p>
    <w:p w14:paraId="2E545147" w14:textId="77777777" w:rsidR="00735668" w:rsidRPr="00545A22" w:rsidRDefault="00735668"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rPr>
      </w:pPr>
    </w:p>
    <w:p w14:paraId="6668954E" w14:textId="77777777" w:rsidR="00545A22" w:rsidRPr="00545A22" w:rsidRDefault="00545A22"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545A22">
        <w:rPr>
          <w:rFonts w:ascii="Times New Roman" w:eastAsia="Calibri" w:hAnsi="Times New Roman" w:cs="Times New Roman"/>
          <w:b/>
          <w:sz w:val="24"/>
          <w:szCs w:val="24"/>
          <w:u w:val="single"/>
          <w:lang w:val="bg-BG"/>
        </w:rPr>
        <w:t>Доказване:</w:t>
      </w:r>
    </w:p>
    <w:p w14:paraId="5534B12B" w14:textId="46E28ABC" w:rsidR="00545A22" w:rsidRPr="00545A22" w:rsidRDefault="00545A22"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545A22">
        <w:rPr>
          <w:rFonts w:ascii="Times New Roman" w:eastAsia="Calibri" w:hAnsi="Times New Roman" w:cs="Times New Roman"/>
          <w:sz w:val="24"/>
          <w:szCs w:val="24"/>
        </w:rPr>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w:t>
      </w:r>
      <w:r w:rsidRPr="00545A22">
        <w:rPr>
          <w:rFonts w:ascii="Times New Roman" w:eastAsia="Calibri" w:hAnsi="Times New Roman" w:cs="Times New Roman"/>
          <w:sz w:val="24"/>
          <w:szCs w:val="24"/>
          <w:lang w:val="bg-BG"/>
        </w:rPr>
        <w:t>е</w:t>
      </w:r>
      <w:r w:rsidRPr="00545A22">
        <w:rPr>
          <w:rFonts w:ascii="Times New Roman" w:eastAsia="Calibri" w:hAnsi="Times New Roman" w:cs="Times New Roman"/>
          <w:sz w:val="24"/>
          <w:szCs w:val="24"/>
        </w:rPr>
        <w:t>ЕЕДОП, зае</w:t>
      </w:r>
      <w:r w:rsidR="00370509">
        <w:rPr>
          <w:rFonts w:ascii="Times New Roman" w:eastAsia="Calibri" w:hAnsi="Times New Roman" w:cs="Times New Roman"/>
          <w:sz w:val="24"/>
          <w:szCs w:val="24"/>
        </w:rPr>
        <w:t>дно с удостоверения за добро изпълнение</w:t>
      </w:r>
      <w:r w:rsidR="00370509">
        <w:rPr>
          <w:rFonts w:ascii="Times New Roman" w:eastAsia="Calibri" w:hAnsi="Times New Roman" w:cs="Times New Roman"/>
          <w:sz w:val="24"/>
          <w:szCs w:val="24"/>
          <w:lang w:val="bg-BG"/>
        </w:rPr>
        <w:t xml:space="preserve">,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14:paraId="059DE35B" w14:textId="294AEFD8" w:rsidR="00307786" w:rsidRDefault="00307786" w:rsidP="00432B29">
      <w:pPr>
        <w:spacing w:after="0" w:line="240" w:lineRule="auto"/>
        <w:jc w:val="both"/>
        <w:rPr>
          <w:rFonts w:ascii="Times New Roman" w:eastAsia="Calibri" w:hAnsi="Times New Roman" w:cs="Times New Roman"/>
          <w:sz w:val="24"/>
          <w:szCs w:val="24"/>
          <w:lang w:val="bg-BG"/>
        </w:rPr>
      </w:pPr>
    </w:p>
    <w:p w14:paraId="3EBA3768" w14:textId="77777777" w:rsidR="006E54D5" w:rsidRPr="006E54D5" w:rsidRDefault="006E54D5" w:rsidP="006E54D5">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6E54D5">
        <w:rPr>
          <w:rFonts w:ascii="Times New Roman" w:eastAsia="Times New Roman" w:hAnsi="Times New Roman" w:cs="Times New Roman"/>
          <w:b/>
          <w:i/>
          <w:sz w:val="24"/>
          <w:szCs w:val="24"/>
          <w:lang w:val="bg-BG" w:eastAsia="bg-BG"/>
        </w:rPr>
        <w:t>2.4.2. Изискване за технически екип за изпълнение на поръчката:</w:t>
      </w:r>
    </w:p>
    <w:p w14:paraId="08EC7676" w14:textId="77777777" w:rsidR="006E54D5" w:rsidRPr="006E54D5" w:rsidRDefault="006E54D5" w:rsidP="006E54D5">
      <w:pPr>
        <w:spacing w:after="0" w:line="240" w:lineRule="auto"/>
        <w:jc w:val="both"/>
        <w:rPr>
          <w:rFonts w:ascii="Times New Roman" w:eastAsia="Times New Roman" w:hAnsi="Times New Roman" w:cs="Times New Roman"/>
          <w:b/>
          <w:sz w:val="24"/>
          <w:szCs w:val="24"/>
          <w:lang w:val="bg-BG" w:eastAsia="bg-BG"/>
        </w:rPr>
      </w:pPr>
    </w:p>
    <w:p w14:paraId="48056BDB" w14:textId="77777777" w:rsidR="00BD2BFF" w:rsidRPr="004E4B31" w:rsidRDefault="00BD2BFF" w:rsidP="004E4B31">
      <w:pPr>
        <w:widowControl w:val="0"/>
        <w:autoSpaceDE w:val="0"/>
        <w:autoSpaceDN w:val="0"/>
        <w:adjustRightInd w:val="0"/>
        <w:spacing w:after="120" w:line="240" w:lineRule="auto"/>
        <w:jc w:val="both"/>
        <w:rPr>
          <w:rFonts w:ascii="Times New Roman" w:hAnsi="Times New Roman" w:cs="Times New Roman"/>
          <w:bCs/>
          <w:color w:val="000000"/>
          <w:sz w:val="24"/>
          <w:szCs w:val="24"/>
        </w:rPr>
      </w:pPr>
      <w:r w:rsidRPr="004E4B31">
        <w:rPr>
          <w:rFonts w:ascii="Times New Roman" w:hAnsi="Times New Roman" w:cs="Times New Roman"/>
          <w:bCs/>
          <w:color w:val="000000"/>
          <w:sz w:val="24"/>
          <w:szCs w:val="24"/>
        </w:rPr>
        <w:t xml:space="preserve">Участникът следва да разполага със следния минимален технически екип за изпълнение на поръчката: </w:t>
      </w:r>
    </w:p>
    <w:p w14:paraId="13078FCC" w14:textId="77777777" w:rsidR="00BD2BFF" w:rsidRPr="004E4B31" w:rsidRDefault="00BD2BFF" w:rsidP="004E4B31">
      <w:pPr>
        <w:spacing w:after="0" w:line="240" w:lineRule="auto"/>
        <w:jc w:val="both"/>
        <w:rPr>
          <w:rFonts w:ascii="Times New Roman" w:hAnsi="Times New Roman" w:cs="Times New Roman"/>
          <w:b/>
          <w:sz w:val="24"/>
          <w:szCs w:val="24"/>
        </w:rPr>
      </w:pPr>
      <w:r w:rsidRPr="004E4B31">
        <w:rPr>
          <w:rFonts w:ascii="Times New Roman" w:hAnsi="Times New Roman" w:cs="Times New Roman"/>
          <w:b/>
          <w:sz w:val="24"/>
          <w:szCs w:val="24"/>
          <w:lang w:val="bg-BG"/>
        </w:rPr>
        <w:t xml:space="preserve">а) </w:t>
      </w:r>
      <w:r w:rsidRPr="004E4B31">
        <w:rPr>
          <w:rFonts w:ascii="Times New Roman" w:hAnsi="Times New Roman" w:cs="Times New Roman"/>
          <w:b/>
          <w:sz w:val="24"/>
          <w:szCs w:val="24"/>
        </w:rPr>
        <w:t>Технически ръководител:</w:t>
      </w:r>
    </w:p>
    <w:p w14:paraId="2424336B" w14:textId="77777777" w:rsidR="00BD2BFF" w:rsidRPr="004E4B31" w:rsidRDefault="00BD2BFF" w:rsidP="004E4B31">
      <w:pPr>
        <w:spacing w:after="0" w:line="240" w:lineRule="auto"/>
        <w:jc w:val="both"/>
        <w:rPr>
          <w:rFonts w:ascii="Times New Roman" w:hAnsi="Times New Roman" w:cs="Times New Roman"/>
          <w:sz w:val="24"/>
          <w:szCs w:val="24"/>
        </w:rPr>
      </w:pPr>
      <w:r w:rsidRPr="004E4B31">
        <w:rPr>
          <w:rFonts w:ascii="Times New Roman" w:hAnsi="Times New Roman" w:cs="Times New Roman"/>
          <w:sz w:val="24"/>
          <w:szCs w:val="24"/>
        </w:rPr>
        <w:t>- да притежава степен на образование, отговарящо на изискванията на чл. 163а, ал. 2 от ЗУТ или еквивалентно;</w:t>
      </w:r>
    </w:p>
    <w:p w14:paraId="1BD54D17" w14:textId="362A81B1" w:rsidR="00BD2BFF" w:rsidRPr="004E4B31" w:rsidRDefault="00BD2BFF" w:rsidP="004E4B31">
      <w:pPr>
        <w:spacing w:after="0" w:line="240" w:lineRule="auto"/>
        <w:jc w:val="both"/>
        <w:rPr>
          <w:rFonts w:ascii="Times New Roman" w:hAnsi="Times New Roman" w:cs="Times New Roman"/>
          <w:sz w:val="24"/>
          <w:szCs w:val="24"/>
        </w:rPr>
      </w:pPr>
      <w:r w:rsidRPr="004E4B31">
        <w:rPr>
          <w:rFonts w:ascii="Times New Roman" w:hAnsi="Times New Roman" w:cs="Times New Roman"/>
          <w:sz w:val="24"/>
          <w:szCs w:val="24"/>
        </w:rPr>
        <w:t>- да има опит като технически ръководител</w:t>
      </w:r>
      <w:r w:rsidRPr="004E4B31">
        <w:rPr>
          <w:rFonts w:ascii="Times New Roman" w:hAnsi="Times New Roman" w:cs="Times New Roman"/>
          <w:sz w:val="24"/>
          <w:szCs w:val="24"/>
          <w:lang w:val="bg-BG"/>
        </w:rPr>
        <w:t xml:space="preserve"> </w:t>
      </w:r>
      <w:r w:rsidR="00735668" w:rsidRPr="004E4B31">
        <w:rPr>
          <w:rFonts w:ascii="Times New Roman" w:hAnsi="Times New Roman" w:cs="Times New Roman"/>
          <w:sz w:val="24"/>
          <w:szCs w:val="24"/>
        </w:rPr>
        <w:t xml:space="preserve">на </w:t>
      </w:r>
      <w:r w:rsidR="00735668">
        <w:rPr>
          <w:rFonts w:ascii="Times New Roman" w:hAnsi="Times New Roman" w:cs="Times New Roman"/>
          <w:sz w:val="24"/>
          <w:szCs w:val="24"/>
        </w:rPr>
        <w:t>строителни обекти минимум 5 години</w:t>
      </w:r>
      <w:r w:rsidRPr="004E4B31">
        <w:rPr>
          <w:rFonts w:ascii="Times New Roman" w:hAnsi="Times New Roman" w:cs="Times New Roman"/>
          <w:sz w:val="24"/>
          <w:szCs w:val="24"/>
        </w:rPr>
        <w:t>.</w:t>
      </w:r>
    </w:p>
    <w:p w14:paraId="60FB2E31" w14:textId="77777777" w:rsidR="00BD2BFF" w:rsidRPr="004E4B31" w:rsidRDefault="00BD2BFF" w:rsidP="004E4B31">
      <w:pPr>
        <w:spacing w:after="0" w:line="240" w:lineRule="auto"/>
        <w:jc w:val="both"/>
        <w:rPr>
          <w:rFonts w:ascii="Times New Roman" w:hAnsi="Times New Roman" w:cs="Times New Roman"/>
          <w:sz w:val="24"/>
          <w:szCs w:val="24"/>
        </w:rPr>
      </w:pPr>
    </w:p>
    <w:p w14:paraId="1F27E88B"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b/>
          <w:bCs/>
          <w:sz w:val="24"/>
          <w:szCs w:val="24"/>
        </w:rPr>
      </w:pPr>
      <w:r w:rsidRPr="004E4B31">
        <w:rPr>
          <w:rFonts w:ascii="Times New Roman" w:hAnsi="Times New Roman" w:cs="Times New Roman"/>
          <w:b/>
          <w:bCs/>
          <w:sz w:val="24"/>
          <w:szCs w:val="24"/>
          <w:lang w:val="bg-BG"/>
        </w:rPr>
        <w:t xml:space="preserve">б) </w:t>
      </w:r>
      <w:r w:rsidRPr="004E4B31">
        <w:rPr>
          <w:rFonts w:ascii="Times New Roman" w:hAnsi="Times New Roman" w:cs="Times New Roman"/>
          <w:b/>
          <w:bCs/>
          <w:sz w:val="24"/>
          <w:szCs w:val="24"/>
        </w:rPr>
        <w:t xml:space="preserve">Координатор по безопасност и здраве: </w:t>
      </w:r>
    </w:p>
    <w:p w14:paraId="5910CEB2"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sz w:val="24"/>
          <w:szCs w:val="24"/>
        </w:rPr>
      </w:pPr>
      <w:r w:rsidRPr="004E4B31">
        <w:rPr>
          <w:rFonts w:ascii="Times New Roman" w:hAnsi="Times New Roman" w:cs="Times New Roman"/>
          <w:b/>
          <w:bCs/>
          <w:sz w:val="24"/>
          <w:szCs w:val="24"/>
        </w:rPr>
        <w:t xml:space="preserve">- </w:t>
      </w:r>
      <w:r w:rsidRPr="004E4B31">
        <w:rPr>
          <w:rFonts w:ascii="Times New Roman" w:hAnsi="Times New Roman" w:cs="Times New Roman"/>
          <w:sz w:val="24"/>
          <w:szCs w:val="24"/>
        </w:rPr>
        <w:t>да притежава степен на образование не по-ниска от средно специално или еквивалент;</w:t>
      </w:r>
    </w:p>
    <w:p w14:paraId="74D67753"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sz w:val="24"/>
          <w:szCs w:val="24"/>
        </w:rPr>
      </w:pPr>
      <w:r w:rsidRPr="004E4B31">
        <w:rPr>
          <w:rFonts w:ascii="Times New Roman" w:hAnsi="Times New Roman" w:cs="Times New Roman"/>
          <w:sz w:val="24"/>
          <w:szCs w:val="24"/>
        </w:rPr>
        <w:t xml:space="preserve">- </w:t>
      </w:r>
      <w:proofErr w:type="gramStart"/>
      <w:r w:rsidRPr="004E4B31">
        <w:rPr>
          <w:rFonts w:ascii="Times New Roman" w:hAnsi="Times New Roman" w:cs="Times New Roman"/>
          <w:sz w:val="24"/>
          <w:szCs w:val="24"/>
        </w:rPr>
        <w:t>да</w:t>
      </w:r>
      <w:proofErr w:type="gramEnd"/>
      <w:r w:rsidRPr="004E4B31">
        <w:rPr>
          <w:rFonts w:ascii="Times New Roman" w:hAnsi="Times New Roman" w:cs="Times New Roman"/>
          <w:sz w:val="24"/>
          <w:szCs w:val="24"/>
        </w:rPr>
        <w:t xml:space="preserve"> притежава  валидно удостоверение за преминато обучение по здравословни и безопасни условия на труд</w:t>
      </w:r>
      <w:r w:rsidRPr="004E4B31">
        <w:rPr>
          <w:rFonts w:ascii="Times New Roman" w:hAnsi="Times New Roman" w:cs="Times New Roman"/>
          <w:sz w:val="24"/>
          <w:szCs w:val="24"/>
          <w:lang w:val="bg-BG"/>
        </w:rPr>
        <w:t xml:space="preserve"> или еквивалентно</w:t>
      </w:r>
      <w:r w:rsidRPr="004E4B31">
        <w:rPr>
          <w:rFonts w:ascii="Times New Roman" w:hAnsi="Times New Roman" w:cs="Times New Roman"/>
          <w:sz w:val="24"/>
          <w:szCs w:val="24"/>
        </w:rPr>
        <w:t>.</w:t>
      </w:r>
    </w:p>
    <w:p w14:paraId="62ACA43C"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b/>
          <w:sz w:val="24"/>
          <w:szCs w:val="24"/>
        </w:rPr>
      </w:pPr>
    </w:p>
    <w:p w14:paraId="14258005"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b/>
          <w:bCs/>
          <w:sz w:val="24"/>
          <w:szCs w:val="24"/>
        </w:rPr>
      </w:pPr>
      <w:r w:rsidRPr="004E4B31">
        <w:rPr>
          <w:rFonts w:ascii="Times New Roman" w:hAnsi="Times New Roman" w:cs="Times New Roman"/>
          <w:b/>
          <w:bCs/>
          <w:sz w:val="24"/>
          <w:szCs w:val="24"/>
          <w:lang w:val="bg-BG"/>
        </w:rPr>
        <w:t xml:space="preserve">в) </w:t>
      </w:r>
      <w:r w:rsidRPr="004E4B31">
        <w:rPr>
          <w:rFonts w:ascii="Times New Roman" w:hAnsi="Times New Roman" w:cs="Times New Roman"/>
          <w:b/>
          <w:bCs/>
          <w:sz w:val="24"/>
          <w:szCs w:val="24"/>
        </w:rPr>
        <w:t>Специалист по контрол върху качеството:</w:t>
      </w:r>
    </w:p>
    <w:p w14:paraId="7DACFAB5"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sz w:val="24"/>
          <w:szCs w:val="24"/>
        </w:rPr>
      </w:pPr>
      <w:r w:rsidRPr="004E4B31">
        <w:rPr>
          <w:rFonts w:ascii="Times New Roman" w:hAnsi="Times New Roman" w:cs="Times New Roman"/>
          <w:sz w:val="24"/>
          <w:szCs w:val="24"/>
        </w:rPr>
        <w:t>- да притежава най-малко образователно-квалификационна степен „бакалавър” или еквивалент по строителна специалност;</w:t>
      </w:r>
    </w:p>
    <w:p w14:paraId="701AE91D"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sz w:val="24"/>
          <w:szCs w:val="24"/>
        </w:rPr>
      </w:pPr>
      <w:r w:rsidRPr="004E4B31">
        <w:rPr>
          <w:rFonts w:ascii="Times New Roman" w:hAnsi="Times New Roman" w:cs="Times New Roman"/>
          <w:sz w:val="24"/>
          <w:szCs w:val="24"/>
        </w:rPr>
        <w:t>- да притежава удостоверение или сертификат за преминато обучение за контрол върху качеството на изпълнение в строителството и за контрол на съответствието на строителните продукти със съществените изисквания за безопасност или еквивалентно.</w:t>
      </w:r>
    </w:p>
    <w:p w14:paraId="536DE503"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b/>
          <w:bCs/>
          <w:iCs/>
          <w:sz w:val="24"/>
          <w:szCs w:val="24"/>
        </w:rPr>
      </w:pPr>
    </w:p>
    <w:p w14:paraId="39F77816"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b/>
          <w:bCs/>
          <w:sz w:val="24"/>
          <w:szCs w:val="24"/>
          <w:lang w:val="bg-BG"/>
        </w:rPr>
      </w:pPr>
      <w:r w:rsidRPr="004E4B31">
        <w:rPr>
          <w:rFonts w:ascii="Times New Roman" w:hAnsi="Times New Roman" w:cs="Times New Roman"/>
          <w:b/>
          <w:bCs/>
          <w:sz w:val="24"/>
          <w:szCs w:val="24"/>
          <w:lang w:val="bg-BG"/>
        </w:rPr>
        <w:t xml:space="preserve">г) Геодезист </w:t>
      </w:r>
    </w:p>
    <w:p w14:paraId="65C6AF38"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sz w:val="24"/>
          <w:szCs w:val="24"/>
          <w:lang w:val="bg-BG"/>
        </w:rPr>
      </w:pPr>
      <w:r w:rsidRPr="004E4B31">
        <w:rPr>
          <w:rFonts w:ascii="Times New Roman" w:hAnsi="Times New Roman" w:cs="Times New Roman"/>
          <w:b/>
          <w:bCs/>
          <w:sz w:val="24"/>
          <w:szCs w:val="24"/>
          <w:lang w:val="bg-BG"/>
        </w:rPr>
        <w:t xml:space="preserve">- </w:t>
      </w:r>
      <w:r w:rsidRPr="004E4B31">
        <w:rPr>
          <w:rFonts w:ascii="Times New Roman" w:hAnsi="Times New Roman" w:cs="Times New Roman"/>
          <w:bCs/>
          <w:sz w:val="24"/>
          <w:szCs w:val="24"/>
          <w:lang w:val="bg-BG"/>
        </w:rPr>
        <w:t>да притежава</w:t>
      </w:r>
      <w:r w:rsidRPr="004E4B31">
        <w:rPr>
          <w:rFonts w:ascii="Times New Roman" w:hAnsi="Times New Roman" w:cs="Times New Roman"/>
          <w:b/>
          <w:bCs/>
          <w:sz w:val="24"/>
          <w:szCs w:val="24"/>
          <w:lang w:val="bg-BG"/>
        </w:rPr>
        <w:t xml:space="preserve"> </w:t>
      </w:r>
      <w:r w:rsidRPr="004E4B31">
        <w:rPr>
          <w:rFonts w:ascii="Times New Roman" w:hAnsi="Times New Roman" w:cs="Times New Roman"/>
          <w:sz w:val="24"/>
          <w:szCs w:val="24"/>
        </w:rPr>
        <w:t>образователно-квалификационна степен</w:t>
      </w:r>
      <w:r w:rsidRPr="004E4B31">
        <w:rPr>
          <w:rFonts w:ascii="Times New Roman" w:hAnsi="Times New Roman" w:cs="Times New Roman"/>
          <w:sz w:val="24"/>
          <w:szCs w:val="24"/>
          <w:lang w:val="bg-BG"/>
        </w:rPr>
        <w:t xml:space="preserve"> „магистър“ по специалност „Геодезия“ или еквивалент;</w:t>
      </w:r>
    </w:p>
    <w:p w14:paraId="514782E4" w14:textId="77777777" w:rsidR="00735668" w:rsidRPr="004E4B31" w:rsidRDefault="00BD2BFF" w:rsidP="00735668">
      <w:pPr>
        <w:spacing w:after="0" w:line="240" w:lineRule="auto"/>
        <w:jc w:val="both"/>
        <w:rPr>
          <w:rFonts w:ascii="Times New Roman" w:hAnsi="Times New Roman" w:cs="Times New Roman"/>
          <w:sz w:val="24"/>
          <w:szCs w:val="24"/>
        </w:rPr>
      </w:pPr>
      <w:r w:rsidRPr="004E4B31">
        <w:rPr>
          <w:rFonts w:ascii="Times New Roman" w:hAnsi="Times New Roman" w:cs="Times New Roman"/>
          <w:sz w:val="24"/>
          <w:szCs w:val="24"/>
        </w:rPr>
        <w:t xml:space="preserve">- да има </w:t>
      </w:r>
      <w:r w:rsidR="00735668">
        <w:rPr>
          <w:rFonts w:ascii="Times New Roman" w:hAnsi="Times New Roman" w:cs="Times New Roman"/>
          <w:sz w:val="24"/>
          <w:szCs w:val="24"/>
        </w:rPr>
        <w:t xml:space="preserve">професионален </w:t>
      </w:r>
      <w:r w:rsidR="00735668" w:rsidRPr="004E4B31">
        <w:rPr>
          <w:rFonts w:ascii="Times New Roman" w:hAnsi="Times New Roman" w:cs="Times New Roman"/>
          <w:sz w:val="24"/>
          <w:szCs w:val="24"/>
        </w:rPr>
        <w:t xml:space="preserve">опит </w:t>
      </w:r>
      <w:r w:rsidR="00735668">
        <w:rPr>
          <w:rFonts w:ascii="Times New Roman" w:hAnsi="Times New Roman" w:cs="Times New Roman"/>
          <w:sz w:val="24"/>
          <w:szCs w:val="24"/>
        </w:rPr>
        <w:t>по специалността минимум 5 години</w:t>
      </w:r>
      <w:r w:rsidR="00735668" w:rsidRPr="004E4B31">
        <w:rPr>
          <w:rFonts w:ascii="Times New Roman" w:hAnsi="Times New Roman" w:cs="Times New Roman"/>
          <w:sz w:val="24"/>
          <w:szCs w:val="24"/>
        </w:rPr>
        <w:t>.</w:t>
      </w:r>
    </w:p>
    <w:p w14:paraId="444E316F"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b/>
          <w:bCs/>
          <w:iCs/>
          <w:sz w:val="24"/>
          <w:szCs w:val="24"/>
        </w:rPr>
      </w:pPr>
    </w:p>
    <w:p w14:paraId="06CB413A" w14:textId="77777777" w:rsidR="00BD2BFF" w:rsidRPr="004E4B31" w:rsidRDefault="00BD2BFF" w:rsidP="004E4B31">
      <w:pPr>
        <w:autoSpaceDE w:val="0"/>
        <w:autoSpaceDN w:val="0"/>
        <w:adjustRightInd w:val="0"/>
        <w:spacing w:after="0" w:line="240" w:lineRule="auto"/>
        <w:jc w:val="both"/>
        <w:rPr>
          <w:rFonts w:ascii="Times New Roman" w:hAnsi="Times New Roman" w:cs="Times New Roman"/>
          <w:iCs/>
          <w:sz w:val="24"/>
          <w:szCs w:val="24"/>
        </w:rPr>
      </w:pPr>
      <w:r w:rsidRPr="004E4B31">
        <w:rPr>
          <w:rFonts w:ascii="Times New Roman" w:hAnsi="Times New Roman" w:cs="Times New Roman"/>
          <w:b/>
          <w:bCs/>
          <w:iCs/>
          <w:sz w:val="24"/>
          <w:szCs w:val="24"/>
        </w:rPr>
        <w:t xml:space="preserve">Забележка: </w:t>
      </w:r>
      <w:r w:rsidRPr="004E4B31">
        <w:rPr>
          <w:rFonts w:ascii="Times New Roman" w:eastAsia="TimesNewRoman,Italic" w:hAnsi="Times New Roman" w:cs="Times New Roman"/>
          <w:iCs/>
          <w:sz w:val="24"/>
          <w:szCs w:val="24"/>
        </w:rPr>
        <w:t xml:space="preserve">Под </w:t>
      </w:r>
      <w:r w:rsidRPr="004E4B31">
        <w:rPr>
          <w:rFonts w:ascii="Times New Roman" w:hAnsi="Times New Roman" w:cs="Times New Roman"/>
          <w:b/>
          <w:bCs/>
          <w:iCs/>
          <w:sz w:val="24"/>
          <w:szCs w:val="24"/>
        </w:rPr>
        <w:t xml:space="preserve">„еквивалентно образование” </w:t>
      </w:r>
      <w:r w:rsidRPr="004E4B31">
        <w:rPr>
          <w:rFonts w:ascii="Times New Roman" w:eastAsia="TimesNewRoman,Italic" w:hAnsi="Times New Roman" w:cs="Times New Roman"/>
          <w:iCs/>
          <w:sz w:val="24"/>
          <w:szCs w:val="24"/>
        </w:rPr>
        <w:t>следва да се разбира специалност</w:t>
      </w:r>
      <w:r w:rsidRPr="004E4B31">
        <w:rPr>
          <w:rFonts w:ascii="Times New Roman" w:hAnsi="Times New Roman" w:cs="Times New Roman"/>
          <w:iCs/>
          <w:sz w:val="24"/>
          <w:szCs w:val="24"/>
        </w:rPr>
        <w:t xml:space="preserve">, </w:t>
      </w:r>
      <w:r w:rsidRPr="004E4B31">
        <w:rPr>
          <w:rFonts w:ascii="Times New Roman" w:eastAsia="TimesNewRoman,Italic" w:hAnsi="Times New Roman" w:cs="Times New Roman"/>
          <w:iCs/>
          <w:sz w:val="24"/>
          <w:szCs w:val="24"/>
        </w:rPr>
        <w:t>получена в чуждестранно</w:t>
      </w:r>
      <w:r w:rsidRPr="004E4B31">
        <w:rPr>
          <w:rFonts w:ascii="Times New Roman" w:hAnsi="Times New Roman" w:cs="Times New Roman"/>
          <w:iCs/>
          <w:sz w:val="24"/>
          <w:szCs w:val="24"/>
        </w:rPr>
        <w:t xml:space="preserve"> </w:t>
      </w:r>
      <w:r w:rsidRPr="004E4B31">
        <w:rPr>
          <w:rFonts w:ascii="Times New Roman" w:eastAsia="TimesNewRoman,Italic" w:hAnsi="Times New Roman" w:cs="Times New Roman"/>
          <w:iCs/>
          <w:sz w:val="24"/>
          <w:szCs w:val="24"/>
        </w:rPr>
        <w:t xml:space="preserve">учебно заведение </w:t>
      </w:r>
      <w:r w:rsidRPr="004E4B31">
        <w:rPr>
          <w:rFonts w:ascii="Times New Roman" w:hAnsi="Times New Roman" w:cs="Times New Roman"/>
          <w:sz w:val="24"/>
          <w:szCs w:val="24"/>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4E4B31">
        <w:rPr>
          <w:rFonts w:ascii="Times New Roman" w:hAnsi="Times New Roman" w:cs="Times New Roman"/>
          <w:iCs/>
          <w:sz w:val="24"/>
          <w:szCs w:val="24"/>
        </w:rPr>
        <w:t>.</w:t>
      </w:r>
      <w:r w:rsidRPr="004E4B31">
        <w:rPr>
          <w:rFonts w:ascii="Times New Roman" w:hAnsi="Times New Roman" w:cs="Times New Roman"/>
          <w:iCs/>
          <w:sz w:val="24"/>
          <w:szCs w:val="24"/>
          <w:lang w:val="bg-BG"/>
        </w:rPr>
        <w:t xml:space="preserve"> Под </w:t>
      </w:r>
      <w:r w:rsidRPr="004E4B31">
        <w:rPr>
          <w:rFonts w:ascii="Times New Roman" w:hAnsi="Times New Roman" w:cs="Times New Roman"/>
          <w:b/>
          <w:iCs/>
          <w:sz w:val="24"/>
          <w:szCs w:val="24"/>
          <w:lang w:val="bg-BG"/>
        </w:rPr>
        <w:t>„еквивалентно обучение“</w:t>
      </w:r>
      <w:r w:rsidRPr="004E4B31">
        <w:rPr>
          <w:rFonts w:ascii="Times New Roman" w:hAnsi="Times New Roman" w:cs="Times New Roman"/>
          <w:iCs/>
          <w:sz w:val="24"/>
          <w:szCs w:val="24"/>
          <w:lang w:val="bg-BG"/>
        </w:rPr>
        <w:t xml:space="preserve"> следва да се разбира обучение, проведено от чуждестранен обучител на теми, еквивалентни </w:t>
      </w:r>
      <w:r w:rsidRPr="004E4B31">
        <w:rPr>
          <w:rFonts w:ascii="Times New Roman" w:hAnsi="Times New Roman" w:cs="Times New Roman"/>
          <w:iCs/>
          <w:sz w:val="24"/>
          <w:szCs w:val="24"/>
        </w:rPr>
        <w:t xml:space="preserve"> </w:t>
      </w:r>
      <w:r w:rsidRPr="004E4B31">
        <w:rPr>
          <w:rFonts w:ascii="Times New Roman" w:hAnsi="Times New Roman" w:cs="Times New Roman"/>
          <w:iCs/>
          <w:sz w:val="24"/>
          <w:szCs w:val="24"/>
          <w:lang w:val="bg-BG"/>
        </w:rPr>
        <w:t>на изискваните за съответните позиции.</w:t>
      </w:r>
    </w:p>
    <w:p w14:paraId="6CD58646" w14:textId="77777777" w:rsidR="006E54D5" w:rsidRPr="006E54D5" w:rsidRDefault="006E54D5" w:rsidP="006E54D5">
      <w:pPr>
        <w:tabs>
          <w:tab w:val="left" w:pos="426"/>
          <w:tab w:val="left" w:pos="993"/>
        </w:tabs>
        <w:spacing w:after="0" w:line="240" w:lineRule="auto"/>
        <w:jc w:val="both"/>
        <w:rPr>
          <w:rFonts w:ascii="Times New Roman" w:eastAsia="Calibri" w:hAnsi="Times New Roman" w:cs="Times New Roman"/>
          <w:b/>
          <w:sz w:val="24"/>
          <w:szCs w:val="24"/>
          <w:lang w:val="bg-BG"/>
        </w:rPr>
      </w:pPr>
    </w:p>
    <w:p w14:paraId="568D14ED" w14:textId="77777777" w:rsidR="006E54D5" w:rsidRPr="006E54D5" w:rsidRDefault="006E54D5" w:rsidP="006E54D5">
      <w:pPr>
        <w:shd w:val="clear" w:color="auto" w:fill="FFFFFF"/>
        <w:tabs>
          <w:tab w:val="left" w:pos="993"/>
        </w:tabs>
        <w:spacing w:after="0" w:line="240" w:lineRule="auto"/>
        <w:jc w:val="both"/>
        <w:rPr>
          <w:rFonts w:ascii="Arial" w:eastAsia="Times New Roman" w:hAnsi="Arial" w:cs="Arial"/>
          <w:color w:val="222222"/>
          <w:sz w:val="19"/>
          <w:szCs w:val="19"/>
        </w:rPr>
      </w:pPr>
      <w:r w:rsidRPr="006E54D5">
        <w:rPr>
          <w:rFonts w:ascii="Times New Roman" w:eastAsia="Times New Roman" w:hAnsi="Times New Roman" w:cs="Times New Roman"/>
          <w:b/>
          <w:bCs/>
          <w:i/>
          <w:iCs/>
          <w:color w:val="000000"/>
          <w:sz w:val="24"/>
          <w:szCs w:val="24"/>
          <w:lang w:val="bg-BG"/>
        </w:rPr>
        <w:t>ВАЖНО !!!!!!</w:t>
      </w:r>
    </w:p>
    <w:p w14:paraId="7D68BEB5" w14:textId="343A66A4" w:rsidR="006E54D5" w:rsidRPr="006E54D5" w:rsidRDefault="006E54D5" w:rsidP="006E54D5">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6E54D5">
        <w:rPr>
          <w:rFonts w:ascii="Times New Roman" w:eastAsia="Calibri" w:hAnsi="Times New Roman" w:cs="Times New Roman"/>
          <w:b/>
          <w:i/>
          <w:sz w:val="24"/>
          <w:szCs w:val="24"/>
          <w:lang w:val="bg-BG"/>
        </w:rPr>
        <w:lastRenderedPageBreak/>
        <w:t xml:space="preserve">Възложителят не допуска </w:t>
      </w:r>
      <w:r>
        <w:rPr>
          <w:rFonts w:ascii="Times New Roman" w:eastAsia="Times New Roman" w:hAnsi="Times New Roman" w:cs="Times New Roman"/>
          <w:b/>
          <w:i/>
          <w:iCs/>
          <w:sz w:val="24"/>
          <w:szCs w:val="24"/>
          <w:lang w:val="bg-BG"/>
        </w:rPr>
        <w:t>един експерт да съвместява повече от две позиции от изискуемия технически екип за изпълнение на поръчката.</w:t>
      </w:r>
    </w:p>
    <w:p w14:paraId="7838B879" w14:textId="77777777" w:rsidR="006E54D5" w:rsidRPr="006E54D5" w:rsidRDefault="006E54D5" w:rsidP="006E54D5">
      <w:pPr>
        <w:tabs>
          <w:tab w:val="left" w:pos="426"/>
          <w:tab w:val="left" w:pos="993"/>
        </w:tabs>
        <w:spacing w:after="0" w:line="240" w:lineRule="auto"/>
        <w:jc w:val="both"/>
        <w:rPr>
          <w:rFonts w:ascii="Times New Roman" w:eastAsia="Calibri" w:hAnsi="Times New Roman" w:cs="Times New Roman"/>
          <w:b/>
          <w:sz w:val="24"/>
          <w:szCs w:val="24"/>
          <w:lang w:val="bg-BG"/>
        </w:rPr>
      </w:pPr>
    </w:p>
    <w:p w14:paraId="3309F2E4" w14:textId="77777777" w:rsidR="006E54D5" w:rsidRPr="006E54D5" w:rsidRDefault="006E54D5"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E54D5">
        <w:rPr>
          <w:rFonts w:ascii="Times New Roman" w:eastAsia="Calibri" w:hAnsi="Times New Roman" w:cs="Times New Roman"/>
          <w:b/>
          <w:sz w:val="24"/>
          <w:szCs w:val="24"/>
          <w:u w:val="single"/>
          <w:lang w:val="bg-BG"/>
        </w:rPr>
        <w:t>Удостоверяване:</w:t>
      </w:r>
    </w:p>
    <w:p w14:paraId="1FB7F543" w14:textId="5C651E4C" w:rsidR="006E54D5" w:rsidRPr="006E54D5" w:rsidRDefault="006E54D5" w:rsidP="00735668">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rPr>
      </w:pPr>
      <w:r w:rsidRPr="006E54D5">
        <w:rPr>
          <w:rFonts w:ascii="Times New Roman" w:eastAsia="Calibri" w:hAnsi="Times New Roman" w:cs="Times New Roman"/>
          <w:sz w:val="24"/>
          <w:szCs w:val="24"/>
        </w:rPr>
        <w:t xml:space="preserve">При подаване на офертата, съответствие с изискването се декларира в </w:t>
      </w:r>
      <w:r w:rsidR="0032369A">
        <w:rPr>
          <w:rFonts w:ascii="Times New Roman" w:eastAsia="Calibri" w:hAnsi="Times New Roman" w:cs="Times New Roman"/>
          <w:sz w:val="24"/>
          <w:szCs w:val="24"/>
          <w:lang w:val="bg-BG"/>
        </w:rPr>
        <w:t xml:space="preserve">съответното поле в еЕЕДОП, </w:t>
      </w:r>
      <w:r w:rsidRPr="006E54D5">
        <w:rPr>
          <w:rFonts w:ascii="Times New Roman" w:eastAsia="Calibri" w:hAnsi="Times New Roman" w:cs="Times New Roman"/>
          <w:sz w:val="24"/>
          <w:szCs w:val="24"/>
        </w:rPr>
        <w:t>Част IV, Раздел В „Технически и професионални способности</w:t>
      </w:r>
      <w:proofErr w:type="gramStart"/>
      <w:r w:rsidRPr="006E54D5">
        <w:rPr>
          <w:rFonts w:ascii="Times New Roman" w:eastAsia="Calibri" w:hAnsi="Times New Roman" w:cs="Times New Roman"/>
          <w:sz w:val="24"/>
          <w:szCs w:val="24"/>
        </w:rPr>
        <w:t>“</w:t>
      </w:r>
      <w:r w:rsidR="0032369A">
        <w:rPr>
          <w:rFonts w:ascii="Times New Roman" w:eastAsia="Calibri" w:hAnsi="Times New Roman" w:cs="Times New Roman"/>
          <w:sz w:val="24"/>
          <w:szCs w:val="24"/>
          <w:lang w:val="bg-BG"/>
        </w:rPr>
        <w:t xml:space="preserve"> </w:t>
      </w:r>
      <w:r w:rsidRPr="006E54D5">
        <w:rPr>
          <w:rFonts w:ascii="Times New Roman" w:eastAsia="Calibri" w:hAnsi="Times New Roman" w:cs="Times New Roman"/>
          <w:sz w:val="24"/>
          <w:szCs w:val="24"/>
        </w:rPr>
        <w:t>с</w:t>
      </w:r>
      <w:proofErr w:type="gramEnd"/>
      <w:r w:rsidRPr="006E54D5">
        <w:rPr>
          <w:rFonts w:ascii="Times New Roman" w:eastAsia="Calibri" w:hAnsi="Times New Roman" w:cs="Times New Roman"/>
          <w:sz w:val="24"/>
          <w:szCs w:val="24"/>
        </w:rPr>
        <w:t xml:space="preserve"> посочване на информация за:</w:t>
      </w:r>
    </w:p>
    <w:p w14:paraId="6F48DC69" w14:textId="70B483B2" w:rsidR="006E54D5" w:rsidRPr="006E54D5" w:rsidRDefault="006E54D5" w:rsidP="006E54D5">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E54D5">
        <w:rPr>
          <w:rFonts w:ascii="Times New Roman" w:eastAsia="Calibri" w:hAnsi="Times New Roman" w:cs="Times New Roman"/>
          <w:sz w:val="24"/>
          <w:szCs w:val="24"/>
        </w:rPr>
        <w:t>- професионалната квалификация на предложените експерти - учебно заведение, където е придобито образованието</w:t>
      </w:r>
      <w:r w:rsidR="004E4B31">
        <w:rPr>
          <w:rFonts w:ascii="Times New Roman" w:eastAsia="Calibri" w:hAnsi="Times New Roman" w:cs="Times New Roman"/>
          <w:sz w:val="24"/>
          <w:szCs w:val="24"/>
          <w:lang w:val="bg-BG"/>
        </w:rPr>
        <w:t>,</w:t>
      </w:r>
      <w:r w:rsidRPr="006E54D5">
        <w:rPr>
          <w:rFonts w:ascii="Times New Roman" w:eastAsia="Calibri" w:hAnsi="Times New Roman" w:cs="Times New Roman"/>
          <w:sz w:val="24"/>
          <w:szCs w:val="24"/>
        </w:rPr>
        <w:t xml:space="preserve"> </w:t>
      </w:r>
      <w:r w:rsidR="004E4B31">
        <w:rPr>
          <w:rFonts w:ascii="Times New Roman" w:eastAsia="Calibri" w:hAnsi="Times New Roman" w:cs="Times New Roman"/>
          <w:sz w:val="24"/>
          <w:szCs w:val="24"/>
          <w:lang w:val="bg-BG"/>
        </w:rPr>
        <w:t xml:space="preserve">специалност </w:t>
      </w:r>
      <w:r w:rsidRPr="006E54D5">
        <w:rPr>
          <w:rFonts w:ascii="Times New Roman" w:eastAsia="Calibri" w:hAnsi="Times New Roman" w:cs="Times New Roman"/>
          <w:sz w:val="24"/>
          <w:szCs w:val="24"/>
        </w:rPr>
        <w:t>и квалификация, номер на документа, удостоверяващ придобитото образование и квалификация;</w:t>
      </w:r>
    </w:p>
    <w:p w14:paraId="593C9683" w14:textId="069EB066" w:rsidR="006E54D5" w:rsidRPr="006E54D5" w:rsidRDefault="006E54D5" w:rsidP="00735668">
      <w:pPr>
        <w:shd w:val="clear" w:color="auto" w:fill="D5DCE4" w:themeFill="text2" w:themeFillTint="33"/>
        <w:tabs>
          <w:tab w:val="left" w:pos="993"/>
        </w:tabs>
        <w:autoSpaceDE w:val="0"/>
        <w:autoSpaceDN w:val="0"/>
        <w:adjustRightInd w:val="0"/>
        <w:spacing w:after="120" w:line="240" w:lineRule="auto"/>
        <w:ind w:firstLine="709"/>
        <w:jc w:val="both"/>
        <w:rPr>
          <w:rFonts w:ascii="Times New Roman" w:eastAsia="Calibri" w:hAnsi="Times New Roman" w:cs="Times New Roman"/>
          <w:sz w:val="24"/>
          <w:szCs w:val="24"/>
        </w:rPr>
      </w:pPr>
      <w:r w:rsidRPr="006E54D5">
        <w:rPr>
          <w:rFonts w:ascii="Times New Roman" w:eastAsia="Calibri" w:hAnsi="Times New Roman" w:cs="Times New Roman"/>
          <w:sz w:val="24"/>
          <w:szCs w:val="24"/>
        </w:rPr>
        <w:t xml:space="preserve">- </w:t>
      </w:r>
      <w:proofErr w:type="gramStart"/>
      <w:r w:rsidRPr="006E54D5">
        <w:rPr>
          <w:rFonts w:ascii="Times New Roman" w:eastAsia="Calibri" w:hAnsi="Times New Roman" w:cs="Times New Roman"/>
          <w:sz w:val="24"/>
          <w:szCs w:val="24"/>
        </w:rPr>
        <w:t>опит</w:t>
      </w:r>
      <w:proofErr w:type="gramEnd"/>
      <w:r w:rsidRPr="006E54D5">
        <w:rPr>
          <w:rFonts w:ascii="Times New Roman" w:eastAsia="Calibri" w:hAnsi="Times New Roman" w:cs="Times New Roman"/>
          <w:sz w:val="24"/>
          <w:szCs w:val="24"/>
        </w:rPr>
        <w:t xml:space="preserve"> на експертите - посочва се организацията на възложителя/работодателя, при когото е придобит опита</w:t>
      </w:r>
      <w:r w:rsidR="003351DE">
        <w:rPr>
          <w:rFonts w:ascii="Times New Roman" w:eastAsia="Calibri" w:hAnsi="Times New Roman" w:cs="Times New Roman"/>
          <w:sz w:val="24"/>
          <w:szCs w:val="24"/>
          <w:lang w:val="bg-BG"/>
        </w:rPr>
        <w:t>;</w:t>
      </w:r>
      <w:r w:rsidRPr="006E54D5">
        <w:rPr>
          <w:rFonts w:ascii="Times New Roman" w:eastAsia="Calibri" w:hAnsi="Times New Roman" w:cs="Times New Roman"/>
          <w:sz w:val="24"/>
          <w:szCs w:val="24"/>
        </w:rPr>
        <w:t xml:space="preserve"> </w:t>
      </w:r>
      <w:r w:rsidR="00735668">
        <w:rPr>
          <w:rFonts w:ascii="Times New Roman" w:eastAsia="Calibri" w:hAnsi="Times New Roman" w:cs="Times New Roman"/>
          <w:sz w:val="24"/>
          <w:szCs w:val="24"/>
          <w:lang w:val="bg-BG"/>
        </w:rPr>
        <w:t>заемана длъжност/изпълнявани функции и период на заемане.</w:t>
      </w:r>
      <w:r w:rsidRPr="006E54D5">
        <w:rPr>
          <w:rFonts w:ascii="Times New Roman" w:eastAsia="Calibri" w:hAnsi="Times New Roman" w:cs="Times New Roman"/>
          <w:sz w:val="24"/>
          <w:szCs w:val="24"/>
        </w:rPr>
        <w:t xml:space="preserve">. </w:t>
      </w:r>
    </w:p>
    <w:p w14:paraId="00B1DDA6" w14:textId="07EBB1DB" w:rsidR="006E54D5" w:rsidRPr="006E54D5" w:rsidRDefault="006E54D5" w:rsidP="00735668">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rPr>
      </w:pPr>
      <w:r w:rsidRPr="006E54D5">
        <w:rPr>
          <w:rFonts w:ascii="Times New Roman" w:eastAsia="Calibri" w:hAnsi="Times New Roman" w:cs="Times New Roman"/>
          <w:sz w:val="24"/>
          <w:szCs w:val="24"/>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r w:rsidR="003351DE">
        <w:rPr>
          <w:rFonts w:ascii="Times New Roman" w:eastAsia="Calibri" w:hAnsi="Times New Roman" w:cs="Times New Roman"/>
          <w:sz w:val="24"/>
          <w:szCs w:val="24"/>
          <w:lang w:val="bg-BG"/>
        </w:rPr>
        <w:t>е</w:t>
      </w:r>
      <w:r w:rsidRPr="006E54D5">
        <w:rPr>
          <w:rFonts w:ascii="Times New Roman" w:eastAsia="Calibri" w:hAnsi="Times New Roman" w:cs="Times New Roman"/>
          <w:sz w:val="24"/>
          <w:szCs w:val="24"/>
        </w:rPr>
        <w:t>ЕЕДОП.</w:t>
      </w:r>
    </w:p>
    <w:p w14:paraId="4290E6F9" w14:textId="77777777" w:rsidR="006E54D5" w:rsidRPr="006E54D5" w:rsidRDefault="006E54D5" w:rsidP="00735668">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20F6AEA0" w14:textId="77777777" w:rsidR="004E4B31" w:rsidRDefault="006E54D5"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E54D5">
        <w:rPr>
          <w:rFonts w:ascii="Times New Roman" w:eastAsia="Calibri" w:hAnsi="Times New Roman" w:cs="Times New Roman"/>
          <w:b/>
          <w:sz w:val="24"/>
          <w:szCs w:val="24"/>
          <w:u w:val="single"/>
          <w:lang w:val="bg-BG"/>
        </w:rPr>
        <w:t>Доказване:</w:t>
      </w:r>
    </w:p>
    <w:p w14:paraId="3AE00204" w14:textId="3295E540" w:rsidR="006E54D5" w:rsidRDefault="006E54D5"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E54D5">
        <w:rPr>
          <w:rFonts w:ascii="Times New Roman" w:eastAsia="Calibri" w:hAnsi="Times New Roman" w:cs="Times New Roman"/>
          <w:sz w:val="24"/>
          <w:szCs w:val="24"/>
        </w:rPr>
        <w:t>При сключване на договора</w:t>
      </w:r>
      <w:r w:rsidRPr="006E54D5">
        <w:rPr>
          <w:rFonts w:ascii="Times New Roman" w:eastAsia="Calibri" w:hAnsi="Times New Roman" w:cs="Times New Roman"/>
          <w:sz w:val="24"/>
          <w:szCs w:val="24"/>
          <w:lang w:val="bg-BG"/>
        </w:rPr>
        <w:t>,</w:t>
      </w:r>
      <w:r w:rsidRPr="006E54D5">
        <w:rPr>
          <w:rFonts w:ascii="Times New Roman" w:eastAsia="Calibri" w:hAnsi="Times New Roman" w:cs="Times New Roman"/>
          <w:sz w:val="24"/>
          <w:szCs w:val="24"/>
        </w:rPr>
        <w:t xml:space="preserve"> Възложителят изисква представянето на Списък на технически лица, включително тези, които отговарят за контрола на качеството, </w:t>
      </w:r>
      <w:r w:rsidR="004E4B31" w:rsidRPr="004E4B31">
        <w:rPr>
          <w:rFonts w:ascii="Times New Roman" w:eastAsia="Calibri" w:hAnsi="Times New Roman" w:cs="Times New Roman"/>
          <w:sz w:val="24"/>
          <w:szCs w:val="24"/>
        </w:rPr>
        <w:t>в който е посочена професионалната компетентност на лицата, съобразно декларираните в ЕЕДОП обстоятелства.</w:t>
      </w:r>
    </w:p>
    <w:p w14:paraId="05277293" w14:textId="77777777" w:rsidR="000F656E" w:rsidRPr="000F656E" w:rsidRDefault="000F656E" w:rsidP="000F656E">
      <w:pPr>
        <w:spacing w:after="0" w:line="240" w:lineRule="auto"/>
        <w:jc w:val="both"/>
        <w:rPr>
          <w:rFonts w:ascii="Times New Roman" w:eastAsia="Calibri" w:hAnsi="Times New Roman" w:cs="Times New Roman"/>
          <w:sz w:val="24"/>
          <w:szCs w:val="24"/>
          <w:lang w:val="bg-BG"/>
        </w:rPr>
      </w:pPr>
    </w:p>
    <w:p w14:paraId="55632FD1" w14:textId="7B26A3F0" w:rsidR="000F656E" w:rsidRPr="000F656E" w:rsidRDefault="000F656E"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0F656E">
        <w:rPr>
          <w:rFonts w:ascii="Times New Roman" w:eastAsia="Times New Roman" w:hAnsi="Times New Roman" w:cs="Times New Roman"/>
          <w:caps/>
          <w:color w:val="FFFFFF"/>
          <w:spacing w:val="15"/>
          <w:sz w:val="24"/>
          <w:szCs w:val="24"/>
          <w:lang w:val="bg-BG" w:eastAsia="bg-BG"/>
        </w:rPr>
        <w:t>3.</w:t>
      </w:r>
      <w:r>
        <w:rPr>
          <w:rFonts w:ascii="Times New Roman" w:eastAsia="Times New Roman" w:hAnsi="Times New Roman" w:cs="Times New Roman"/>
          <w:caps/>
          <w:color w:val="FFFFFF"/>
          <w:spacing w:val="15"/>
          <w:sz w:val="24"/>
          <w:szCs w:val="24"/>
          <w:lang w:val="bg-BG" w:eastAsia="bg-BG"/>
        </w:rPr>
        <w:t xml:space="preserve"> </w:t>
      </w:r>
      <w:r w:rsidRPr="000F656E">
        <w:rPr>
          <w:rFonts w:ascii="Times New Roman" w:eastAsia="Times New Roman" w:hAnsi="Times New Roman" w:cs="Times New Roman"/>
          <w:caps/>
          <w:color w:val="FFFFFF"/>
          <w:spacing w:val="15"/>
          <w:sz w:val="24"/>
          <w:szCs w:val="24"/>
          <w:lang w:val="bg-BG" w:eastAsia="bg-BG"/>
        </w:rPr>
        <w:t>ИЗПОЛЗВАНЕ КАПАЦИТЕТА НА ТРЕТИ ЛИЦА</w:t>
      </w:r>
      <w:bookmarkEnd w:id="17"/>
      <w:bookmarkEnd w:id="18"/>
      <w:bookmarkEnd w:id="19"/>
      <w:bookmarkEnd w:id="20"/>
    </w:p>
    <w:p w14:paraId="592E4A87" w14:textId="77777777" w:rsidR="000F656E" w:rsidRPr="000F656E"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5FEE0292"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14:paraId="48E57999"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2676C544"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14:paraId="357A7DA6"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Възложителят изисква от участника да замени посоченото от него лице.</w:t>
      </w:r>
    </w:p>
    <w:p w14:paraId="373308C5"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еЕЕДОП, с които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w:t>
      </w:r>
      <w:r w:rsidRPr="000F656E">
        <w:rPr>
          <w:rFonts w:ascii="Times New Roman" w:eastAsia="Times New Roman" w:hAnsi="Times New Roman" w:cs="Times New Roman"/>
          <w:color w:val="000000"/>
          <w:sz w:val="24"/>
          <w:szCs w:val="24"/>
          <w:lang w:val="bg-BG" w:eastAsia="bg-BG"/>
        </w:rPr>
        <w:lastRenderedPageBreak/>
        <w:t>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BE441A3"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В случаите по чл. 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участие се представят за всяко от третите лица, включени в офертата на участника.</w:t>
      </w:r>
    </w:p>
    <w:p w14:paraId="3EB6DC69"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08328BF4"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162FC105" w14:textId="6934F055" w:rsidR="000F656E" w:rsidRPr="000F656E" w:rsidRDefault="00041F52"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Pr>
          <w:rFonts w:ascii="Times New Roman" w:eastAsia="Times New Roman" w:hAnsi="Times New Roman" w:cs="Times New Roman"/>
          <w:caps/>
          <w:color w:val="FFFFFF"/>
          <w:spacing w:val="15"/>
          <w:sz w:val="24"/>
          <w:szCs w:val="24"/>
          <w:lang w:val="bg-BG" w:eastAsia="bg-BG"/>
        </w:rPr>
        <w:t xml:space="preserve">   </w:t>
      </w:r>
      <w:bookmarkStart w:id="23" w:name="_Toc509582325"/>
      <w:r w:rsidR="000F656E" w:rsidRPr="000F656E">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410CAB31" w14:textId="77777777" w:rsidR="000F656E" w:rsidRPr="000F656E"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1E10507E"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72ECB581"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w:t>
      </w:r>
    </w:p>
    <w:p w14:paraId="7DFC1DDB"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Когато участникът ще използва подизпълнител, за всеки от посочените с офертата подизпълнители следва да представи еЕЕДОП за доказване съответствието с критериите, взависимост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4C124E79"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 промяна в предоставената информация.  </w:t>
      </w:r>
    </w:p>
    <w:p w14:paraId="755951CB"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Изпълнителите сключват договор за подизпълнение с подизпълнителите, посочени в офертата, като в срок от 3 дни от сключването му (или на допълнителното споразумение за замяната му, когато е приложимо) изпълнителят изпраща копие от договора/допълнителното споразумение на възложителя, ведно с доказателствата, че са спазени условията по чл. 66, ал. 2 и ал.11 от ЗОП.</w:t>
      </w:r>
    </w:p>
    <w:p w14:paraId="7EA3D0C7"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11 и 12 от ЗОП.</w:t>
      </w:r>
    </w:p>
    <w:p w14:paraId="6D8D6231" w14:textId="68DFBD7E" w:rsidR="000F656E" w:rsidRPr="000F656E" w:rsidRDefault="00F45488" w:rsidP="000F656E">
      <w:pPr>
        <w:spacing w:after="0" w:line="240" w:lineRule="auto"/>
        <w:jc w:val="both"/>
        <w:outlineLvl w:val="4"/>
        <w:rPr>
          <w:rFonts w:ascii="Times New Roman" w:eastAsia="Times New Roman" w:hAnsi="Times New Roman" w:cs="Times New Roman"/>
          <w:color w:val="000000"/>
          <w:sz w:val="24"/>
          <w:szCs w:val="24"/>
          <w:lang w:val="bg-BG" w:eastAsia="bg-BG"/>
        </w:rPr>
      </w:pPr>
      <w:r>
        <w:rPr>
          <w:rFonts w:ascii="Times New Roman" w:eastAsia="Times New Roman" w:hAnsi="Times New Roman" w:cs="Times New Roman"/>
          <w:color w:val="000000"/>
          <w:sz w:val="24"/>
          <w:szCs w:val="24"/>
          <w:lang w:val="bg-BG" w:eastAsia="bg-BG"/>
        </w:rPr>
        <w:t>В случаите по чл.6</w:t>
      </w:r>
      <w:r w:rsidR="000F656E" w:rsidRPr="000F656E">
        <w:rPr>
          <w:rFonts w:ascii="Times New Roman" w:eastAsia="Times New Roman" w:hAnsi="Times New Roman" w:cs="Times New Roman"/>
          <w:color w:val="000000"/>
          <w:sz w:val="24"/>
          <w:szCs w:val="24"/>
          <w:lang w:val="bg-BG" w:eastAsia="bg-BG"/>
        </w:rPr>
        <w:t>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участие се представят за всеки от подизпълнителите, включени в офертата на участника, както следва:</w:t>
      </w:r>
    </w:p>
    <w:p w14:paraId="63FCF466"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Съответствието с критериите за подбор</w:t>
      </w:r>
      <w:r w:rsidRPr="000F656E">
        <w:rPr>
          <w:rFonts w:ascii="Times New Roman" w:eastAsia="Times New Roman" w:hAnsi="Times New Roman" w:cs="Times New Roman"/>
          <w:sz w:val="24"/>
          <w:szCs w:val="24"/>
          <w:lang w:val="en-GB"/>
        </w:rPr>
        <w:t xml:space="preserve"> </w:t>
      </w:r>
      <w:r w:rsidRPr="000F656E">
        <w:rPr>
          <w:rFonts w:ascii="Times New Roman" w:eastAsia="Times New Roman" w:hAnsi="Times New Roman" w:cs="Times New Roman"/>
          <w:color w:val="000000"/>
          <w:sz w:val="24"/>
          <w:szCs w:val="24"/>
          <w:lang w:val="bg-BG" w:eastAsia="bg-BG"/>
        </w:rPr>
        <w:t>се удостоверява и доказва съобразно вида и дела, разпределен на подизпълнителя, както следва:</w:t>
      </w:r>
    </w:p>
    <w:p w14:paraId="7A38DDF8" w14:textId="37DAC638" w:rsidR="000F656E" w:rsidRPr="000F656E"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За наличието на </w:t>
      </w:r>
      <w:r w:rsidRPr="000F656E">
        <w:rPr>
          <w:rFonts w:ascii="Times New Roman" w:eastAsia="Times New Roman" w:hAnsi="Times New Roman" w:cs="Times New Roman"/>
          <w:b/>
          <w:color w:val="000000"/>
          <w:sz w:val="24"/>
          <w:szCs w:val="24"/>
          <w:lang w:val="bg-BG" w:eastAsia="bg-BG"/>
        </w:rPr>
        <w:t xml:space="preserve">Удостоверение от ЦПРС или аналогичен документ </w:t>
      </w:r>
      <w:r w:rsidRPr="000F656E">
        <w:rPr>
          <w:rFonts w:ascii="Times New Roman" w:eastAsia="Times New Roman" w:hAnsi="Times New Roman" w:cs="Times New Roman"/>
          <w:color w:val="000000"/>
          <w:sz w:val="24"/>
          <w:szCs w:val="24"/>
          <w:lang w:val="bg-BG" w:eastAsia="bg-BG"/>
        </w:rPr>
        <w:t>съгласно  законодателството  на  държавата,  в която съответният подизпълнител е установен</w:t>
      </w:r>
      <w:r w:rsidRPr="000F656E">
        <w:rPr>
          <w:rFonts w:ascii="Times New Roman" w:eastAsia="Times New Roman" w:hAnsi="Times New Roman" w:cs="Times New Roman"/>
          <w:b/>
          <w:color w:val="000000"/>
          <w:sz w:val="24"/>
          <w:szCs w:val="24"/>
          <w:lang w:val="bg-BG" w:eastAsia="bg-BG"/>
        </w:rPr>
        <w:t xml:space="preserve"> </w:t>
      </w:r>
      <w:r w:rsidRPr="000F656E">
        <w:rPr>
          <w:rFonts w:ascii="Times New Roman" w:eastAsia="Times New Roman" w:hAnsi="Times New Roman" w:cs="Times New Roman"/>
          <w:color w:val="000000"/>
          <w:sz w:val="24"/>
          <w:szCs w:val="24"/>
          <w:lang w:val="bg-BG" w:eastAsia="bg-BG"/>
        </w:rPr>
        <w:t>- от всеки подизпълнител, на когото са разпределени дейности по СМР;</w:t>
      </w:r>
    </w:p>
    <w:p w14:paraId="72A86907" w14:textId="77777777" w:rsidR="000F656E" w:rsidRPr="000F656E"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За наличието на валидна </w:t>
      </w:r>
      <w:r w:rsidRPr="000F656E">
        <w:rPr>
          <w:rFonts w:ascii="Times New Roman" w:eastAsia="Times New Roman" w:hAnsi="Times New Roman" w:cs="Times New Roman"/>
          <w:b/>
          <w:color w:val="000000"/>
          <w:sz w:val="24"/>
          <w:szCs w:val="24"/>
          <w:lang w:val="bg-BG" w:eastAsia="bg-BG"/>
        </w:rPr>
        <w:t>застраховка „Професионална отговорност”</w:t>
      </w:r>
      <w:r w:rsidRPr="000F656E">
        <w:rPr>
          <w:rFonts w:ascii="Times New Roman" w:eastAsia="Times New Roman" w:hAnsi="Times New Roman" w:cs="Times New Roman"/>
          <w:color w:val="000000"/>
          <w:sz w:val="24"/>
          <w:szCs w:val="24"/>
          <w:lang w:val="bg-BG" w:eastAsia="bg-BG"/>
        </w:rPr>
        <w:t xml:space="preserve"> – от всеки подизпълнител, на когото са разпределени дейности по СМР;</w:t>
      </w:r>
    </w:p>
    <w:p w14:paraId="37414458" w14:textId="77777777" w:rsidR="000F656E" w:rsidRPr="000F656E"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lastRenderedPageBreak/>
        <w:t xml:space="preserve">За реализиран </w:t>
      </w:r>
      <w:r w:rsidRPr="000F656E">
        <w:rPr>
          <w:rFonts w:ascii="Times New Roman" w:eastAsia="Times New Roman" w:hAnsi="Times New Roman" w:cs="Times New Roman"/>
          <w:b/>
          <w:color w:val="000000"/>
          <w:sz w:val="24"/>
          <w:szCs w:val="24"/>
          <w:lang w:val="bg-BG" w:eastAsia="bg-BG"/>
        </w:rPr>
        <w:t>минимален общ оборот</w:t>
      </w:r>
      <w:r w:rsidRPr="000F656E">
        <w:rPr>
          <w:rFonts w:ascii="Times New Roman" w:eastAsia="Times New Roman" w:hAnsi="Times New Roman" w:cs="Times New Roman"/>
          <w:color w:val="000000"/>
          <w:sz w:val="24"/>
          <w:szCs w:val="24"/>
          <w:lang w:val="bg-BG" w:eastAsia="bg-BG"/>
        </w:rPr>
        <w:t xml:space="preserve"> през последните 3 (три) приключили финансови години в зависимост от датата, на която подизпълнителят е създаден или започнал дейността си</w:t>
      </w:r>
      <w:r w:rsidRPr="000F656E">
        <w:rPr>
          <w:rFonts w:ascii="Times New Roman" w:eastAsia="Times New Roman" w:hAnsi="Times New Roman" w:cs="Times New Roman"/>
          <w:sz w:val="24"/>
          <w:szCs w:val="24"/>
          <w:lang w:val="en-GB"/>
        </w:rPr>
        <w:t xml:space="preserve"> </w:t>
      </w:r>
      <w:r w:rsidRPr="000F656E">
        <w:rPr>
          <w:rFonts w:ascii="Times New Roman" w:eastAsia="Times New Roman" w:hAnsi="Times New Roman" w:cs="Times New Roman"/>
          <w:sz w:val="24"/>
          <w:szCs w:val="24"/>
          <w:lang w:val="bg-BG"/>
        </w:rPr>
        <w:t xml:space="preserve">- </w:t>
      </w:r>
      <w:r w:rsidRPr="000F656E">
        <w:rPr>
          <w:rFonts w:ascii="Times New Roman" w:eastAsia="Times New Roman" w:hAnsi="Times New Roman" w:cs="Times New Roman"/>
          <w:color w:val="000000"/>
          <w:sz w:val="24"/>
          <w:szCs w:val="24"/>
          <w:lang w:val="bg-BG" w:eastAsia="bg-BG"/>
        </w:rPr>
        <w:t>от всеки подизпълнител, на когото са разпределени дейности по СМР, съразмерно на определения дял на подизпълнителя;</w:t>
      </w:r>
    </w:p>
    <w:p w14:paraId="5DE7A3F5" w14:textId="46FD8E04" w:rsidR="000F656E" w:rsidRPr="000F656E"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За изпълнена</w:t>
      </w:r>
      <w:r w:rsidRPr="000F656E">
        <w:rPr>
          <w:rFonts w:ascii="Times New Roman" w:eastAsia="Times New Roman" w:hAnsi="Times New Roman" w:cs="Times New Roman"/>
          <w:b/>
          <w:color w:val="000000"/>
          <w:sz w:val="24"/>
          <w:szCs w:val="24"/>
          <w:lang w:val="bg-BG" w:eastAsia="bg-BG"/>
        </w:rPr>
        <w:t xml:space="preserve"> </w:t>
      </w:r>
      <w:r w:rsidRPr="000F656E">
        <w:rPr>
          <w:rFonts w:ascii="Times New Roman" w:eastAsia="Times New Roman" w:hAnsi="Times New Roman" w:cs="Times New Roman"/>
          <w:color w:val="000000"/>
          <w:sz w:val="24"/>
          <w:szCs w:val="24"/>
          <w:lang w:val="bg-BG" w:eastAsia="bg-BG"/>
        </w:rPr>
        <w:t>през последните 5 години</w:t>
      </w:r>
      <w:r w:rsidRPr="000F656E">
        <w:rPr>
          <w:rFonts w:ascii="Times New Roman" w:eastAsia="Times New Roman" w:hAnsi="Times New Roman" w:cs="Times New Roman"/>
          <w:b/>
          <w:color w:val="000000"/>
          <w:sz w:val="24"/>
          <w:szCs w:val="24"/>
          <w:lang w:val="bg-BG" w:eastAsia="bg-BG"/>
        </w:rPr>
        <w:t xml:space="preserve"> дейност</w:t>
      </w:r>
      <w:r w:rsidRPr="000F656E">
        <w:rPr>
          <w:rFonts w:ascii="Times New Roman" w:eastAsia="Times New Roman" w:hAnsi="Times New Roman" w:cs="Times New Roman"/>
          <w:color w:val="000000"/>
          <w:sz w:val="24"/>
          <w:szCs w:val="24"/>
          <w:lang w:val="bg-BG" w:eastAsia="bg-BG"/>
        </w:rPr>
        <w:t xml:space="preserve"> </w:t>
      </w:r>
      <w:r w:rsidRPr="000F656E">
        <w:rPr>
          <w:rFonts w:ascii="Times New Roman" w:eastAsia="Times New Roman" w:hAnsi="Times New Roman" w:cs="Times New Roman"/>
          <w:b/>
          <w:color w:val="000000"/>
          <w:sz w:val="24"/>
          <w:szCs w:val="24"/>
          <w:lang w:val="bg-BG" w:eastAsia="bg-BG"/>
        </w:rPr>
        <w:t>с предмет и обем</w:t>
      </w:r>
      <w:r w:rsidRPr="000F656E">
        <w:rPr>
          <w:rFonts w:ascii="Times New Roman" w:eastAsia="Times New Roman" w:hAnsi="Times New Roman" w:cs="Times New Roman"/>
          <w:color w:val="000000"/>
          <w:sz w:val="24"/>
          <w:szCs w:val="24"/>
          <w:lang w:val="bg-BG" w:eastAsia="bg-BG"/>
        </w:rPr>
        <w:t>, идентична или сходна с тези на поръчката – от всеки подизпълнител, на когото са разпределени дейности по СМР, съобразно вида на подизпълнението и съразмерно дела му;</w:t>
      </w:r>
    </w:p>
    <w:p w14:paraId="1A89CC7E" w14:textId="29D1A7DC" w:rsidR="000F656E" w:rsidRPr="000F656E"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За наличието на </w:t>
      </w:r>
      <w:r w:rsidRPr="000F656E">
        <w:rPr>
          <w:rFonts w:ascii="Times New Roman" w:eastAsia="Times New Roman" w:hAnsi="Times New Roman" w:cs="Times New Roman"/>
          <w:b/>
          <w:color w:val="000000"/>
          <w:sz w:val="24"/>
          <w:szCs w:val="24"/>
          <w:lang w:val="bg-BG" w:eastAsia="bg-BG"/>
        </w:rPr>
        <w:t>технически екип</w:t>
      </w:r>
      <w:r w:rsidRPr="000F656E">
        <w:rPr>
          <w:rFonts w:ascii="Times New Roman" w:eastAsia="Times New Roman" w:hAnsi="Times New Roman" w:cs="Times New Roman"/>
          <w:color w:val="000000"/>
          <w:sz w:val="24"/>
          <w:szCs w:val="24"/>
          <w:lang w:val="bg-BG" w:eastAsia="bg-BG"/>
        </w:rPr>
        <w:t xml:space="preserve"> за изпълнение на СМР - от всеки подизпълнител, на когото са разпределени дейности по СМР, съобразно вида на подизпълнението и съразмерно дела му.</w:t>
      </w:r>
    </w:p>
    <w:p w14:paraId="3376B320"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6BC292B0" w14:textId="77777777" w:rsidR="000F656E" w:rsidRPr="000F656E" w:rsidRDefault="000F656E"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0F656E">
        <w:rPr>
          <w:rFonts w:ascii="Times New Roman" w:eastAsia="Times New Roman" w:hAnsi="Times New Roman" w:cs="Times New Roman"/>
          <w:caps/>
          <w:color w:val="FFFFFF"/>
          <w:spacing w:val="15"/>
          <w:sz w:val="24"/>
          <w:szCs w:val="24"/>
          <w:lang w:val="bg-BG" w:eastAsia="bg-BG"/>
        </w:rPr>
        <w:t xml:space="preserve">   </w:t>
      </w:r>
      <w:r w:rsidRPr="000F656E">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0F656E">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22824F64" w14:textId="77777777" w:rsidR="000F656E" w:rsidRPr="000F656E"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7C2C8711"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от който е видно правното основание за създаване на обединението, както и следната информация: </w:t>
      </w:r>
    </w:p>
    <w:p w14:paraId="53468BEA"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1. правата и задълженията на участниците в обединението; </w:t>
      </w:r>
    </w:p>
    <w:p w14:paraId="547269D9"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2. клауза за солидарна отговорност на лицата – участници в обединението, за задълженията по договора за обществена поръчка; </w:t>
      </w:r>
    </w:p>
    <w:p w14:paraId="44537B81"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3. видът на дейностите, които ще изпълнява всеки от членовете на обединението;</w:t>
      </w:r>
    </w:p>
    <w:p w14:paraId="51B5DD41"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48F5D4D7"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19F307DC"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1B814EE7" w14:textId="77777777" w:rsidR="000F656E" w:rsidRPr="000F656E"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14:paraId="4ABCAE70" w14:textId="28833852" w:rsidR="000F656E" w:rsidRPr="000F656E" w:rsidRDefault="00FB2EA2"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Pr>
          <w:rFonts w:ascii="Times New Roman" w:eastAsia="Times New Roman" w:hAnsi="Times New Roman" w:cs="Times New Roman"/>
          <w:color w:val="000000"/>
          <w:sz w:val="24"/>
          <w:szCs w:val="24"/>
          <w:lang w:val="bg-BG" w:eastAsia="bg-BG"/>
        </w:rPr>
        <w:t xml:space="preserve">За наличието на </w:t>
      </w:r>
      <w:r w:rsidR="000F656E" w:rsidRPr="000F656E">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000F656E" w:rsidRPr="000F656E">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14:paraId="437CD335" w14:textId="77777777" w:rsidR="000F656E" w:rsidRPr="000F656E"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За наличието на валидна </w:t>
      </w:r>
      <w:r w:rsidRPr="000F656E">
        <w:rPr>
          <w:rFonts w:ascii="Times New Roman" w:eastAsia="Times New Roman" w:hAnsi="Times New Roman" w:cs="Times New Roman"/>
          <w:b/>
          <w:color w:val="000000"/>
          <w:sz w:val="24"/>
          <w:szCs w:val="24"/>
          <w:lang w:val="bg-BG" w:eastAsia="bg-BG"/>
        </w:rPr>
        <w:t>застраховка „Професионална отговорност”</w:t>
      </w:r>
      <w:r w:rsidRPr="000F656E">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14:paraId="18E7DBA3" w14:textId="77777777" w:rsidR="000F656E" w:rsidRPr="000F656E"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За реализиран </w:t>
      </w:r>
      <w:r w:rsidRPr="000F656E">
        <w:rPr>
          <w:rFonts w:ascii="Times New Roman" w:eastAsia="Times New Roman" w:hAnsi="Times New Roman" w:cs="Times New Roman"/>
          <w:b/>
          <w:color w:val="000000"/>
          <w:sz w:val="24"/>
          <w:szCs w:val="24"/>
          <w:lang w:val="bg-BG" w:eastAsia="bg-BG"/>
        </w:rPr>
        <w:t>минимален общ оборот</w:t>
      </w:r>
      <w:r w:rsidRPr="000F656E">
        <w:rPr>
          <w:rFonts w:ascii="Times New Roman" w:eastAsia="Times New Roman" w:hAnsi="Times New Roman" w:cs="Times New Roman"/>
          <w:color w:val="000000"/>
          <w:sz w:val="24"/>
          <w:szCs w:val="24"/>
          <w:lang w:val="bg-BG" w:eastAsia="bg-BG"/>
        </w:rPr>
        <w:t xml:space="preserve"> през последните 3 (три) приключили финансови години в зависимост от датата, на която участникът е създаден или започнал дейността си</w:t>
      </w:r>
      <w:r w:rsidRPr="000F656E">
        <w:rPr>
          <w:rFonts w:ascii="Times New Roman" w:eastAsia="Times New Roman" w:hAnsi="Times New Roman" w:cs="Times New Roman"/>
          <w:sz w:val="24"/>
          <w:szCs w:val="24"/>
          <w:lang w:val="en-GB"/>
        </w:rPr>
        <w:t xml:space="preserve"> </w:t>
      </w:r>
      <w:r w:rsidRPr="000F656E">
        <w:rPr>
          <w:rFonts w:ascii="Times New Roman" w:eastAsia="Times New Roman" w:hAnsi="Times New Roman" w:cs="Times New Roman"/>
          <w:sz w:val="24"/>
          <w:szCs w:val="24"/>
          <w:lang w:val="bg-BG"/>
        </w:rPr>
        <w:t xml:space="preserve">- </w:t>
      </w:r>
      <w:r w:rsidRPr="000F656E">
        <w:rPr>
          <w:rFonts w:ascii="Times New Roman" w:eastAsia="Times New Roman" w:hAnsi="Times New Roman" w:cs="Times New Roman"/>
          <w:color w:val="000000"/>
          <w:sz w:val="24"/>
          <w:szCs w:val="24"/>
          <w:lang w:val="bg-BG" w:eastAsia="bg-BG"/>
        </w:rPr>
        <w:t>от обединението като цяло (от един или от повече съдружници в обединението);</w:t>
      </w:r>
    </w:p>
    <w:p w14:paraId="11E1AFD8" w14:textId="77777777" w:rsidR="000F656E" w:rsidRPr="000F656E"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За изпълнена</w:t>
      </w:r>
      <w:r w:rsidRPr="000F656E">
        <w:rPr>
          <w:rFonts w:ascii="Times New Roman" w:eastAsia="Times New Roman" w:hAnsi="Times New Roman" w:cs="Times New Roman"/>
          <w:b/>
          <w:color w:val="000000"/>
          <w:sz w:val="24"/>
          <w:szCs w:val="24"/>
          <w:lang w:val="bg-BG" w:eastAsia="bg-BG"/>
        </w:rPr>
        <w:t xml:space="preserve"> </w:t>
      </w:r>
      <w:r w:rsidRPr="000F656E">
        <w:rPr>
          <w:rFonts w:ascii="Times New Roman" w:eastAsia="Times New Roman" w:hAnsi="Times New Roman" w:cs="Times New Roman"/>
          <w:color w:val="000000"/>
          <w:sz w:val="24"/>
          <w:szCs w:val="24"/>
          <w:lang w:val="bg-BG" w:eastAsia="bg-BG"/>
        </w:rPr>
        <w:t>през последните 5 години</w:t>
      </w:r>
      <w:r w:rsidRPr="000F656E">
        <w:rPr>
          <w:rFonts w:ascii="Times New Roman" w:eastAsia="Times New Roman" w:hAnsi="Times New Roman" w:cs="Times New Roman"/>
          <w:b/>
          <w:color w:val="000000"/>
          <w:sz w:val="24"/>
          <w:szCs w:val="24"/>
          <w:lang w:val="bg-BG" w:eastAsia="bg-BG"/>
        </w:rPr>
        <w:t xml:space="preserve"> дейност</w:t>
      </w:r>
      <w:r w:rsidRPr="000F656E">
        <w:rPr>
          <w:rFonts w:ascii="Times New Roman" w:eastAsia="Times New Roman" w:hAnsi="Times New Roman" w:cs="Times New Roman"/>
          <w:color w:val="000000"/>
          <w:sz w:val="24"/>
          <w:szCs w:val="24"/>
          <w:lang w:val="bg-BG" w:eastAsia="bg-BG"/>
        </w:rPr>
        <w:t xml:space="preserve"> </w:t>
      </w:r>
      <w:r w:rsidRPr="000F656E">
        <w:rPr>
          <w:rFonts w:ascii="Times New Roman" w:eastAsia="Times New Roman" w:hAnsi="Times New Roman" w:cs="Times New Roman"/>
          <w:b/>
          <w:color w:val="000000"/>
          <w:sz w:val="24"/>
          <w:szCs w:val="24"/>
          <w:lang w:val="bg-BG" w:eastAsia="bg-BG"/>
        </w:rPr>
        <w:t>с предмет и обем</w:t>
      </w:r>
      <w:r w:rsidRPr="000F656E">
        <w:rPr>
          <w:rFonts w:ascii="Times New Roman" w:eastAsia="Times New Roman" w:hAnsi="Times New Roman" w:cs="Times New Roman"/>
          <w:color w:val="000000"/>
          <w:sz w:val="24"/>
          <w:szCs w:val="24"/>
          <w:lang w:val="bg-BG" w:eastAsia="bg-BG"/>
        </w:rPr>
        <w:t>, идентична или сходна с тези на поръчката – от обединението като цяло (от един или от повече съдружници в обединението);</w:t>
      </w:r>
    </w:p>
    <w:p w14:paraId="1A23AAB7" w14:textId="77777777" w:rsidR="000F656E" w:rsidRPr="000F656E"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0F656E">
        <w:rPr>
          <w:rFonts w:ascii="Times New Roman" w:eastAsia="Times New Roman" w:hAnsi="Times New Roman" w:cs="Times New Roman"/>
          <w:color w:val="000000"/>
          <w:sz w:val="24"/>
          <w:szCs w:val="24"/>
          <w:lang w:val="bg-BG" w:eastAsia="bg-BG"/>
        </w:rPr>
        <w:t xml:space="preserve">За наличието на </w:t>
      </w:r>
      <w:r w:rsidRPr="000F656E">
        <w:rPr>
          <w:rFonts w:ascii="Times New Roman" w:eastAsia="Times New Roman" w:hAnsi="Times New Roman" w:cs="Times New Roman"/>
          <w:b/>
          <w:color w:val="000000"/>
          <w:sz w:val="24"/>
          <w:szCs w:val="24"/>
          <w:lang w:val="bg-BG" w:eastAsia="bg-BG"/>
        </w:rPr>
        <w:t>технически</w:t>
      </w:r>
      <w:r w:rsidRPr="000F656E">
        <w:rPr>
          <w:rFonts w:ascii="Times New Roman" w:eastAsia="Times New Roman" w:hAnsi="Times New Roman" w:cs="Times New Roman"/>
          <w:color w:val="000000"/>
          <w:sz w:val="24"/>
          <w:szCs w:val="24"/>
          <w:lang w:val="bg-BG" w:eastAsia="bg-BG"/>
        </w:rPr>
        <w:t xml:space="preserve"> </w:t>
      </w:r>
      <w:r w:rsidRPr="000F656E">
        <w:rPr>
          <w:rFonts w:ascii="Times New Roman" w:eastAsia="Times New Roman" w:hAnsi="Times New Roman" w:cs="Times New Roman"/>
          <w:b/>
          <w:color w:val="000000"/>
          <w:sz w:val="24"/>
          <w:szCs w:val="24"/>
          <w:lang w:val="bg-BG" w:eastAsia="bg-BG"/>
        </w:rPr>
        <w:t>екип</w:t>
      </w:r>
      <w:r w:rsidRPr="000F656E">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съдружници в обединението).</w:t>
      </w:r>
    </w:p>
    <w:p w14:paraId="6558FFA0" w14:textId="77777777" w:rsidR="000F656E" w:rsidRPr="000F656E" w:rsidRDefault="000F656E" w:rsidP="000F656E">
      <w:pPr>
        <w:contextualSpacing/>
        <w:jc w:val="both"/>
        <w:outlineLvl w:val="4"/>
        <w:rPr>
          <w:rFonts w:ascii="Times New Roman" w:eastAsia="Times New Roman" w:hAnsi="Times New Roman" w:cs="Times New Roman"/>
          <w:color w:val="000000"/>
          <w:sz w:val="24"/>
          <w:szCs w:val="24"/>
          <w:lang w:val="bg-BG" w:eastAsia="bg-BG"/>
        </w:rPr>
      </w:pPr>
    </w:p>
    <w:p w14:paraId="22539277" w14:textId="77777777" w:rsidR="000F656E" w:rsidRPr="000F656E" w:rsidRDefault="000F656E" w:rsidP="000F656E">
      <w:pPr>
        <w:spacing w:after="0" w:line="240" w:lineRule="auto"/>
        <w:jc w:val="both"/>
        <w:outlineLvl w:val="4"/>
        <w:rPr>
          <w:rFonts w:ascii="Times New Roman" w:eastAsia="Times New Roman" w:hAnsi="Times New Roman" w:cs="Times New Roman"/>
          <w:sz w:val="24"/>
          <w:lang w:val="bg-BG" w:eastAsia="bg-BG"/>
        </w:rPr>
      </w:pPr>
      <w:r w:rsidRPr="000F656E">
        <w:rPr>
          <w:rFonts w:ascii="Times New Roman" w:eastAsia="Times New Roman" w:hAnsi="Times New Roman" w:cs="Times New Roman"/>
          <w:sz w:val="24"/>
          <w:lang w:val="bg-BG" w:eastAsia="bg-BG"/>
        </w:rPr>
        <w:lastRenderedPageBreak/>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5B3BB4DF" w14:textId="10E1FC58" w:rsidR="00441763" w:rsidRDefault="00441763" w:rsidP="00432B29">
      <w:pPr>
        <w:pStyle w:val="Default"/>
        <w:jc w:val="both"/>
        <w:rPr>
          <w:rFonts w:eastAsia="Calibri"/>
          <w:lang w:val="bg-BG"/>
        </w:rPr>
      </w:pPr>
    </w:p>
    <w:p w14:paraId="489A73CA" w14:textId="77777777" w:rsidR="00735668" w:rsidRDefault="00735668" w:rsidP="00432B29">
      <w:pPr>
        <w:pStyle w:val="Default"/>
        <w:jc w:val="both"/>
        <w:rPr>
          <w:rFonts w:eastAsia="Calibri"/>
          <w:lang w:val="bg-BG"/>
        </w:rPr>
      </w:pPr>
    </w:p>
    <w:p w14:paraId="5F702FF9" w14:textId="77777777" w:rsidR="00441763" w:rsidRDefault="00441763" w:rsidP="00432B29">
      <w:pPr>
        <w:pStyle w:val="Default"/>
        <w:jc w:val="both"/>
        <w:rPr>
          <w:rFonts w:eastAsia="Calibri"/>
          <w:lang w:val="bg-BG"/>
        </w:rPr>
      </w:pPr>
    </w:p>
    <w:p w14:paraId="44252759" w14:textId="12B0AFED" w:rsidR="006863A4" w:rsidRPr="00805503" w:rsidRDefault="000D324A"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eastAsia="bg-BG"/>
        </w:rPr>
      </w:pPr>
      <w:bookmarkStart w:id="26" w:name="_Toc452126265"/>
      <w:bookmarkStart w:id="27" w:name="_Toc494882201"/>
      <w:bookmarkStart w:id="28" w:name="_Toc509582327"/>
      <w:r>
        <w:rPr>
          <w:rFonts w:ascii="Times New Roman" w:eastAsia="Times New Roman" w:hAnsi="Times New Roman" w:cs="Times New Roman"/>
          <w:caps/>
          <w:color w:val="FFFFFF"/>
          <w:spacing w:val="15"/>
          <w:sz w:val="24"/>
          <w:szCs w:val="24"/>
          <w:lang w:val="bg-BG" w:eastAsia="bg-BG"/>
        </w:rPr>
        <w:t>6</w:t>
      </w:r>
      <w:r w:rsidR="006863A4" w:rsidRPr="00805503">
        <w:rPr>
          <w:rFonts w:ascii="Times New Roman" w:eastAsia="Times New Roman" w:hAnsi="Times New Roman" w:cs="Times New Roman"/>
          <w:caps/>
          <w:color w:val="FFFFFF"/>
          <w:spacing w:val="15"/>
          <w:sz w:val="24"/>
          <w:szCs w:val="24"/>
          <w:lang w:eastAsia="bg-BG"/>
        </w:rPr>
        <w:t>.</w:t>
      </w:r>
      <w:r>
        <w:rPr>
          <w:rFonts w:ascii="Times New Roman" w:eastAsia="Times New Roman" w:hAnsi="Times New Roman" w:cs="Times New Roman"/>
          <w:caps/>
          <w:color w:val="FFFFFF"/>
          <w:spacing w:val="15"/>
          <w:sz w:val="24"/>
          <w:szCs w:val="24"/>
          <w:lang w:val="bg-BG" w:eastAsia="bg-BG"/>
        </w:rPr>
        <w:t xml:space="preserve"> </w:t>
      </w:r>
      <w:r w:rsidR="006863A4" w:rsidRPr="00805503">
        <w:rPr>
          <w:rFonts w:ascii="Times New Roman" w:eastAsia="Times New Roman" w:hAnsi="Times New Roman" w:cs="Times New Roman"/>
          <w:caps/>
          <w:color w:val="FFFFFF"/>
          <w:spacing w:val="15"/>
          <w:sz w:val="24"/>
          <w:szCs w:val="24"/>
          <w:lang w:eastAsia="bg-BG"/>
        </w:rPr>
        <w:t>ПОДГОТОВКА НА ОФЕРТАТА</w:t>
      </w:r>
      <w:bookmarkEnd w:id="26"/>
      <w:bookmarkEnd w:id="27"/>
      <w:bookmarkEnd w:id="28"/>
    </w:p>
    <w:p w14:paraId="60635793" w14:textId="77777777" w:rsidR="006863A4" w:rsidRDefault="006863A4" w:rsidP="00432B29">
      <w:pPr>
        <w:pStyle w:val="Default"/>
        <w:jc w:val="both"/>
        <w:rPr>
          <w:rFonts w:eastAsia="Calibri"/>
          <w:color w:val="auto"/>
        </w:rPr>
      </w:pPr>
    </w:p>
    <w:p w14:paraId="5E237EDD" w14:textId="7F859637" w:rsidR="00592E9A" w:rsidRPr="00735668" w:rsidRDefault="00592E9A" w:rsidP="00A67594">
      <w:pPr>
        <w:pStyle w:val="Default"/>
        <w:spacing w:after="120"/>
        <w:jc w:val="both"/>
        <w:rPr>
          <w:rFonts w:eastAsia="Calibri"/>
          <w:color w:val="auto"/>
          <w:lang w:val="bg-BG"/>
        </w:rPr>
      </w:pPr>
      <w:r>
        <w:rPr>
          <w:rFonts w:eastAsia="Calibri"/>
          <w:color w:val="auto"/>
          <w:lang w:val="bg-BG"/>
        </w:rPr>
        <w:t>1.</w:t>
      </w:r>
      <w:r w:rsidRPr="001A428A">
        <w:rPr>
          <w:rFonts w:eastAsia="Calibri"/>
          <w:color w:val="auto"/>
        </w:rPr>
        <w:t>Офертата се представя в запечатан</w:t>
      </w:r>
      <w:r w:rsidR="00A67594">
        <w:rPr>
          <w:rFonts w:eastAsia="Calibri"/>
          <w:color w:val="auto"/>
          <w:lang w:val="bg-BG"/>
        </w:rPr>
        <w:t>а,</w:t>
      </w:r>
      <w:r w:rsidRPr="001A428A">
        <w:rPr>
          <w:rFonts w:eastAsia="Calibri"/>
          <w:color w:val="auto"/>
        </w:rPr>
        <w:t xml:space="preserve"> непрозрачн</w:t>
      </w:r>
      <w:r w:rsidR="00A67594">
        <w:rPr>
          <w:rFonts w:eastAsia="Calibri"/>
          <w:color w:val="auto"/>
          <w:lang w:val="bg-BG"/>
        </w:rPr>
        <w:t>а</w:t>
      </w:r>
      <w:r w:rsidRPr="001A428A">
        <w:rPr>
          <w:rFonts w:eastAsia="Calibri"/>
          <w:color w:val="auto"/>
        </w:rPr>
        <w:t xml:space="preserve">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w:t>
      </w:r>
      <w:r w:rsidRPr="00DC3F35">
        <w:rPr>
          <w:rFonts w:eastAsia="Calibri"/>
          <w:color w:val="auto"/>
        </w:rPr>
        <w:t xml:space="preserve">: </w:t>
      </w:r>
      <w:r w:rsidR="008C607A" w:rsidRPr="00DC3F35">
        <w:rPr>
          <w:rFonts w:eastAsia="Calibri"/>
          <w:b/>
          <w:color w:val="auto"/>
        </w:rPr>
        <w:t xml:space="preserve">град </w:t>
      </w:r>
      <w:r w:rsidR="00735668">
        <w:rPr>
          <w:rFonts w:eastAsia="Calibri"/>
          <w:b/>
          <w:color w:val="auto"/>
          <w:lang w:val="bg-BG"/>
        </w:rPr>
        <w:t>Крумовград</w:t>
      </w:r>
      <w:r w:rsidR="008C607A" w:rsidRPr="00DC3F35">
        <w:rPr>
          <w:rFonts w:eastAsia="Calibri"/>
          <w:b/>
          <w:color w:val="auto"/>
        </w:rPr>
        <w:t>, п</w:t>
      </w:r>
      <w:r w:rsidR="00735668">
        <w:rPr>
          <w:rFonts w:eastAsia="Calibri"/>
          <w:b/>
          <w:color w:val="auto"/>
          <w:lang w:val="bg-BG"/>
        </w:rPr>
        <w:t>.</w:t>
      </w:r>
      <w:r w:rsidR="008C607A" w:rsidRPr="00DC3F35">
        <w:rPr>
          <w:rFonts w:eastAsia="Calibri"/>
          <w:b/>
          <w:color w:val="auto"/>
        </w:rPr>
        <w:t>к</w:t>
      </w:r>
      <w:r w:rsidR="00735668">
        <w:rPr>
          <w:rFonts w:eastAsia="Calibri"/>
          <w:b/>
          <w:color w:val="auto"/>
          <w:lang w:val="bg-BG"/>
        </w:rPr>
        <w:t>.</w:t>
      </w:r>
      <w:r w:rsidR="008C607A" w:rsidRPr="00DC3F35">
        <w:rPr>
          <w:rFonts w:eastAsia="Calibri"/>
          <w:b/>
          <w:color w:val="auto"/>
        </w:rPr>
        <w:t xml:space="preserve"> </w:t>
      </w:r>
      <w:r w:rsidR="00735668">
        <w:rPr>
          <w:rFonts w:eastAsia="Calibri"/>
          <w:b/>
          <w:color w:val="auto"/>
          <w:lang w:val="bg-BG"/>
        </w:rPr>
        <w:t>690</w:t>
      </w:r>
      <w:r w:rsidR="008C607A" w:rsidRPr="00DC3F35">
        <w:rPr>
          <w:rFonts w:eastAsia="Calibri"/>
          <w:b/>
          <w:color w:val="auto"/>
        </w:rPr>
        <w:t xml:space="preserve">0, </w:t>
      </w:r>
      <w:r w:rsidR="00735668">
        <w:rPr>
          <w:rFonts w:eastAsia="Calibri"/>
          <w:b/>
          <w:color w:val="auto"/>
          <w:lang w:val="bg-BG"/>
        </w:rPr>
        <w:t>п</w:t>
      </w:r>
      <w:r w:rsidR="008C607A" w:rsidRPr="00DC3F35">
        <w:rPr>
          <w:rFonts w:eastAsia="Calibri"/>
          <w:b/>
          <w:color w:val="auto"/>
        </w:rPr>
        <w:t>л. „</w:t>
      </w:r>
      <w:r w:rsidR="00A67594" w:rsidRPr="00DC3F35">
        <w:rPr>
          <w:rFonts w:eastAsia="Calibri"/>
          <w:b/>
          <w:color w:val="auto"/>
        </w:rPr>
        <w:t>Б</w:t>
      </w:r>
      <w:r w:rsidR="00735668">
        <w:rPr>
          <w:rFonts w:eastAsia="Calibri"/>
          <w:b/>
          <w:color w:val="auto"/>
          <w:lang w:val="bg-BG"/>
        </w:rPr>
        <w:t>ългария</w:t>
      </w:r>
      <w:proofErr w:type="gramStart"/>
      <w:r w:rsidR="008C607A" w:rsidRPr="00DC3F35">
        <w:rPr>
          <w:rFonts w:eastAsia="Calibri"/>
          <w:b/>
          <w:color w:val="auto"/>
        </w:rPr>
        <w:t>“ №</w:t>
      </w:r>
      <w:proofErr w:type="gramEnd"/>
      <w:r w:rsidR="008C607A" w:rsidRPr="00DC3F35">
        <w:rPr>
          <w:rFonts w:eastAsia="Calibri"/>
          <w:b/>
          <w:color w:val="auto"/>
        </w:rPr>
        <w:t xml:space="preserve"> 5</w:t>
      </w:r>
      <w:r w:rsidR="00735668">
        <w:rPr>
          <w:rFonts w:eastAsia="Calibri"/>
          <w:b/>
          <w:color w:val="auto"/>
          <w:lang w:val="bg-BG"/>
        </w:rPr>
        <w:t>.</w:t>
      </w:r>
    </w:p>
    <w:p w14:paraId="6E4D59B9" w14:textId="77777777" w:rsidR="00592E9A" w:rsidRPr="001A428A" w:rsidRDefault="00592E9A" w:rsidP="00514F40">
      <w:pPr>
        <w:pStyle w:val="Default"/>
        <w:jc w:val="both"/>
        <w:rPr>
          <w:rFonts w:eastAsia="Calibri"/>
          <w:color w:val="auto"/>
        </w:rPr>
      </w:pPr>
      <w:r w:rsidRPr="001A428A">
        <w:rPr>
          <w:rFonts w:eastAsia="Calibri"/>
          <w:b/>
          <w:bCs/>
          <w:color w:val="auto"/>
        </w:rPr>
        <w:t xml:space="preserve">2. </w:t>
      </w:r>
      <w:r w:rsidRPr="001A428A">
        <w:rPr>
          <w:rFonts w:eastAsia="Calibri"/>
          <w:color w:val="auto"/>
        </w:rPr>
        <w:t xml:space="preserve">Върху опаковката участникът посочва: </w:t>
      </w:r>
    </w:p>
    <w:p w14:paraId="28780FE9" w14:textId="77777777" w:rsidR="00592E9A" w:rsidRPr="001A428A" w:rsidRDefault="00592E9A" w:rsidP="00514F40">
      <w:pPr>
        <w:pStyle w:val="Default"/>
        <w:jc w:val="both"/>
        <w:rPr>
          <w:rFonts w:eastAsia="Calibri"/>
          <w:color w:val="auto"/>
        </w:rPr>
      </w:pPr>
      <w:r w:rsidRPr="001A428A">
        <w:rPr>
          <w:rFonts w:eastAsia="Calibri"/>
          <w:b/>
          <w:bCs/>
          <w:color w:val="auto"/>
        </w:rPr>
        <w:t xml:space="preserve">2.1. </w:t>
      </w:r>
      <w:r w:rsidRPr="001A428A">
        <w:rPr>
          <w:rFonts w:eastAsia="Calibri"/>
          <w:color w:val="auto"/>
        </w:rPr>
        <w:t xml:space="preserve">наименованието на участника, включително участниците в обединението, когато е приложимо; </w:t>
      </w:r>
    </w:p>
    <w:p w14:paraId="2107214F" w14:textId="77777777" w:rsidR="00592E9A" w:rsidRPr="001A428A" w:rsidRDefault="00592E9A" w:rsidP="00432B29">
      <w:pPr>
        <w:pStyle w:val="Default"/>
        <w:jc w:val="both"/>
        <w:rPr>
          <w:rFonts w:eastAsia="Calibri"/>
          <w:color w:val="auto"/>
        </w:rPr>
      </w:pPr>
      <w:r w:rsidRPr="001A428A">
        <w:rPr>
          <w:rFonts w:eastAsia="Calibri"/>
          <w:b/>
          <w:bCs/>
          <w:color w:val="auto"/>
        </w:rPr>
        <w:t xml:space="preserve">2.2. </w:t>
      </w:r>
      <w:r w:rsidRPr="001A428A">
        <w:rPr>
          <w:rFonts w:eastAsia="Calibri"/>
          <w:color w:val="auto"/>
        </w:rPr>
        <w:t xml:space="preserve">адрес за кореспонденция, телефон и по възможност факс и електронен адрес; </w:t>
      </w:r>
    </w:p>
    <w:p w14:paraId="29958800" w14:textId="77777777" w:rsidR="00592E9A" w:rsidRPr="001A428A" w:rsidRDefault="00592E9A" w:rsidP="00514F40">
      <w:pPr>
        <w:pStyle w:val="Default"/>
        <w:jc w:val="both"/>
        <w:rPr>
          <w:rFonts w:eastAsia="Calibri"/>
          <w:color w:val="auto"/>
        </w:rPr>
      </w:pPr>
      <w:r w:rsidRPr="001A428A">
        <w:rPr>
          <w:rFonts w:eastAsia="Calibri"/>
          <w:b/>
          <w:bCs/>
          <w:color w:val="auto"/>
        </w:rPr>
        <w:t xml:space="preserve">2.3. </w:t>
      </w:r>
      <w:r w:rsidRPr="001A428A">
        <w:rPr>
          <w:rFonts w:eastAsia="Calibri"/>
          <w:color w:val="auto"/>
        </w:rPr>
        <w:t xml:space="preserve">наименованието на обществената поръчка. </w:t>
      </w:r>
    </w:p>
    <w:p w14:paraId="688F3998" w14:textId="77777777" w:rsidR="00592E9A" w:rsidRPr="00565BB6" w:rsidRDefault="00592E9A" w:rsidP="00514F40">
      <w:pPr>
        <w:pStyle w:val="Default"/>
        <w:jc w:val="both"/>
        <w:rPr>
          <w:rFonts w:eastAsia="Calibri"/>
          <w:color w:val="auto"/>
        </w:rPr>
      </w:pPr>
    </w:p>
    <w:p w14:paraId="59A17500" w14:textId="77777777" w:rsidR="00592E9A" w:rsidRDefault="00592E9A" w:rsidP="00514F40">
      <w:pPr>
        <w:pStyle w:val="Default"/>
        <w:jc w:val="both"/>
        <w:rPr>
          <w:rFonts w:eastAsia="Calibri"/>
          <w:color w:val="auto"/>
          <w:lang w:val="bg-BG"/>
        </w:rPr>
      </w:pPr>
    </w:p>
    <w:p w14:paraId="221279B6" w14:textId="2D11369C" w:rsidR="00592E9A" w:rsidRDefault="00592E9A" w:rsidP="00514F40">
      <w:pPr>
        <w:pStyle w:val="Default"/>
        <w:spacing w:after="120"/>
        <w:jc w:val="both"/>
        <w:rPr>
          <w:rFonts w:eastAsia="Calibri"/>
          <w:b/>
          <w:color w:val="auto"/>
        </w:rPr>
      </w:pPr>
      <w:r>
        <w:rPr>
          <w:rFonts w:eastAsia="Calibri"/>
          <w:b/>
          <w:color w:val="auto"/>
          <w:lang w:val="bg-BG"/>
        </w:rPr>
        <w:t xml:space="preserve">3. </w:t>
      </w:r>
      <w:r w:rsidRPr="00360F00">
        <w:rPr>
          <w:rFonts w:eastAsia="Calibri"/>
          <w:b/>
          <w:color w:val="auto"/>
        </w:rPr>
        <w:t xml:space="preserve">СЪДЪРЖАНИЕ НА ОФЕРТАТА </w:t>
      </w:r>
    </w:p>
    <w:p w14:paraId="1F7190D1" w14:textId="471DC3EA" w:rsidR="00514F40" w:rsidRPr="0024674E" w:rsidRDefault="00514F40" w:rsidP="00514F40">
      <w:pPr>
        <w:pStyle w:val="a7"/>
        <w:tabs>
          <w:tab w:val="left" w:pos="567"/>
        </w:tabs>
        <w:spacing w:after="120" w:line="240" w:lineRule="auto"/>
        <w:ind w:left="0"/>
        <w:jc w:val="both"/>
        <w:rPr>
          <w:rFonts w:ascii="Times New Roman" w:eastAsia="Times New Roman" w:hAnsi="Times New Roman"/>
          <w:noProof/>
          <w:sz w:val="24"/>
          <w:szCs w:val="24"/>
          <w:lang w:val="bg-BG" w:eastAsia="bg-BG"/>
        </w:rPr>
      </w:pPr>
      <w:r w:rsidRPr="0024674E">
        <w:rPr>
          <w:rFonts w:ascii="Times New Roman" w:eastAsia="Times New Roman" w:hAnsi="Times New Roman"/>
          <w:noProof/>
          <w:sz w:val="24"/>
          <w:szCs w:val="24"/>
          <w:lang w:val="bg-BG" w:eastAsia="bg-BG"/>
        </w:rPr>
        <w:t xml:space="preserve">Всички документи, съдържащи се в офертата, следва да бъдат на български език. </w:t>
      </w:r>
    </w:p>
    <w:p w14:paraId="62CD6F53" w14:textId="339CDF52" w:rsidR="00514F40" w:rsidRPr="00514F40" w:rsidRDefault="00514F40" w:rsidP="00514F40">
      <w:pPr>
        <w:pStyle w:val="Default"/>
        <w:spacing w:after="120"/>
        <w:jc w:val="both"/>
        <w:rPr>
          <w:rFonts w:eastAsia="Calibri"/>
          <w:b/>
          <w:color w:val="auto"/>
        </w:rPr>
      </w:pPr>
      <w:r w:rsidRPr="0024674E">
        <w:rPr>
          <w:rFonts w:eastAsia="Times New Roman"/>
          <w:noProof/>
          <w:lang w:val="bg-BG" w:eastAsia="bg-BG"/>
        </w:rPr>
        <w:t xml:space="preserve">Когато участникът в процедурата е чуждестранно физическо или юридическо лице или </w:t>
      </w:r>
      <w:r w:rsidRPr="00514F40">
        <w:rPr>
          <w:rFonts w:eastAsia="Calibri"/>
          <w:color w:val="auto"/>
        </w:rPr>
        <w:t>обединение на чуждестранни физически и/или юридически лица, документите, които се представят за участие следва да бъдат на български език.</w:t>
      </w:r>
      <w:r w:rsidRPr="00514F40">
        <w:rPr>
          <w:rFonts w:eastAsia="Calibri"/>
          <w:b/>
          <w:color w:val="auto"/>
        </w:rPr>
        <w:t xml:space="preserve"> </w:t>
      </w:r>
    </w:p>
    <w:p w14:paraId="7E34B557" w14:textId="77777777" w:rsidR="00514F40" w:rsidRPr="0024674E" w:rsidRDefault="00514F40" w:rsidP="00514F40">
      <w:pPr>
        <w:pStyle w:val="Default"/>
        <w:spacing w:after="120"/>
        <w:jc w:val="both"/>
        <w:rPr>
          <w:rFonts w:eastAsia="Times New Roman"/>
          <w:b/>
          <w:noProof/>
          <w:lang w:val="bg-BG" w:eastAsia="bg-BG"/>
        </w:rPr>
      </w:pPr>
      <w:r w:rsidRPr="00514F40">
        <w:rPr>
          <w:rFonts w:eastAsia="Calibri"/>
          <w:b/>
          <w:color w:val="auto"/>
        </w:rPr>
        <w:t>Представените образци в документацията за участие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24674E">
        <w:rPr>
          <w:rFonts w:eastAsia="Times New Roman"/>
          <w:b/>
          <w:noProof/>
          <w:lang w:val="bg-BG" w:eastAsia="bg-BG"/>
        </w:rPr>
        <w:t xml:space="preserve"> документацията за участие.</w:t>
      </w:r>
    </w:p>
    <w:p w14:paraId="6EF559FC" w14:textId="77777777" w:rsidR="00735668" w:rsidRPr="00735668" w:rsidRDefault="00735668" w:rsidP="00735668">
      <w:pPr>
        <w:autoSpaceDE w:val="0"/>
        <w:autoSpaceDN w:val="0"/>
        <w:adjustRightInd w:val="0"/>
        <w:jc w:val="both"/>
        <w:rPr>
          <w:rFonts w:ascii="Times New Roman" w:eastAsia="Times New Roman" w:hAnsi="Times New Roman" w:cs="Times New Roman"/>
          <w:b/>
          <w:noProof/>
          <w:color w:val="000000"/>
          <w:sz w:val="24"/>
          <w:szCs w:val="24"/>
          <w:lang w:val="bg-BG" w:eastAsia="bg-BG"/>
        </w:rPr>
      </w:pPr>
      <w:r w:rsidRPr="00735668">
        <w:rPr>
          <w:rFonts w:ascii="Times New Roman" w:eastAsia="Times New Roman" w:hAnsi="Times New Roman" w:cs="Times New Roman"/>
          <w:b/>
          <w:noProof/>
          <w:color w:val="000000"/>
          <w:sz w:val="24"/>
          <w:szCs w:val="24"/>
          <w:lang w:val="bg-BG" w:eastAsia="bg-BG"/>
        </w:rPr>
        <w:t>Техническото и ценово предложение се представят освен на хартиен носител и сканирани в PDF формат, който е записан на електронен носител.</w:t>
      </w:r>
    </w:p>
    <w:p w14:paraId="0868C542" w14:textId="77777777" w:rsidR="00514F40" w:rsidRPr="00AB1D5C" w:rsidRDefault="00514F40" w:rsidP="00432B29">
      <w:pPr>
        <w:pStyle w:val="Default"/>
        <w:jc w:val="both"/>
        <w:rPr>
          <w:rFonts w:eastAsia="Calibri"/>
          <w:b/>
          <w:color w:val="auto"/>
        </w:rPr>
      </w:pPr>
    </w:p>
    <w:p w14:paraId="39D4067F" w14:textId="771F14F2" w:rsidR="00592E9A" w:rsidRDefault="005D1673" w:rsidP="00432B29">
      <w:pPr>
        <w:pStyle w:val="Default"/>
        <w:jc w:val="both"/>
        <w:rPr>
          <w:rFonts w:eastAsia="Calibri"/>
          <w:b/>
          <w:bCs/>
          <w:color w:val="auto"/>
        </w:rPr>
      </w:pPr>
      <w:r>
        <w:rPr>
          <w:rFonts w:eastAsia="Calibri"/>
          <w:b/>
          <w:bCs/>
          <w:color w:val="auto"/>
          <w:lang w:val="bg-BG"/>
        </w:rPr>
        <w:t>3.</w:t>
      </w:r>
      <w:r w:rsidR="00592E9A" w:rsidRPr="001A428A">
        <w:rPr>
          <w:rFonts w:eastAsia="Calibri"/>
          <w:b/>
          <w:bCs/>
          <w:color w:val="auto"/>
        </w:rPr>
        <w:t xml:space="preserve">1. </w:t>
      </w:r>
      <w:r w:rsidR="00592E9A" w:rsidRPr="001A428A">
        <w:rPr>
          <w:rFonts w:eastAsia="Calibri"/>
          <w:color w:val="auto"/>
        </w:rPr>
        <w:t>Опис на предоставените документи</w:t>
      </w:r>
      <w:r w:rsidR="009B035A">
        <w:rPr>
          <w:rFonts w:eastAsia="Calibri"/>
          <w:color w:val="auto"/>
          <w:lang w:val="bg-BG"/>
        </w:rPr>
        <w:t xml:space="preserve"> </w:t>
      </w:r>
      <w:r w:rsidR="00592E9A" w:rsidRPr="001A428A">
        <w:rPr>
          <w:rFonts w:eastAsia="Calibri"/>
          <w:color w:val="auto"/>
        </w:rPr>
        <w:t>-</w:t>
      </w:r>
      <w:r w:rsidR="009B035A">
        <w:rPr>
          <w:rFonts w:eastAsia="Calibri"/>
          <w:color w:val="auto"/>
          <w:lang w:val="bg-BG"/>
        </w:rPr>
        <w:t xml:space="preserve"> </w:t>
      </w:r>
      <w:r w:rsidR="00BD35AC">
        <w:rPr>
          <w:rFonts w:eastAsia="Calibri"/>
          <w:b/>
          <w:bCs/>
          <w:color w:val="auto"/>
        </w:rPr>
        <w:t>Образец № 1;</w:t>
      </w:r>
    </w:p>
    <w:p w14:paraId="33760074" w14:textId="77777777" w:rsidR="00514F40" w:rsidRPr="00944D44" w:rsidRDefault="00514F40" w:rsidP="00514F40">
      <w:pPr>
        <w:jc w:val="both"/>
        <w:rPr>
          <w:rFonts w:ascii="Times New Roman" w:hAnsi="Times New Roman" w:cs="Times New Roman"/>
          <w:i/>
          <w:color w:val="000000"/>
          <w:sz w:val="24"/>
          <w:szCs w:val="24"/>
        </w:rPr>
      </w:pPr>
      <w:r w:rsidRPr="00944D44">
        <w:rPr>
          <w:rFonts w:ascii="Times New Roman" w:hAnsi="Times New Roman" w:cs="Times New Roman"/>
          <w:i/>
          <w:color w:val="000000"/>
          <w:sz w:val="24"/>
          <w:szCs w:val="24"/>
        </w:rPr>
        <w:t xml:space="preserve">Попълва се и се представя от представляващия участника или от изрично упълномощено от него лице. </w:t>
      </w:r>
      <w:proofErr w:type="gramStart"/>
      <w:r w:rsidRPr="00944D44">
        <w:rPr>
          <w:rFonts w:ascii="Times New Roman" w:hAnsi="Times New Roman" w:cs="Times New Roman"/>
          <w:i/>
          <w:color w:val="000000"/>
          <w:sz w:val="24"/>
          <w:szCs w:val="24"/>
        </w:rPr>
        <w:t>В представения образец се попълват всички изискуеми данни, а там където е неприложимо се отбелязва „неприложимо“.</w:t>
      </w:r>
      <w:proofErr w:type="gramEnd"/>
    </w:p>
    <w:p w14:paraId="160A05A3" w14:textId="7EBB1BE4" w:rsidR="00592E9A" w:rsidRPr="001A428A" w:rsidRDefault="005D1673" w:rsidP="00514F40">
      <w:pPr>
        <w:pStyle w:val="Default"/>
        <w:spacing w:after="120"/>
        <w:jc w:val="both"/>
        <w:rPr>
          <w:rFonts w:eastAsia="Calibri"/>
          <w:color w:val="auto"/>
        </w:rPr>
      </w:pPr>
      <w:r>
        <w:rPr>
          <w:rFonts w:eastAsia="Calibri"/>
          <w:b/>
          <w:bCs/>
          <w:color w:val="auto"/>
          <w:lang w:val="bg-BG"/>
        </w:rPr>
        <w:t>3.</w:t>
      </w:r>
      <w:r w:rsidR="00592E9A" w:rsidRPr="001A428A">
        <w:rPr>
          <w:rFonts w:eastAsia="Calibri"/>
          <w:b/>
          <w:bCs/>
          <w:color w:val="auto"/>
        </w:rPr>
        <w:t xml:space="preserve">2. </w:t>
      </w:r>
      <w:r w:rsidR="00592E9A" w:rsidRPr="001A428A">
        <w:rPr>
          <w:rFonts w:eastAsia="Calibri"/>
          <w:color w:val="auto"/>
        </w:rPr>
        <w:t>Единен европейски документ за обществени поръчки</w:t>
      </w:r>
      <w:r w:rsidR="003D7055">
        <w:rPr>
          <w:rFonts w:eastAsia="Calibri"/>
          <w:color w:val="auto"/>
          <w:lang w:val="bg-BG"/>
        </w:rPr>
        <w:t xml:space="preserve"> в електронен вид по образец</w:t>
      </w:r>
      <w:r w:rsidR="00592E9A" w:rsidRPr="001A428A">
        <w:rPr>
          <w:rFonts w:eastAsia="Calibri"/>
          <w:color w:val="auto"/>
        </w:rPr>
        <w:t xml:space="preserve"> (</w:t>
      </w:r>
      <w:r w:rsidR="003D7055" w:rsidRPr="003D7055">
        <w:rPr>
          <w:rFonts w:eastAsia="Calibri"/>
          <w:b/>
          <w:color w:val="auto"/>
          <w:lang w:val="bg-BG"/>
        </w:rPr>
        <w:t>е</w:t>
      </w:r>
      <w:r w:rsidR="003D7055">
        <w:rPr>
          <w:rFonts w:eastAsia="Calibri"/>
          <w:b/>
          <w:color w:val="auto"/>
        </w:rPr>
        <w:t>ЕЕДОП</w:t>
      </w:r>
      <w:r w:rsidR="00592E9A" w:rsidRPr="001A428A">
        <w:rPr>
          <w:rFonts w:eastAsia="Calibri"/>
          <w:color w:val="auto"/>
        </w:rPr>
        <w:t>) за участника</w:t>
      </w:r>
      <w:r w:rsidR="009B035A">
        <w:rPr>
          <w:rFonts w:eastAsia="Calibri"/>
          <w:color w:val="auto"/>
          <w:lang w:val="bg-BG"/>
        </w:rPr>
        <w:t xml:space="preserve"> </w:t>
      </w:r>
      <w:r w:rsidR="00592E9A" w:rsidRPr="001A428A">
        <w:rPr>
          <w:rFonts w:eastAsia="Calibri"/>
          <w:color w:val="auto"/>
        </w:rPr>
        <w:t>-</w:t>
      </w:r>
      <w:r w:rsidR="009B035A">
        <w:rPr>
          <w:rFonts w:eastAsia="Calibri"/>
          <w:color w:val="auto"/>
          <w:lang w:val="bg-BG"/>
        </w:rPr>
        <w:t xml:space="preserve"> </w:t>
      </w:r>
      <w:r w:rsidR="00592E9A" w:rsidRPr="001A428A">
        <w:rPr>
          <w:rFonts w:eastAsia="Calibri"/>
          <w:b/>
          <w:bCs/>
          <w:color w:val="auto"/>
        </w:rPr>
        <w:t xml:space="preserve">Образец № 2: </w:t>
      </w:r>
    </w:p>
    <w:p w14:paraId="19870D57" w14:textId="3A62D571" w:rsidR="00592E9A" w:rsidRPr="001A428A" w:rsidRDefault="00592E9A" w:rsidP="00514F40">
      <w:pPr>
        <w:pStyle w:val="Default"/>
        <w:spacing w:after="120"/>
        <w:jc w:val="both"/>
        <w:rPr>
          <w:rFonts w:eastAsia="Calibri"/>
          <w:color w:val="auto"/>
        </w:rPr>
      </w:pPr>
      <w:r w:rsidRPr="001A428A">
        <w:rPr>
          <w:rFonts w:eastAsia="Calibri"/>
          <w:b/>
          <w:bCs/>
          <w:color w:val="auto"/>
        </w:rPr>
        <w:t xml:space="preserve">а) </w:t>
      </w:r>
      <w:r w:rsidRPr="001A428A">
        <w:rPr>
          <w:rFonts w:eastAsia="Calibri"/>
          <w:color w:val="auto"/>
        </w:rPr>
        <w:t xml:space="preserve">Когато участникът в процедурата е обединение, което не е юридическо лице </w:t>
      </w:r>
      <w:r w:rsidR="003D7055">
        <w:rPr>
          <w:rFonts w:eastAsia="Calibri"/>
          <w:color w:val="auto"/>
          <w:lang w:val="bg-BG"/>
        </w:rPr>
        <w:t>е</w:t>
      </w:r>
      <w:r w:rsidR="003D7055">
        <w:rPr>
          <w:rFonts w:eastAsia="Calibri"/>
          <w:color w:val="auto"/>
        </w:rPr>
        <w:t>ЕЕДОП</w:t>
      </w:r>
      <w:r w:rsidRPr="001A428A">
        <w:rPr>
          <w:rFonts w:eastAsia="Calibri"/>
          <w:color w:val="auto"/>
        </w:rPr>
        <w:t xml:space="preserve"> се представя за всеки от участниците в обединението; </w:t>
      </w:r>
    </w:p>
    <w:p w14:paraId="6D179540" w14:textId="1AA7A036" w:rsidR="00592E9A" w:rsidRPr="001A428A" w:rsidRDefault="00592E9A" w:rsidP="00514F40">
      <w:pPr>
        <w:pStyle w:val="Default"/>
        <w:spacing w:after="120"/>
        <w:jc w:val="both"/>
        <w:rPr>
          <w:rFonts w:eastAsia="Calibri"/>
          <w:color w:val="auto"/>
        </w:rPr>
      </w:pPr>
      <w:r w:rsidRPr="001A428A">
        <w:rPr>
          <w:rFonts w:eastAsia="Calibri"/>
          <w:b/>
          <w:bCs/>
          <w:color w:val="auto"/>
        </w:rPr>
        <w:t xml:space="preserve">б) </w:t>
      </w:r>
      <w:r w:rsidRPr="001A428A">
        <w:rPr>
          <w:rFonts w:eastAsia="Calibri"/>
          <w:color w:val="auto"/>
        </w:rPr>
        <w:t xml:space="preserve">Когато е предвидено участието на подизпълнител </w:t>
      </w:r>
      <w:r w:rsidR="003D7055">
        <w:rPr>
          <w:rFonts w:eastAsia="Calibri"/>
          <w:color w:val="auto"/>
          <w:lang w:val="bg-BG"/>
        </w:rPr>
        <w:t>е</w:t>
      </w:r>
      <w:r w:rsidR="003D7055">
        <w:rPr>
          <w:rFonts w:eastAsia="Calibri"/>
          <w:color w:val="auto"/>
        </w:rPr>
        <w:t>ЕЕДОП</w:t>
      </w:r>
      <w:r w:rsidRPr="001A428A">
        <w:rPr>
          <w:rFonts w:eastAsia="Calibri"/>
          <w:color w:val="auto"/>
        </w:rPr>
        <w:t xml:space="preserve"> се представя за всеки подизпълнител, ангажиран в изпълнението на по</w:t>
      </w:r>
      <w:r w:rsidR="00BD35AC">
        <w:rPr>
          <w:rFonts w:eastAsia="Calibri"/>
          <w:color w:val="auto"/>
        </w:rPr>
        <w:t>ръчката;</w:t>
      </w:r>
    </w:p>
    <w:p w14:paraId="3CC59F80" w14:textId="15FE4F15" w:rsidR="00592E9A" w:rsidRPr="001A428A" w:rsidRDefault="00592E9A" w:rsidP="00514F40">
      <w:pPr>
        <w:pStyle w:val="Default"/>
        <w:spacing w:after="120"/>
        <w:jc w:val="both"/>
        <w:rPr>
          <w:rFonts w:eastAsia="Calibri"/>
          <w:color w:val="auto"/>
        </w:rPr>
      </w:pPr>
      <w:r w:rsidRPr="001A428A">
        <w:rPr>
          <w:rFonts w:eastAsia="Calibri"/>
          <w:b/>
          <w:bCs/>
          <w:color w:val="auto"/>
        </w:rPr>
        <w:lastRenderedPageBreak/>
        <w:t xml:space="preserve">в) </w:t>
      </w:r>
      <w:r w:rsidRPr="001A428A">
        <w:rPr>
          <w:rFonts w:eastAsia="Calibri"/>
          <w:color w:val="auto"/>
        </w:rPr>
        <w:t xml:space="preserve">Когато е предвидено да бъде използван капацитета на трети лица </w:t>
      </w:r>
      <w:r w:rsidR="003D7055">
        <w:rPr>
          <w:rFonts w:eastAsia="Calibri"/>
          <w:color w:val="auto"/>
          <w:lang w:val="bg-BG"/>
        </w:rPr>
        <w:t>е</w:t>
      </w:r>
      <w:r w:rsidR="003D7055">
        <w:rPr>
          <w:rFonts w:eastAsia="Calibri"/>
          <w:color w:val="auto"/>
        </w:rPr>
        <w:t>ЕЕДОП</w:t>
      </w:r>
      <w:r w:rsidRPr="001A428A">
        <w:rPr>
          <w:rFonts w:eastAsia="Calibri"/>
          <w:color w:val="auto"/>
        </w:rPr>
        <w:t xml:space="preserve"> се представя за всяко лице, чиито ресурси ще б</w:t>
      </w:r>
      <w:r w:rsidR="00BD35AC">
        <w:rPr>
          <w:rFonts w:eastAsia="Calibri"/>
          <w:color w:val="auto"/>
        </w:rPr>
        <w:t>ъдат ангажирани в изпълнението;</w:t>
      </w:r>
    </w:p>
    <w:p w14:paraId="0484D708" w14:textId="6F5639BE" w:rsidR="00592E9A" w:rsidRPr="009908D8" w:rsidRDefault="00592E9A" w:rsidP="00514F40">
      <w:pPr>
        <w:pStyle w:val="Default"/>
        <w:spacing w:after="120"/>
        <w:jc w:val="both"/>
        <w:rPr>
          <w:rFonts w:eastAsia="Calibri"/>
          <w:color w:val="auto"/>
          <w:lang w:val="bg-BG"/>
        </w:rPr>
      </w:pPr>
      <w:r w:rsidRPr="001A428A">
        <w:rPr>
          <w:rFonts w:eastAsia="Calibri"/>
          <w:b/>
          <w:bCs/>
          <w:color w:val="auto"/>
        </w:rPr>
        <w:t xml:space="preserve">г) </w:t>
      </w:r>
      <w:r w:rsidRPr="001A428A">
        <w:rPr>
          <w:rFonts w:eastAsia="Calibri"/>
          <w:color w:val="auto"/>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r w:rsidR="00BF6B94">
        <w:rPr>
          <w:rFonts w:eastAsia="Calibri"/>
          <w:color w:val="auto"/>
          <w:lang w:val="bg-BG"/>
        </w:rPr>
        <w:t>е</w:t>
      </w:r>
      <w:r w:rsidR="003D7055">
        <w:rPr>
          <w:rFonts w:eastAsia="Calibri"/>
          <w:color w:val="auto"/>
        </w:rPr>
        <w:t>ЕЕДОП</w:t>
      </w:r>
      <w:r w:rsidRPr="001A428A">
        <w:rPr>
          <w:rFonts w:eastAsia="Calibri"/>
          <w:color w:val="auto"/>
        </w:rPr>
        <w:t xml:space="preserve"> за всяко от лицата или за някои от лицата</w:t>
      </w:r>
      <w:r>
        <w:rPr>
          <w:rFonts w:eastAsia="Calibri"/>
          <w:color w:val="auto"/>
          <w:lang w:val="bg-BG"/>
        </w:rPr>
        <w:t>, при условията на чл.41, ал.1 от ППЗОП</w:t>
      </w:r>
      <w:r w:rsidR="00BD35AC">
        <w:rPr>
          <w:rFonts w:eastAsia="Calibri"/>
          <w:color w:val="auto"/>
          <w:lang w:val="bg-BG"/>
        </w:rPr>
        <w:t>;</w:t>
      </w:r>
    </w:p>
    <w:p w14:paraId="773A0619" w14:textId="47CFB349" w:rsidR="00592E9A" w:rsidRPr="001A428A" w:rsidRDefault="005D1673" w:rsidP="00514F40">
      <w:pPr>
        <w:pStyle w:val="Default"/>
        <w:spacing w:after="120"/>
        <w:jc w:val="both"/>
        <w:rPr>
          <w:rFonts w:eastAsia="Calibri"/>
          <w:color w:val="auto"/>
        </w:rPr>
      </w:pPr>
      <w:r>
        <w:rPr>
          <w:rFonts w:eastAsia="Calibri"/>
          <w:b/>
          <w:bCs/>
          <w:color w:val="auto"/>
          <w:lang w:val="bg-BG"/>
        </w:rPr>
        <w:t>3.</w:t>
      </w:r>
      <w:r w:rsidR="00592E9A" w:rsidRPr="001A428A">
        <w:rPr>
          <w:rFonts w:eastAsia="Calibri"/>
          <w:b/>
          <w:bCs/>
          <w:color w:val="auto"/>
        </w:rPr>
        <w:t xml:space="preserve">2.1. </w:t>
      </w:r>
      <w:r w:rsidR="00592E9A" w:rsidRPr="001A428A">
        <w:rPr>
          <w:rFonts w:eastAsia="Calibri"/>
          <w:color w:val="auto"/>
        </w:rPr>
        <w:t>Документи за доказване на предприетите мерки за надеждност (</w:t>
      </w:r>
      <w:r w:rsidR="00592E9A" w:rsidRPr="001A428A">
        <w:rPr>
          <w:rFonts w:eastAsia="Calibri"/>
          <w:i/>
          <w:iCs/>
          <w:color w:val="auto"/>
        </w:rPr>
        <w:t>когато е приложимо</w:t>
      </w:r>
      <w:r w:rsidR="00592E9A" w:rsidRPr="001A428A">
        <w:rPr>
          <w:rFonts w:eastAsia="Calibri"/>
          <w:color w:val="auto"/>
        </w:rPr>
        <w:t xml:space="preserve">). </w:t>
      </w:r>
    </w:p>
    <w:p w14:paraId="0808F621" w14:textId="3B2D829C" w:rsidR="00592E9A" w:rsidRDefault="005D1673" w:rsidP="00514F40">
      <w:pPr>
        <w:pStyle w:val="Default"/>
        <w:spacing w:after="120"/>
        <w:jc w:val="both"/>
        <w:rPr>
          <w:rFonts w:eastAsia="Calibri"/>
          <w:color w:val="auto"/>
        </w:rPr>
      </w:pPr>
      <w:r w:rsidRPr="00514F40">
        <w:rPr>
          <w:rFonts w:eastAsia="Calibri"/>
          <w:b/>
          <w:color w:val="auto"/>
        </w:rPr>
        <w:t>3.</w:t>
      </w:r>
      <w:r w:rsidR="00592E9A" w:rsidRPr="00514F40">
        <w:rPr>
          <w:rFonts w:eastAsia="Calibri"/>
          <w:b/>
          <w:color w:val="auto"/>
        </w:rPr>
        <w:t>2.2.</w:t>
      </w:r>
      <w:r w:rsidR="00592E9A" w:rsidRPr="00514F40">
        <w:rPr>
          <w:rFonts w:eastAsia="Calibri"/>
          <w:color w:val="auto"/>
        </w:rPr>
        <w:t xml:space="preserve"> </w:t>
      </w:r>
      <w:r w:rsidR="00592E9A" w:rsidRPr="001A428A">
        <w:rPr>
          <w:rFonts w:eastAsia="Calibri"/>
          <w:color w:val="auto"/>
        </w:rPr>
        <w:t xml:space="preserve">В случай че участникът е обединение, което не е юридическо лица, копие от документ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w:t>
      </w:r>
      <w:r w:rsidR="00592E9A" w:rsidRPr="00514F40">
        <w:rPr>
          <w:rFonts w:eastAsia="Calibri"/>
          <w:color w:val="auto"/>
        </w:rPr>
        <w:t>в обединението, в кой</w:t>
      </w:r>
      <w:r w:rsidR="00514F40">
        <w:rPr>
          <w:rFonts w:eastAsia="Calibri"/>
          <w:color w:val="auto"/>
        </w:rPr>
        <w:t>то се посочва представляващият.</w:t>
      </w:r>
    </w:p>
    <w:p w14:paraId="411E1752" w14:textId="6B2A0318" w:rsidR="00514F40" w:rsidRPr="00514F40" w:rsidRDefault="00514F40" w:rsidP="00514F40">
      <w:pPr>
        <w:spacing w:after="120" w:line="240" w:lineRule="auto"/>
        <w:jc w:val="both"/>
        <w:rPr>
          <w:rFonts w:ascii="Times New Roman" w:hAnsi="Times New Roman" w:cs="Times New Roman"/>
          <w:i/>
          <w:sz w:val="24"/>
          <w:szCs w:val="24"/>
          <w:shd w:val="clear" w:color="auto" w:fill="FEFEFE"/>
        </w:rPr>
      </w:pPr>
      <w:r w:rsidRPr="00514F40">
        <w:rPr>
          <w:rFonts w:ascii="Times New Roman" w:hAnsi="Times New Roman" w:cs="Times New Roman"/>
          <w:i/>
          <w:sz w:val="24"/>
          <w:szCs w:val="24"/>
          <w:shd w:val="clear" w:color="auto" w:fill="FEFEFE"/>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w:t>
      </w:r>
      <w:r w:rsidR="003D7055">
        <w:rPr>
          <w:rFonts w:ascii="Times New Roman" w:hAnsi="Times New Roman" w:cs="Times New Roman"/>
          <w:i/>
          <w:sz w:val="24"/>
          <w:szCs w:val="24"/>
          <w:shd w:val="clear" w:color="auto" w:fill="FEFEFE"/>
          <w:lang w:val="bg-BG"/>
        </w:rPr>
        <w:t xml:space="preserve"> в електронен вид</w:t>
      </w:r>
      <w:r w:rsidRPr="00514F40">
        <w:rPr>
          <w:rFonts w:ascii="Times New Roman" w:hAnsi="Times New Roman" w:cs="Times New Roman"/>
          <w:i/>
          <w:sz w:val="24"/>
          <w:szCs w:val="24"/>
          <w:shd w:val="clear" w:color="auto" w:fill="FEFEFE"/>
        </w:rPr>
        <w:t xml:space="preserve"> (</w:t>
      </w:r>
      <w:r w:rsidR="003D7055">
        <w:rPr>
          <w:rFonts w:ascii="Times New Roman" w:hAnsi="Times New Roman" w:cs="Times New Roman"/>
          <w:i/>
          <w:sz w:val="24"/>
          <w:szCs w:val="24"/>
          <w:shd w:val="clear" w:color="auto" w:fill="FEFEFE"/>
          <w:lang w:val="bg-BG"/>
        </w:rPr>
        <w:t>е</w:t>
      </w:r>
      <w:r w:rsidR="003D7055">
        <w:rPr>
          <w:rFonts w:ascii="Times New Roman" w:hAnsi="Times New Roman" w:cs="Times New Roman"/>
          <w:i/>
          <w:sz w:val="24"/>
          <w:szCs w:val="24"/>
          <w:shd w:val="clear" w:color="auto" w:fill="FEFEFE"/>
        </w:rPr>
        <w:t>ЕЕДОП</w:t>
      </w:r>
      <w:r w:rsidRPr="00514F40">
        <w:rPr>
          <w:rFonts w:ascii="Times New Roman" w:hAnsi="Times New Roman" w:cs="Times New Roman"/>
          <w:i/>
          <w:sz w:val="24"/>
          <w:szCs w:val="24"/>
          <w:shd w:val="clear" w:color="auto" w:fill="FEFEFE"/>
        </w:rPr>
        <w:t>).</w:t>
      </w:r>
    </w:p>
    <w:p w14:paraId="3A716AD9" w14:textId="5118448F" w:rsidR="00514F40" w:rsidRPr="00944D44" w:rsidRDefault="00514F40" w:rsidP="00514F40">
      <w:pPr>
        <w:spacing w:after="120" w:line="240" w:lineRule="auto"/>
        <w:jc w:val="both"/>
        <w:rPr>
          <w:rFonts w:ascii="Times New Roman" w:hAnsi="Times New Roman" w:cs="Times New Roman"/>
          <w:b/>
          <w:bCs/>
          <w:i/>
          <w:sz w:val="24"/>
          <w:szCs w:val="24"/>
        </w:rPr>
      </w:pPr>
      <w:r w:rsidRPr="00944D44">
        <w:rPr>
          <w:rFonts w:ascii="Times New Roman" w:hAnsi="Times New Roman" w:cs="Times New Roman"/>
          <w:i/>
          <w:sz w:val="24"/>
          <w:szCs w:val="24"/>
          <w:shd w:val="clear" w:color="auto" w:fill="FEFEFE"/>
        </w:rPr>
        <w:t xml:space="preserve">В </w:t>
      </w:r>
      <w:r w:rsidR="007D04C7">
        <w:rPr>
          <w:rFonts w:ascii="Times New Roman" w:hAnsi="Times New Roman" w:cs="Times New Roman"/>
          <w:i/>
          <w:sz w:val="24"/>
          <w:szCs w:val="24"/>
          <w:shd w:val="clear" w:color="auto" w:fill="FEFEFE"/>
          <w:lang w:val="bg-BG"/>
        </w:rPr>
        <w:t>е</w:t>
      </w:r>
      <w:r w:rsidR="003D7055">
        <w:rPr>
          <w:rFonts w:ascii="Times New Roman" w:hAnsi="Times New Roman" w:cs="Times New Roman"/>
          <w:i/>
          <w:sz w:val="24"/>
          <w:szCs w:val="24"/>
          <w:shd w:val="clear" w:color="auto" w:fill="FEFEFE"/>
        </w:rPr>
        <w:t>ЕЕДОП</w:t>
      </w:r>
      <w:r w:rsidRPr="00944D44">
        <w:rPr>
          <w:rFonts w:ascii="Times New Roman" w:hAnsi="Times New Roman" w:cs="Times New Roman"/>
          <w:i/>
          <w:sz w:val="24"/>
          <w:szCs w:val="24"/>
          <w:shd w:val="clear" w:color="auto" w:fill="FEFEFE"/>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2C1CDA4E" w14:textId="32B56B68" w:rsidR="00514F40" w:rsidRPr="00944D44" w:rsidRDefault="00514F40" w:rsidP="00514F40">
      <w:pPr>
        <w:spacing w:after="120" w:line="240" w:lineRule="auto"/>
        <w:jc w:val="both"/>
        <w:rPr>
          <w:rFonts w:ascii="Times New Roman" w:hAnsi="Times New Roman" w:cs="Times New Roman"/>
          <w:i/>
          <w:sz w:val="24"/>
          <w:szCs w:val="24"/>
        </w:rPr>
      </w:pPr>
      <w:r w:rsidRPr="00944D44">
        <w:rPr>
          <w:rFonts w:ascii="Times New Roman" w:hAnsi="Times New Roman" w:cs="Times New Roman"/>
          <w:i/>
          <w:sz w:val="24"/>
          <w:szCs w:val="24"/>
        </w:rPr>
        <w:t>Допълнителни указания за попълване на Образец No2 – Единен европейски документ за обществени поръчки</w:t>
      </w:r>
      <w:r w:rsidR="007D04C7">
        <w:rPr>
          <w:rFonts w:ascii="Times New Roman" w:hAnsi="Times New Roman" w:cs="Times New Roman"/>
          <w:i/>
          <w:sz w:val="24"/>
          <w:szCs w:val="24"/>
          <w:lang w:val="bg-BG"/>
        </w:rPr>
        <w:t xml:space="preserve"> в електронен вид</w:t>
      </w:r>
      <w:r w:rsidRPr="00944D44">
        <w:rPr>
          <w:rFonts w:ascii="Times New Roman" w:hAnsi="Times New Roman" w:cs="Times New Roman"/>
          <w:i/>
          <w:sz w:val="24"/>
          <w:szCs w:val="24"/>
        </w:rPr>
        <w:t xml:space="preserve"> (</w:t>
      </w:r>
      <w:r w:rsidR="007D04C7">
        <w:rPr>
          <w:rFonts w:ascii="Times New Roman" w:hAnsi="Times New Roman" w:cs="Times New Roman"/>
          <w:i/>
          <w:sz w:val="24"/>
          <w:szCs w:val="24"/>
          <w:lang w:val="bg-BG"/>
        </w:rPr>
        <w:t>е</w:t>
      </w:r>
      <w:r w:rsidR="003D7055">
        <w:rPr>
          <w:rFonts w:ascii="Times New Roman" w:hAnsi="Times New Roman" w:cs="Times New Roman"/>
          <w:i/>
          <w:sz w:val="24"/>
          <w:szCs w:val="24"/>
        </w:rPr>
        <w:t>ЕЕДОП</w:t>
      </w:r>
      <w:r w:rsidRPr="00944D44">
        <w:rPr>
          <w:rFonts w:ascii="Times New Roman" w:hAnsi="Times New Roman" w:cs="Times New Roman"/>
          <w:i/>
          <w:sz w:val="24"/>
          <w:szCs w:val="24"/>
        </w:rPr>
        <w:t>)</w:t>
      </w:r>
    </w:p>
    <w:p w14:paraId="69EFA326" w14:textId="18680BF1" w:rsidR="00514F40" w:rsidRPr="00944D44" w:rsidRDefault="00514F40" w:rsidP="00514F40">
      <w:pPr>
        <w:spacing w:after="120" w:line="240" w:lineRule="auto"/>
        <w:jc w:val="both"/>
        <w:rPr>
          <w:rFonts w:ascii="Times New Roman" w:hAnsi="Times New Roman" w:cs="Times New Roman"/>
          <w:bCs/>
          <w:i/>
          <w:sz w:val="24"/>
          <w:szCs w:val="24"/>
        </w:rPr>
      </w:pPr>
      <w:r w:rsidRPr="00944D44">
        <w:rPr>
          <w:rFonts w:ascii="Times New Roman" w:hAnsi="Times New Roman" w:cs="Times New Roman"/>
          <w:i/>
          <w:sz w:val="24"/>
          <w:szCs w:val="24"/>
        </w:rPr>
        <w:t xml:space="preserve">1. Участникът удостоверява липсата на обстоятелствата </w:t>
      </w:r>
      <w:r w:rsidRPr="00944D44">
        <w:rPr>
          <w:rFonts w:ascii="Times New Roman" w:hAnsi="Times New Roman" w:cs="Times New Roman"/>
          <w:b/>
          <w:bCs/>
          <w:i/>
          <w:color w:val="000000"/>
          <w:sz w:val="24"/>
          <w:szCs w:val="24"/>
        </w:rPr>
        <w:t>по чл.54 ал.1 т.1-7 от ЗОП и чл.55 ал.1 т.1-5 от ЗОП</w:t>
      </w:r>
      <w:r w:rsidRPr="00944D44">
        <w:rPr>
          <w:rFonts w:ascii="Times New Roman" w:hAnsi="Times New Roman" w:cs="Times New Roman"/>
          <w:i/>
          <w:sz w:val="24"/>
          <w:szCs w:val="24"/>
        </w:rPr>
        <w:t xml:space="preserve"> с попълване на </w:t>
      </w:r>
      <w:r w:rsidR="007D04C7">
        <w:rPr>
          <w:rFonts w:ascii="Times New Roman" w:hAnsi="Times New Roman" w:cs="Times New Roman"/>
          <w:i/>
          <w:sz w:val="24"/>
          <w:szCs w:val="24"/>
          <w:lang w:val="bg-BG"/>
        </w:rPr>
        <w:t xml:space="preserve">разделите на </w:t>
      </w:r>
      <w:r w:rsidRPr="00944D44">
        <w:rPr>
          <w:rFonts w:ascii="Times New Roman" w:hAnsi="Times New Roman" w:cs="Times New Roman"/>
          <w:i/>
          <w:sz w:val="24"/>
          <w:szCs w:val="24"/>
        </w:rPr>
        <w:t xml:space="preserve">Част III: Основания за изключване на </w:t>
      </w:r>
      <w:r w:rsidR="007D04C7">
        <w:rPr>
          <w:rFonts w:ascii="Times New Roman" w:hAnsi="Times New Roman" w:cs="Times New Roman"/>
          <w:i/>
          <w:sz w:val="24"/>
          <w:szCs w:val="24"/>
          <w:lang w:val="bg-BG"/>
        </w:rPr>
        <w:t>е</w:t>
      </w:r>
      <w:r w:rsidR="003D7055">
        <w:rPr>
          <w:rFonts w:ascii="Times New Roman" w:hAnsi="Times New Roman" w:cs="Times New Roman"/>
          <w:i/>
          <w:sz w:val="24"/>
          <w:szCs w:val="24"/>
        </w:rPr>
        <w:t>ЕЕДОП</w:t>
      </w:r>
      <w:r w:rsidRPr="00944D44">
        <w:rPr>
          <w:rFonts w:ascii="Times New Roman" w:hAnsi="Times New Roman" w:cs="Times New Roman"/>
          <w:i/>
          <w:sz w:val="24"/>
          <w:szCs w:val="24"/>
        </w:rPr>
        <w:t>, в приложимите полета.</w:t>
      </w:r>
      <w:r w:rsidRPr="00944D44">
        <w:rPr>
          <w:rFonts w:ascii="Times New Roman" w:hAnsi="Times New Roman" w:cs="Times New Roman"/>
          <w:bCs/>
          <w:i/>
          <w:sz w:val="24"/>
          <w:szCs w:val="24"/>
        </w:rPr>
        <w:t xml:space="preserve"> </w:t>
      </w:r>
    </w:p>
    <w:p w14:paraId="2952C737" w14:textId="0B3D76DB" w:rsidR="00514F40" w:rsidRPr="00944D44" w:rsidRDefault="00514F40" w:rsidP="00514F40">
      <w:pPr>
        <w:spacing w:after="120" w:line="240" w:lineRule="auto"/>
        <w:jc w:val="both"/>
        <w:rPr>
          <w:rFonts w:ascii="Times New Roman" w:hAnsi="Times New Roman" w:cs="Times New Roman"/>
          <w:bCs/>
          <w:i/>
          <w:sz w:val="24"/>
          <w:szCs w:val="24"/>
        </w:rPr>
      </w:pPr>
      <w:r w:rsidRPr="00944D44">
        <w:rPr>
          <w:rFonts w:ascii="Times New Roman" w:hAnsi="Times New Roman" w:cs="Times New Roman"/>
          <w:bCs/>
          <w:i/>
          <w:sz w:val="24"/>
          <w:szCs w:val="24"/>
        </w:rPr>
        <w:t>Когато изискванията по чл.</w:t>
      </w:r>
      <w:r w:rsidRPr="00944D44">
        <w:rPr>
          <w:rFonts w:ascii="Times New Roman" w:hAnsi="Times New Roman" w:cs="Times New Roman"/>
          <w:i/>
          <w:sz w:val="24"/>
          <w:szCs w:val="24"/>
          <w:shd w:val="clear" w:color="auto" w:fill="FEFEFE"/>
        </w:rPr>
        <w:t>54, ал. 1, т. 1, 2 и 7 и чл. 55, ал. 1, т. 5 от ЗОП</w:t>
      </w:r>
      <w:r w:rsidRPr="00944D44">
        <w:rPr>
          <w:rFonts w:ascii="Times New Roman" w:hAnsi="Times New Roman" w:cs="Times New Roman"/>
          <w:bCs/>
          <w:i/>
          <w:sz w:val="24"/>
          <w:szCs w:val="24"/>
        </w:rPr>
        <w:t xml:space="preserve"> се отнасят за повече от едно лице, всички лица подписват един и същ </w:t>
      </w:r>
      <w:r w:rsidR="007D04C7">
        <w:rPr>
          <w:rFonts w:ascii="Times New Roman" w:hAnsi="Times New Roman" w:cs="Times New Roman"/>
          <w:bCs/>
          <w:i/>
          <w:sz w:val="24"/>
          <w:szCs w:val="24"/>
          <w:lang w:val="bg-BG"/>
        </w:rPr>
        <w:t>е</w:t>
      </w:r>
      <w:r w:rsidR="003D7055">
        <w:rPr>
          <w:rFonts w:ascii="Times New Roman" w:hAnsi="Times New Roman" w:cs="Times New Roman"/>
          <w:bCs/>
          <w:i/>
          <w:sz w:val="24"/>
          <w:szCs w:val="24"/>
        </w:rPr>
        <w:t>ЕЕДОП</w:t>
      </w:r>
      <w:r w:rsidRPr="00944D44">
        <w:rPr>
          <w:rFonts w:ascii="Times New Roman" w:hAnsi="Times New Roman" w:cs="Times New Roman"/>
          <w:bCs/>
          <w:i/>
          <w:sz w:val="24"/>
          <w:szCs w:val="24"/>
        </w:rPr>
        <w:t>.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944D44">
        <w:rPr>
          <w:rFonts w:ascii="Times New Roman" w:hAnsi="Times New Roman" w:cs="Times New Roman"/>
          <w:i/>
          <w:sz w:val="24"/>
          <w:szCs w:val="24"/>
          <w:shd w:val="clear" w:color="auto" w:fill="FEFEFE"/>
        </w:rPr>
        <w:t>54, ал. 1, т. 1, 2 и 7 и чл. 55, ал. 1, т. 5 от ЗОП</w:t>
      </w:r>
      <w:r w:rsidRPr="00944D44">
        <w:rPr>
          <w:rFonts w:ascii="Times New Roman" w:hAnsi="Times New Roman" w:cs="Times New Roman"/>
          <w:bCs/>
          <w:i/>
          <w:sz w:val="24"/>
          <w:szCs w:val="24"/>
        </w:rPr>
        <w:t xml:space="preserve"> се попълва в отделен </w:t>
      </w:r>
      <w:r w:rsidR="007D04C7">
        <w:rPr>
          <w:rFonts w:ascii="Times New Roman" w:hAnsi="Times New Roman" w:cs="Times New Roman"/>
          <w:bCs/>
          <w:i/>
          <w:sz w:val="24"/>
          <w:szCs w:val="24"/>
          <w:lang w:val="bg-BG"/>
        </w:rPr>
        <w:t>е</w:t>
      </w:r>
      <w:r w:rsidR="003D7055">
        <w:rPr>
          <w:rFonts w:ascii="Times New Roman" w:hAnsi="Times New Roman" w:cs="Times New Roman"/>
          <w:bCs/>
          <w:i/>
          <w:sz w:val="24"/>
          <w:szCs w:val="24"/>
        </w:rPr>
        <w:t>ЕЕДОП</w:t>
      </w:r>
      <w:r w:rsidRPr="00944D44">
        <w:rPr>
          <w:rFonts w:ascii="Times New Roman" w:hAnsi="Times New Roman" w:cs="Times New Roman"/>
          <w:bCs/>
          <w:i/>
          <w:sz w:val="24"/>
          <w:szCs w:val="24"/>
        </w:rPr>
        <w:t xml:space="preserve"> за всяко лице или за някои от лицата.</w:t>
      </w:r>
    </w:p>
    <w:p w14:paraId="67B15DB9" w14:textId="4AEDFC87" w:rsidR="00514F40" w:rsidRPr="00944D44" w:rsidRDefault="00514F40" w:rsidP="00514F40">
      <w:pPr>
        <w:spacing w:after="120" w:line="240" w:lineRule="auto"/>
        <w:jc w:val="both"/>
        <w:rPr>
          <w:rFonts w:ascii="Times New Roman" w:hAnsi="Times New Roman" w:cs="Times New Roman"/>
          <w:bCs/>
          <w:i/>
          <w:sz w:val="24"/>
          <w:szCs w:val="24"/>
        </w:rPr>
      </w:pPr>
      <w:r w:rsidRPr="00944D44">
        <w:rPr>
          <w:rFonts w:ascii="Times New Roman" w:hAnsi="Times New Roman" w:cs="Times New Roman"/>
          <w:bCs/>
          <w:i/>
          <w:sz w:val="24"/>
          <w:szCs w:val="24"/>
        </w:rPr>
        <w:t xml:space="preserve">В случаите по предходното изречение, когато се подава повече от един </w:t>
      </w:r>
      <w:r w:rsidR="007D04C7">
        <w:rPr>
          <w:rFonts w:ascii="Times New Roman" w:hAnsi="Times New Roman" w:cs="Times New Roman"/>
          <w:bCs/>
          <w:i/>
          <w:sz w:val="24"/>
          <w:szCs w:val="24"/>
          <w:lang w:val="bg-BG"/>
        </w:rPr>
        <w:t>е</w:t>
      </w:r>
      <w:r w:rsidR="003D7055">
        <w:rPr>
          <w:rFonts w:ascii="Times New Roman" w:hAnsi="Times New Roman" w:cs="Times New Roman"/>
          <w:bCs/>
          <w:i/>
          <w:sz w:val="24"/>
          <w:szCs w:val="24"/>
        </w:rPr>
        <w:t>ЕЕДОП</w:t>
      </w:r>
      <w:r w:rsidRPr="00944D44">
        <w:rPr>
          <w:rFonts w:ascii="Times New Roman" w:hAnsi="Times New Roman" w:cs="Times New Roman"/>
          <w:bCs/>
          <w:i/>
          <w:sz w:val="24"/>
          <w:szCs w:val="24"/>
        </w:rPr>
        <w:t xml:space="preserve">, обстоятелствата, свързани с критериите за подбор, се съдържат само в </w:t>
      </w:r>
      <w:r w:rsidR="007D04C7">
        <w:rPr>
          <w:rFonts w:ascii="Times New Roman" w:hAnsi="Times New Roman" w:cs="Times New Roman"/>
          <w:bCs/>
          <w:i/>
          <w:sz w:val="24"/>
          <w:szCs w:val="24"/>
          <w:lang w:val="bg-BG"/>
        </w:rPr>
        <w:t>е</w:t>
      </w:r>
      <w:r w:rsidR="003D7055">
        <w:rPr>
          <w:rFonts w:ascii="Times New Roman" w:hAnsi="Times New Roman" w:cs="Times New Roman"/>
          <w:bCs/>
          <w:i/>
          <w:sz w:val="24"/>
          <w:szCs w:val="24"/>
        </w:rPr>
        <w:t>ЕЕДОП</w:t>
      </w:r>
      <w:r w:rsidRPr="00944D44">
        <w:rPr>
          <w:rFonts w:ascii="Times New Roman" w:hAnsi="Times New Roman" w:cs="Times New Roman"/>
          <w:bCs/>
          <w:i/>
          <w:sz w:val="24"/>
          <w:szCs w:val="24"/>
        </w:rPr>
        <w:t>, подписан от лице, което може самостоятелно да представлява съответния стопански субект.</w:t>
      </w:r>
    </w:p>
    <w:p w14:paraId="1A656CC2" w14:textId="6AEC7174" w:rsidR="00514F40" w:rsidRPr="00944D44" w:rsidRDefault="00514F40" w:rsidP="00514F40">
      <w:pPr>
        <w:spacing w:after="120" w:line="240" w:lineRule="auto"/>
        <w:jc w:val="both"/>
        <w:rPr>
          <w:rFonts w:ascii="Times New Roman" w:hAnsi="Times New Roman" w:cs="Times New Roman"/>
          <w:bCs/>
          <w:i/>
          <w:sz w:val="24"/>
          <w:szCs w:val="24"/>
        </w:rPr>
      </w:pPr>
      <w:r w:rsidRPr="00944D44">
        <w:rPr>
          <w:rFonts w:ascii="Times New Roman" w:hAnsi="Times New Roman" w:cs="Times New Roman"/>
          <w:i/>
          <w:noProof/>
          <w:sz w:val="24"/>
          <w:szCs w:val="24"/>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r w:rsidR="007D04C7">
        <w:rPr>
          <w:rFonts w:ascii="Times New Roman" w:hAnsi="Times New Roman" w:cs="Times New Roman"/>
          <w:i/>
          <w:noProof/>
          <w:sz w:val="24"/>
          <w:szCs w:val="24"/>
          <w:lang w:val="bg-BG"/>
        </w:rPr>
        <w:t>е</w:t>
      </w:r>
      <w:r w:rsidR="003D7055">
        <w:rPr>
          <w:rFonts w:ascii="Times New Roman" w:hAnsi="Times New Roman" w:cs="Times New Roman"/>
          <w:i/>
          <w:noProof/>
          <w:sz w:val="24"/>
          <w:szCs w:val="24"/>
        </w:rPr>
        <w:t>ЕЕДОП</w:t>
      </w:r>
      <w:r w:rsidRPr="00944D44">
        <w:rPr>
          <w:rFonts w:ascii="Times New Roman" w:hAnsi="Times New Roman" w:cs="Times New Roman"/>
          <w:i/>
          <w:noProof/>
          <w:sz w:val="24"/>
          <w:szCs w:val="24"/>
        </w:rPr>
        <w:t>.</w:t>
      </w:r>
    </w:p>
    <w:p w14:paraId="4E6D69E4" w14:textId="77777777" w:rsidR="00735668" w:rsidRPr="00735668" w:rsidRDefault="00514F40" w:rsidP="00735668">
      <w:pPr>
        <w:tabs>
          <w:tab w:val="left" w:pos="426"/>
        </w:tabs>
        <w:spacing w:after="120"/>
        <w:jc w:val="both"/>
        <w:rPr>
          <w:rFonts w:ascii="Times New Roman" w:hAnsi="Times New Roman" w:cs="Times New Roman"/>
          <w:i/>
          <w:noProof/>
          <w:sz w:val="24"/>
          <w:szCs w:val="24"/>
        </w:rPr>
      </w:pPr>
      <w:r w:rsidRPr="00944D44">
        <w:rPr>
          <w:rFonts w:ascii="Times New Roman" w:hAnsi="Times New Roman" w:cs="Times New Roman"/>
          <w:i/>
          <w:sz w:val="24"/>
          <w:szCs w:val="24"/>
        </w:rPr>
        <w:t>2. Част ІІІ,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r w:rsidRPr="00944D44">
        <w:rPr>
          <w:rFonts w:ascii="Times New Roman" w:hAnsi="Times New Roman" w:cs="Times New Roman"/>
          <w:i/>
          <w:noProof/>
          <w:sz w:val="24"/>
          <w:szCs w:val="24"/>
        </w:rPr>
        <w:t xml:space="preserve">― </w:t>
      </w:r>
      <w:r w:rsidR="00735668" w:rsidRPr="00735668">
        <w:rPr>
          <w:rFonts w:ascii="Times New Roman" w:hAnsi="Times New Roman" w:cs="Times New Roman"/>
          <w:i/>
          <w:noProof/>
          <w:sz w:val="24"/>
          <w:szCs w:val="24"/>
        </w:rPr>
        <w:t xml:space="preserve">в тази част участникът следва да декларира, че не е свързано лице с друг участник в процедурата; обстоятелствата по чл. 54, ал. 1, т. 1 от </w:t>
      </w:r>
      <w:r w:rsidR="00735668" w:rsidRPr="00735668">
        <w:rPr>
          <w:rFonts w:ascii="Times New Roman" w:hAnsi="Times New Roman" w:cs="Times New Roman"/>
          <w:i/>
          <w:noProof/>
          <w:sz w:val="24"/>
          <w:szCs w:val="24"/>
        </w:rPr>
        <w:lastRenderedPageBreak/>
        <w:t>ЗОП, които не са обхванати от хипотезите на част III, в това число липсата на нарушение по чл. 13, ал. 1 от Закона за трудовата миграция и трудовата мобилност;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14:paraId="5CA8EBEA" w14:textId="77777777" w:rsidR="00514F40" w:rsidRPr="00944D44" w:rsidRDefault="00514F40" w:rsidP="00514F40">
      <w:pPr>
        <w:spacing w:after="120" w:line="240" w:lineRule="auto"/>
        <w:jc w:val="both"/>
        <w:rPr>
          <w:rFonts w:ascii="Times New Roman" w:hAnsi="Times New Roman" w:cs="Times New Roman"/>
          <w:i/>
          <w:sz w:val="24"/>
          <w:szCs w:val="24"/>
        </w:rPr>
      </w:pPr>
      <w:r w:rsidRPr="00944D44">
        <w:rPr>
          <w:rFonts w:ascii="Times New Roman" w:hAnsi="Times New Roman" w:cs="Times New Roman"/>
          <w:i/>
          <w:sz w:val="24"/>
          <w:szCs w:val="24"/>
        </w:rPr>
        <w:t xml:space="preserve">При наличие на изключение по чл. 4 от Закона за икономическите и финансовите отношения с дружествата, регистрирани в юрисдикции с </w:t>
      </w:r>
      <w:r w:rsidRPr="00944D44">
        <w:rPr>
          <w:rStyle w:val="greenlight"/>
          <w:rFonts w:ascii="Times New Roman" w:hAnsi="Times New Roman" w:cs="Times New Roman"/>
          <w:i/>
          <w:sz w:val="24"/>
          <w:szCs w:val="24"/>
        </w:rPr>
        <w:t>преференциален</w:t>
      </w:r>
      <w:r w:rsidRPr="00944D44">
        <w:rPr>
          <w:rFonts w:ascii="Times New Roman" w:hAnsi="Times New Roman" w:cs="Times New Roman"/>
          <w:i/>
          <w:sz w:val="24"/>
          <w:szCs w:val="24"/>
        </w:rPr>
        <w:t xml:space="preserve"> данъчен режим, контролираните от тях лица и техните действителни собственици се посочва съответната точка от разпоредбата. </w:t>
      </w:r>
    </w:p>
    <w:p w14:paraId="576F450D" w14:textId="77777777" w:rsidR="00514F40" w:rsidRPr="00944D44" w:rsidRDefault="00514F40" w:rsidP="00514F40">
      <w:pPr>
        <w:spacing w:after="120" w:line="240" w:lineRule="auto"/>
        <w:jc w:val="both"/>
        <w:rPr>
          <w:rFonts w:ascii="Times New Roman" w:hAnsi="Times New Roman" w:cs="Times New Roman"/>
          <w:i/>
          <w:sz w:val="24"/>
          <w:szCs w:val="24"/>
        </w:rPr>
      </w:pPr>
      <w:r w:rsidRPr="00944D44">
        <w:rPr>
          <w:rFonts w:ascii="Times New Roman" w:hAnsi="Times New Roman" w:cs="Times New Roman"/>
          <w:i/>
          <w:sz w:val="24"/>
          <w:szCs w:val="24"/>
        </w:rPr>
        <w:t>Когато участникът е обединение, което не е юридическо лице обстоятелствата се декларират от всеки участник-юридическо лице в обединението.</w:t>
      </w:r>
    </w:p>
    <w:p w14:paraId="62B8E3C7" w14:textId="3FE580CB" w:rsidR="00514F40" w:rsidRPr="00944D44" w:rsidRDefault="00514F40" w:rsidP="00514F40">
      <w:pPr>
        <w:spacing w:after="120" w:line="240" w:lineRule="auto"/>
        <w:jc w:val="both"/>
        <w:rPr>
          <w:rFonts w:ascii="Times New Roman" w:hAnsi="Times New Roman" w:cs="Times New Roman"/>
          <w:i/>
          <w:sz w:val="24"/>
          <w:szCs w:val="24"/>
        </w:rPr>
      </w:pPr>
      <w:r w:rsidRPr="00944D44">
        <w:rPr>
          <w:rFonts w:ascii="Times New Roman" w:hAnsi="Times New Roman" w:cs="Times New Roman"/>
          <w:i/>
          <w:sz w:val="24"/>
          <w:szCs w:val="24"/>
        </w:rPr>
        <w:t xml:space="preserve">3. </w:t>
      </w:r>
      <w:r w:rsidR="005E0494">
        <w:rPr>
          <w:rFonts w:ascii="Times New Roman" w:hAnsi="Times New Roman" w:cs="Times New Roman"/>
          <w:i/>
          <w:sz w:val="24"/>
          <w:szCs w:val="24"/>
          <w:lang w:val="bg-BG"/>
        </w:rPr>
        <w:t>Когато участникът възнамерява да ползва подизпълнители, той попълва информацията в съответното поле на р</w:t>
      </w:r>
      <w:r w:rsidR="005E0494">
        <w:rPr>
          <w:rFonts w:ascii="Times New Roman" w:hAnsi="Times New Roman" w:cs="Times New Roman"/>
          <w:i/>
          <w:sz w:val="24"/>
          <w:szCs w:val="24"/>
        </w:rPr>
        <w:t>аздел В от</w:t>
      </w:r>
      <w:r w:rsidR="005E0494">
        <w:rPr>
          <w:rFonts w:ascii="Times New Roman" w:hAnsi="Times New Roman" w:cs="Times New Roman"/>
          <w:i/>
          <w:sz w:val="24"/>
          <w:szCs w:val="24"/>
          <w:lang w:val="bg-BG"/>
        </w:rPr>
        <w:t xml:space="preserve"> </w:t>
      </w:r>
      <w:r w:rsidRPr="00944D44">
        <w:rPr>
          <w:rFonts w:ascii="Times New Roman" w:hAnsi="Times New Roman" w:cs="Times New Roman"/>
          <w:i/>
          <w:sz w:val="24"/>
          <w:szCs w:val="24"/>
        </w:rPr>
        <w:t xml:space="preserve">част </w:t>
      </w:r>
      <w:r w:rsidRPr="00944D44">
        <w:rPr>
          <w:rFonts w:ascii="Times New Roman" w:hAnsi="Times New Roman" w:cs="Times New Roman"/>
          <w:i/>
          <w:sz w:val="24"/>
          <w:szCs w:val="24"/>
          <w:lang w:val="en-GB"/>
        </w:rPr>
        <w:t>IV</w:t>
      </w:r>
      <w:r w:rsidR="005E0494">
        <w:rPr>
          <w:rFonts w:ascii="Times New Roman" w:hAnsi="Times New Roman" w:cs="Times New Roman"/>
          <w:i/>
          <w:sz w:val="24"/>
          <w:szCs w:val="24"/>
          <w:lang w:val="bg-BG"/>
        </w:rPr>
        <w:t>, като посочва наименованието на подизпълнителя, вида и дела от поръчката, който ще им възложат.</w:t>
      </w:r>
    </w:p>
    <w:p w14:paraId="6A074440" w14:textId="77777777" w:rsidR="00514F40" w:rsidRPr="00944D44" w:rsidRDefault="00514F40" w:rsidP="00514F40">
      <w:pPr>
        <w:spacing w:after="120" w:line="240" w:lineRule="auto"/>
        <w:jc w:val="both"/>
        <w:rPr>
          <w:rFonts w:ascii="Times New Roman" w:hAnsi="Times New Roman" w:cs="Times New Roman"/>
          <w:i/>
          <w:sz w:val="24"/>
          <w:szCs w:val="24"/>
        </w:rPr>
      </w:pPr>
      <w:r w:rsidRPr="00944D44">
        <w:rPr>
          <w:rFonts w:ascii="Times New Roman" w:hAnsi="Times New Roman" w:cs="Times New Roman"/>
          <w:i/>
          <w:sz w:val="24"/>
          <w:szCs w:val="24"/>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07EBB66A" w14:textId="77777777" w:rsidR="00514F40" w:rsidRDefault="00514F40" w:rsidP="00514F40">
      <w:pPr>
        <w:spacing w:after="120" w:line="240" w:lineRule="auto"/>
        <w:jc w:val="both"/>
        <w:rPr>
          <w:rFonts w:ascii="Times New Roman" w:hAnsi="Times New Roman" w:cs="Times New Roman"/>
          <w:i/>
          <w:sz w:val="24"/>
          <w:szCs w:val="24"/>
          <w:shd w:val="clear" w:color="auto" w:fill="FEFEFE"/>
        </w:rPr>
      </w:pPr>
      <w:r w:rsidRPr="00944D44">
        <w:rPr>
          <w:rFonts w:ascii="Times New Roman" w:hAnsi="Times New Roman" w:cs="Times New Roman"/>
          <w:i/>
          <w:sz w:val="24"/>
          <w:szCs w:val="24"/>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050103F" w14:textId="087F4F96" w:rsidR="00514F40" w:rsidRDefault="00514F40" w:rsidP="00514F40">
      <w:pPr>
        <w:spacing w:after="120" w:line="240" w:lineRule="auto"/>
        <w:jc w:val="both"/>
        <w:rPr>
          <w:rFonts w:ascii="Times New Roman" w:hAnsi="Times New Roman" w:cs="Times New Roman"/>
          <w:i/>
          <w:sz w:val="24"/>
          <w:szCs w:val="24"/>
          <w:shd w:val="clear" w:color="auto" w:fill="FEFEFE"/>
        </w:rPr>
      </w:pPr>
      <w:r w:rsidRPr="00944D44">
        <w:rPr>
          <w:rFonts w:ascii="Times New Roman" w:hAnsi="Times New Roman" w:cs="Times New Roman"/>
          <w:i/>
          <w:sz w:val="24"/>
          <w:szCs w:val="24"/>
          <w:shd w:val="clear" w:color="auto" w:fill="FEFEFE"/>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14:paraId="0856B687" w14:textId="77777777" w:rsidR="00D972E0" w:rsidRPr="004C1F1C"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14:paraId="01A5191C" w14:textId="77777777" w:rsidR="00D972E0" w:rsidRPr="004C1F1C"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t>П</w:t>
      </w:r>
      <w:r>
        <w:rPr>
          <w:rFonts w:ascii="Times New Roman" w:eastAsia="Times New Roman" w:hAnsi="Times New Roman" w:cs="Times New Roman"/>
          <w:b/>
          <w:sz w:val="24"/>
          <w:szCs w:val="24"/>
          <w:lang w:val="bg-BG" w:eastAsia="ar-SA"/>
        </w:rPr>
        <w:t>одготовка на образец на ЕЕДОП:</w:t>
      </w:r>
      <w:r w:rsidRPr="004C1F1C">
        <w:rPr>
          <w:rFonts w:ascii="Times New Roman" w:eastAsia="Times New Roman" w:hAnsi="Times New Roman" w:cs="Times New Roman"/>
          <w:b/>
          <w:sz w:val="24"/>
          <w:szCs w:val="24"/>
          <w:lang w:val="bg-BG" w:eastAsia="ar-SA"/>
        </w:rPr>
        <w:t xml:space="preserve"> </w:t>
      </w:r>
    </w:p>
    <w:p w14:paraId="35C10643" w14:textId="77777777" w:rsidR="00D972E0" w:rsidRPr="004C1F1C"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t xml:space="preserve">1.1. Чрез използване на осигурената от ЕК безплатна услуга чрез информационната система за eЕЕДОП.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10" w:history="1">
        <w:r w:rsidRPr="004C1F1C">
          <w:rPr>
            <w:rFonts w:ascii="Times New Roman" w:eastAsia="Times New Roman" w:hAnsi="Times New Roman" w:cs="Times New Roman"/>
            <w:b/>
            <w:color w:val="0000FF"/>
            <w:sz w:val="24"/>
            <w:szCs w:val="24"/>
            <w:u w:val="single"/>
            <w:lang w:val="bg-BG" w:eastAsia="ar-SA"/>
          </w:rPr>
          <w:t>https://ec.europa.eu/tools/espd</w:t>
        </w:r>
      </w:hyperlink>
      <w:r w:rsidRPr="004C1F1C">
        <w:rPr>
          <w:rFonts w:ascii="Times New Roman" w:eastAsia="Times New Roman" w:hAnsi="Times New Roman" w:cs="Times New Roman"/>
          <w:b/>
          <w:sz w:val="24"/>
          <w:szCs w:val="24"/>
          <w:lang w:val="bg-BG" w:eastAsia="ar-SA"/>
        </w:rPr>
        <w:t>.</w:t>
      </w:r>
    </w:p>
    <w:p w14:paraId="491A0FEF" w14:textId="77777777" w:rsidR="00D972E0" w:rsidRPr="004C1F1C"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еЕЕДОП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(espd-request) се предоставят на заинтересованите лица по електронен път с останалата документация за обществената поръчка. </w:t>
      </w:r>
    </w:p>
    <w:p w14:paraId="07E20FBB" w14:textId="77777777" w:rsidR="00D972E0" w:rsidRPr="004C1F1C"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lastRenderedPageBreak/>
        <w:t xml:space="preserve">Стопанският субект зарежда в системата получения XML файл, попълва необходимите данни и го изтегля (espd-response), след което ЕЕДОП следва да се подпише с електронен подпис от съответните лица. Важно! </w:t>
      </w:r>
    </w:p>
    <w:p w14:paraId="06822C7D" w14:textId="2A705A35" w:rsidR="00D972E0"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t>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14:paraId="334171DB" w14:textId="0766B1F2" w:rsidR="00D972E0" w:rsidRPr="009D201A"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t>Важно!</w:t>
      </w:r>
      <w:r>
        <w:rPr>
          <w:rFonts w:ascii="Times New Roman" w:eastAsia="Times New Roman" w:hAnsi="Times New Roman" w:cs="Times New Roman"/>
          <w:b/>
          <w:sz w:val="24"/>
          <w:szCs w:val="24"/>
          <w:lang w:val="bg-BG" w:eastAsia="ar-SA"/>
        </w:rPr>
        <w:t xml:space="preserve">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еЕЕДОП при представянето му, с електронен подпис следва да бъде подписана версията в </w:t>
      </w:r>
      <w:r>
        <w:rPr>
          <w:rFonts w:ascii="Times New Roman" w:eastAsia="Times New Roman" w:hAnsi="Times New Roman" w:cs="Times New Roman"/>
          <w:b/>
          <w:sz w:val="24"/>
          <w:szCs w:val="24"/>
          <w:lang w:eastAsia="ar-SA"/>
        </w:rPr>
        <w:t>PDF</w:t>
      </w:r>
      <w:r>
        <w:rPr>
          <w:rFonts w:ascii="Times New Roman" w:eastAsia="Times New Roman" w:hAnsi="Times New Roman" w:cs="Times New Roman"/>
          <w:b/>
          <w:sz w:val="24"/>
          <w:szCs w:val="24"/>
          <w:lang w:val="bg-BG" w:eastAsia="ar-SA"/>
        </w:rPr>
        <w:t xml:space="preserve"> формат.</w:t>
      </w:r>
      <w:r w:rsidR="009D201A">
        <w:rPr>
          <w:rFonts w:ascii="Times New Roman" w:eastAsia="Times New Roman" w:hAnsi="Times New Roman" w:cs="Times New Roman"/>
          <w:b/>
          <w:sz w:val="24"/>
          <w:szCs w:val="24"/>
          <w:lang w:val="bg-BG" w:eastAsia="ar-SA"/>
        </w:rPr>
        <w:t xml:space="preserve"> </w:t>
      </w:r>
    </w:p>
    <w:p w14:paraId="4AF169B0" w14:textId="764B5737" w:rsidR="00D972E0" w:rsidRDefault="00D972E0"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sidRPr="004C1F1C">
        <w:rPr>
          <w:rFonts w:ascii="Times New Roman" w:eastAsia="Times New Roman" w:hAnsi="Times New Roman" w:cs="Times New Roman"/>
          <w:b/>
          <w:sz w:val="24"/>
          <w:szCs w:val="24"/>
          <w:lang w:val="bg-BG" w:eastAsia="ar-SA"/>
        </w:rPr>
        <w:t>Допълнителна информация, относно попълването</w:t>
      </w:r>
      <w:r w:rsidR="00367A0C">
        <w:rPr>
          <w:rFonts w:ascii="Times New Roman" w:eastAsia="Times New Roman" w:hAnsi="Times New Roman" w:cs="Times New Roman"/>
          <w:b/>
          <w:sz w:val="24"/>
          <w:szCs w:val="24"/>
          <w:lang w:val="bg-BG" w:eastAsia="ar-SA"/>
        </w:rPr>
        <w:t xml:space="preserve"> </w:t>
      </w:r>
      <w:r w:rsidRPr="004C1F1C">
        <w:rPr>
          <w:rFonts w:ascii="Times New Roman" w:eastAsia="Times New Roman" w:hAnsi="Times New Roman" w:cs="Times New Roman"/>
          <w:b/>
          <w:sz w:val="24"/>
          <w:szCs w:val="24"/>
          <w:lang w:val="bg-BG" w:eastAsia="ar-SA"/>
        </w:rPr>
        <w:t xml:space="preserve">и представянето на еЕЕДОП може да бъде намерена на интернет страницата на Агенция по обществените поръчки: </w:t>
      </w:r>
      <w:hyperlink r:id="rId11" w:history="1">
        <w:r w:rsidRPr="004C1F1C">
          <w:rPr>
            <w:rFonts w:ascii="Times New Roman" w:eastAsia="Times New Roman" w:hAnsi="Times New Roman" w:cs="Times New Roman"/>
            <w:b/>
            <w:color w:val="0000FF"/>
            <w:sz w:val="24"/>
            <w:szCs w:val="24"/>
            <w:u w:val="single"/>
            <w:lang w:val="bg-BG" w:eastAsia="ar-SA"/>
          </w:rPr>
          <w:t>http://www.aop.bg/fckedit2/user/File/bg/practika/MU4_2018.pdf</w:t>
        </w:r>
      </w:hyperlink>
      <w:r w:rsidRPr="004C1F1C">
        <w:rPr>
          <w:rFonts w:ascii="Times New Roman" w:eastAsia="Times New Roman" w:hAnsi="Times New Roman" w:cs="Times New Roman"/>
          <w:b/>
          <w:sz w:val="24"/>
          <w:szCs w:val="24"/>
          <w:lang w:val="bg-BG" w:eastAsia="ar-SA"/>
        </w:rPr>
        <w:t xml:space="preserve"> </w:t>
      </w:r>
    </w:p>
    <w:p w14:paraId="435DE087" w14:textId="785C8612" w:rsidR="00367A0C" w:rsidRDefault="00367A0C" w:rsidP="00D972E0">
      <w:pPr>
        <w:suppressAutoHyphens/>
        <w:spacing w:afterLines="40" w:after="96" w:line="240" w:lineRule="auto"/>
        <w:jc w:val="both"/>
        <w:rPr>
          <w:rFonts w:ascii="Times New Roman" w:eastAsia="Times New Roman" w:hAnsi="Times New Roman" w:cs="Times New Roman"/>
          <w:b/>
          <w:sz w:val="24"/>
          <w:szCs w:val="24"/>
          <w:lang w:val="bg-BG" w:eastAsia="ar-SA"/>
        </w:rPr>
      </w:pPr>
      <w:r>
        <w:rPr>
          <w:rFonts w:ascii="Times New Roman" w:eastAsia="Times New Roman" w:hAnsi="Times New Roman" w:cs="Times New Roman"/>
          <w:b/>
          <w:sz w:val="24"/>
          <w:szCs w:val="24"/>
          <w:lang w:val="bg-BG" w:eastAsia="ar-SA"/>
        </w:rPr>
        <w:t>Допълнителна информация, относно подписването на електронен ЕЕДОП с електронен подпис</w:t>
      </w:r>
      <w:r w:rsidR="0039377F">
        <w:rPr>
          <w:rFonts w:ascii="Times New Roman" w:eastAsia="Times New Roman" w:hAnsi="Times New Roman" w:cs="Times New Roman"/>
          <w:b/>
          <w:sz w:val="24"/>
          <w:szCs w:val="24"/>
          <w:lang w:val="bg-BG" w:eastAsia="ar-SA"/>
        </w:rPr>
        <w:t>, както и допълнителни</w:t>
      </w:r>
      <w:r>
        <w:rPr>
          <w:rFonts w:ascii="Times New Roman" w:eastAsia="Times New Roman" w:hAnsi="Times New Roman" w:cs="Times New Roman"/>
          <w:b/>
          <w:sz w:val="24"/>
          <w:szCs w:val="24"/>
          <w:lang w:val="bg-BG" w:eastAsia="ar-SA"/>
        </w:rPr>
        <w:t xml:space="preserve"> указания за попълване и представяне на еЕЕДОП може да бъде намерена на следния адрес: </w:t>
      </w:r>
    </w:p>
    <w:p w14:paraId="171CE039" w14:textId="420544FA" w:rsidR="00D972E0" w:rsidRPr="00944D44" w:rsidRDefault="00735668" w:rsidP="002E66F9">
      <w:pPr>
        <w:suppressAutoHyphens/>
        <w:spacing w:afterLines="40" w:after="96" w:line="240" w:lineRule="auto"/>
        <w:jc w:val="both"/>
        <w:rPr>
          <w:rFonts w:ascii="Times New Roman" w:hAnsi="Times New Roman" w:cs="Times New Roman"/>
          <w:i/>
          <w:sz w:val="24"/>
          <w:szCs w:val="24"/>
          <w:shd w:val="clear" w:color="auto" w:fill="FEFEFE"/>
        </w:rPr>
      </w:pPr>
      <w:r>
        <w:rPr>
          <w:rFonts w:ascii="Times New Roman" w:eastAsia="Times New Roman" w:hAnsi="Times New Roman" w:cs="Times New Roman"/>
          <w:b/>
          <w:color w:val="0000CC"/>
          <w:sz w:val="24"/>
          <w:szCs w:val="24"/>
          <w:u w:val="single"/>
          <w:lang w:val="bg-BG" w:eastAsia="ar-SA"/>
        </w:rPr>
        <w:t>http://rop3</w:t>
      </w:r>
      <w:r w:rsidR="00367A0C" w:rsidRPr="00367A0C">
        <w:rPr>
          <w:rFonts w:ascii="Times New Roman" w:eastAsia="Times New Roman" w:hAnsi="Times New Roman" w:cs="Times New Roman"/>
          <w:b/>
          <w:color w:val="0000CC"/>
          <w:sz w:val="24"/>
          <w:szCs w:val="24"/>
          <w:u w:val="single"/>
          <w:lang w:val="bg-BG" w:eastAsia="ar-SA"/>
        </w:rPr>
        <w:t>app1.aop.bg:7778/portal/page?_pageid=93,1660363&amp;_dad=portal&amp;_schema=PORTAL</w:t>
      </w:r>
    </w:p>
    <w:p w14:paraId="5AD70C01" w14:textId="21A71208" w:rsidR="00592E9A" w:rsidRPr="001A428A" w:rsidRDefault="005D1673" w:rsidP="00432B29">
      <w:pPr>
        <w:pStyle w:val="Default"/>
        <w:jc w:val="both"/>
        <w:rPr>
          <w:rFonts w:eastAsia="Calibri"/>
          <w:color w:val="auto"/>
        </w:rPr>
      </w:pPr>
      <w:r>
        <w:rPr>
          <w:rFonts w:eastAsia="Calibri"/>
          <w:b/>
          <w:bCs/>
          <w:color w:val="auto"/>
          <w:lang w:val="bg-BG"/>
        </w:rPr>
        <w:t>3.</w:t>
      </w:r>
      <w:r w:rsidR="00592E9A" w:rsidRPr="001A428A">
        <w:rPr>
          <w:rFonts w:eastAsia="Calibri"/>
          <w:b/>
          <w:bCs/>
          <w:color w:val="auto"/>
        </w:rPr>
        <w:t xml:space="preserve">3. </w:t>
      </w:r>
      <w:r w:rsidR="00592E9A" w:rsidRPr="001A428A">
        <w:rPr>
          <w:rFonts w:eastAsia="Calibri"/>
          <w:color w:val="auto"/>
        </w:rPr>
        <w:t xml:space="preserve">Техническо предложение, съдържащо: </w:t>
      </w:r>
    </w:p>
    <w:p w14:paraId="06F46F2A" w14:textId="338F1C95" w:rsidR="00592E9A" w:rsidRPr="001A428A" w:rsidRDefault="005D1673" w:rsidP="00432B29">
      <w:pPr>
        <w:pStyle w:val="Default"/>
        <w:jc w:val="both"/>
        <w:rPr>
          <w:rFonts w:eastAsia="Calibri"/>
          <w:color w:val="auto"/>
        </w:rPr>
      </w:pPr>
      <w:r>
        <w:rPr>
          <w:rFonts w:eastAsia="Calibri"/>
          <w:b/>
          <w:bCs/>
          <w:color w:val="auto"/>
          <w:lang w:val="bg-BG"/>
        </w:rPr>
        <w:t>3.</w:t>
      </w:r>
      <w:r w:rsidR="00BD35AC">
        <w:rPr>
          <w:rFonts w:eastAsia="Calibri"/>
          <w:b/>
          <w:bCs/>
          <w:color w:val="auto"/>
        </w:rPr>
        <w:t>3.1.</w:t>
      </w:r>
      <w:r w:rsidR="00592E9A" w:rsidRPr="001A428A">
        <w:rPr>
          <w:rFonts w:eastAsia="Calibri"/>
          <w:b/>
          <w:bCs/>
          <w:color w:val="auto"/>
        </w:rPr>
        <w:t xml:space="preserve"> </w:t>
      </w:r>
      <w:r w:rsidR="00592E9A" w:rsidRPr="001A428A">
        <w:rPr>
          <w:rFonts w:eastAsia="Calibri"/>
          <w:color w:val="auto"/>
        </w:rPr>
        <w:t xml:space="preserve">документ за упълномощаване, когато лицето, което подава офертата, не е законния представител на участника; </w:t>
      </w:r>
    </w:p>
    <w:p w14:paraId="6A5947D7" w14:textId="57B9F08F" w:rsidR="00592E9A" w:rsidRPr="00712D82" w:rsidRDefault="005D1673" w:rsidP="00432B29">
      <w:pPr>
        <w:pStyle w:val="Default"/>
        <w:jc w:val="both"/>
        <w:rPr>
          <w:rFonts w:eastAsia="Calibri"/>
          <w:color w:val="auto"/>
        </w:rPr>
      </w:pPr>
      <w:r>
        <w:rPr>
          <w:rFonts w:eastAsia="Calibri"/>
          <w:b/>
          <w:bCs/>
          <w:color w:val="auto"/>
          <w:lang w:val="bg-BG"/>
        </w:rPr>
        <w:t>3.</w:t>
      </w:r>
      <w:r w:rsidR="00BD35AC">
        <w:rPr>
          <w:rFonts w:eastAsia="Calibri"/>
          <w:b/>
          <w:bCs/>
          <w:color w:val="auto"/>
        </w:rPr>
        <w:t>3.2.</w:t>
      </w:r>
      <w:r w:rsidR="00592E9A" w:rsidRPr="001A428A">
        <w:rPr>
          <w:rFonts w:eastAsia="Calibri"/>
          <w:b/>
          <w:bCs/>
          <w:color w:val="auto"/>
        </w:rPr>
        <w:t xml:space="preserve"> </w:t>
      </w:r>
      <w:r w:rsidR="00592E9A" w:rsidRPr="00712D82">
        <w:rPr>
          <w:rFonts w:eastAsia="Calibri"/>
          <w:color w:val="auto"/>
        </w:rPr>
        <w:t>предложение за изпълнение на поръчката в съответствие с техническ</w:t>
      </w:r>
      <w:r w:rsidR="00DC3F35">
        <w:rPr>
          <w:rFonts w:eastAsia="Calibri"/>
          <w:color w:val="auto"/>
          <w:lang w:val="bg-BG"/>
        </w:rPr>
        <w:t>а</w:t>
      </w:r>
      <w:r w:rsidR="00592E9A" w:rsidRPr="00712D82">
        <w:rPr>
          <w:rFonts w:eastAsia="Calibri"/>
          <w:color w:val="auto"/>
        </w:rPr>
        <w:t>т</w:t>
      </w:r>
      <w:r w:rsidR="00DC3F35">
        <w:rPr>
          <w:rFonts w:eastAsia="Calibri"/>
          <w:color w:val="auto"/>
          <w:lang w:val="bg-BG"/>
        </w:rPr>
        <w:t>а</w:t>
      </w:r>
      <w:r w:rsidR="00592E9A" w:rsidRPr="00712D82">
        <w:rPr>
          <w:rFonts w:eastAsia="Calibri"/>
          <w:color w:val="auto"/>
        </w:rPr>
        <w:t xml:space="preserve"> спецификаци</w:t>
      </w:r>
      <w:r w:rsidR="00DC3F35">
        <w:rPr>
          <w:rFonts w:eastAsia="Calibri"/>
          <w:color w:val="auto"/>
          <w:lang w:val="bg-BG"/>
        </w:rPr>
        <w:t>я</w:t>
      </w:r>
      <w:r w:rsidR="00592E9A" w:rsidRPr="00712D82">
        <w:rPr>
          <w:rFonts w:eastAsia="Calibri"/>
          <w:color w:val="auto"/>
        </w:rPr>
        <w:t xml:space="preserve"> и изискванията на Възложителя - </w:t>
      </w:r>
      <w:r w:rsidR="00592E9A" w:rsidRPr="00712D82">
        <w:rPr>
          <w:rFonts w:eastAsia="Calibri"/>
          <w:b/>
          <w:bCs/>
          <w:color w:val="auto"/>
        </w:rPr>
        <w:t>Образец № 3</w:t>
      </w:r>
      <w:r w:rsidR="00BD35AC">
        <w:rPr>
          <w:rFonts w:eastAsia="Calibri"/>
          <w:b/>
          <w:bCs/>
          <w:color w:val="auto"/>
          <w:lang w:val="bg-BG"/>
        </w:rPr>
        <w:t>, което от своя страна съдържа:</w:t>
      </w:r>
      <w:r w:rsidR="00592E9A" w:rsidRPr="00712D82">
        <w:rPr>
          <w:rFonts w:eastAsia="Calibri"/>
          <w:color w:val="auto"/>
        </w:rPr>
        <w:t xml:space="preserve"> </w:t>
      </w:r>
    </w:p>
    <w:p w14:paraId="7E25FC09" w14:textId="134E7039" w:rsidR="00592E9A" w:rsidRPr="00712D82" w:rsidRDefault="00BD35AC" w:rsidP="00432B29">
      <w:pPr>
        <w:pStyle w:val="Default"/>
        <w:jc w:val="both"/>
        <w:rPr>
          <w:rFonts w:eastAsia="Calibri"/>
          <w:color w:val="auto"/>
        </w:rPr>
      </w:pPr>
      <w:r>
        <w:rPr>
          <w:rFonts w:eastAsia="Calibri"/>
          <w:b/>
          <w:bCs/>
          <w:color w:val="auto"/>
        </w:rPr>
        <w:t>а</w:t>
      </w:r>
      <w:r w:rsidR="00592E9A" w:rsidRPr="00712D82">
        <w:rPr>
          <w:rFonts w:eastAsia="Calibri"/>
          <w:b/>
          <w:bCs/>
          <w:color w:val="auto"/>
        </w:rPr>
        <w:t xml:space="preserve">) </w:t>
      </w:r>
      <w:r w:rsidR="00592E9A" w:rsidRPr="00712D82">
        <w:rPr>
          <w:rFonts w:eastAsia="Calibri"/>
          <w:color w:val="auto"/>
        </w:rPr>
        <w:t>декларация за съгласие с клаузите н</w:t>
      </w:r>
      <w:r>
        <w:rPr>
          <w:rFonts w:eastAsia="Calibri"/>
          <w:color w:val="auto"/>
        </w:rPr>
        <w:t>а приложения проект на договор</w:t>
      </w:r>
      <w:r w:rsidR="00592E9A" w:rsidRPr="00DC3F35">
        <w:rPr>
          <w:rFonts w:eastAsia="Calibri"/>
          <w:bCs/>
          <w:color w:val="auto"/>
        </w:rPr>
        <w:t>;</w:t>
      </w:r>
      <w:r w:rsidR="00592E9A" w:rsidRPr="00712D82">
        <w:rPr>
          <w:rFonts w:eastAsia="Calibri"/>
          <w:b/>
          <w:bCs/>
          <w:color w:val="auto"/>
        </w:rPr>
        <w:t xml:space="preserve"> </w:t>
      </w:r>
    </w:p>
    <w:p w14:paraId="1242EBEB" w14:textId="169FAF61" w:rsidR="00592E9A" w:rsidRPr="00712D82" w:rsidRDefault="00BD35AC" w:rsidP="00432B29">
      <w:pPr>
        <w:pStyle w:val="Default"/>
        <w:jc w:val="both"/>
        <w:rPr>
          <w:rFonts w:eastAsia="Calibri"/>
          <w:color w:val="auto"/>
        </w:rPr>
      </w:pPr>
      <w:r>
        <w:rPr>
          <w:rFonts w:eastAsia="Calibri"/>
          <w:b/>
          <w:bCs/>
          <w:color w:val="auto"/>
        </w:rPr>
        <w:t>б</w:t>
      </w:r>
      <w:r w:rsidR="00592E9A" w:rsidRPr="00712D82">
        <w:rPr>
          <w:rFonts w:eastAsia="Calibri"/>
          <w:b/>
          <w:bCs/>
          <w:color w:val="auto"/>
        </w:rPr>
        <w:t xml:space="preserve">) </w:t>
      </w:r>
      <w:r w:rsidR="00592E9A" w:rsidRPr="00712D82">
        <w:rPr>
          <w:rFonts w:eastAsia="Calibri"/>
          <w:color w:val="auto"/>
        </w:rPr>
        <w:t>декларация за срока на валидност на офертата</w:t>
      </w:r>
      <w:r w:rsidR="00592E9A" w:rsidRPr="00DC3F35">
        <w:rPr>
          <w:rFonts w:eastAsia="Calibri"/>
          <w:bCs/>
          <w:color w:val="auto"/>
        </w:rPr>
        <w:t xml:space="preserve">; </w:t>
      </w:r>
    </w:p>
    <w:p w14:paraId="2C615995" w14:textId="640A951B" w:rsidR="00592E9A" w:rsidRDefault="00BD35AC" w:rsidP="00432B29">
      <w:pPr>
        <w:pStyle w:val="Default"/>
        <w:jc w:val="both"/>
        <w:rPr>
          <w:rFonts w:eastAsia="Calibri"/>
          <w:b/>
          <w:bCs/>
          <w:color w:val="auto"/>
        </w:rPr>
      </w:pPr>
      <w:r>
        <w:rPr>
          <w:rFonts w:eastAsia="Calibri"/>
          <w:b/>
          <w:bCs/>
          <w:color w:val="auto"/>
        </w:rPr>
        <w:t>в</w:t>
      </w:r>
      <w:r w:rsidR="00592E9A" w:rsidRPr="00712D82">
        <w:rPr>
          <w:rFonts w:eastAsia="Calibri"/>
          <w:b/>
          <w:bCs/>
          <w:color w:val="auto"/>
        </w:rPr>
        <w:t xml:space="preserve">) </w:t>
      </w:r>
      <w:r w:rsidR="00592E9A" w:rsidRPr="00712D82">
        <w:rPr>
          <w:rFonts w:eastAsia="Calibri"/>
          <w:color w:val="auto"/>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592E9A" w:rsidRPr="00DC3F35">
        <w:rPr>
          <w:rFonts w:eastAsia="Calibri"/>
          <w:bCs/>
          <w:color w:val="auto"/>
        </w:rPr>
        <w:t>;</w:t>
      </w:r>
      <w:r w:rsidR="00592E9A" w:rsidRPr="00712D82">
        <w:rPr>
          <w:rFonts w:eastAsia="Calibri"/>
          <w:b/>
          <w:bCs/>
          <w:color w:val="auto"/>
        </w:rPr>
        <w:t xml:space="preserve"> </w:t>
      </w:r>
    </w:p>
    <w:p w14:paraId="5A7B6362" w14:textId="47D7E5D3" w:rsidR="00B81CC5" w:rsidRDefault="00B81CC5" w:rsidP="00B81CC5">
      <w:pPr>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b/>
          <w:bCs/>
          <w:sz w:val="24"/>
          <w:szCs w:val="24"/>
          <w:lang w:val="bg-BG"/>
        </w:rPr>
        <w:t xml:space="preserve">г) </w:t>
      </w:r>
      <w:r w:rsidRPr="00B72881">
        <w:rPr>
          <w:rFonts w:ascii="Times New Roman" w:eastAsia="Calibri" w:hAnsi="Times New Roman" w:cs="Times New Roman"/>
          <w:sz w:val="24"/>
          <w:szCs w:val="24"/>
        </w:rPr>
        <w:t>разработка, представяща цялостен подход за качествено изпълнение на поръчката в съответствие с техническата спецификацията</w:t>
      </w:r>
      <w:r>
        <w:rPr>
          <w:rFonts w:ascii="Times New Roman" w:eastAsia="Calibri" w:hAnsi="Times New Roman" w:cs="Times New Roman"/>
          <w:sz w:val="24"/>
          <w:szCs w:val="24"/>
          <w:lang w:val="bg-BG"/>
        </w:rPr>
        <w:t>.</w:t>
      </w:r>
    </w:p>
    <w:p w14:paraId="676A72AC" w14:textId="77777777" w:rsidR="00735668" w:rsidRDefault="00735668" w:rsidP="00E054D3">
      <w:pPr>
        <w:autoSpaceDE w:val="0"/>
        <w:autoSpaceDN w:val="0"/>
        <w:adjustRightInd w:val="0"/>
        <w:spacing w:line="240" w:lineRule="auto"/>
        <w:jc w:val="both"/>
        <w:rPr>
          <w:rFonts w:ascii="Times New Roman" w:eastAsia="Calibri" w:hAnsi="Times New Roman" w:cs="Times New Roman"/>
          <w:b/>
          <w:bCs/>
          <w:sz w:val="24"/>
          <w:szCs w:val="24"/>
        </w:rPr>
      </w:pPr>
    </w:p>
    <w:p w14:paraId="0C6214F2" w14:textId="5F33F5D2" w:rsidR="00E054D3" w:rsidRPr="00E15DBD" w:rsidRDefault="00E054D3" w:rsidP="00E054D3">
      <w:pPr>
        <w:autoSpaceDE w:val="0"/>
        <w:autoSpaceDN w:val="0"/>
        <w:adjustRightInd w:val="0"/>
        <w:spacing w:line="240" w:lineRule="auto"/>
        <w:jc w:val="both"/>
        <w:rPr>
          <w:rFonts w:ascii="Times New Roman" w:eastAsia="Calibri" w:hAnsi="Times New Roman" w:cs="Times New Roman"/>
          <w:b/>
          <w:bCs/>
          <w:sz w:val="24"/>
          <w:szCs w:val="24"/>
        </w:rPr>
      </w:pPr>
      <w:r w:rsidRPr="00E15DBD">
        <w:rPr>
          <w:rFonts w:ascii="Times New Roman" w:eastAsia="Calibri" w:hAnsi="Times New Roman" w:cs="Times New Roman"/>
          <w:b/>
          <w:bCs/>
          <w:sz w:val="24"/>
          <w:szCs w:val="24"/>
        </w:rPr>
        <w:t>ИЗИСКВАНИЯ КЪМ СЪДЪРЖАНИЕТО НА ТЕХНИЧЕСКИТЕ ПРЕДЛОЖЕНИЯ НА УЧАСТНИЦИТЕ:</w:t>
      </w:r>
    </w:p>
    <w:p w14:paraId="29CA3732" w14:textId="77777777" w:rsidR="00E054D3" w:rsidRDefault="00E054D3" w:rsidP="00E054D3">
      <w:pPr>
        <w:widowControl w:val="0"/>
        <w:jc w:val="both"/>
        <w:rPr>
          <w:rFonts w:ascii="Times New Roman" w:eastAsia="SimSun" w:hAnsi="Times New Roman" w:cs="Times New Roman"/>
          <w:b/>
          <w:bCs/>
          <w:kern w:val="1"/>
          <w:sz w:val="24"/>
          <w:szCs w:val="24"/>
          <w:lang w:eastAsia="hi-IN" w:bidi="hi-IN"/>
        </w:rPr>
      </w:pPr>
      <w:r w:rsidRPr="00A40977">
        <w:rPr>
          <w:rFonts w:ascii="Times New Roman" w:eastAsia="SimSun" w:hAnsi="Times New Roman" w:cs="Times New Roman"/>
          <w:b/>
          <w:bCs/>
          <w:kern w:val="1"/>
          <w:sz w:val="24"/>
          <w:szCs w:val="24"/>
          <w:lang w:eastAsia="hi-IN" w:bidi="hi-IN"/>
        </w:rPr>
        <w:t xml:space="preserve">Техническото предложение за изпълнение на поръчката трябва да съдържа най-малко следните елементи: </w:t>
      </w:r>
    </w:p>
    <w:p w14:paraId="4DB4443E" w14:textId="77777777" w:rsidR="00E054D3" w:rsidRPr="00B05AB2" w:rsidRDefault="00E054D3" w:rsidP="00E054D3">
      <w:pPr>
        <w:widowControl w:val="0"/>
        <w:jc w:val="both"/>
        <w:rPr>
          <w:rFonts w:eastAsia="SimSun" w:cs="Times New Roman"/>
          <w:bCs/>
          <w:kern w:val="1"/>
          <w:szCs w:val="24"/>
          <w:lang w:eastAsia="hi-IN" w:bidi="hi-IN"/>
        </w:rPr>
      </w:pPr>
      <w:r w:rsidRPr="00B05AB2">
        <w:rPr>
          <w:rFonts w:ascii="Times New Roman" w:eastAsia="SimSun" w:hAnsi="Times New Roman" w:cs="Times New Roman"/>
          <w:b/>
          <w:bCs/>
          <w:kern w:val="1"/>
          <w:sz w:val="24"/>
          <w:szCs w:val="24"/>
          <w:lang w:eastAsia="hi-IN" w:bidi="hi-IN"/>
        </w:rPr>
        <w:t>Техническото предложение трябва да представя цялостен подход за качествено изпълнение на отговорностите и задълженията на Изпълнителя на СМР, като за целта разработката включва:</w:t>
      </w:r>
      <w:r w:rsidRPr="00B05AB2">
        <w:rPr>
          <w:rFonts w:ascii="Times New Roman" w:eastAsia="SimSun" w:hAnsi="Times New Roman" w:cs="Times New Roman"/>
          <w:b/>
          <w:bCs/>
          <w:kern w:val="1"/>
          <w:sz w:val="24"/>
          <w:szCs w:val="24"/>
          <w:lang w:eastAsia="hi-IN" w:bidi="hi-IN"/>
        </w:rPr>
        <w:tab/>
      </w:r>
    </w:p>
    <w:p w14:paraId="4A9BF4DE" w14:textId="5472813B" w:rsidR="00E054D3" w:rsidRPr="00B05AB2" w:rsidRDefault="00E054D3" w:rsidP="00E054D3">
      <w:pPr>
        <w:widowControl w:val="0"/>
        <w:suppressAutoHyphens/>
        <w:spacing w:after="0" w:line="240" w:lineRule="auto"/>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
          <w:bCs/>
          <w:kern w:val="1"/>
          <w:sz w:val="24"/>
          <w:szCs w:val="24"/>
          <w:lang w:eastAsia="hi-IN" w:bidi="hi-IN"/>
        </w:rPr>
        <w:tab/>
        <w:t>Организация на работа за качествено изпълнение на обществената, поръчка</w:t>
      </w:r>
      <w:r w:rsidRPr="00B05AB2">
        <w:rPr>
          <w:rFonts w:ascii="Times New Roman" w:eastAsia="SimSun" w:hAnsi="Times New Roman" w:cs="Times New Roman"/>
          <w:bCs/>
          <w:kern w:val="1"/>
          <w:sz w:val="24"/>
          <w:szCs w:val="24"/>
          <w:lang w:eastAsia="hi-IN" w:bidi="hi-IN"/>
        </w:rPr>
        <w:t xml:space="preserve"> включваща етапи и последователност</w:t>
      </w:r>
      <w:r w:rsidRPr="00B05AB2">
        <w:rPr>
          <w:rFonts w:ascii="Times New Roman" w:eastAsia="Calibri" w:hAnsi="Times New Roman" w:cs="Times New Roman"/>
          <w:b/>
          <w:sz w:val="24"/>
          <w:szCs w:val="24"/>
          <w:lang w:eastAsia="bg-BG"/>
        </w:rPr>
        <w:t>*</w:t>
      </w:r>
      <w:r w:rsidRPr="00B05AB2">
        <w:rPr>
          <w:rFonts w:ascii="Times New Roman" w:eastAsia="SimSun" w:hAnsi="Times New Roman" w:cs="Times New Roman"/>
          <w:bCs/>
          <w:kern w:val="1"/>
          <w:sz w:val="24"/>
          <w:szCs w:val="24"/>
          <w:lang w:eastAsia="hi-IN" w:bidi="hi-IN"/>
        </w:rPr>
        <w:t xml:space="preserve"> на извършване на строително-монтажни работи /СМР/, отчитайки времето за подготвителните дейности, дейностите по изпълнението на СМР, </w:t>
      </w:r>
      <w:r w:rsidRPr="00B05AB2">
        <w:rPr>
          <w:rFonts w:ascii="Times New Roman" w:eastAsia="SimSun" w:hAnsi="Times New Roman" w:cs="Times New Roman"/>
          <w:bCs/>
          <w:kern w:val="1"/>
          <w:sz w:val="24"/>
          <w:szCs w:val="24"/>
          <w:lang w:eastAsia="hi-IN" w:bidi="hi-IN"/>
        </w:rPr>
        <w:lastRenderedPageBreak/>
        <w:t>тествания, завършване и предаване на обекта, в съответствие с приложимата нормативна уредба, техническата документация и предложения линеен график за изпълнение.</w:t>
      </w:r>
    </w:p>
    <w:p w14:paraId="5C0DD5AB" w14:textId="77777777" w:rsidR="00E054D3" w:rsidRPr="00B05AB2" w:rsidRDefault="00E054D3" w:rsidP="00E054D3">
      <w:pPr>
        <w:spacing w:after="0"/>
        <w:ind w:firstLine="708"/>
        <w:jc w:val="both"/>
        <w:rPr>
          <w:rFonts w:ascii="Times New Roman" w:hAnsi="Times New Roman" w:cs="Times New Roman"/>
          <w:sz w:val="24"/>
          <w:szCs w:val="24"/>
          <w:lang w:eastAsia="bg-BG"/>
        </w:rPr>
      </w:pPr>
      <w:r w:rsidRPr="00B05AB2">
        <w:rPr>
          <w:rFonts w:ascii="Times New Roman" w:eastAsia="SimSun" w:hAnsi="Times New Roman" w:cs="Times New Roman"/>
          <w:bCs/>
          <w:kern w:val="1"/>
          <w:sz w:val="24"/>
          <w:szCs w:val="24"/>
          <w:lang w:eastAsia="hi-IN" w:bidi="hi-IN"/>
        </w:rPr>
        <w:t>Посочени са видовете СМР и технологията на изпълнение на предвидените дейности.</w:t>
      </w:r>
      <w:r w:rsidRPr="00B05AB2">
        <w:rPr>
          <w:rFonts w:ascii="Times New Roman" w:hAnsi="Times New Roman" w:cs="Times New Roman"/>
          <w:sz w:val="24"/>
          <w:szCs w:val="24"/>
          <w:lang w:eastAsia="bg-BG"/>
        </w:rPr>
        <w:t xml:space="preserve"> </w:t>
      </w:r>
      <w:r w:rsidRPr="00B05AB2">
        <w:rPr>
          <w:rFonts w:ascii="Times New Roman" w:eastAsia="Times New Roman" w:hAnsi="Times New Roman" w:cs="Times New Roman"/>
          <w:bCs/>
          <w:sz w:val="24"/>
          <w:szCs w:val="24"/>
          <w:lang w:eastAsia="ar-SA"/>
        </w:rPr>
        <w:t>Участникът е представил подход за доставка на материалите, начин на складиране, начин на влагане и изпитвания. Посочен е входящия контрол от страна на експерт/и, отговарящ/и за мониторинга на качеството при получаване на материали, оборудване и други стоки на обекта.</w:t>
      </w:r>
    </w:p>
    <w:p w14:paraId="19CAE5FA" w14:textId="77777777" w:rsidR="00E054D3" w:rsidRPr="00B05AB2" w:rsidRDefault="00E054D3" w:rsidP="00E054D3">
      <w:pPr>
        <w:widowControl w:val="0"/>
        <w:spacing w:after="0" w:line="240" w:lineRule="auto"/>
        <w:ind w:firstLine="708"/>
        <w:contextualSpacing/>
        <w:jc w:val="both"/>
        <w:rPr>
          <w:rFonts w:ascii="Times New Roman" w:hAnsi="Times New Roman" w:cs="Times New Roman"/>
          <w:sz w:val="24"/>
          <w:szCs w:val="24"/>
          <w:lang w:eastAsia="bg-BG"/>
        </w:rPr>
      </w:pPr>
      <w:r w:rsidRPr="00B05AB2">
        <w:rPr>
          <w:rFonts w:ascii="Times New Roman" w:hAnsi="Times New Roman" w:cs="Times New Roman"/>
          <w:sz w:val="24"/>
          <w:szCs w:val="24"/>
          <w:lang w:eastAsia="bg-BG"/>
        </w:rPr>
        <w:t>Участниците следва да предложат система от мерки за осигуряване на качество по време на изпълнение на договора, както и система на контрола за качество, който ще упражняват по време на изпълнението. Предвидени са и мерки, касаещи социални характеристики, а именно намаляване на негативното въздействие от изпълнението върху кръга засегнати лица – достъп до комунални услуги и физически достъп.</w:t>
      </w:r>
    </w:p>
    <w:p w14:paraId="17E56E08" w14:textId="77777777" w:rsidR="00E054D3" w:rsidRPr="00B05AB2" w:rsidRDefault="00E054D3" w:rsidP="00E054D3">
      <w:pPr>
        <w:spacing w:after="0"/>
        <w:ind w:firstLine="708"/>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kern w:val="1"/>
          <w:sz w:val="24"/>
          <w:szCs w:val="24"/>
          <w:lang w:eastAsia="hi-IN" w:bidi="hi-IN"/>
        </w:rPr>
        <w:t>Участниците следва да направят предложение за реализирането на дейностите от предмета на обществената поръчка – състав, квалификация, техническа обезпеченост и координация на работната ръка, които да съответстват на приложения Линеен график и работната ръка. Следва да се посочат ръководния екип за изпълнение на строително-монтажните дейности, както и конкретните задължения, които същите ще изпълняват съобразно тяхната функции.</w:t>
      </w:r>
    </w:p>
    <w:p w14:paraId="57BAE3F3" w14:textId="3DF1F6BD" w:rsidR="00E054D3" w:rsidRPr="00B05AB2" w:rsidRDefault="00E054D3" w:rsidP="00E054D3">
      <w:pPr>
        <w:spacing w:after="0"/>
        <w:ind w:firstLine="708"/>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kern w:val="1"/>
          <w:sz w:val="24"/>
          <w:szCs w:val="24"/>
          <w:lang w:eastAsia="hi-IN" w:bidi="hi-IN"/>
        </w:rPr>
        <w:t>С цел изясняване на предлаганата организация, следва да се представи описание на планираната последователност на изпълнението, в което да се включат всички дейности и предвидените за тях ресурси и време, съгласно линейния график на участника.</w:t>
      </w:r>
    </w:p>
    <w:p w14:paraId="06938748" w14:textId="77777777" w:rsidR="00E054D3" w:rsidRPr="00B05AB2" w:rsidRDefault="00E054D3" w:rsidP="00E054D3">
      <w:pPr>
        <w:spacing w:after="0"/>
        <w:ind w:firstLine="708"/>
        <w:jc w:val="both"/>
        <w:rPr>
          <w:rFonts w:ascii="Times New Roman" w:eastAsia="SimSun" w:hAnsi="Times New Roman" w:cs="Times New Roman"/>
          <w:bCs/>
          <w:kern w:val="1"/>
          <w:sz w:val="24"/>
          <w:szCs w:val="24"/>
          <w:lang w:eastAsia="hi-IN" w:bidi="hi-IN"/>
        </w:rPr>
      </w:pPr>
    </w:p>
    <w:p w14:paraId="37C7C036" w14:textId="77777777" w:rsidR="00E054D3" w:rsidRPr="00B05AB2" w:rsidRDefault="00E054D3" w:rsidP="00E054D3">
      <w:pPr>
        <w:pStyle w:val="a7"/>
        <w:widowControl w:val="0"/>
        <w:suppressAutoHyphens/>
        <w:spacing w:after="0" w:line="240" w:lineRule="auto"/>
        <w:ind w:left="567"/>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
          <w:bCs/>
          <w:kern w:val="1"/>
          <w:sz w:val="24"/>
          <w:szCs w:val="24"/>
          <w:lang w:eastAsia="hi-IN" w:bidi="hi-IN"/>
        </w:rPr>
        <w:t>Линеен график:</w:t>
      </w:r>
    </w:p>
    <w:p w14:paraId="0525B6C8" w14:textId="77777777" w:rsidR="00E054D3" w:rsidRPr="00B05AB2" w:rsidRDefault="00E054D3" w:rsidP="00E054D3">
      <w:pPr>
        <w:pStyle w:val="a7"/>
        <w:widowControl w:val="0"/>
        <w:numPr>
          <w:ilvl w:val="0"/>
          <w:numId w:val="17"/>
        </w:numPr>
        <w:suppressAutoHyphens/>
        <w:spacing w:after="0" w:line="240" w:lineRule="auto"/>
        <w:ind w:left="0" w:firstLine="567"/>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kern w:val="1"/>
          <w:sz w:val="24"/>
          <w:szCs w:val="24"/>
          <w:lang w:eastAsia="hi-IN" w:bidi="hi-IN"/>
        </w:rPr>
        <w:t>В приложения линеен график следва да са отразени етапите на изпълнение и разпределение на работната сила /механизация и работна ръка/, съответстващи на технологичната последователност на изпълнение на дейностите, срока за изпълнение на дейностите, съответстващ на предложения срок в образеца на техническото предложение от Документацията за участие за възлагане на обществената поръчка.</w:t>
      </w:r>
    </w:p>
    <w:p w14:paraId="12E1BDFF" w14:textId="77777777" w:rsidR="00E054D3" w:rsidRPr="00B05AB2" w:rsidRDefault="00E054D3" w:rsidP="00E054D3">
      <w:pPr>
        <w:pStyle w:val="a7"/>
        <w:widowControl w:val="0"/>
        <w:numPr>
          <w:ilvl w:val="0"/>
          <w:numId w:val="17"/>
        </w:numPr>
        <w:suppressAutoHyphens/>
        <w:spacing w:after="0" w:line="240" w:lineRule="auto"/>
        <w:ind w:left="0" w:firstLine="567"/>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kern w:val="1"/>
          <w:sz w:val="24"/>
          <w:szCs w:val="24"/>
          <w:lang w:eastAsia="hi-IN" w:bidi="hi-IN"/>
        </w:rPr>
        <w:t>Линейният график е необходимо да отразява технологичната последователност на предвидените дейности /строителни и нестроителни/, като прецизира съответните дейности и да предвижда необходимото технологично време за качественото изпълнение на съответните видове СМР, отчитайки времето за тяхното изпълнение, технологичните етапи при реализирането им, включително доставка на материали и оборудване, подготвителни дейности и дейности по завършване на обекта и предаване на Възложителя.</w:t>
      </w:r>
    </w:p>
    <w:p w14:paraId="7942A0F9" w14:textId="77777777" w:rsidR="00E054D3" w:rsidRPr="00B05AB2" w:rsidRDefault="00E054D3" w:rsidP="00E054D3">
      <w:pPr>
        <w:pStyle w:val="a7"/>
        <w:widowControl w:val="0"/>
        <w:numPr>
          <w:ilvl w:val="0"/>
          <w:numId w:val="17"/>
        </w:numPr>
        <w:suppressAutoHyphens/>
        <w:spacing w:after="0" w:line="240" w:lineRule="auto"/>
        <w:ind w:left="0" w:firstLine="567"/>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kern w:val="1"/>
          <w:sz w:val="24"/>
          <w:szCs w:val="24"/>
          <w:lang w:eastAsia="hi-IN" w:bidi="hi-IN"/>
        </w:rPr>
        <w:t>Участник, чиито линеен график показва технологична несъвместимост на отделните строителни операции или несъответсвие със строителната програма, се отстранява.</w:t>
      </w:r>
    </w:p>
    <w:p w14:paraId="0C265949" w14:textId="77777777" w:rsidR="00E054D3" w:rsidRPr="00B05AB2" w:rsidRDefault="00E054D3" w:rsidP="00E054D3">
      <w:pPr>
        <w:pStyle w:val="a7"/>
        <w:widowControl w:val="0"/>
        <w:numPr>
          <w:ilvl w:val="0"/>
          <w:numId w:val="17"/>
        </w:numPr>
        <w:suppressAutoHyphens/>
        <w:spacing w:after="0" w:line="240" w:lineRule="auto"/>
        <w:ind w:left="0" w:firstLine="567"/>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kern w:val="1"/>
          <w:sz w:val="24"/>
          <w:szCs w:val="24"/>
          <w:lang w:eastAsia="hi-IN" w:bidi="hi-IN"/>
        </w:rPr>
        <w:t>Линейният график следва да съдържа информация за отделните дейности, продължителност, предвидената работна ръка, нейната квалификация и предвиденото оборудване и механизация, времетраене, начален и краен ден за всяка дейност.</w:t>
      </w:r>
    </w:p>
    <w:p w14:paraId="363BFD7E" w14:textId="77777777" w:rsidR="00E054D3" w:rsidRPr="00B05AB2" w:rsidRDefault="00E054D3" w:rsidP="00E054D3">
      <w:pPr>
        <w:pStyle w:val="a7"/>
        <w:widowControl w:val="0"/>
        <w:numPr>
          <w:ilvl w:val="0"/>
          <w:numId w:val="17"/>
        </w:numPr>
        <w:suppressAutoHyphens/>
        <w:spacing w:after="0" w:line="240" w:lineRule="auto"/>
        <w:ind w:left="0" w:firstLine="567"/>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kern w:val="1"/>
          <w:sz w:val="24"/>
          <w:szCs w:val="24"/>
          <w:lang w:eastAsia="hi-IN" w:bidi="hi-IN"/>
        </w:rPr>
        <w:t>В линейния график трябва да е посочена последователността и взаимообвързаността между отделните дейности и поддейности в рамките на предложения срок. Към линейният график да бъде приложена диаграма на работната ръка.</w:t>
      </w:r>
    </w:p>
    <w:p w14:paraId="3678988D" w14:textId="64B987BB" w:rsidR="00E054D3" w:rsidRPr="00B05AB2" w:rsidRDefault="00E054D3" w:rsidP="00E054D3">
      <w:pPr>
        <w:pStyle w:val="a7"/>
        <w:widowControl w:val="0"/>
        <w:numPr>
          <w:ilvl w:val="0"/>
          <w:numId w:val="17"/>
        </w:numPr>
        <w:suppressAutoHyphens/>
        <w:spacing w:after="0" w:line="240" w:lineRule="auto"/>
        <w:ind w:left="0" w:firstLine="567"/>
        <w:jc w:val="both"/>
        <w:rPr>
          <w:rFonts w:ascii="Times New Roman" w:eastAsia="Calibri" w:hAnsi="Times New Roman" w:cs="Times New Roman"/>
          <w:sz w:val="24"/>
          <w:szCs w:val="24"/>
        </w:rPr>
      </w:pPr>
      <w:r w:rsidRPr="00B05AB2">
        <w:rPr>
          <w:rFonts w:ascii="Times New Roman" w:eastAsia="Calibri" w:hAnsi="Times New Roman" w:cs="Times New Roman"/>
          <w:sz w:val="24"/>
          <w:szCs w:val="24"/>
        </w:rPr>
        <w:t>Между представените линеен график, диаграма на работната ръка и останалите части от техническото предложение следва да е налице е пълно съответствие, както и по отношение на информацията съдържаща се в отделните части на самия линеен график.</w:t>
      </w:r>
    </w:p>
    <w:p w14:paraId="3C990213" w14:textId="77777777" w:rsidR="00E054D3" w:rsidRPr="00B05AB2" w:rsidRDefault="00E054D3" w:rsidP="00E054D3">
      <w:pPr>
        <w:pStyle w:val="a7"/>
        <w:widowControl w:val="0"/>
        <w:suppressAutoHyphens/>
        <w:spacing w:after="0" w:line="240" w:lineRule="auto"/>
        <w:ind w:left="567"/>
        <w:jc w:val="both"/>
        <w:rPr>
          <w:rFonts w:ascii="Times New Roman" w:eastAsia="Calibri" w:hAnsi="Times New Roman" w:cs="Times New Roman"/>
          <w:sz w:val="24"/>
          <w:szCs w:val="24"/>
        </w:rPr>
      </w:pPr>
    </w:p>
    <w:p w14:paraId="784DA321" w14:textId="3DA99DC0" w:rsidR="00E054D3" w:rsidRPr="00B05AB2" w:rsidRDefault="00E054D3" w:rsidP="00E054D3">
      <w:pPr>
        <w:widowControl w:val="0"/>
        <w:spacing w:after="0" w:line="240" w:lineRule="auto"/>
        <w:ind w:hanging="142"/>
        <w:jc w:val="both"/>
        <w:rPr>
          <w:rFonts w:ascii="Times New Roman" w:eastAsia="SimSun" w:hAnsi="Times New Roman" w:cs="Times New Roman"/>
          <w:b/>
          <w:bCs/>
          <w:kern w:val="1"/>
          <w:sz w:val="24"/>
          <w:szCs w:val="24"/>
          <w:lang w:eastAsia="hi-IN" w:bidi="hi-IN"/>
        </w:rPr>
      </w:pPr>
      <w:r w:rsidRPr="00B05AB2">
        <w:rPr>
          <w:rFonts w:ascii="Times New Roman" w:eastAsia="SimSun" w:hAnsi="Times New Roman" w:cs="Times New Roman"/>
          <w:b/>
          <w:bCs/>
          <w:kern w:val="1"/>
          <w:sz w:val="24"/>
          <w:szCs w:val="24"/>
          <w:lang w:eastAsia="hi-IN" w:bidi="hi-IN"/>
        </w:rPr>
        <w:tab/>
      </w:r>
      <w:r w:rsidRPr="00B05AB2">
        <w:rPr>
          <w:rFonts w:ascii="Times New Roman" w:eastAsia="SimSun" w:hAnsi="Times New Roman" w:cs="Times New Roman"/>
          <w:b/>
          <w:bCs/>
          <w:kern w:val="1"/>
          <w:sz w:val="24"/>
          <w:szCs w:val="24"/>
          <w:lang w:eastAsia="hi-IN" w:bidi="hi-IN"/>
        </w:rPr>
        <w:tab/>
        <w:t>ВАЖНО!</w:t>
      </w:r>
    </w:p>
    <w:p w14:paraId="557827FE" w14:textId="2F15B195" w:rsidR="00E054D3" w:rsidRPr="00B05AB2" w:rsidRDefault="00E054D3" w:rsidP="00E054D3">
      <w:pPr>
        <w:suppressAutoHyphens/>
        <w:spacing w:after="0" w:line="100" w:lineRule="atLeast"/>
        <w:jc w:val="both"/>
        <w:rPr>
          <w:rFonts w:ascii="Times New Roman" w:eastAsia="SimSun" w:hAnsi="Times New Roman" w:cs="Times New Roman"/>
          <w:b/>
          <w:bCs/>
          <w:i/>
          <w:kern w:val="1"/>
          <w:sz w:val="24"/>
          <w:szCs w:val="24"/>
          <w:lang w:eastAsia="hi-IN" w:bidi="hi-IN"/>
        </w:rPr>
      </w:pPr>
      <w:r w:rsidRPr="00B05AB2">
        <w:rPr>
          <w:rFonts w:ascii="Times New Roman" w:eastAsia="SimSun" w:hAnsi="Times New Roman" w:cs="Times New Roman"/>
          <w:b/>
          <w:bCs/>
          <w:i/>
          <w:kern w:val="1"/>
          <w:sz w:val="24"/>
          <w:szCs w:val="24"/>
          <w:lang w:eastAsia="hi-IN" w:bidi="hi-IN"/>
        </w:rPr>
        <w:lastRenderedPageBreak/>
        <w:tab/>
        <w:t>В случай че участник представи организация на работата, която не включва посочените по-горе елементи и/или линеен график, който не съответства на посочените изисквания, същият се отстранява от участие и офертата му не се допуска до по-нататъшно участие в процедурата.</w:t>
      </w:r>
    </w:p>
    <w:p w14:paraId="7DA3109D" w14:textId="77777777" w:rsidR="00E054D3" w:rsidRPr="00B05AB2" w:rsidRDefault="00E054D3" w:rsidP="00E054D3">
      <w:pPr>
        <w:suppressAutoHyphens/>
        <w:spacing w:after="0" w:line="100" w:lineRule="atLeast"/>
        <w:ind w:firstLine="540"/>
        <w:jc w:val="both"/>
        <w:rPr>
          <w:rFonts w:ascii="Times New Roman" w:eastAsia="Calibri" w:hAnsi="Times New Roman" w:cs="Times New Roman"/>
          <w:color w:val="000000"/>
          <w:sz w:val="24"/>
          <w:szCs w:val="24"/>
          <w:lang w:eastAsia="ar-SA"/>
        </w:rPr>
      </w:pPr>
    </w:p>
    <w:p w14:paraId="73C152F7" w14:textId="6E4A6B01" w:rsidR="00E054D3" w:rsidRPr="00B05AB2" w:rsidRDefault="00E054D3" w:rsidP="00E054D3">
      <w:pPr>
        <w:widowControl w:val="0"/>
        <w:shd w:val="clear" w:color="auto" w:fill="FFFFFF"/>
        <w:spacing w:after="0" w:line="240" w:lineRule="auto"/>
        <w:jc w:val="both"/>
        <w:rPr>
          <w:rFonts w:ascii="Times New Roman" w:eastAsia="SimSun" w:hAnsi="Times New Roman" w:cs="Times New Roman"/>
          <w:bCs/>
          <w:kern w:val="1"/>
          <w:sz w:val="24"/>
          <w:szCs w:val="24"/>
          <w:lang w:eastAsia="hi-IN" w:bidi="hi-IN"/>
        </w:rPr>
      </w:pPr>
      <w:r w:rsidRPr="00B05AB2">
        <w:rPr>
          <w:rFonts w:ascii="Times New Roman" w:eastAsia="SimSun" w:hAnsi="Times New Roman" w:cs="Times New Roman"/>
          <w:bCs/>
          <w:i/>
          <w:kern w:val="1"/>
          <w:sz w:val="24"/>
          <w:szCs w:val="24"/>
          <w:lang w:eastAsia="hi-IN" w:bidi="hi-IN"/>
        </w:rPr>
        <w:tab/>
        <w:t xml:space="preserve">* Под </w:t>
      </w:r>
      <w:r w:rsidRPr="00B05AB2">
        <w:rPr>
          <w:rFonts w:ascii="Times New Roman" w:eastAsia="SimSun" w:hAnsi="Times New Roman" w:cs="Times New Roman"/>
          <w:b/>
          <w:bCs/>
          <w:i/>
          <w:kern w:val="1"/>
          <w:sz w:val="24"/>
          <w:szCs w:val="24"/>
          <w:lang w:eastAsia="hi-IN" w:bidi="hi-IN"/>
        </w:rPr>
        <w:t>„етапи и последователност</w:t>
      </w:r>
      <w:proofErr w:type="gramStart"/>
      <w:r w:rsidRPr="00B05AB2">
        <w:rPr>
          <w:rFonts w:ascii="Times New Roman" w:eastAsia="SimSun" w:hAnsi="Times New Roman" w:cs="Times New Roman"/>
          <w:b/>
          <w:bCs/>
          <w:kern w:val="1"/>
          <w:sz w:val="24"/>
          <w:szCs w:val="24"/>
          <w:lang w:eastAsia="hi-IN" w:bidi="hi-IN"/>
        </w:rPr>
        <w:t>“</w:t>
      </w:r>
      <w:r w:rsidRPr="00B05AB2">
        <w:rPr>
          <w:rFonts w:ascii="Times New Roman" w:eastAsia="SimSun" w:hAnsi="Times New Roman" w:cs="Times New Roman"/>
          <w:bCs/>
          <w:kern w:val="1"/>
          <w:sz w:val="24"/>
          <w:szCs w:val="24"/>
          <w:lang w:eastAsia="hi-IN" w:bidi="hi-IN"/>
        </w:rPr>
        <w:t xml:space="preserve"> следва</w:t>
      </w:r>
      <w:proofErr w:type="gramEnd"/>
      <w:r w:rsidRPr="00B05AB2">
        <w:rPr>
          <w:rFonts w:ascii="Times New Roman" w:eastAsia="SimSun" w:hAnsi="Times New Roman" w:cs="Times New Roman"/>
          <w:bCs/>
          <w:kern w:val="1"/>
          <w:sz w:val="24"/>
          <w:szCs w:val="24"/>
          <w:lang w:eastAsia="hi-IN" w:bidi="hi-IN"/>
        </w:rPr>
        <w:t xml:space="preserve"> да се има предвид, че изпълнението на обекта трябва да е разделено поетапно, с посочени ключови моменти при изпълнение, периоди за одобрение, последователност и взаимовръзка между отделните дейности.</w:t>
      </w:r>
    </w:p>
    <w:p w14:paraId="5A98B85A" w14:textId="77777777" w:rsidR="00E054D3" w:rsidRPr="00B05AB2" w:rsidRDefault="00E054D3" w:rsidP="00E054D3">
      <w:pPr>
        <w:suppressAutoHyphens/>
        <w:spacing w:after="0"/>
        <w:ind w:firstLine="540"/>
        <w:jc w:val="both"/>
        <w:rPr>
          <w:rFonts w:ascii="Times New Roman" w:eastAsia="Calibri" w:hAnsi="Times New Roman" w:cs="Times New Roman"/>
          <w:sz w:val="24"/>
          <w:szCs w:val="24"/>
        </w:rPr>
      </w:pPr>
    </w:p>
    <w:p w14:paraId="2FE540D1" w14:textId="761BAC54" w:rsidR="00E054D3" w:rsidRPr="00B05AB2" w:rsidRDefault="00E054D3" w:rsidP="00E054D3">
      <w:pPr>
        <w:autoSpaceDE w:val="0"/>
        <w:autoSpaceDN w:val="0"/>
        <w:adjustRightInd w:val="0"/>
        <w:spacing w:afterLines="40" w:after="96"/>
        <w:jc w:val="both"/>
        <w:rPr>
          <w:rFonts w:ascii="Times New Roman" w:eastAsia="Batang" w:hAnsi="Times New Roman" w:cs="Times New Roman"/>
          <w:b/>
          <w:i/>
          <w:sz w:val="24"/>
          <w:szCs w:val="24"/>
          <w:lang w:eastAsia="ko-KR"/>
        </w:rPr>
      </w:pPr>
      <w:r w:rsidRPr="00B05AB2">
        <w:rPr>
          <w:rFonts w:ascii="Times New Roman" w:eastAsia="Batang" w:hAnsi="Times New Roman" w:cs="Times New Roman"/>
          <w:b/>
          <w:i/>
          <w:sz w:val="24"/>
          <w:szCs w:val="24"/>
          <w:lang w:eastAsia="ko-KR"/>
        </w:rPr>
        <w:t>ВАЖНО!</w:t>
      </w:r>
    </w:p>
    <w:p w14:paraId="321FE35C" w14:textId="3A435310" w:rsidR="00E054D3" w:rsidRPr="00E054D3" w:rsidRDefault="00E054D3" w:rsidP="005902D0">
      <w:pPr>
        <w:autoSpaceDE w:val="0"/>
        <w:autoSpaceDN w:val="0"/>
        <w:adjustRightInd w:val="0"/>
        <w:spacing w:afterLines="40" w:after="96"/>
        <w:jc w:val="both"/>
        <w:rPr>
          <w:rFonts w:ascii="Times New Roman" w:eastAsia="Calibri" w:hAnsi="Times New Roman" w:cs="Times New Roman"/>
          <w:sz w:val="24"/>
          <w:szCs w:val="24"/>
        </w:rPr>
      </w:pPr>
      <w:r w:rsidRPr="00B05AB2">
        <w:rPr>
          <w:rFonts w:ascii="Times New Roman" w:eastAsia="Batang" w:hAnsi="Times New Roman" w:cs="Times New Roman"/>
          <w:b/>
          <w:i/>
          <w:sz w:val="24"/>
          <w:szCs w:val="24"/>
          <w:lang w:eastAsia="ko-KR"/>
        </w:rPr>
        <w:t xml:space="preserve">Възложителят определя максимален срок за изпълнение </w:t>
      </w:r>
      <w:r w:rsidRPr="00B05AB2">
        <w:rPr>
          <w:rFonts w:ascii="Times New Roman" w:eastAsia="Batang" w:hAnsi="Times New Roman" w:cs="Times New Roman"/>
          <w:b/>
          <w:i/>
          <w:sz w:val="24"/>
          <w:szCs w:val="24"/>
          <w:lang w:val="bg-BG" w:eastAsia="ko-KR"/>
        </w:rPr>
        <w:t xml:space="preserve">300 (триста) календарни дни. </w:t>
      </w:r>
      <w:r w:rsidRPr="00B05AB2">
        <w:rPr>
          <w:rFonts w:ascii="Times New Roman" w:eastAsia="Batang" w:hAnsi="Times New Roman" w:cs="Times New Roman"/>
          <w:b/>
          <w:i/>
          <w:sz w:val="24"/>
          <w:szCs w:val="24"/>
          <w:lan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14:paraId="05072A2B" w14:textId="77777777" w:rsidR="00B81CC5" w:rsidRPr="00712D82" w:rsidRDefault="00B81CC5" w:rsidP="00432B29">
      <w:pPr>
        <w:pStyle w:val="Default"/>
        <w:jc w:val="both"/>
        <w:rPr>
          <w:rFonts w:eastAsia="Calibri"/>
          <w:color w:val="auto"/>
        </w:rPr>
      </w:pPr>
    </w:p>
    <w:p w14:paraId="2DB68059" w14:textId="52A4E101" w:rsidR="00592E9A" w:rsidRPr="00712D82" w:rsidRDefault="00BD35AC" w:rsidP="00B81CC5">
      <w:pPr>
        <w:pStyle w:val="Default"/>
        <w:spacing w:after="120"/>
        <w:jc w:val="both"/>
        <w:rPr>
          <w:rFonts w:eastAsia="Calibri"/>
          <w:color w:val="auto"/>
        </w:rPr>
      </w:pPr>
      <w:r>
        <w:rPr>
          <w:rFonts w:eastAsia="Calibri"/>
          <w:b/>
          <w:bCs/>
          <w:color w:val="auto"/>
          <w:lang w:val="bg-BG"/>
        </w:rPr>
        <w:t>4</w:t>
      </w:r>
      <w:r w:rsidR="00592E9A" w:rsidRPr="00712D82">
        <w:rPr>
          <w:rFonts w:eastAsia="Calibri"/>
          <w:b/>
          <w:bCs/>
          <w:color w:val="auto"/>
        </w:rPr>
        <w:t xml:space="preserve">. Съдържание на ПЛИК „Предлагани ценови параметри”: </w:t>
      </w:r>
    </w:p>
    <w:p w14:paraId="100255A0" w14:textId="77777777" w:rsidR="00001B0D" w:rsidRDefault="00592E9A" w:rsidP="00001B0D">
      <w:pPr>
        <w:autoSpaceDE w:val="0"/>
        <w:autoSpaceDN w:val="0"/>
        <w:adjustRightInd w:val="0"/>
        <w:jc w:val="both"/>
        <w:rPr>
          <w:rFonts w:ascii="Times New Roman" w:eastAsia="Calibri" w:hAnsi="Times New Roman" w:cs="Times New Roman"/>
          <w:sz w:val="24"/>
          <w:szCs w:val="24"/>
          <w:lang w:val="bg-BG"/>
        </w:rPr>
      </w:pPr>
      <w:proofErr w:type="gramStart"/>
      <w:r w:rsidRPr="00001B0D">
        <w:rPr>
          <w:rFonts w:ascii="Times New Roman" w:eastAsia="Calibri" w:hAnsi="Times New Roman" w:cs="Times New Roman"/>
          <w:sz w:val="24"/>
          <w:szCs w:val="24"/>
        </w:rPr>
        <w:t xml:space="preserve">Ценово предложение – в оригинал, подписано от представляващия участника или упълномощено лице, съдържащо предложението на участника </w:t>
      </w:r>
      <w:r w:rsidR="00001B0D" w:rsidRPr="00001B0D">
        <w:rPr>
          <w:rFonts w:ascii="Times New Roman" w:eastAsia="Calibri" w:hAnsi="Times New Roman" w:cs="Times New Roman"/>
          <w:sz w:val="24"/>
          <w:szCs w:val="24"/>
        </w:rPr>
        <w:t>(</w:t>
      </w:r>
      <w:r w:rsidR="00001B0D" w:rsidRPr="00001B0D">
        <w:rPr>
          <w:rFonts w:ascii="Times New Roman" w:eastAsia="Calibri" w:hAnsi="Times New Roman" w:cs="Times New Roman"/>
          <w:b/>
          <w:sz w:val="24"/>
          <w:szCs w:val="24"/>
        </w:rPr>
        <w:t>Образец № 4</w:t>
      </w:r>
      <w:r w:rsidR="00001B0D" w:rsidRPr="00001B0D">
        <w:rPr>
          <w:rFonts w:ascii="Times New Roman" w:eastAsia="Calibri" w:hAnsi="Times New Roman" w:cs="Times New Roman"/>
          <w:sz w:val="24"/>
          <w:szCs w:val="24"/>
        </w:rPr>
        <w:t>) с приложена остойностена Количествено-стойностна сметка (</w:t>
      </w:r>
      <w:r w:rsidR="00001B0D" w:rsidRPr="00001B0D">
        <w:rPr>
          <w:rFonts w:ascii="Times New Roman" w:eastAsia="Calibri" w:hAnsi="Times New Roman" w:cs="Times New Roman"/>
          <w:b/>
          <w:sz w:val="24"/>
          <w:szCs w:val="24"/>
        </w:rPr>
        <w:t>Образец № 4.1</w:t>
      </w:r>
      <w:r w:rsidR="00001B0D" w:rsidRPr="00001B0D">
        <w:rPr>
          <w:rFonts w:ascii="Times New Roman" w:eastAsia="Calibri" w:hAnsi="Times New Roman" w:cs="Times New Roman"/>
          <w:sz w:val="24"/>
          <w:szCs w:val="24"/>
        </w:rPr>
        <w:t>).</w:t>
      </w:r>
      <w:proofErr w:type="gramEnd"/>
      <w:r w:rsidR="00001B0D" w:rsidRPr="00001B0D">
        <w:rPr>
          <w:rFonts w:ascii="Times New Roman" w:eastAsia="Calibri" w:hAnsi="Times New Roman" w:cs="Times New Roman"/>
          <w:sz w:val="24"/>
          <w:szCs w:val="24"/>
        </w:rPr>
        <w:t xml:space="preserve"> </w:t>
      </w:r>
    </w:p>
    <w:p w14:paraId="40FE8D56" w14:textId="77777777" w:rsidR="003F6D6A" w:rsidRPr="003F6D6A" w:rsidRDefault="003F6D6A" w:rsidP="003F6D6A">
      <w:pPr>
        <w:tabs>
          <w:tab w:val="left" w:pos="851"/>
        </w:tabs>
        <w:spacing w:after="0" w:line="276" w:lineRule="auto"/>
        <w:jc w:val="both"/>
        <w:rPr>
          <w:rFonts w:ascii="Times New Roman" w:eastAsia="Times New Roman" w:hAnsi="Times New Roman" w:cs="Times New Roman"/>
          <w:b/>
          <w:sz w:val="24"/>
        </w:rPr>
      </w:pPr>
      <w:proofErr w:type="gramStart"/>
      <w:r w:rsidRPr="003F6D6A">
        <w:rPr>
          <w:rFonts w:ascii="Times New Roman" w:eastAsia="Times New Roman" w:hAnsi="Times New Roman" w:cs="Times New Roman"/>
          <w:b/>
          <w:sz w:val="24"/>
        </w:rPr>
        <w:t>Участникът следва да представи и анализи за формиране на единичните цени към ценовото предложение.</w:t>
      </w:r>
      <w:proofErr w:type="gramEnd"/>
      <w:r w:rsidRPr="003F6D6A">
        <w:rPr>
          <w:rFonts w:ascii="Times New Roman" w:eastAsia="Times New Roman" w:hAnsi="Times New Roman" w:cs="Times New Roman"/>
          <w:b/>
          <w:sz w:val="24"/>
        </w:rPr>
        <w:t xml:space="preserve"> В конкретните анализни цени да се включват всички операции, необходими </w:t>
      </w:r>
      <w:proofErr w:type="gramStart"/>
      <w:r w:rsidRPr="003F6D6A">
        <w:rPr>
          <w:rFonts w:ascii="Times New Roman" w:eastAsia="Times New Roman" w:hAnsi="Times New Roman" w:cs="Times New Roman"/>
          <w:b/>
          <w:sz w:val="24"/>
        </w:rPr>
        <w:t>за  извършване</w:t>
      </w:r>
      <w:proofErr w:type="gramEnd"/>
      <w:r w:rsidRPr="003F6D6A">
        <w:rPr>
          <w:rFonts w:ascii="Times New Roman" w:eastAsia="Times New Roman" w:hAnsi="Times New Roman" w:cs="Times New Roman"/>
          <w:b/>
          <w:sz w:val="24"/>
        </w:rPr>
        <w:t xml:space="preserve"> на съответния вид работа. </w:t>
      </w:r>
    </w:p>
    <w:p w14:paraId="00810260" w14:textId="6DC4C921" w:rsidR="003F6D6A" w:rsidRPr="003F6D6A" w:rsidRDefault="003F6D6A" w:rsidP="003F6D6A">
      <w:pPr>
        <w:tabs>
          <w:tab w:val="left" w:pos="851"/>
        </w:tabs>
        <w:spacing w:after="0" w:line="276" w:lineRule="auto"/>
        <w:jc w:val="both"/>
        <w:rPr>
          <w:rFonts w:ascii="Times New Roman" w:eastAsia="Times New Roman" w:hAnsi="Times New Roman" w:cs="Times New Roman"/>
          <w:b/>
          <w:sz w:val="24"/>
        </w:rPr>
      </w:pPr>
      <w:r w:rsidRPr="003F6D6A">
        <w:rPr>
          <w:rFonts w:ascii="Times New Roman" w:eastAsia="Times New Roman" w:hAnsi="Times New Roman" w:cs="Times New Roman"/>
          <w:b/>
          <w:sz w:val="24"/>
        </w:rPr>
        <w:t xml:space="preserve">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w:t>
      </w:r>
      <w:proofErr w:type="gramStart"/>
      <w:r w:rsidRPr="003F6D6A">
        <w:rPr>
          <w:rFonts w:ascii="Times New Roman" w:eastAsia="Times New Roman" w:hAnsi="Times New Roman" w:cs="Times New Roman"/>
          <w:b/>
          <w:sz w:val="24"/>
        </w:rPr>
        <w:t>за  изпълнение</w:t>
      </w:r>
      <w:proofErr w:type="gramEnd"/>
      <w:r w:rsidRPr="003F6D6A">
        <w:rPr>
          <w:rFonts w:ascii="Times New Roman" w:eastAsia="Times New Roman" w:hAnsi="Times New Roman" w:cs="Times New Roman"/>
          <w:b/>
          <w:sz w:val="24"/>
        </w:rPr>
        <w:t xml:space="preserve"> на СМР:</w:t>
      </w:r>
    </w:p>
    <w:p w14:paraId="7DFEDE9B" w14:textId="77777777" w:rsidR="003F6D6A" w:rsidRPr="000463DE" w:rsidRDefault="003F6D6A" w:rsidP="003F6D6A">
      <w:pPr>
        <w:numPr>
          <w:ilvl w:val="0"/>
          <w:numId w:val="20"/>
        </w:numPr>
        <w:spacing w:after="120" w:line="240" w:lineRule="auto"/>
        <w:jc w:val="both"/>
        <w:rPr>
          <w:rFonts w:ascii="Times New Roman" w:eastAsia="Times New Roman" w:hAnsi="Times New Roman" w:cs="Times New Roman"/>
          <w:b/>
          <w:bCs/>
          <w:noProof/>
          <w:sz w:val="24"/>
          <w:szCs w:val="24"/>
          <w:lang w:eastAsia="bg-BG"/>
        </w:rPr>
      </w:pPr>
      <w:r w:rsidRPr="000463DE">
        <w:rPr>
          <w:rFonts w:ascii="Times New Roman" w:eastAsia="Times New Roman" w:hAnsi="Times New Roman" w:cs="Times New Roman"/>
          <w:b/>
          <w:bCs/>
          <w:noProof/>
          <w:sz w:val="24"/>
          <w:szCs w:val="24"/>
          <w:lang w:eastAsia="bg-BG"/>
        </w:rPr>
        <w:t>Часова ставка: ……………лв.</w:t>
      </w:r>
    </w:p>
    <w:p w14:paraId="35AED832" w14:textId="77777777" w:rsidR="003F6D6A" w:rsidRPr="000463DE" w:rsidRDefault="003F6D6A" w:rsidP="003F6D6A">
      <w:pPr>
        <w:numPr>
          <w:ilvl w:val="0"/>
          <w:numId w:val="20"/>
        </w:numPr>
        <w:spacing w:after="120" w:line="240" w:lineRule="auto"/>
        <w:jc w:val="both"/>
        <w:rPr>
          <w:rFonts w:ascii="Times New Roman" w:eastAsia="Times New Roman" w:hAnsi="Times New Roman" w:cs="Times New Roman"/>
          <w:b/>
          <w:bCs/>
          <w:noProof/>
          <w:sz w:val="24"/>
          <w:szCs w:val="24"/>
          <w:lang w:eastAsia="bg-BG"/>
        </w:rPr>
      </w:pPr>
      <w:r w:rsidRPr="000463DE">
        <w:rPr>
          <w:rFonts w:ascii="Times New Roman" w:eastAsia="Times New Roman" w:hAnsi="Times New Roman" w:cs="Times New Roman"/>
          <w:b/>
          <w:bCs/>
          <w:noProof/>
          <w:sz w:val="24"/>
          <w:szCs w:val="24"/>
          <w:lang w:eastAsia="bg-BG"/>
        </w:rPr>
        <w:t>Допълнителни разходи върху труд: ……………..%.</w:t>
      </w:r>
    </w:p>
    <w:p w14:paraId="0FA8C19F" w14:textId="77777777" w:rsidR="003F6D6A" w:rsidRPr="000463DE" w:rsidRDefault="003F6D6A" w:rsidP="003F6D6A">
      <w:pPr>
        <w:numPr>
          <w:ilvl w:val="0"/>
          <w:numId w:val="20"/>
        </w:numPr>
        <w:spacing w:after="120" w:line="240" w:lineRule="auto"/>
        <w:jc w:val="both"/>
        <w:rPr>
          <w:rFonts w:ascii="Times New Roman" w:eastAsia="Times New Roman" w:hAnsi="Times New Roman" w:cs="Times New Roman"/>
          <w:b/>
          <w:bCs/>
          <w:noProof/>
          <w:sz w:val="24"/>
          <w:szCs w:val="24"/>
          <w:lang w:eastAsia="bg-BG"/>
        </w:rPr>
      </w:pPr>
      <w:r w:rsidRPr="000463DE">
        <w:rPr>
          <w:rFonts w:ascii="Times New Roman" w:eastAsia="Times New Roman" w:hAnsi="Times New Roman" w:cs="Times New Roman"/>
          <w:b/>
          <w:bCs/>
          <w:noProof/>
          <w:sz w:val="24"/>
          <w:szCs w:val="24"/>
          <w:lang w:eastAsia="bg-BG"/>
        </w:rPr>
        <w:t>Допълнителни разходи върху механизация: ……………..%.</w:t>
      </w:r>
    </w:p>
    <w:p w14:paraId="5818A0DD" w14:textId="77777777" w:rsidR="003F6D6A" w:rsidRPr="000463DE" w:rsidRDefault="003F6D6A" w:rsidP="003F6D6A">
      <w:pPr>
        <w:numPr>
          <w:ilvl w:val="0"/>
          <w:numId w:val="20"/>
        </w:numPr>
        <w:spacing w:after="120" w:line="240" w:lineRule="auto"/>
        <w:jc w:val="both"/>
        <w:rPr>
          <w:rFonts w:ascii="Times New Roman" w:eastAsia="Times New Roman" w:hAnsi="Times New Roman" w:cs="Times New Roman"/>
          <w:b/>
          <w:bCs/>
          <w:noProof/>
          <w:sz w:val="24"/>
          <w:szCs w:val="24"/>
          <w:lang w:eastAsia="bg-BG"/>
        </w:rPr>
      </w:pPr>
      <w:r w:rsidRPr="000463DE">
        <w:rPr>
          <w:rFonts w:ascii="Times New Roman" w:eastAsia="Times New Roman" w:hAnsi="Times New Roman" w:cs="Times New Roman"/>
          <w:b/>
          <w:bCs/>
          <w:noProof/>
          <w:sz w:val="24"/>
          <w:szCs w:val="24"/>
          <w:lang w:eastAsia="bg-BG"/>
        </w:rPr>
        <w:t>Доставно-складови разходи: ……………..%.</w:t>
      </w:r>
    </w:p>
    <w:p w14:paraId="43E02FA7" w14:textId="77777777" w:rsidR="003F6D6A" w:rsidRPr="000463DE" w:rsidRDefault="003F6D6A" w:rsidP="003F6D6A">
      <w:pPr>
        <w:numPr>
          <w:ilvl w:val="0"/>
          <w:numId w:val="20"/>
        </w:numPr>
        <w:spacing w:after="120" w:line="240" w:lineRule="auto"/>
        <w:jc w:val="both"/>
        <w:rPr>
          <w:rFonts w:ascii="Times New Roman" w:eastAsia="Times New Roman" w:hAnsi="Times New Roman" w:cs="Times New Roman"/>
          <w:b/>
          <w:bCs/>
          <w:noProof/>
          <w:sz w:val="24"/>
          <w:szCs w:val="24"/>
          <w:lang w:eastAsia="bg-BG"/>
        </w:rPr>
      </w:pPr>
      <w:r w:rsidRPr="000463DE">
        <w:rPr>
          <w:rFonts w:ascii="Times New Roman" w:eastAsia="Times New Roman" w:hAnsi="Times New Roman" w:cs="Times New Roman"/>
          <w:b/>
          <w:bCs/>
          <w:noProof/>
          <w:sz w:val="24"/>
          <w:szCs w:val="24"/>
          <w:lang w:eastAsia="bg-BG"/>
        </w:rPr>
        <w:t>Печалба: ……………..%.</w:t>
      </w:r>
    </w:p>
    <w:p w14:paraId="445B9AD9" w14:textId="77777777" w:rsidR="003F6D6A" w:rsidRPr="003F6D6A" w:rsidRDefault="003F6D6A" w:rsidP="00001B0D">
      <w:pPr>
        <w:autoSpaceDE w:val="0"/>
        <w:autoSpaceDN w:val="0"/>
        <w:adjustRightInd w:val="0"/>
        <w:jc w:val="both"/>
        <w:rPr>
          <w:rFonts w:ascii="Times New Roman" w:eastAsia="Calibri" w:hAnsi="Times New Roman" w:cs="Times New Roman"/>
          <w:sz w:val="24"/>
          <w:szCs w:val="24"/>
          <w:lang w:val="bg-BG"/>
        </w:rPr>
      </w:pPr>
    </w:p>
    <w:p w14:paraId="0B2C1480" w14:textId="7755AAFA" w:rsidR="00001B0D" w:rsidRDefault="00001B0D" w:rsidP="00001B0D">
      <w:pPr>
        <w:pStyle w:val="Default"/>
        <w:spacing w:after="120"/>
        <w:jc w:val="both"/>
        <w:rPr>
          <w:b/>
          <w:bCs/>
          <w:i/>
          <w:iCs/>
          <w:sz w:val="23"/>
          <w:szCs w:val="23"/>
        </w:rPr>
      </w:pPr>
      <w:proofErr w:type="gramStart"/>
      <w:r w:rsidRPr="00001B0D">
        <w:rPr>
          <w:b/>
          <w:bCs/>
          <w:iCs/>
          <w:sz w:val="23"/>
          <w:szCs w:val="23"/>
        </w:rPr>
        <w:t>ВАЖНО!</w:t>
      </w:r>
      <w:proofErr w:type="gramEnd"/>
      <w:r>
        <w:rPr>
          <w:b/>
          <w:bCs/>
          <w:i/>
          <w:iCs/>
          <w:sz w:val="23"/>
          <w:szCs w:val="23"/>
        </w:rPr>
        <w:t xml:space="preserve"> </w:t>
      </w:r>
      <w:r w:rsidRPr="00001B0D">
        <w:rPr>
          <w:b/>
          <w:bCs/>
          <w:iCs/>
        </w:rPr>
        <w:t>В плик</w:t>
      </w:r>
      <w:r>
        <w:rPr>
          <w:b/>
          <w:bCs/>
          <w:iCs/>
          <w:lang w:val="bg-BG"/>
        </w:rPr>
        <w:t>а</w:t>
      </w:r>
      <w:r w:rsidRPr="00001B0D">
        <w:rPr>
          <w:b/>
          <w:bCs/>
          <w:iCs/>
        </w:rPr>
        <w:t xml:space="preserve"> „Предлагани ценови параметри</w:t>
      </w:r>
      <w:proofErr w:type="gramStart"/>
      <w:r w:rsidRPr="00001B0D">
        <w:rPr>
          <w:b/>
          <w:bCs/>
          <w:iCs/>
        </w:rPr>
        <w:t xml:space="preserve">“ </w:t>
      </w:r>
      <w:r>
        <w:rPr>
          <w:b/>
          <w:bCs/>
          <w:iCs/>
          <w:lang w:val="bg-BG"/>
        </w:rPr>
        <w:t>освен</w:t>
      </w:r>
      <w:proofErr w:type="gramEnd"/>
      <w:r>
        <w:rPr>
          <w:b/>
          <w:bCs/>
          <w:iCs/>
          <w:lang w:val="bg-BG"/>
        </w:rPr>
        <w:t xml:space="preserve"> оригиналите на хартиен носител на ценовото предложение се прилага и </w:t>
      </w:r>
      <w:r w:rsidRPr="00001B0D">
        <w:rPr>
          <w:b/>
          <w:bCs/>
          <w:iCs/>
        </w:rPr>
        <w:t>електронен носител (компактдиск)</w:t>
      </w:r>
      <w:r>
        <w:rPr>
          <w:b/>
          <w:bCs/>
          <w:iCs/>
          <w:lang w:val="bg-BG"/>
        </w:rPr>
        <w:t>, съдържащ остойностената</w:t>
      </w:r>
      <w:r w:rsidRPr="00001B0D">
        <w:rPr>
          <w:b/>
          <w:bCs/>
          <w:iCs/>
        </w:rPr>
        <w:t xml:space="preserve"> КСС </w:t>
      </w:r>
      <w:r w:rsidRPr="00001B0D">
        <w:rPr>
          <w:b/>
          <w:bCs/>
        </w:rPr>
        <w:t>съгласно одобрения инвестиционен проект във формат Excel с отключени формули</w:t>
      </w:r>
      <w:r w:rsidRPr="00001B0D">
        <w:rPr>
          <w:b/>
          <w:bCs/>
          <w:iCs/>
        </w:rPr>
        <w:t>.</w:t>
      </w:r>
      <w:r>
        <w:rPr>
          <w:b/>
          <w:bCs/>
          <w:i/>
          <w:iCs/>
          <w:sz w:val="23"/>
          <w:szCs w:val="23"/>
        </w:rPr>
        <w:t xml:space="preserve"> </w:t>
      </w:r>
    </w:p>
    <w:p w14:paraId="3ED4C2BA" w14:textId="6D6D0A2B" w:rsidR="00001B0D" w:rsidRDefault="00001B0D" w:rsidP="00001B0D">
      <w:pPr>
        <w:pStyle w:val="Default"/>
        <w:spacing w:after="120"/>
        <w:jc w:val="both"/>
        <w:rPr>
          <w:rFonts w:eastAsia="Calibri"/>
          <w:b/>
          <w:bCs/>
          <w:color w:val="auto"/>
        </w:rPr>
      </w:pPr>
      <w:r w:rsidRPr="00712D82">
        <w:rPr>
          <w:rFonts w:eastAsia="Calibri"/>
          <w:b/>
          <w:bCs/>
          <w:color w:val="auto"/>
        </w:rPr>
        <w:t xml:space="preserve">Извън плика с надпис „Предлагани ценови параметри” не трябва да е посочена никаква информация относно цената, предложена от участника. </w:t>
      </w:r>
    </w:p>
    <w:p w14:paraId="7439FF6B" w14:textId="351B3629" w:rsidR="00592E9A" w:rsidRDefault="00592E9A" w:rsidP="00B81CC5">
      <w:pPr>
        <w:pStyle w:val="Default"/>
        <w:spacing w:after="120"/>
        <w:jc w:val="both"/>
        <w:rPr>
          <w:rFonts w:eastAsia="Calibri"/>
          <w:color w:val="auto"/>
        </w:rPr>
      </w:pPr>
      <w:r w:rsidRPr="00712D82">
        <w:rPr>
          <w:rFonts w:eastAsia="Calibri"/>
          <w:color w:val="auto"/>
        </w:rPr>
        <w:t>Участници, които и по какъвто и да е начин, са включили някъде в офертата си извън плика</w:t>
      </w:r>
      <w:r w:rsidRPr="001A428A">
        <w:rPr>
          <w:rFonts w:eastAsia="Calibri"/>
          <w:color w:val="auto"/>
        </w:rPr>
        <w:t xml:space="preserve"> „Предлагани ценови параметри” елементи, свързани с предлаганата цена (или части от нея), ще бъдат отстранени от участие в процедурата.</w:t>
      </w:r>
    </w:p>
    <w:p w14:paraId="4E190ED1" w14:textId="494F6BF8" w:rsidR="00592E9A" w:rsidRPr="00565BB6" w:rsidRDefault="00592E9A" w:rsidP="005D1F4B">
      <w:pPr>
        <w:pStyle w:val="Default"/>
        <w:spacing w:after="120"/>
        <w:jc w:val="both"/>
        <w:rPr>
          <w:rFonts w:eastAsia="Calibri"/>
          <w:color w:val="auto"/>
        </w:rPr>
      </w:pPr>
      <w:r w:rsidRPr="00565BB6">
        <w:rPr>
          <w:rFonts w:eastAsia="Calibri"/>
          <w:color w:val="auto"/>
        </w:rPr>
        <w:lastRenderedPageBreak/>
        <w:t xml:space="preserve">Офертата и образците към нея се подписват </w:t>
      </w:r>
      <w:r w:rsidR="003C6947">
        <w:rPr>
          <w:rFonts w:eastAsia="Calibri"/>
          <w:color w:val="auto"/>
        </w:rPr>
        <w:t>саморъчно</w:t>
      </w:r>
      <w:r w:rsidR="003C6947">
        <w:rPr>
          <w:rFonts w:eastAsia="Calibri"/>
          <w:color w:val="auto"/>
          <w:lang w:val="bg-BG"/>
        </w:rPr>
        <w:t xml:space="preserve"> </w:t>
      </w:r>
      <w:r w:rsidRPr="00565BB6">
        <w:rPr>
          <w:rFonts w:eastAsia="Calibri"/>
          <w:color w:val="auto"/>
        </w:rPr>
        <w:t>от</w:t>
      </w:r>
      <w:r w:rsidR="003C6947">
        <w:rPr>
          <w:rFonts w:eastAsia="Calibri"/>
          <w:color w:val="auto"/>
          <w:lang w:val="bg-BG"/>
        </w:rPr>
        <w:t xml:space="preserve"> лицето, което има право </w:t>
      </w:r>
      <w:proofErr w:type="gramStart"/>
      <w:r w:rsidR="003C6947">
        <w:rPr>
          <w:rFonts w:eastAsia="Calibri"/>
          <w:color w:val="auto"/>
          <w:lang w:val="bg-BG"/>
        </w:rPr>
        <w:t xml:space="preserve">да </w:t>
      </w:r>
      <w:r w:rsidRPr="00565BB6">
        <w:rPr>
          <w:rFonts w:eastAsia="Calibri"/>
          <w:color w:val="auto"/>
        </w:rPr>
        <w:t xml:space="preserve"> </w:t>
      </w:r>
      <w:r w:rsidR="003C6947">
        <w:rPr>
          <w:rFonts w:eastAsia="Calibri"/>
          <w:color w:val="auto"/>
          <w:lang w:val="bg-BG"/>
        </w:rPr>
        <w:t>представлява</w:t>
      </w:r>
      <w:proofErr w:type="gramEnd"/>
      <w:r w:rsidR="003C6947">
        <w:rPr>
          <w:rFonts w:eastAsia="Calibri"/>
          <w:color w:val="auto"/>
          <w:lang w:val="bg-BG"/>
        </w:rPr>
        <w:t xml:space="preserve"> участника</w:t>
      </w:r>
      <w:r w:rsidRPr="00565BB6">
        <w:rPr>
          <w:rFonts w:eastAsia="Calibri"/>
          <w:color w:val="auto"/>
        </w:rPr>
        <w:t xml:space="preserve">. Документи, които не са подписани </w:t>
      </w:r>
      <w:r w:rsidR="003C6947">
        <w:rPr>
          <w:rFonts w:eastAsia="Calibri"/>
          <w:color w:val="auto"/>
        </w:rPr>
        <w:t>саморъчно</w:t>
      </w:r>
      <w:r w:rsidR="003C6947" w:rsidRPr="00565BB6">
        <w:rPr>
          <w:rFonts w:eastAsia="Calibri"/>
          <w:color w:val="auto"/>
        </w:rPr>
        <w:t xml:space="preserve"> </w:t>
      </w:r>
      <w:r w:rsidRPr="00565BB6">
        <w:rPr>
          <w:rFonts w:eastAsia="Calibri"/>
          <w:color w:val="auto"/>
        </w:rPr>
        <w:t>не се приемат за валидни.</w:t>
      </w:r>
    </w:p>
    <w:p w14:paraId="325A56D2" w14:textId="77777777" w:rsidR="00592E9A" w:rsidRDefault="00592E9A" w:rsidP="00432B29">
      <w:pPr>
        <w:pStyle w:val="Default"/>
        <w:jc w:val="both"/>
        <w:rPr>
          <w:rFonts w:eastAsia="Calibri"/>
          <w:color w:val="auto"/>
        </w:rPr>
      </w:pPr>
    </w:p>
    <w:p w14:paraId="4EC18989" w14:textId="77777777" w:rsidR="00592E9A" w:rsidRDefault="00592E9A" w:rsidP="00432B29">
      <w:pPr>
        <w:pStyle w:val="Default"/>
        <w:jc w:val="both"/>
        <w:rPr>
          <w:rFonts w:eastAsia="Calibri"/>
          <w:color w:val="auto"/>
        </w:rPr>
      </w:pPr>
    </w:p>
    <w:p w14:paraId="71C61F0A" w14:textId="53417520" w:rsidR="006863A4" w:rsidRPr="004F0F05" w:rsidRDefault="000D324A"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eastAsia="bg-BG"/>
        </w:rPr>
      </w:pPr>
      <w:bookmarkStart w:id="29" w:name="_Toc494882202"/>
      <w:bookmarkStart w:id="30" w:name="_Toc509582328"/>
      <w:r>
        <w:rPr>
          <w:rFonts w:ascii="Times New Roman" w:eastAsia="Times New Roman" w:hAnsi="Times New Roman" w:cs="Times New Roman"/>
          <w:caps/>
          <w:color w:val="FFFFFF"/>
          <w:spacing w:val="15"/>
          <w:sz w:val="24"/>
          <w:szCs w:val="24"/>
          <w:lang w:val="bg-BG" w:eastAsia="bg-BG"/>
        </w:rPr>
        <w:t>7</w:t>
      </w:r>
      <w:r w:rsidR="006863A4" w:rsidRPr="00805503">
        <w:rPr>
          <w:rFonts w:ascii="Times New Roman" w:eastAsia="Times New Roman" w:hAnsi="Times New Roman" w:cs="Times New Roman"/>
          <w:caps/>
          <w:color w:val="FFFFFF"/>
          <w:spacing w:val="15"/>
          <w:sz w:val="24"/>
          <w:szCs w:val="24"/>
          <w:lang w:eastAsia="bg-BG"/>
        </w:rPr>
        <w:t>.</w:t>
      </w:r>
      <w:r w:rsidR="006863A4" w:rsidRPr="003662A4">
        <w:rPr>
          <w:b/>
          <w:bCs/>
          <w:sz w:val="23"/>
          <w:szCs w:val="23"/>
        </w:rPr>
        <w:t xml:space="preserve"> </w:t>
      </w:r>
      <w:r w:rsidR="006863A4" w:rsidRPr="004F0F05">
        <w:rPr>
          <w:rFonts w:ascii="Times New Roman" w:eastAsia="Times New Roman" w:hAnsi="Times New Roman" w:cs="Times New Roman"/>
          <w:caps/>
          <w:color w:val="FFFFFF"/>
          <w:spacing w:val="15"/>
          <w:sz w:val="24"/>
          <w:szCs w:val="24"/>
          <w:lang w:eastAsia="bg-BG"/>
        </w:rPr>
        <w:t>ГАРАНЦИЯ ЗА ИЗПЪЛНЕНИЕ. УСЛОВИЯ И РАЗМЕР</w:t>
      </w:r>
      <w:bookmarkEnd w:id="29"/>
      <w:bookmarkEnd w:id="30"/>
    </w:p>
    <w:p w14:paraId="58A1AD68" w14:textId="77777777" w:rsidR="006863A4" w:rsidRPr="00621418" w:rsidRDefault="006863A4" w:rsidP="00432B29">
      <w:pPr>
        <w:pStyle w:val="Default"/>
        <w:jc w:val="both"/>
        <w:rPr>
          <w:rFonts w:eastAsia="Calibri"/>
          <w:color w:val="auto"/>
        </w:rPr>
      </w:pPr>
    </w:p>
    <w:p w14:paraId="293508C9"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1. </w:t>
      </w:r>
      <w:r w:rsidRPr="00F553FC">
        <w:rPr>
          <w:rFonts w:ascii="Times New Roman" w:hAnsi="Times New Roman" w:cs="Times New Roman"/>
          <w:color w:val="000000"/>
          <w:sz w:val="24"/>
          <w:szCs w:val="24"/>
        </w:rPr>
        <w:t xml:space="preserve">Гаранцията за изпълнение на договора е в размер </w:t>
      </w:r>
      <w:r w:rsidRPr="000C0EA8">
        <w:rPr>
          <w:rFonts w:ascii="Times New Roman" w:hAnsi="Times New Roman" w:cs="Times New Roman"/>
          <w:color w:val="000000"/>
          <w:sz w:val="24"/>
          <w:szCs w:val="24"/>
        </w:rPr>
        <w:t xml:space="preserve">на </w:t>
      </w:r>
      <w:r w:rsidRPr="000C0EA8">
        <w:rPr>
          <w:rFonts w:ascii="Times New Roman" w:hAnsi="Times New Roman" w:cs="Times New Roman"/>
          <w:b/>
          <w:bCs/>
          <w:color w:val="000000"/>
          <w:sz w:val="24"/>
          <w:szCs w:val="24"/>
          <w:lang w:val="bg-BG"/>
        </w:rPr>
        <w:t>1</w:t>
      </w:r>
      <w:r w:rsidRPr="000C0EA8">
        <w:rPr>
          <w:rFonts w:ascii="Times New Roman" w:hAnsi="Times New Roman" w:cs="Times New Roman"/>
          <w:b/>
          <w:bCs/>
          <w:color w:val="000000"/>
          <w:sz w:val="24"/>
          <w:szCs w:val="24"/>
        </w:rPr>
        <w:t>% (</w:t>
      </w:r>
      <w:r w:rsidRPr="000C0EA8">
        <w:rPr>
          <w:rFonts w:ascii="Times New Roman" w:hAnsi="Times New Roman" w:cs="Times New Roman"/>
          <w:b/>
          <w:bCs/>
          <w:color w:val="000000"/>
          <w:sz w:val="24"/>
          <w:szCs w:val="24"/>
          <w:lang w:val="bg-BG"/>
        </w:rPr>
        <w:t>един</w:t>
      </w:r>
      <w:r w:rsidRPr="000C0EA8">
        <w:rPr>
          <w:rFonts w:ascii="Times New Roman" w:hAnsi="Times New Roman" w:cs="Times New Roman"/>
          <w:b/>
          <w:bCs/>
          <w:color w:val="000000"/>
          <w:sz w:val="24"/>
          <w:szCs w:val="24"/>
        </w:rPr>
        <w:t xml:space="preserve"> процент) </w:t>
      </w:r>
      <w:r w:rsidRPr="000C0EA8">
        <w:rPr>
          <w:rFonts w:ascii="Times New Roman" w:hAnsi="Times New Roman" w:cs="Times New Roman"/>
          <w:color w:val="000000"/>
          <w:sz w:val="24"/>
          <w:szCs w:val="24"/>
        </w:rPr>
        <w:t>от стойността</w:t>
      </w:r>
      <w:r w:rsidRPr="00F553FC">
        <w:rPr>
          <w:rFonts w:ascii="Times New Roman" w:hAnsi="Times New Roman" w:cs="Times New Roman"/>
          <w:color w:val="000000"/>
          <w:sz w:val="24"/>
          <w:szCs w:val="24"/>
        </w:rPr>
        <w:t xml:space="preserve"> на договора за обществена поръчка без включен ДДС. </w:t>
      </w:r>
    </w:p>
    <w:p w14:paraId="729ED9AA"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2. </w:t>
      </w:r>
      <w:r w:rsidRPr="00F553FC">
        <w:rPr>
          <w:rFonts w:ascii="Times New Roman" w:hAnsi="Times New Roman" w:cs="Times New Roman"/>
          <w:color w:val="000000"/>
          <w:sz w:val="24"/>
          <w:szCs w:val="24"/>
        </w:rPr>
        <w:t xml:space="preserve">Гаранциите се предоставят в една от следните форми: </w:t>
      </w:r>
    </w:p>
    <w:p w14:paraId="53113602"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2.1</w:t>
      </w:r>
      <w:r w:rsidRPr="00F553FC">
        <w:rPr>
          <w:rFonts w:ascii="Times New Roman" w:hAnsi="Times New Roman" w:cs="Times New Roman"/>
          <w:color w:val="000000"/>
          <w:sz w:val="24"/>
          <w:szCs w:val="24"/>
        </w:rPr>
        <w:t xml:space="preserve">. парична сума; </w:t>
      </w:r>
    </w:p>
    <w:p w14:paraId="5651D041"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2.2. </w:t>
      </w:r>
      <w:r w:rsidRPr="00F553FC">
        <w:rPr>
          <w:rFonts w:ascii="Times New Roman" w:hAnsi="Times New Roman" w:cs="Times New Roman"/>
          <w:color w:val="000000"/>
          <w:sz w:val="24"/>
          <w:szCs w:val="24"/>
        </w:rPr>
        <w:t xml:space="preserve">банкова гаранция; </w:t>
      </w:r>
    </w:p>
    <w:p w14:paraId="1BAF2C2D"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2.3. </w:t>
      </w:r>
      <w:r w:rsidRPr="00F553FC">
        <w:rPr>
          <w:rFonts w:ascii="Times New Roman" w:hAnsi="Times New Roman" w:cs="Times New Roman"/>
          <w:color w:val="000000"/>
          <w:sz w:val="24"/>
          <w:szCs w:val="24"/>
        </w:rPr>
        <w:t xml:space="preserve">застраховка, която обезпечава изпълнението чрез покритие на отговорността на изпълнителя. </w:t>
      </w:r>
    </w:p>
    <w:p w14:paraId="2A3E76AB"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3. </w:t>
      </w:r>
      <w:r w:rsidRPr="00F553FC">
        <w:rPr>
          <w:rFonts w:ascii="Times New Roman" w:hAnsi="Times New Roman" w:cs="Times New Roman"/>
          <w:color w:val="000000"/>
          <w:sz w:val="24"/>
          <w:szCs w:val="24"/>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95B3A11"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4. </w:t>
      </w:r>
      <w:r w:rsidRPr="00F553FC">
        <w:rPr>
          <w:rFonts w:ascii="Times New Roman" w:hAnsi="Times New Roman" w:cs="Times New Roman"/>
          <w:color w:val="000000"/>
          <w:sz w:val="24"/>
          <w:szCs w:val="24"/>
        </w:rPr>
        <w:t xml:space="preserve">Участникът, определен за изпълнител, избира сам формата на гаранцията за изпълнение на договора. </w:t>
      </w:r>
    </w:p>
    <w:p w14:paraId="7BCF5DA3"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5. </w:t>
      </w:r>
      <w:r w:rsidRPr="00F553FC">
        <w:rPr>
          <w:rFonts w:ascii="Times New Roman" w:hAnsi="Times New Roman" w:cs="Times New Roman"/>
          <w:color w:val="000000"/>
          <w:sz w:val="24"/>
          <w:szCs w:val="24"/>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5D4830A5" w14:textId="186EFA1C"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6. </w:t>
      </w:r>
      <w:r w:rsidRPr="00F553FC">
        <w:rPr>
          <w:rFonts w:ascii="Times New Roman" w:hAnsi="Times New Roman" w:cs="Times New Roman"/>
          <w:color w:val="000000"/>
          <w:sz w:val="24"/>
          <w:szCs w:val="24"/>
        </w:rPr>
        <w:t xml:space="preserve">При избор на гаранция за изпълнение – парична сума, то тя следва да се внесе по банков път по </w:t>
      </w:r>
      <w:r w:rsidR="00D00C95">
        <w:rPr>
          <w:rFonts w:ascii="Times New Roman" w:hAnsi="Times New Roman" w:cs="Times New Roman"/>
          <w:color w:val="000000"/>
          <w:sz w:val="24"/>
          <w:szCs w:val="24"/>
          <w:lang w:val="bg-BG"/>
        </w:rPr>
        <w:t>банкова</w:t>
      </w:r>
      <w:r w:rsidRPr="00F553FC">
        <w:rPr>
          <w:rFonts w:ascii="Times New Roman" w:hAnsi="Times New Roman" w:cs="Times New Roman"/>
          <w:color w:val="000000"/>
          <w:sz w:val="24"/>
          <w:szCs w:val="24"/>
        </w:rPr>
        <w:t xml:space="preserve"> сметка</w:t>
      </w:r>
      <w:r w:rsidR="00D00C95">
        <w:rPr>
          <w:rFonts w:ascii="Times New Roman" w:hAnsi="Times New Roman" w:cs="Times New Roman"/>
          <w:color w:val="000000"/>
          <w:sz w:val="24"/>
          <w:szCs w:val="24"/>
          <w:lang w:val="bg-BG"/>
        </w:rPr>
        <w:t>, указана от</w:t>
      </w:r>
      <w:r w:rsidR="00D00C95">
        <w:rPr>
          <w:rFonts w:ascii="Times New Roman" w:hAnsi="Times New Roman" w:cs="Times New Roman"/>
          <w:color w:val="000000"/>
          <w:sz w:val="24"/>
          <w:szCs w:val="24"/>
        </w:rPr>
        <w:t xml:space="preserve"> Възложителя</w:t>
      </w:r>
      <w:r w:rsidR="00D00C95">
        <w:rPr>
          <w:rFonts w:ascii="Times New Roman" w:hAnsi="Times New Roman" w:cs="Times New Roman"/>
          <w:color w:val="000000"/>
          <w:sz w:val="24"/>
          <w:szCs w:val="24"/>
          <w:lang w:val="bg-BG"/>
        </w:rPr>
        <w:t>.</w:t>
      </w:r>
      <w:r w:rsidRPr="00F553FC">
        <w:rPr>
          <w:rFonts w:ascii="Times New Roman" w:hAnsi="Times New Roman" w:cs="Times New Roman"/>
          <w:color w:val="000000"/>
          <w:sz w:val="24"/>
          <w:szCs w:val="24"/>
        </w:rPr>
        <w:t xml:space="preserve"> </w:t>
      </w:r>
    </w:p>
    <w:p w14:paraId="6945A20B" w14:textId="16EA93E4"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color w:val="000000"/>
          <w:sz w:val="24"/>
          <w:szCs w:val="24"/>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2F667902" w14:textId="0FF23696"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7. </w:t>
      </w:r>
      <w:r w:rsidRPr="00F553FC">
        <w:rPr>
          <w:rFonts w:ascii="Times New Roman" w:hAnsi="Times New Roman" w:cs="Times New Roman"/>
          <w:color w:val="000000"/>
          <w:sz w:val="24"/>
          <w:szCs w:val="24"/>
        </w:rPr>
        <w:t>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w:t>
      </w:r>
      <w:r w:rsidR="007161F1">
        <w:rPr>
          <w:rFonts w:ascii="Times New Roman" w:hAnsi="Times New Roman" w:cs="Times New Roman"/>
          <w:color w:val="000000"/>
          <w:sz w:val="24"/>
          <w:szCs w:val="24"/>
        </w:rPr>
        <w:t xml:space="preserve">0 (тридесет) календарни дни </w:t>
      </w:r>
      <w:r w:rsidR="007161F1" w:rsidRPr="0020617C">
        <w:rPr>
          <w:rFonts w:ascii="Times New Roman" w:eastAsia="Times New Roman" w:hAnsi="Times New Roman" w:cs="Times New Roman"/>
          <w:bCs/>
          <w:sz w:val="24"/>
          <w:szCs w:val="24"/>
          <w:lang w:val="bg-BG"/>
        </w:rPr>
        <w:t>след подписване на Протокол за установяване годността за ползване на строежа  – Приложение № 16 към чл.7, ал.3, т.16 от Наредба №3/2003г. за съставяне на актове и протоколи по време на строителството.</w:t>
      </w:r>
    </w:p>
    <w:p w14:paraId="093D029E" w14:textId="77777777"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8. </w:t>
      </w:r>
      <w:r w:rsidRPr="00F553FC">
        <w:rPr>
          <w:rFonts w:ascii="Times New Roman" w:hAnsi="Times New Roman" w:cs="Times New Roman"/>
          <w:color w:val="000000"/>
          <w:sz w:val="24"/>
          <w:szCs w:val="24"/>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049A266B" w14:textId="77777777"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9. </w:t>
      </w:r>
      <w:r w:rsidRPr="00F553FC">
        <w:rPr>
          <w:rFonts w:ascii="Times New Roman" w:hAnsi="Times New Roman" w:cs="Times New Roman"/>
          <w:color w:val="000000"/>
          <w:sz w:val="24"/>
          <w:szCs w:val="24"/>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28C08122"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9.1. </w:t>
      </w:r>
      <w:r w:rsidRPr="00F553FC">
        <w:rPr>
          <w:rFonts w:ascii="Times New Roman" w:hAnsi="Times New Roman" w:cs="Times New Roman"/>
          <w:color w:val="000000"/>
          <w:sz w:val="24"/>
          <w:szCs w:val="24"/>
        </w:rPr>
        <w:t xml:space="preserve">застрахователната сума по застраховката следва да бъде равна на </w:t>
      </w:r>
      <w:r w:rsidRPr="00F553FC">
        <w:rPr>
          <w:rFonts w:ascii="Times New Roman" w:hAnsi="Times New Roman" w:cs="Times New Roman"/>
          <w:color w:val="000000"/>
          <w:sz w:val="24"/>
          <w:szCs w:val="24"/>
          <w:lang w:val="bg-BG"/>
        </w:rPr>
        <w:t>1</w:t>
      </w:r>
      <w:r w:rsidRPr="00F553FC">
        <w:rPr>
          <w:rFonts w:ascii="Times New Roman" w:hAnsi="Times New Roman" w:cs="Times New Roman"/>
          <w:color w:val="000000"/>
          <w:sz w:val="24"/>
          <w:szCs w:val="24"/>
        </w:rPr>
        <w:t>% (</w:t>
      </w:r>
      <w:r w:rsidRPr="00F553FC">
        <w:rPr>
          <w:rFonts w:ascii="Times New Roman" w:hAnsi="Times New Roman" w:cs="Times New Roman"/>
          <w:color w:val="000000"/>
          <w:sz w:val="24"/>
          <w:szCs w:val="24"/>
          <w:lang w:val="bg-BG"/>
        </w:rPr>
        <w:t>един</w:t>
      </w:r>
      <w:r w:rsidRPr="00F553FC">
        <w:rPr>
          <w:rFonts w:ascii="Times New Roman" w:hAnsi="Times New Roman" w:cs="Times New Roman"/>
          <w:color w:val="000000"/>
          <w:sz w:val="24"/>
          <w:szCs w:val="24"/>
        </w:rPr>
        <w:t xml:space="preserve"> процент) от стойността на договора без ДДС; </w:t>
      </w:r>
    </w:p>
    <w:p w14:paraId="7C26B9E8"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9.2. </w:t>
      </w:r>
      <w:r w:rsidRPr="00F553FC">
        <w:rPr>
          <w:rFonts w:ascii="Times New Roman" w:hAnsi="Times New Roman" w:cs="Times New Roman"/>
          <w:color w:val="000000"/>
          <w:sz w:val="24"/>
          <w:szCs w:val="24"/>
        </w:rPr>
        <w:t xml:space="preserve">застраховката трябва да бъде сключена за конкретия договор </w:t>
      </w:r>
    </w:p>
    <w:p w14:paraId="74B70133" w14:textId="77777777" w:rsidR="005902D0" w:rsidRPr="00F553FC" w:rsidRDefault="005902D0" w:rsidP="005902D0">
      <w:pPr>
        <w:autoSpaceDE w:val="0"/>
        <w:autoSpaceDN w:val="0"/>
        <w:adjustRightInd w:val="0"/>
        <w:spacing w:after="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9.3. </w:t>
      </w:r>
      <w:r w:rsidRPr="00F553FC">
        <w:rPr>
          <w:rFonts w:ascii="Times New Roman" w:hAnsi="Times New Roman" w:cs="Times New Roman"/>
          <w:color w:val="000000"/>
          <w:sz w:val="24"/>
          <w:szCs w:val="24"/>
        </w:rPr>
        <w:t xml:space="preserve">застрахователната премия трябва да е платима еднократно; </w:t>
      </w:r>
    </w:p>
    <w:p w14:paraId="2BB5EE8D" w14:textId="79F34195"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lastRenderedPageBreak/>
        <w:t xml:space="preserve">9.4. </w:t>
      </w:r>
      <w:r w:rsidRPr="00F553FC">
        <w:rPr>
          <w:rFonts w:ascii="Times New Roman" w:hAnsi="Times New Roman" w:cs="Times New Roman"/>
          <w:color w:val="000000"/>
          <w:sz w:val="24"/>
          <w:szCs w:val="24"/>
        </w:rPr>
        <w:t xml:space="preserve">със срок на валидност най-малко 30 </w:t>
      </w:r>
      <w:r>
        <w:rPr>
          <w:rFonts w:ascii="Times New Roman" w:hAnsi="Times New Roman" w:cs="Times New Roman"/>
          <w:color w:val="000000"/>
          <w:sz w:val="24"/>
          <w:szCs w:val="24"/>
          <w:lang w:val="bg-BG"/>
        </w:rPr>
        <w:t xml:space="preserve">(тридесет) </w:t>
      </w:r>
      <w:r w:rsidR="00D00C95">
        <w:rPr>
          <w:rFonts w:ascii="Times New Roman" w:hAnsi="Times New Roman" w:cs="Times New Roman"/>
          <w:color w:val="000000"/>
          <w:sz w:val="24"/>
          <w:szCs w:val="24"/>
        </w:rPr>
        <w:t>календарни</w:t>
      </w:r>
      <w:r w:rsidR="00D00C95" w:rsidRPr="00F553FC">
        <w:rPr>
          <w:rFonts w:ascii="Times New Roman" w:hAnsi="Times New Roman" w:cs="Times New Roman"/>
          <w:color w:val="000000"/>
          <w:sz w:val="24"/>
          <w:szCs w:val="24"/>
        </w:rPr>
        <w:t xml:space="preserve"> </w:t>
      </w:r>
      <w:r w:rsidRPr="00F553FC">
        <w:rPr>
          <w:rFonts w:ascii="Times New Roman" w:hAnsi="Times New Roman" w:cs="Times New Roman"/>
          <w:color w:val="000000"/>
          <w:sz w:val="24"/>
          <w:szCs w:val="24"/>
        </w:rPr>
        <w:t xml:space="preserve">дни </w:t>
      </w:r>
      <w:r w:rsidR="007161F1" w:rsidRPr="0020617C">
        <w:rPr>
          <w:rFonts w:ascii="Times New Roman" w:eastAsia="Times New Roman" w:hAnsi="Times New Roman" w:cs="Times New Roman"/>
          <w:bCs/>
          <w:sz w:val="24"/>
          <w:szCs w:val="24"/>
          <w:lang w:val="bg-BG"/>
        </w:rPr>
        <w:t>след подписване на Протокол за установяване годността за ползване на строежа – Приложение № 16 към чл.7, ал.3, т.16 от Наредба №3/2003г. за съставяне на актове и протоколи по време на строителството.</w:t>
      </w:r>
    </w:p>
    <w:p w14:paraId="7D8D55C9" w14:textId="77777777"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10. </w:t>
      </w:r>
      <w:r w:rsidRPr="00F553FC">
        <w:rPr>
          <w:rFonts w:ascii="Times New Roman" w:hAnsi="Times New Roman" w:cs="Times New Roman"/>
          <w:color w:val="000000"/>
          <w:sz w:val="24"/>
          <w:szCs w:val="24"/>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220F38F" w14:textId="77777777"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11. </w:t>
      </w:r>
      <w:r w:rsidRPr="00F553FC">
        <w:rPr>
          <w:rFonts w:ascii="Times New Roman" w:hAnsi="Times New Roman" w:cs="Times New Roman"/>
          <w:color w:val="000000"/>
          <w:sz w:val="24"/>
          <w:szCs w:val="24"/>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352C9263" w14:textId="77777777" w:rsidR="005902D0" w:rsidRPr="00F553FC" w:rsidRDefault="005902D0" w:rsidP="00D00C95">
      <w:pPr>
        <w:autoSpaceDE w:val="0"/>
        <w:autoSpaceDN w:val="0"/>
        <w:adjustRightInd w:val="0"/>
        <w:spacing w:after="120" w:line="240" w:lineRule="auto"/>
        <w:jc w:val="both"/>
        <w:rPr>
          <w:rFonts w:ascii="Times New Roman" w:hAnsi="Times New Roman" w:cs="Times New Roman"/>
          <w:color w:val="000000"/>
          <w:sz w:val="24"/>
          <w:szCs w:val="24"/>
        </w:rPr>
      </w:pPr>
      <w:r w:rsidRPr="00F553FC">
        <w:rPr>
          <w:rFonts w:ascii="Times New Roman" w:hAnsi="Times New Roman" w:cs="Times New Roman"/>
          <w:b/>
          <w:bCs/>
          <w:color w:val="000000"/>
          <w:sz w:val="24"/>
          <w:szCs w:val="24"/>
        </w:rPr>
        <w:t xml:space="preserve">12. </w:t>
      </w:r>
      <w:r w:rsidRPr="00F553FC">
        <w:rPr>
          <w:rFonts w:ascii="Times New Roman" w:hAnsi="Times New Roman" w:cs="Times New Roman"/>
          <w:color w:val="000000"/>
          <w:sz w:val="24"/>
          <w:szCs w:val="24"/>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09F8A6DA" w14:textId="77777777" w:rsidR="005902D0" w:rsidRPr="00F553FC" w:rsidRDefault="005902D0" w:rsidP="005902D0">
      <w:pPr>
        <w:autoSpaceDE w:val="0"/>
        <w:autoSpaceDN w:val="0"/>
        <w:adjustRightInd w:val="0"/>
        <w:spacing w:after="0" w:line="240" w:lineRule="auto"/>
        <w:jc w:val="both"/>
        <w:rPr>
          <w:rFonts w:ascii="Times New Roman" w:eastAsia="Calibri" w:hAnsi="Times New Roman" w:cs="Times New Roman"/>
          <w:sz w:val="24"/>
          <w:szCs w:val="24"/>
        </w:rPr>
      </w:pPr>
      <w:r w:rsidRPr="00F553FC">
        <w:rPr>
          <w:rFonts w:ascii="Times New Roman" w:hAnsi="Times New Roman" w:cs="Times New Roman"/>
          <w:b/>
          <w:bCs/>
          <w:i/>
          <w:iCs/>
          <w:color w:val="000000"/>
          <w:sz w:val="24"/>
          <w:szCs w:val="24"/>
        </w:rPr>
        <w:t>Забележка</w:t>
      </w:r>
      <w:r w:rsidRPr="00F553FC">
        <w:rPr>
          <w:rFonts w:ascii="Times New Roman" w:hAnsi="Times New Roman" w:cs="Times New Roman"/>
          <w:color w:val="000000"/>
          <w:sz w:val="24"/>
          <w:szCs w:val="24"/>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2325A63B" w14:textId="77777777" w:rsidR="005902D0" w:rsidRPr="00F553FC" w:rsidRDefault="005902D0" w:rsidP="005902D0">
      <w:pPr>
        <w:autoSpaceDE w:val="0"/>
        <w:autoSpaceDN w:val="0"/>
        <w:adjustRightInd w:val="0"/>
        <w:spacing w:after="0" w:line="240" w:lineRule="auto"/>
        <w:jc w:val="both"/>
        <w:rPr>
          <w:rFonts w:ascii="Times New Roman" w:eastAsia="Calibri" w:hAnsi="Times New Roman" w:cs="Times New Roman"/>
          <w:sz w:val="24"/>
          <w:szCs w:val="24"/>
        </w:rPr>
      </w:pPr>
    </w:p>
    <w:p w14:paraId="702DA584" w14:textId="77777777" w:rsidR="006863A4" w:rsidRPr="00621418" w:rsidRDefault="006863A4" w:rsidP="00432B29">
      <w:pPr>
        <w:pStyle w:val="Default"/>
        <w:jc w:val="both"/>
        <w:rPr>
          <w:rFonts w:eastAsia="Calibri"/>
          <w:color w:val="auto"/>
        </w:rPr>
      </w:pPr>
    </w:p>
    <w:p w14:paraId="2233AD2B" w14:textId="77777777" w:rsidR="006863A4" w:rsidRPr="00621418" w:rsidRDefault="006863A4"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621418">
        <w:rPr>
          <w:rFonts w:ascii="Times New Roman" w:eastAsia="Times New Roman" w:hAnsi="Times New Roman" w:cs="Times New Roman"/>
          <w:caps/>
          <w:color w:val="FFFFFF"/>
          <w:spacing w:val="15"/>
          <w:sz w:val="24"/>
          <w:szCs w:val="24"/>
          <w:lang w:val="bg-BG" w:eastAsia="bg-BG"/>
        </w:rPr>
        <w:t>8</w:t>
      </w:r>
      <w:r w:rsidRPr="00621418">
        <w:rPr>
          <w:rFonts w:ascii="Times New Roman" w:eastAsia="Times New Roman" w:hAnsi="Times New Roman" w:cs="Times New Roman"/>
          <w:caps/>
          <w:color w:val="FFFFFF"/>
          <w:spacing w:val="15"/>
          <w:sz w:val="24"/>
          <w:szCs w:val="24"/>
          <w:lang w:eastAsia="bg-BG"/>
        </w:rPr>
        <w:t>.</w:t>
      </w:r>
      <w:r w:rsidRPr="00621418">
        <w:rPr>
          <w:b/>
          <w:bCs/>
          <w:sz w:val="24"/>
          <w:szCs w:val="24"/>
        </w:rPr>
        <w:t xml:space="preserve"> </w:t>
      </w:r>
      <w:r w:rsidRPr="00621418">
        <w:rPr>
          <w:rFonts w:ascii="Times New Roman" w:eastAsia="Times New Roman" w:hAnsi="Times New Roman" w:cs="Times New Roman"/>
          <w:caps/>
          <w:color w:val="FFFFFF"/>
          <w:spacing w:val="15"/>
          <w:sz w:val="24"/>
          <w:szCs w:val="24"/>
          <w:lang w:eastAsia="bg-BG"/>
        </w:rPr>
        <w:t>ИЗИСКВАНИЯ КЪМ ИЗПЪЛНЕНИЕ НА ПОРЪЧКАТА. ТЕХНИЧЕСКИ</w:t>
      </w:r>
      <w:bookmarkEnd w:id="31"/>
      <w:r w:rsidRPr="00621418">
        <w:rPr>
          <w:rFonts w:ascii="Times New Roman" w:eastAsia="Times New Roman" w:hAnsi="Times New Roman" w:cs="Times New Roman"/>
          <w:caps/>
          <w:color w:val="FFFFFF"/>
          <w:spacing w:val="15"/>
          <w:sz w:val="24"/>
          <w:szCs w:val="24"/>
          <w:lang w:eastAsia="bg-BG"/>
        </w:rPr>
        <w:t xml:space="preserve"> </w:t>
      </w:r>
      <w:r w:rsidRPr="00621418">
        <w:rPr>
          <w:rFonts w:ascii="Times New Roman" w:eastAsia="Times New Roman" w:hAnsi="Times New Roman" w:cs="Times New Roman"/>
          <w:caps/>
          <w:color w:val="FFFFFF"/>
          <w:spacing w:val="15"/>
          <w:sz w:val="24"/>
          <w:szCs w:val="24"/>
          <w:lang w:val="bg-BG" w:eastAsia="bg-BG"/>
        </w:rPr>
        <w:t>СПЕЦИФИКАЦИИ</w:t>
      </w:r>
      <w:bookmarkEnd w:id="32"/>
    </w:p>
    <w:p w14:paraId="338719F9" w14:textId="77777777" w:rsidR="006863A4" w:rsidRPr="00621418" w:rsidRDefault="006863A4" w:rsidP="00432B29">
      <w:pPr>
        <w:pStyle w:val="Default"/>
      </w:pPr>
    </w:p>
    <w:p w14:paraId="60FC26A5" w14:textId="5B75E348" w:rsidR="006863A4" w:rsidRPr="00621418" w:rsidRDefault="006863A4" w:rsidP="00432B29">
      <w:pPr>
        <w:pStyle w:val="Default"/>
        <w:jc w:val="both"/>
        <w:rPr>
          <w:b/>
          <w:bCs/>
        </w:rPr>
      </w:pPr>
      <w:r w:rsidRPr="00621418">
        <w:t>Изискаванията към изпълнение на обществената поръчка, са подробно описани в приложена</w:t>
      </w:r>
      <w:r w:rsidR="00A831E6">
        <w:t>та към настоящата документация Т</w:t>
      </w:r>
      <w:r w:rsidRPr="00621418">
        <w:t xml:space="preserve">ехническа спецификация – </w:t>
      </w:r>
      <w:r w:rsidRPr="00621418">
        <w:rPr>
          <w:b/>
          <w:bCs/>
        </w:rPr>
        <w:t xml:space="preserve">Приложение № </w:t>
      </w:r>
      <w:r w:rsidR="009167F8">
        <w:rPr>
          <w:b/>
          <w:bCs/>
          <w:lang w:val="bg-BG"/>
        </w:rPr>
        <w:t>1</w:t>
      </w:r>
      <w:r w:rsidRPr="00621418">
        <w:rPr>
          <w:b/>
          <w:bCs/>
        </w:rPr>
        <w:t>.</w:t>
      </w:r>
    </w:p>
    <w:p w14:paraId="446362D4" w14:textId="77777777" w:rsidR="006863A4" w:rsidRPr="00621418" w:rsidRDefault="006863A4" w:rsidP="00432B29">
      <w:pPr>
        <w:pStyle w:val="Default"/>
        <w:jc w:val="both"/>
        <w:rPr>
          <w:b/>
          <w:bCs/>
        </w:rPr>
      </w:pPr>
    </w:p>
    <w:p w14:paraId="33D34585" w14:textId="77777777" w:rsidR="006863A4" w:rsidRPr="00621418" w:rsidRDefault="006863A4"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sz w:val="24"/>
          <w:szCs w:val="24"/>
        </w:rPr>
      </w:pPr>
      <w:bookmarkStart w:id="33" w:name="_Toc494882204"/>
      <w:bookmarkStart w:id="34" w:name="_Toc509582330"/>
      <w:r w:rsidRPr="00621418">
        <w:rPr>
          <w:rFonts w:ascii="Times New Roman" w:eastAsia="Times New Roman" w:hAnsi="Times New Roman" w:cs="Times New Roman"/>
          <w:caps/>
          <w:color w:val="FFFFFF"/>
          <w:spacing w:val="15"/>
          <w:sz w:val="24"/>
          <w:szCs w:val="24"/>
          <w:lang w:val="bg-BG" w:eastAsia="bg-BG"/>
        </w:rPr>
        <w:t>9</w:t>
      </w:r>
      <w:r w:rsidRPr="00621418">
        <w:rPr>
          <w:rFonts w:ascii="Times New Roman" w:eastAsia="Times New Roman" w:hAnsi="Times New Roman" w:cs="Times New Roman"/>
          <w:caps/>
          <w:color w:val="FFFFFF"/>
          <w:spacing w:val="15"/>
          <w:sz w:val="24"/>
          <w:szCs w:val="24"/>
          <w:lang w:eastAsia="bg-BG"/>
        </w:rPr>
        <w:t>.</w:t>
      </w:r>
      <w:r w:rsidRPr="00621418">
        <w:rPr>
          <w:b/>
          <w:bCs/>
          <w:sz w:val="24"/>
          <w:szCs w:val="24"/>
        </w:rPr>
        <w:t xml:space="preserve"> </w:t>
      </w:r>
      <w:r w:rsidRPr="00621418">
        <w:rPr>
          <w:rFonts w:ascii="Times New Roman" w:eastAsia="Times New Roman" w:hAnsi="Times New Roman" w:cs="Times New Roman"/>
          <w:caps/>
          <w:color w:val="FFFFFF"/>
          <w:spacing w:val="15"/>
          <w:sz w:val="24"/>
          <w:szCs w:val="24"/>
          <w:lang w:eastAsia="bg-BG"/>
        </w:rPr>
        <w:t>ДРУГИ УКАЗАНИЯ</w:t>
      </w:r>
      <w:bookmarkEnd w:id="33"/>
      <w:bookmarkEnd w:id="34"/>
    </w:p>
    <w:p w14:paraId="4B1EC560" w14:textId="77777777" w:rsidR="006863A4" w:rsidRPr="00621418" w:rsidRDefault="006863A4" w:rsidP="00432B29">
      <w:pPr>
        <w:pStyle w:val="Default"/>
        <w:jc w:val="both"/>
        <w:rPr>
          <w:rFonts w:eastAsia="Calibri"/>
          <w:color w:val="auto"/>
        </w:rPr>
      </w:pPr>
    </w:p>
    <w:p w14:paraId="7686C758" w14:textId="77777777" w:rsidR="006863A4" w:rsidRPr="00621418" w:rsidRDefault="006863A4" w:rsidP="00432B29">
      <w:pPr>
        <w:pStyle w:val="Default"/>
        <w:jc w:val="both"/>
        <w:rPr>
          <w:rFonts w:eastAsia="Calibri"/>
          <w:color w:val="auto"/>
        </w:rPr>
      </w:pPr>
      <w:r w:rsidRPr="00621418">
        <w:rPr>
          <w:rFonts w:eastAsia="Calibri"/>
          <w:b/>
          <w:bCs/>
          <w:color w:val="auto"/>
        </w:rPr>
        <w:t xml:space="preserve">1. </w:t>
      </w:r>
      <w:r w:rsidRPr="00621418">
        <w:rPr>
          <w:rFonts w:eastAsia="Calibri"/>
          <w:color w:val="auto"/>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2B9A6226" w14:textId="77777777" w:rsidR="006863A4" w:rsidRPr="00621418" w:rsidRDefault="006863A4" w:rsidP="00432B29">
      <w:pPr>
        <w:pStyle w:val="Default"/>
        <w:jc w:val="both"/>
        <w:rPr>
          <w:rFonts w:eastAsia="Calibri"/>
          <w:color w:val="auto"/>
        </w:rPr>
      </w:pPr>
      <w:r w:rsidRPr="00621418">
        <w:rPr>
          <w:rFonts w:eastAsia="Calibri"/>
          <w:color w:val="auto"/>
        </w:rPr>
        <w:t xml:space="preserve">Избраният начин на комуникация трябва да позволява удостоверяване на датата на получаване на информацията. </w:t>
      </w:r>
    </w:p>
    <w:p w14:paraId="5CB403ED" w14:textId="77777777" w:rsidR="006863A4" w:rsidRPr="00621418" w:rsidRDefault="006863A4" w:rsidP="00432B29">
      <w:pPr>
        <w:pStyle w:val="Default"/>
        <w:jc w:val="both"/>
        <w:rPr>
          <w:rFonts w:eastAsia="Calibri"/>
          <w:color w:val="auto"/>
        </w:rPr>
      </w:pPr>
      <w:r w:rsidRPr="00621418">
        <w:rPr>
          <w:rFonts w:eastAsia="Calibri"/>
          <w:b/>
          <w:bCs/>
          <w:color w:val="auto"/>
        </w:rPr>
        <w:t xml:space="preserve">2. </w:t>
      </w:r>
      <w:r w:rsidRPr="00621418">
        <w:rPr>
          <w:rFonts w:eastAsia="Calibri"/>
          <w:color w:val="auto"/>
        </w:rPr>
        <w:t xml:space="preserve">За получено писмо или уведомление по време на възлагателната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10776D0" w14:textId="77777777" w:rsidR="006863A4" w:rsidRPr="00D60DA7" w:rsidRDefault="006863A4" w:rsidP="00432B29">
      <w:pPr>
        <w:pStyle w:val="Default"/>
        <w:jc w:val="both"/>
        <w:rPr>
          <w:rFonts w:eastAsia="Calibri"/>
          <w:color w:val="auto"/>
        </w:rPr>
      </w:pPr>
      <w:r w:rsidRPr="00D60DA7">
        <w:rPr>
          <w:rFonts w:eastAsia="Calibri"/>
          <w:b/>
          <w:bCs/>
          <w:color w:val="auto"/>
        </w:rPr>
        <w:t xml:space="preserve">3. </w:t>
      </w:r>
      <w:r w:rsidRPr="00D60DA7">
        <w:rPr>
          <w:rFonts w:eastAsia="Calibri"/>
          <w:color w:val="auto"/>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1665C9A1" w14:textId="77777777" w:rsidR="006863A4" w:rsidRPr="00D60DA7" w:rsidRDefault="006863A4" w:rsidP="00432B29">
      <w:pPr>
        <w:pStyle w:val="Default"/>
        <w:jc w:val="both"/>
        <w:rPr>
          <w:rFonts w:eastAsia="Calibri"/>
          <w:color w:val="auto"/>
        </w:rPr>
      </w:pPr>
      <w:r w:rsidRPr="00D60DA7">
        <w:rPr>
          <w:rFonts w:eastAsia="Calibri"/>
          <w:b/>
          <w:bCs/>
          <w:color w:val="auto"/>
        </w:rPr>
        <w:t xml:space="preserve">4. </w:t>
      </w:r>
      <w:r w:rsidRPr="00D60DA7">
        <w:rPr>
          <w:rFonts w:eastAsia="Calibri"/>
          <w:color w:val="auto"/>
        </w:rPr>
        <w:t xml:space="preserve">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w:t>
      </w:r>
      <w:r w:rsidRPr="00D60DA7">
        <w:rPr>
          <w:rFonts w:eastAsia="Calibri"/>
          <w:color w:val="auto"/>
        </w:rPr>
        <w:lastRenderedPageBreak/>
        <w:t>обявлението и документацията за обществената поръчка и действащото законодателство на Република България</w:t>
      </w:r>
      <w:r w:rsidRPr="00D60DA7">
        <w:rPr>
          <w:rFonts w:eastAsia="Calibri"/>
          <w:b/>
          <w:bCs/>
          <w:color w:val="auto"/>
        </w:rPr>
        <w:t xml:space="preserve">. </w:t>
      </w:r>
    </w:p>
    <w:p w14:paraId="59F4E494" w14:textId="77777777" w:rsidR="006863A4" w:rsidRDefault="006863A4" w:rsidP="00432B29">
      <w:pPr>
        <w:pStyle w:val="Default"/>
        <w:jc w:val="both"/>
        <w:rPr>
          <w:rFonts w:eastAsia="Calibri"/>
          <w:color w:val="auto"/>
        </w:rPr>
      </w:pPr>
      <w:r w:rsidRPr="00D60DA7">
        <w:rPr>
          <w:rFonts w:eastAsia="Calibri"/>
          <w:b/>
          <w:bCs/>
          <w:color w:val="auto"/>
        </w:rPr>
        <w:t xml:space="preserve">5. </w:t>
      </w:r>
      <w:r w:rsidRPr="00D60DA7">
        <w:rPr>
          <w:rFonts w:eastAsia="Calibri"/>
          <w:color w:val="auto"/>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предмета на поръчката, както следва: </w:t>
      </w:r>
    </w:p>
    <w:p w14:paraId="7537BCFB" w14:textId="6AADBE10" w:rsidR="00A74E06" w:rsidRPr="00A74E06" w:rsidRDefault="00B9082D" w:rsidP="00A74E06">
      <w:pPr>
        <w:suppressAutoHyphens/>
        <w:spacing w:afterLines="40" w:after="96" w:line="240" w:lineRule="auto"/>
        <w:jc w:val="both"/>
        <w:rPr>
          <w:rFonts w:ascii="Times New Roman" w:eastAsia="Times New Roman" w:hAnsi="Times New Roman" w:cs="Times New Roman"/>
          <w:b/>
          <w:bCs/>
          <w:color w:val="000000"/>
          <w:sz w:val="24"/>
          <w:szCs w:val="24"/>
          <w:lang w:val="bg-BG" w:eastAsia="ar-SA"/>
        </w:rPr>
      </w:pPr>
      <w:r>
        <w:rPr>
          <w:rFonts w:ascii="Times New Roman" w:eastAsia="Times New Roman" w:hAnsi="Times New Roman" w:cs="Times New Roman"/>
          <w:b/>
          <w:bCs/>
          <w:color w:val="000000"/>
          <w:sz w:val="24"/>
          <w:szCs w:val="24"/>
          <w:lang w:val="bg-BG" w:eastAsia="ar-SA"/>
        </w:rPr>
        <w:t xml:space="preserve">6. </w:t>
      </w:r>
      <w:r w:rsidR="00A74E06" w:rsidRPr="00A74E06">
        <w:rPr>
          <w:rFonts w:ascii="Times New Roman" w:eastAsia="Times New Roman" w:hAnsi="Times New Roman" w:cs="Times New Roman"/>
          <w:b/>
          <w:bCs/>
          <w:color w:val="000000"/>
          <w:sz w:val="24"/>
          <w:szCs w:val="24"/>
          <w:lang w:val="bg-BG" w:eastAsia="ar-SA"/>
        </w:rPr>
        <w:t>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Технически спецификации, Проект на договор, Образци на документи и Указания за попълване на образците на документи).</w:t>
      </w:r>
    </w:p>
    <w:p w14:paraId="34E59B0C" w14:textId="7F183CF9" w:rsidR="006863A4" w:rsidRDefault="006863A4" w:rsidP="00432B29">
      <w:pPr>
        <w:pStyle w:val="Default"/>
        <w:jc w:val="both"/>
        <w:rPr>
          <w:rFonts w:eastAsia="Calibri"/>
          <w:color w:val="auto"/>
        </w:rPr>
      </w:pPr>
    </w:p>
    <w:p w14:paraId="5FE815D7" w14:textId="659ABCD5" w:rsidR="00A831E6" w:rsidRDefault="00A831E6" w:rsidP="00432B29">
      <w:pPr>
        <w:pStyle w:val="Default"/>
        <w:jc w:val="both"/>
        <w:rPr>
          <w:rFonts w:eastAsia="Calibri"/>
          <w:color w:val="auto"/>
        </w:rPr>
      </w:pPr>
    </w:p>
    <w:p w14:paraId="7C4B2E83" w14:textId="6B445072" w:rsidR="00A831E6" w:rsidRDefault="00A831E6" w:rsidP="00432B29">
      <w:pPr>
        <w:pStyle w:val="Default"/>
        <w:jc w:val="both"/>
        <w:rPr>
          <w:rFonts w:eastAsia="Calibri"/>
          <w:color w:val="auto"/>
        </w:rPr>
      </w:pPr>
    </w:p>
    <w:p w14:paraId="3E611636" w14:textId="77777777"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F553FC">
        <w:rPr>
          <w:rFonts w:ascii="Times New Roman" w:eastAsia="Calibri" w:hAnsi="Times New Roman" w:cs="Times New Roman"/>
          <w:b/>
          <w:bCs/>
          <w:sz w:val="24"/>
          <w:szCs w:val="24"/>
          <w:lang w:val="bg-BG"/>
        </w:rPr>
        <w:t>ОБРАЗЦИ:</w:t>
      </w:r>
    </w:p>
    <w:p w14:paraId="2D9DE21F" w14:textId="77777777"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F553FC">
        <w:rPr>
          <w:rFonts w:ascii="Times New Roman" w:eastAsia="Calibri" w:hAnsi="Times New Roman" w:cs="Times New Roman"/>
          <w:bCs/>
          <w:sz w:val="24"/>
          <w:szCs w:val="24"/>
          <w:lang w:val="bg-BG"/>
        </w:rPr>
        <w:t>1. Образец № 1 – Опис;</w:t>
      </w:r>
    </w:p>
    <w:p w14:paraId="1CF88433" w14:textId="440DF14C"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F553FC">
        <w:rPr>
          <w:rFonts w:ascii="Times New Roman" w:eastAsia="Calibri" w:hAnsi="Times New Roman" w:cs="Times New Roman"/>
          <w:bCs/>
          <w:sz w:val="24"/>
          <w:szCs w:val="24"/>
          <w:lang w:val="bg-BG"/>
        </w:rPr>
        <w:t>2. Образец № 2 –</w:t>
      </w:r>
      <w:r>
        <w:rPr>
          <w:rFonts w:ascii="Times New Roman" w:eastAsia="Calibri" w:hAnsi="Times New Roman" w:cs="Times New Roman"/>
          <w:bCs/>
          <w:sz w:val="24"/>
          <w:szCs w:val="24"/>
          <w:lang w:val="bg-BG"/>
        </w:rPr>
        <w:t xml:space="preserve"> е</w:t>
      </w:r>
      <w:r w:rsidRPr="00F553FC">
        <w:rPr>
          <w:rFonts w:ascii="Times New Roman" w:eastAsia="Calibri" w:hAnsi="Times New Roman" w:cs="Times New Roman"/>
          <w:bCs/>
          <w:sz w:val="24"/>
          <w:szCs w:val="24"/>
          <w:lang w:val="bg-BG"/>
        </w:rPr>
        <w:t>ЕЕДОП;</w:t>
      </w:r>
    </w:p>
    <w:p w14:paraId="04F45034" w14:textId="51434812"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F553FC">
        <w:rPr>
          <w:rFonts w:ascii="Times New Roman" w:eastAsia="Calibri" w:hAnsi="Times New Roman" w:cs="Times New Roman"/>
          <w:bCs/>
          <w:sz w:val="24"/>
          <w:szCs w:val="24"/>
          <w:lang w:val="bg-BG"/>
        </w:rPr>
        <w:t>3. Образец № 3 –</w:t>
      </w:r>
      <w:r>
        <w:rPr>
          <w:rFonts w:ascii="Times New Roman" w:eastAsia="Calibri" w:hAnsi="Times New Roman" w:cs="Times New Roman"/>
          <w:bCs/>
          <w:sz w:val="24"/>
          <w:szCs w:val="24"/>
          <w:lang w:val="bg-BG"/>
        </w:rPr>
        <w:t xml:space="preserve"> Техническо предложение;</w:t>
      </w:r>
    </w:p>
    <w:p w14:paraId="2BB58CCB" w14:textId="77777777" w:rsidR="00A831E6"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4</w:t>
      </w:r>
      <w:r w:rsidRPr="00F553FC">
        <w:rPr>
          <w:rFonts w:ascii="Times New Roman" w:eastAsia="Calibri" w:hAnsi="Times New Roman" w:cs="Times New Roman"/>
          <w:bCs/>
          <w:sz w:val="24"/>
          <w:szCs w:val="24"/>
          <w:lang w:val="bg-BG"/>
        </w:rPr>
        <w:t>. Образец № 4 – Ценово предложение</w:t>
      </w:r>
    </w:p>
    <w:p w14:paraId="1B63B0B2" w14:textId="1D30C28B"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5</w:t>
      </w:r>
      <w:r w:rsidRPr="002663A1">
        <w:rPr>
          <w:rFonts w:ascii="Times New Roman" w:eastAsia="Calibri" w:hAnsi="Times New Roman" w:cs="Times New Roman"/>
          <w:bCs/>
          <w:sz w:val="24"/>
          <w:szCs w:val="24"/>
          <w:lang w:val="bg-BG"/>
        </w:rPr>
        <w:t>. Образец № 4.1. – Колич</w:t>
      </w:r>
      <w:r>
        <w:rPr>
          <w:rFonts w:ascii="Times New Roman" w:eastAsia="Calibri" w:hAnsi="Times New Roman" w:cs="Times New Roman"/>
          <w:bCs/>
          <w:sz w:val="24"/>
          <w:szCs w:val="24"/>
          <w:lang w:val="bg-BG"/>
        </w:rPr>
        <w:t xml:space="preserve">ествено-стойностна сметка (КСС) </w:t>
      </w:r>
    </w:p>
    <w:p w14:paraId="5A7E4CFE" w14:textId="77777777"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3A5CA32F" w14:textId="77777777"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0EED2608" w14:textId="77777777" w:rsidR="00A831E6" w:rsidRPr="00F553FC" w:rsidRDefault="00A831E6" w:rsidP="00A831E6">
      <w:pPr>
        <w:autoSpaceDE w:val="0"/>
        <w:autoSpaceDN w:val="0"/>
        <w:adjustRightInd w:val="0"/>
        <w:spacing w:after="0" w:line="240" w:lineRule="auto"/>
        <w:jc w:val="both"/>
        <w:rPr>
          <w:rFonts w:ascii="Times New Roman" w:eastAsia="Calibri" w:hAnsi="Times New Roman" w:cs="Times New Roman"/>
          <w:sz w:val="24"/>
          <w:szCs w:val="24"/>
        </w:rPr>
      </w:pPr>
      <w:r w:rsidRPr="00F553FC">
        <w:rPr>
          <w:rFonts w:ascii="Times New Roman" w:eastAsia="Calibri" w:hAnsi="Times New Roman" w:cs="Times New Roman"/>
          <w:b/>
          <w:bCs/>
          <w:sz w:val="24"/>
          <w:szCs w:val="24"/>
        </w:rPr>
        <w:t xml:space="preserve">ПРИЛОЖЕНИЯ: </w:t>
      </w:r>
    </w:p>
    <w:p w14:paraId="3AD8C039" w14:textId="7116A515" w:rsidR="00A831E6" w:rsidRDefault="00A831E6" w:rsidP="00A831E6">
      <w:pPr>
        <w:autoSpaceDE w:val="0"/>
        <w:autoSpaceDN w:val="0"/>
        <w:adjustRightInd w:val="0"/>
        <w:spacing w:after="0" w:line="240" w:lineRule="auto"/>
        <w:jc w:val="both"/>
        <w:rPr>
          <w:rFonts w:ascii="Times New Roman" w:eastAsia="Calibri" w:hAnsi="Times New Roman" w:cs="Times New Roman"/>
          <w:sz w:val="24"/>
          <w:szCs w:val="24"/>
        </w:rPr>
      </w:pPr>
      <w:r w:rsidRPr="00F553FC">
        <w:rPr>
          <w:rFonts w:ascii="Times New Roman" w:eastAsia="Calibri" w:hAnsi="Times New Roman" w:cs="Times New Roman"/>
          <w:sz w:val="24"/>
          <w:szCs w:val="24"/>
          <w:lang w:val="bg-BG"/>
        </w:rPr>
        <w:t xml:space="preserve">1. </w:t>
      </w:r>
      <w:r>
        <w:rPr>
          <w:rFonts w:ascii="Times New Roman" w:eastAsia="Calibri" w:hAnsi="Times New Roman" w:cs="Times New Roman"/>
          <w:sz w:val="24"/>
          <w:szCs w:val="24"/>
        </w:rPr>
        <w:t>Приложение № 1 – Технически спецификации;</w:t>
      </w:r>
    </w:p>
    <w:p w14:paraId="36CF252B" w14:textId="1BFF67BB" w:rsidR="00A831E6" w:rsidRDefault="00A831E6" w:rsidP="00D00C95">
      <w:pPr>
        <w:autoSpaceDE w:val="0"/>
        <w:autoSpaceDN w:val="0"/>
        <w:adjustRightInd w:val="0"/>
        <w:spacing w:after="0" w:line="240" w:lineRule="auto"/>
        <w:jc w:val="both"/>
        <w:rPr>
          <w:rFonts w:eastAsia="Calibri"/>
        </w:rPr>
      </w:pPr>
      <w:r>
        <w:rPr>
          <w:rFonts w:ascii="Times New Roman" w:eastAsia="Calibri" w:hAnsi="Times New Roman" w:cs="Times New Roman"/>
          <w:sz w:val="24"/>
          <w:szCs w:val="24"/>
          <w:lang w:val="bg-BG"/>
        </w:rPr>
        <w:t>2</w:t>
      </w:r>
      <w:r w:rsidRPr="00F553FC">
        <w:rPr>
          <w:rFonts w:ascii="Times New Roman" w:eastAsia="Calibri" w:hAnsi="Times New Roman" w:cs="Times New Roman"/>
          <w:sz w:val="24"/>
          <w:szCs w:val="24"/>
          <w:lang w:val="bg-BG"/>
        </w:rPr>
        <w:t xml:space="preserve">. </w:t>
      </w:r>
      <w:r w:rsidRPr="00F553FC">
        <w:rPr>
          <w:rFonts w:ascii="Times New Roman" w:eastAsia="Calibri" w:hAnsi="Times New Roman" w:cs="Times New Roman"/>
          <w:sz w:val="24"/>
          <w:szCs w:val="24"/>
        </w:rPr>
        <w:t>При</w:t>
      </w:r>
      <w:r>
        <w:rPr>
          <w:rFonts w:ascii="Times New Roman" w:eastAsia="Calibri" w:hAnsi="Times New Roman" w:cs="Times New Roman"/>
          <w:sz w:val="24"/>
          <w:szCs w:val="24"/>
        </w:rPr>
        <w:t xml:space="preserve">ложение № </w:t>
      </w:r>
      <w:r>
        <w:rPr>
          <w:rFonts w:ascii="Times New Roman" w:eastAsia="Calibri" w:hAnsi="Times New Roman" w:cs="Times New Roman"/>
          <w:sz w:val="24"/>
          <w:szCs w:val="24"/>
          <w:lang w:val="bg-BG"/>
        </w:rPr>
        <w:t>2</w:t>
      </w:r>
      <w:r w:rsidR="00D00C95">
        <w:rPr>
          <w:rFonts w:ascii="Times New Roman" w:eastAsia="Calibri" w:hAnsi="Times New Roman" w:cs="Times New Roman"/>
          <w:sz w:val="24"/>
          <w:szCs w:val="24"/>
        </w:rPr>
        <w:t xml:space="preserve"> – Проект на договор</w:t>
      </w:r>
      <w:r w:rsidR="00D00C95">
        <w:rPr>
          <w:rFonts w:ascii="Times New Roman" w:eastAsia="Calibri" w:hAnsi="Times New Roman" w:cs="Times New Roman"/>
          <w:sz w:val="24"/>
          <w:szCs w:val="24"/>
          <w:lang w:val="bg-BG"/>
        </w:rPr>
        <w:t>.</w:t>
      </w:r>
    </w:p>
    <w:p w14:paraId="5E7D2074" w14:textId="0152F05D" w:rsidR="00A831E6" w:rsidRDefault="00A831E6" w:rsidP="00432B29">
      <w:pPr>
        <w:pStyle w:val="Default"/>
        <w:jc w:val="both"/>
        <w:rPr>
          <w:rFonts w:eastAsia="Calibri"/>
          <w:color w:val="auto"/>
        </w:rPr>
      </w:pPr>
    </w:p>
    <w:p w14:paraId="65DBDAAD" w14:textId="77777777" w:rsidR="00A831E6" w:rsidRPr="00D60DA7" w:rsidRDefault="00A831E6" w:rsidP="00432B29">
      <w:pPr>
        <w:pStyle w:val="Default"/>
        <w:jc w:val="both"/>
        <w:rPr>
          <w:rFonts w:eastAsia="Calibri"/>
          <w:color w:val="auto"/>
        </w:rPr>
      </w:pPr>
    </w:p>
    <w:p w14:paraId="7A9BD864" w14:textId="21426D97" w:rsidR="005C28A6" w:rsidRPr="003F40AA" w:rsidRDefault="005C28A6" w:rsidP="00712D82">
      <w:pPr>
        <w:pStyle w:val="Default"/>
        <w:jc w:val="both"/>
        <w:rPr>
          <w:rFonts w:eastAsia="Calibri"/>
          <w:lang w:val="bg-BG"/>
        </w:rPr>
      </w:pPr>
    </w:p>
    <w:sectPr w:rsidR="005C28A6" w:rsidRPr="003F40AA" w:rsidSect="00596C57">
      <w:headerReference w:type="default" r:id="rId12"/>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E4E1C" w14:textId="77777777" w:rsidR="00FB5618" w:rsidRDefault="00FB5618" w:rsidP="008256E0">
      <w:pPr>
        <w:spacing w:after="0" w:line="240" w:lineRule="auto"/>
      </w:pPr>
      <w:r>
        <w:separator/>
      </w:r>
    </w:p>
  </w:endnote>
  <w:endnote w:type="continuationSeparator" w:id="0">
    <w:p w14:paraId="441B7713" w14:textId="77777777" w:rsidR="00FB5618" w:rsidRDefault="00FB5618"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NewRoman,Bold">
    <w:altName w:val="Times New Roman"/>
    <w:panose1 w:val="00000000000000000000"/>
    <w:charset w:val="CC"/>
    <w:family w:val="auto"/>
    <w:notTrueType/>
    <w:pitch w:val="default"/>
    <w:sig w:usb0="00000201" w:usb1="00000000" w:usb2="00000000" w:usb3="00000000" w:csb0="00000004"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293CE" w14:textId="77777777" w:rsidR="00FB5618" w:rsidRDefault="00FB5618" w:rsidP="008256E0">
      <w:pPr>
        <w:spacing w:after="0" w:line="240" w:lineRule="auto"/>
      </w:pPr>
      <w:r>
        <w:separator/>
      </w:r>
    </w:p>
  </w:footnote>
  <w:footnote w:type="continuationSeparator" w:id="0">
    <w:p w14:paraId="454B4E32" w14:textId="77777777" w:rsidR="00FB5618" w:rsidRDefault="00FB5618"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4AEA" w14:textId="60C70C1F" w:rsidR="00DF57AC" w:rsidRDefault="00DF57AC" w:rsidP="00243D8A">
    <w:pPr>
      <w:pStyle w:val="af0"/>
      <w:tabs>
        <w:tab w:val="clear" w:pos="9406"/>
        <w:tab w:val="right" w:pos="9781"/>
      </w:tabs>
    </w:pPr>
    <w:r>
      <w:tab/>
    </w:r>
    <w:r>
      <w:tab/>
    </w:r>
  </w:p>
  <w:p w14:paraId="544A08E4" w14:textId="77777777" w:rsidR="00DF57AC" w:rsidRDefault="00DF57A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4">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5">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6">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13">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17">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0"/>
  </w:num>
  <w:num w:numId="9">
    <w:abstractNumId w:val="6"/>
  </w:num>
  <w:num w:numId="10">
    <w:abstractNumId w:val="9"/>
  </w:num>
  <w:num w:numId="11">
    <w:abstractNumId w:val="8"/>
  </w:num>
  <w:num w:numId="12">
    <w:abstractNumId w:val="13"/>
  </w:num>
  <w:num w:numId="13">
    <w:abstractNumId w:val="0"/>
  </w:num>
  <w:num w:numId="14">
    <w:abstractNumId w:val="17"/>
  </w:num>
  <w:num w:numId="15">
    <w:abstractNumId w:val="4"/>
  </w:num>
  <w:num w:numId="16">
    <w:abstractNumId w:val="11"/>
  </w:num>
  <w:num w:numId="17">
    <w:abstractNumId w:val="5"/>
  </w:num>
  <w:num w:numId="18">
    <w:abstractNumId w:val="14"/>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B0D"/>
    <w:rsid w:val="00013435"/>
    <w:rsid w:val="000217CE"/>
    <w:rsid w:val="000304E1"/>
    <w:rsid w:val="00033252"/>
    <w:rsid w:val="000335D4"/>
    <w:rsid w:val="00035B21"/>
    <w:rsid w:val="00041F52"/>
    <w:rsid w:val="00042DDE"/>
    <w:rsid w:val="00063E2F"/>
    <w:rsid w:val="00070A8C"/>
    <w:rsid w:val="00074611"/>
    <w:rsid w:val="00074735"/>
    <w:rsid w:val="000801C8"/>
    <w:rsid w:val="0008453A"/>
    <w:rsid w:val="00087753"/>
    <w:rsid w:val="00091082"/>
    <w:rsid w:val="000A3DE4"/>
    <w:rsid w:val="000C1B76"/>
    <w:rsid w:val="000D18C4"/>
    <w:rsid w:val="000D324A"/>
    <w:rsid w:val="000D6219"/>
    <w:rsid w:val="000E1C73"/>
    <w:rsid w:val="000F2502"/>
    <w:rsid w:val="000F656E"/>
    <w:rsid w:val="0011562F"/>
    <w:rsid w:val="001176A4"/>
    <w:rsid w:val="0012262F"/>
    <w:rsid w:val="00125D59"/>
    <w:rsid w:val="00125EA6"/>
    <w:rsid w:val="001303D9"/>
    <w:rsid w:val="00140CA0"/>
    <w:rsid w:val="00142696"/>
    <w:rsid w:val="0014753B"/>
    <w:rsid w:val="0017266D"/>
    <w:rsid w:val="00180814"/>
    <w:rsid w:val="0019278F"/>
    <w:rsid w:val="001961FF"/>
    <w:rsid w:val="00197589"/>
    <w:rsid w:val="001A2C44"/>
    <w:rsid w:val="001A6C77"/>
    <w:rsid w:val="001C005D"/>
    <w:rsid w:val="001D01DE"/>
    <w:rsid w:val="001D512F"/>
    <w:rsid w:val="001E6736"/>
    <w:rsid w:val="001F133C"/>
    <w:rsid w:val="001F13F7"/>
    <w:rsid w:val="001F2A58"/>
    <w:rsid w:val="00200AF4"/>
    <w:rsid w:val="002022C4"/>
    <w:rsid w:val="002114CE"/>
    <w:rsid w:val="00217B27"/>
    <w:rsid w:val="002201EC"/>
    <w:rsid w:val="00222DB6"/>
    <w:rsid w:val="00226050"/>
    <w:rsid w:val="00226944"/>
    <w:rsid w:val="00243D8A"/>
    <w:rsid w:val="00244A8B"/>
    <w:rsid w:val="00252144"/>
    <w:rsid w:val="002530C3"/>
    <w:rsid w:val="002537EF"/>
    <w:rsid w:val="002548C2"/>
    <w:rsid w:val="00255052"/>
    <w:rsid w:val="00256BA1"/>
    <w:rsid w:val="0026020A"/>
    <w:rsid w:val="002605F4"/>
    <w:rsid w:val="002631FB"/>
    <w:rsid w:val="002671EA"/>
    <w:rsid w:val="00275AD3"/>
    <w:rsid w:val="00286A25"/>
    <w:rsid w:val="002940DE"/>
    <w:rsid w:val="0029530E"/>
    <w:rsid w:val="002A1C50"/>
    <w:rsid w:val="002B0F0A"/>
    <w:rsid w:val="002B39C2"/>
    <w:rsid w:val="002D7F14"/>
    <w:rsid w:val="002E2D30"/>
    <w:rsid w:val="002E66F9"/>
    <w:rsid w:val="002E722F"/>
    <w:rsid w:val="002F0A56"/>
    <w:rsid w:val="002F3129"/>
    <w:rsid w:val="002F3F6E"/>
    <w:rsid w:val="0030239D"/>
    <w:rsid w:val="00304CB5"/>
    <w:rsid w:val="0030571A"/>
    <w:rsid w:val="00307786"/>
    <w:rsid w:val="003145AF"/>
    <w:rsid w:val="0031501E"/>
    <w:rsid w:val="00317850"/>
    <w:rsid w:val="00322647"/>
    <w:rsid w:val="0032369A"/>
    <w:rsid w:val="003351DE"/>
    <w:rsid w:val="00335E04"/>
    <w:rsid w:val="003407F4"/>
    <w:rsid w:val="00347ADF"/>
    <w:rsid w:val="0035357D"/>
    <w:rsid w:val="00353DE3"/>
    <w:rsid w:val="00353EED"/>
    <w:rsid w:val="00354414"/>
    <w:rsid w:val="00355EAC"/>
    <w:rsid w:val="00363C64"/>
    <w:rsid w:val="00367A0C"/>
    <w:rsid w:val="00370120"/>
    <w:rsid w:val="00370509"/>
    <w:rsid w:val="0039377F"/>
    <w:rsid w:val="00395E72"/>
    <w:rsid w:val="003B2184"/>
    <w:rsid w:val="003B5287"/>
    <w:rsid w:val="003B57A0"/>
    <w:rsid w:val="003C6947"/>
    <w:rsid w:val="003D5CA0"/>
    <w:rsid w:val="003D6F67"/>
    <w:rsid w:val="003D7055"/>
    <w:rsid w:val="003E21DA"/>
    <w:rsid w:val="003E476F"/>
    <w:rsid w:val="003E596C"/>
    <w:rsid w:val="003E6C0B"/>
    <w:rsid w:val="003E7266"/>
    <w:rsid w:val="003F0A4F"/>
    <w:rsid w:val="003F40AA"/>
    <w:rsid w:val="003F69AD"/>
    <w:rsid w:val="003F6D6A"/>
    <w:rsid w:val="003F7FF1"/>
    <w:rsid w:val="0040263E"/>
    <w:rsid w:val="00402D9B"/>
    <w:rsid w:val="00426543"/>
    <w:rsid w:val="00427F12"/>
    <w:rsid w:val="00432B29"/>
    <w:rsid w:val="00440ECD"/>
    <w:rsid w:val="00441763"/>
    <w:rsid w:val="004569DC"/>
    <w:rsid w:val="004656A1"/>
    <w:rsid w:val="00466EA9"/>
    <w:rsid w:val="00467077"/>
    <w:rsid w:val="00472D89"/>
    <w:rsid w:val="00473219"/>
    <w:rsid w:val="004928C9"/>
    <w:rsid w:val="00494CF9"/>
    <w:rsid w:val="00495421"/>
    <w:rsid w:val="00497D11"/>
    <w:rsid w:val="004A0BDC"/>
    <w:rsid w:val="004B27E0"/>
    <w:rsid w:val="004B3E59"/>
    <w:rsid w:val="004B4AA7"/>
    <w:rsid w:val="004B5F77"/>
    <w:rsid w:val="004C02A7"/>
    <w:rsid w:val="004C4C66"/>
    <w:rsid w:val="004C6C1C"/>
    <w:rsid w:val="004D4304"/>
    <w:rsid w:val="004D5D57"/>
    <w:rsid w:val="004D6E26"/>
    <w:rsid w:val="004E1E89"/>
    <w:rsid w:val="004E2711"/>
    <w:rsid w:val="004E4B31"/>
    <w:rsid w:val="004E70F6"/>
    <w:rsid w:val="004F1C26"/>
    <w:rsid w:val="004F43CD"/>
    <w:rsid w:val="00502A3B"/>
    <w:rsid w:val="005062E9"/>
    <w:rsid w:val="00510951"/>
    <w:rsid w:val="00514F40"/>
    <w:rsid w:val="005218F8"/>
    <w:rsid w:val="00523AB7"/>
    <w:rsid w:val="005320B0"/>
    <w:rsid w:val="00534403"/>
    <w:rsid w:val="00535C92"/>
    <w:rsid w:val="00536649"/>
    <w:rsid w:val="00545A22"/>
    <w:rsid w:val="00547897"/>
    <w:rsid w:val="005540C9"/>
    <w:rsid w:val="005554FE"/>
    <w:rsid w:val="005626BF"/>
    <w:rsid w:val="00566C78"/>
    <w:rsid w:val="00566E62"/>
    <w:rsid w:val="00585549"/>
    <w:rsid w:val="005902D0"/>
    <w:rsid w:val="00592E9A"/>
    <w:rsid w:val="00596C57"/>
    <w:rsid w:val="005A0B1D"/>
    <w:rsid w:val="005A3F59"/>
    <w:rsid w:val="005A462E"/>
    <w:rsid w:val="005B6B6D"/>
    <w:rsid w:val="005C28A6"/>
    <w:rsid w:val="005D1673"/>
    <w:rsid w:val="005D1F4B"/>
    <w:rsid w:val="005D274E"/>
    <w:rsid w:val="005E0494"/>
    <w:rsid w:val="005E2338"/>
    <w:rsid w:val="005E689E"/>
    <w:rsid w:val="00616916"/>
    <w:rsid w:val="006173B9"/>
    <w:rsid w:val="00621418"/>
    <w:rsid w:val="006361BE"/>
    <w:rsid w:val="00651C18"/>
    <w:rsid w:val="006537DF"/>
    <w:rsid w:val="0065437F"/>
    <w:rsid w:val="00657EAE"/>
    <w:rsid w:val="006629A8"/>
    <w:rsid w:val="006728DB"/>
    <w:rsid w:val="00675AEB"/>
    <w:rsid w:val="00685709"/>
    <w:rsid w:val="006863A4"/>
    <w:rsid w:val="00694745"/>
    <w:rsid w:val="00697404"/>
    <w:rsid w:val="006A0933"/>
    <w:rsid w:val="006C4BD1"/>
    <w:rsid w:val="006E54D5"/>
    <w:rsid w:val="006F19ED"/>
    <w:rsid w:val="00712D82"/>
    <w:rsid w:val="007161F1"/>
    <w:rsid w:val="00730168"/>
    <w:rsid w:val="00735668"/>
    <w:rsid w:val="00736C39"/>
    <w:rsid w:val="007371B8"/>
    <w:rsid w:val="007372FA"/>
    <w:rsid w:val="0074578F"/>
    <w:rsid w:val="00750F66"/>
    <w:rsid w:val="00752007"/>
    <w:rsid w:val="00754EB7"/>
    <w:rsid w:val="00766F81"/>
    <w:rsid w:val="0077039A"/>
    <w:rsid w:val="0077070B"/>
    <w:rsid w:val="00776E51"/>
    <w:rsid w:val="00777E8D"/>
    <w:rsid w:val="007851B4"/>
    <w:rsid w:val="00792F9F"/>
    <w:rsid w:val="007B418F"/>
    <w:rsid w:val="007C26AE"/>
    <w:rsid w:val="007C60EF"/>
    <w:rsid w:val="007C6AD8"/>
    <w:rsid w:val="007D04C7"/>
    <w:rsid w:val="007D0A99"/>
    <w:rsid w:val="007E5911"/>
    <w:rsid w:val="007F7098"/>
    <w:rsid w:val="008024B1"/>
    <w:rsid w:val="00805130"/>
    <w:rsid w:val="00820313"/>
    <w:rsid w:val="008256E0"/>
    <w:rsid w:val="0083022E"/>
    <w:rsid w:val="0085206E"/>
    <w:rsid w:val="00872408"/>
    <w:rsid w:val="00897CB6"/>
    <w:rsid w:val="008A0F11"/>
    <w:rsid w:val="008A7C28"/>
    <w:rsid w:val="008C0964"/>
    <w:rsid w:val="008C2928"/>
    <w:rsid w:val="008C607A"/>
    <w:rsid w:val="008D12BB"/>
    <w:rsid w:val="008D1EC8"/>
    <w:rsid w:val="008E0329"/>
    <w:rsid w:val="008E37D2"/>
    <w:rsid w:val="008E3D36"/>
    <w:rsid w:val="008F1464"/>
    <w:rsid w:val="009104D9"/>
    <w:rsid w:val="009138D8"/>
    <w:rsid w:val="009167F8"/>
    <w:rsid w:val="00920653"/>
    <w:rsid w:val="0093185A"/>
    <w:rsid w:val="00942D70"/>
    <w:rsid w:val="00946DF3"/>
    <w:rsid w:val="00950FBB"/>
    <w:rsid w:val="0095479F"/>
    <w:rsid w:val="009656CA"/>
    <w:rsid w:val="00971723"/>
    <w:rsid w:val="00972AC8"/>
    <w:rsid w:val="0097514C"/>
    <w:rsid w:val="009777C9"/>
    <w:rsid w:val="00986AAC"/>
    <w:rsid w:val="009A37BA"/>
    <w:rsid w:val="009A5BF6"/>
    <w:rsid w:val="009B035A"/>
    <w:rsid w:val="009B6697"/>
    <w:rsid w:val="009D03E3"/>
    <w:rsid w:val="009D201A"/>
    <w:rsid w:val="009E62D4"/>
    <w:rsid w:val="009F280F"/>
    <w:rsid w:val="009F471F"/>
    <w:rsid w:val="009F63C2"/>
    <w:rsid w:val="00A010D3"/>
    <w:rsid w:val="00A012E2"/>
    <w:rsid w:val="00A05971"/>
    <w:rsid w:val="00A32C27"/>
    <w:rsid w:val="00A3303E"/>
    <w:rsid w:val="00A51A9A"/>
    <w:rsid w:val="00A56B45"/>
    <w:rsid w:val="00A574AC"/>
    <w:rsid w:val="00A67594"/>
    <w:rsid w:val="00A7253C"/>
    <w:rsid w:val="00A74E06"/>
    <w:rsid w:val="00A77B2F"/>
    <w:rsid w:val="00A831E6"/>
    <w:rsid w:val="00A8345D"/>
    <w:rsid w:val="00A97CDE"/>
    <w:rsid w:val="00AB1476"/>
    <w:rsid w:val="00AC192B"/>
    <w:rsid w:val="00AC5B46"/>
    <w:rsid w:val="00AD29E4"/>
    <w:rsid w:val="00AE492A"/>
    <w:rsid w:val="00AE5711"/>
    <w:rsid w:val="00AF0C3B"/>
    <w:rsid w:val="00AF732E"/>
    <w:rsid w:val="00B017B8"/>
    <w:rsid w:val="00B0587F"/>
    <w:rsid w:val="00B05AB2"/>
    <w:rsid w:val="00B2207D"/>
    <w:rsid w:val="00B22ADF"/>
    <w:rsid w:val="00B32849"/>
    <w:rsid w:val="00B41A30"/>
    <w:rsid w:val="00B46F2F"/>
    <w:rsid w:val="00B5116E"/>
    <w:rsid w:val="00B60990"/>
    <w:rsid w:val="00B649D5"/>
    <w:rsid w:val="00B72873"/>
    <w:rsid w:val="00B751D0"/>
    <w:rsid w:val="00B7602E"/>
    <w:rsid w:val="00B76B8D"/>
    <w:rsid w:val="00B81CC5"/>
    <w:rsid w:val="00B86037"/>
    <w:rsid w:val="00B8786C"/>
    <w:rsid w:val="00B9082D"/>
    <w:rsid w:val="00B92427"/>
    <w:rsid w:val="00BA1320"/>
    <w:rsid w:val="00BA2449"/>
    <w:rsid w:val="00BB1D50"/>
    <w:rsid w:val="00BD2BFF"/>
    <w:rsid w:val="00BD35AC"/>
    <w:rsid w:val="00BD3CEF"/>
    <w:rsid w:val="00BD68A7"/>
    <w:rsid w:val="00BF6B94"/>
    <w:rsid w:val="00C14213"/>
    <w:rsid w:val="00C250A2"/>
    <w:rsid w:val="00C31206"/>
    <w:rsid w:val="00C3187E"/>
    <w:rsid w:val="00C43FA4"/>
    <w:rsid w:val="00C47E89"/>
    <w:rsid w:val="00C53F61"/>
    <w:rsid w:val="00C55E43"/>
    <w:rsid w:val="00C57FE1"/>
    <w:rsid w:val="00C60532"/>
    <w:rsid w:val="00C62CC1"/>
    <w:rsid w:val="00C64705"/>
    <w:rsid w:val="00C74AB9"/>
    <w:rsid w:val="00C9022F"/>
    <w:rsid w:val="00CA6739"/>
    <w:rsid w:val="00CB0A26"/>
    <w:rsid w:val="00CB3FF2"/>
    <w:rsid w:val="00CB5D60"/>
    <w:rsid w:val="00CB645A"/>
    <w:rsid w:val="00CB6F16"/>
    <w:rsid w:val="00CB763A"/>
    <w:rsid w:val="00CC466B"/>
    <w:rsid w:val="00CD5B7B"/>
    <w:rsid w:val="00CE2AC0"/>
    <w:rsid w:val="00CE3B12"/>
    <w:rsid w:val="00CF4273"/>
    <w:rsid w:val="00D00C95"/>
    <w:rsid w:val="00D0130E"/>
    <w:rsid w:val="00D03C91"/>
    <w:rsid w:val="00D06A2C"/>
    <w:rsid w:val="00D120A2"/>
    <w:rsid w:val="00D13242"/>
    <w:rsid w:val="00D16A70"/>
    <w:rsid w:val="00D42B3B"/>
    <w:rsid w:val="00D4734D"/>
    <w:rsid w:val="00D577BF"/>
    <w:rsid w:val="00D633E7"/>
    <w:rsid w:val="00D6520B"/>
    <w:rsid w:val="00D874E7"/>
    <w:rsid w:val="00D94626"/>
    <w:rsid w:val="00D972E0"/>
    <w:rsid w:val="00DA1D88"/>
    <w:rsid w:val="00DA2307"/>
    <w:rsid w:val="00DA5AA8"/>
    <w:rsid w:val="00DC3463"/>
    <w:rsid w:val="00DC3F35"/>
    <w:rsid w:val="00DD0FFE"/>
    <w:rsid w:val="00DE041E"/>
    <w:rsid w:val="00DF57AC"/>
    <w:rsid w:val="00DF7864"/>
    <w:rsid w:val="00E0002B"/>
    <w:rsid w:val="00E041FF"/>
    <w:rsid w:val="00E054D3"/>
    <w:rsid w:val="00E07DA0"/>
    <w:rsid w:val="00E106E7"/>
    <w:rsid w:val="00E143A8"/>
    <w:rsid w:val="00E15707"/>
    <w:rsid w:val="00E218DF"/>
    <w:rsid w:val="00E25B37"/>
    <w:rsid w:val="00E31ED3"/>
    <w:rsid w:val="00E37D72"/>
    <w:rsid w:val="00E457BA"/>
    <w:rsid w:val="00E46BA0"/>
    <w:rsid w:val="00E72309"/>
    <w:rsid w:val="00E77414"/>
    <w:rsid w:val="00E85D15"/>
    <w:rsid w:val="00E97284"/>
    <w:rsid w:val="00EB0615"/>
    <w:rsid w:val="00EB785D"/>
    <w:rsid w:val="00EC74E4"/>
    <w:rsid w:val="00ED219D"/>
    <w:rsid w:val="00ED39FA"/>
    <w:rsid w:val="00EE1BC2"/>
    <w:rsid w:val="00EF39D2"/>
    <w:rsid w:val="00F0383A"/>
    <w:rsid w:val="00F10771"/>
    <w:rsid w:val="00F110FE"/>
    <w:rsid w:val="00F11BE4"/>
    <w:rsid w:val="00F2118C"/>
    <w:rsid w:val="00F214FA"/>
    <w:rsid w:val="00F24EDE"/>
    <w:rsid w:val="00F34EBE"/>
    <w:rsid w:val="00F351E6"/>
    <w:rsid w:val="00F40273"/>
    <w:rsid w:val="00F45488"/>
    <w:rsid w:val="00F52F31"/>
    <w:rsid w:val="00F53739"/>
    <w:rsid w:val="00F53C18"/>
    <w:rsid w:val="00F737DC"/>
    <w:rsid w:val="00F76800"/>
    <w:rsid w:val="00F8487D"/>
    <w:rsid w:val="00F918A7"/>
    <w:rsid w:val="00FA360E"/>
    <w:rsid w:val="00FB2EA2"/>
    <w:rsid w:val="00FB5618"/>
    <w:rsid w:val="00FD28A6"/>
    <w:rsid w:val="00FD3397"/>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8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0" Type="http://schemas.openxmlformats.org/officeDocument/2006/relationships/hyperlink" Target="https://ec.europa.eu/tools/espd"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096C8-ABAA-45FD-90A7-CC7340AE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24</Pages>
  <Words>8698</Words>
  <Characters>49582</Characters>
  <Application>Microsoft Office Word</Application>
  <DocSecurity>0</DocSecurity>
  <Lines>413</Lines>
  <Paragraphs>116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Pehlivanova</cp:lastModifiedBy>
  <cp:revision>246</cp:revision>
  <dcterms:created xsi:type="dcterms:W3CDTF">2017-10-06T14:03:00Z</dcterms:created>
  <dcterms:modified xsi:type="dcterms:W3CDTF">2018-06-19T13:17:00Z</dcterms:modified>
</cp:coreProperties>
</file>