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B70" w:rsidRPr="00C07177" w:rsidRDefault="006C1B70" w:rsidP="006C1B70">
      <w:pPr>
        <w:tabs>
          <w:tab w:val="num" w:pos="28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7177">
        <w:rPr>
          <w:rFonts w:ascii="Times New Roman" w:eastAsia="Times New Roman" w:hAnsi="Times New Roman" w:cs="Times New Roman"/>
          <w:b/>
          <w:sz w:val="24"/>
          <w:szCs w:val="24"/>
        </w:rPr>
        <w:t xml:space="preserve">Изисквания към хляба, предлаган в детските заведения: </w:t>
      </w:r>
    </w:p>
    <w:p w:rsidR="006C1B70" w:rsidRPr="00C07177" w:rsidRDefault="006C1B70" w:rsidP="002D609A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71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1. </w:t>
      </w:r>
      <w:r w:rsidRPr="00C07177">
        <w:rPr>
          <w:rFonts w:ascii="Times New Roman" w:eastAsia="Times New Roman" w:hAnsi="Times New Roman" w:cs="Times New Roman"/>
          <w:sz w:val="24"/>
          <w:szCs w:val="24"/>
        </w:rPr>
        <w:t>Предлаганият хляб в детските заведения да са с ниско съдържание на мазнини, сол и/или захар. Съгласно чл. 4а, ал. 4 и чл. 19б, ал. 2 от Закона за храните се забранява в храни, използвани в детското хранене да се влагат продукти и съставки, които се състоят или съдържат генетично модифицирани организми (ГМО).</w:t>
      </w:r>
    </w:p>
    <w:p w:rsidR="006C1B70" w:rsidRPr="00C07177" w:rsidRDefault="006C1B70" w:rsidP="002D609A">
      <w:pPr>
        <w:shd w:val="clear" w:color="auto" w:fill="FEFEFE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C07177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C0717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Хлябът в менюто за детските заведения  ("Бял"</w:t>
      </w:r>
      <w:r w:rsidRPr="00C071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0717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или "Типов")</w:t>
      </w:r>
      <w:r w:rsidRPr="00C07177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</w:t>
      </w:r>
      <w:r w:rsidRPr="00C0717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трябва да бъде произведен по утвърдени стандарти или пълнозърнест хляб в съответствие на показателите, заложени в ТД, без оцветители.</w:t>
      </w:r>
    </w:p>
    <w:p w:rsidR="006C1B70" w:rsidRDefault="006C1B70" w:rsidP="006C1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B70" w:rsidRPr="00FD3F22" w:rsidRDefault="006C1B70" w:rsidP="006C1B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D3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FD3F2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зисквания към суровините и готовите продукти, предлагани в детските заведения:</w:t>
      </w:r>
    </w:p>
    <w:p w:rsidR="006C1B70" w:rsidRPr="00FD3F22" w:rsidRDefault="006C1B70" w:rsidP="006C1B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D3F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1.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Прясното пастьоризирано мляко, трябва да е произведено от сурово мляко, което отговаря на изискванията на приложение ІІІ, секция ІХ, глава І, т. ІІІ (3) на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Регламент 853/2004.</w:t>
      </w:r>
    </w:p>
    <w:p w:rsidR="006C1B70" w:rsidRPr="00FD3F22" w:rsidRDefault="006C1B70" w:rsidP="006C1B70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F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2.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Млечните продукти, които се предлагат, трябва да са произведени от сурово мляко, което отговаря на изискванията на приложение ІІІ, секция ІХ, глава І, т. ІІІ (3) на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Регламент 853/2004.</w:t>
      </w:r>
    </w:p>
    <w:p w:rsidR="006C1B70" w:rsidRPr="00FD3F22" w:rsidRDefault="006C1B70" w:rsidP="006C1B70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- </w:t>
      </w:r>
      <w:r w:rsidRPr="00FD3F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Киселото мляко</w:t>
      </w:r>
      <w:r w:rsidRPr="00FD3F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да е произведено в съответствие със стандарт БДС 12:2010. </w:t>
      </w:r>
    </w:p>
    <w:p w:rsidR="006C1B70" w:rsidRPr="00FD3F22" w:rsidRDefault="006C1B70" w:rsidP="006C1B70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- </w:t>
      </w:r>
      <w:r w:rsidRPr="00FD3F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Сиренето</w:t>
      </w:r>
      <w:r w:rsidRPr="00FD3F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да е произведено в съответствие със стандарт БДС 15:2010. </w:t>
      </w:r>
    </w:p>
    <w:p w:rsidR="006C1B70" w:rsidRPr="00FD3F22" w:rsidRDefault="006C1B70" w:rsidP="006C1B70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-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3F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Кашкавалът</w:t>
      </w:r>
      <w:r w:rsidRPr="00FD3F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да е произведен в съответствие със стандарт БДС 14:2010. </w:t>
      </w:r>
    </w:p>
    <w:p w:rsidR="006C1B70" w:rsidRPr="00FD3F22" w:rsidRDefault="006C1B70" w:rsidP="006C1B70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F22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FD3F22">
        <w:rPr>
          <w:rFonts w:ascii="Times New Roman" w:eastAsia="Times New Roman" w:hAnsi="Times New Roman" w:cs="Times New Roman"/>
          <w:sz w:val="24"/>
          <w:szCs w:val="24"/>
        </w:rPr>
        <w:t xml:space="preserve"> Предлаганите мляко и млечни продукти да са без растителни мазнини.</w:t>
      </w:r>
    </w:p>
    <w:p w:rsidR="006C1B70" w:rsidRPr="00FD3F22" w:rsidRDefault="006C1B70" w:rsidP="006C1B70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3F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Месото от свине, едри преживни животни, дребни преживни животни, което се предлага, трябва да е добито от здрави животни в одобрени предприятия съгласно изискванията на Приложение ІІІ на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Регламент № 853/2004/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относно определяне на специфични хигиенни правила за храните от животински произход (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OB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139, 30.4.2004 г.).</w:t>
      </w:r>
    </w:p>
    <w:p w:rsidR="006C1B70" w:rsidRPr="00FD3F22" w:rsidRDefault="006C1B70" w:rsidP="006C1B70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F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Месните заготовки и месните продукти, които се предлагат, трябва да са произведени по утвърдени стандарти и/или да са произведени по технологична документация (ТД), в случай че отговарят на изискванията за суровини, заложени в техническите изисквания и рецептурите за производство на продукти по утвърдените стандарти.</w:t>
      </w:r>
    </w:p>
    <w:p w:rsidR="006C1B70" w:rsidRPr="00FD3F22" w:rsidRDefault="006C1B70" w:rsidP="006C1B70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F22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Месото от птици и птичи разфасовки, които се предлагат, трябва да отговарят на изискванията на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Регламент (ЕО) № 543/2008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относно въвеждането на подробни правила за прилагане на Регламент (ЕО) № 1234/2007 по отношение на определени стандарти за предлагането на пазара на месо от домашни птици Месото от птици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трябва да е добито от здрави птици в одобрени предприятия съгласно изискванията на Приложение ІІІ на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Регламент № 853/2004/ЕС.</w:t>
      </w:r>
    </w:p>
    <w:p w:rsidR="006C1B70" w:rsidRPr="00FD3F22" w:rsidRDefault="006C1B70" w:rsidP="006C1B70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</w:t>
      </w:r>
      <w:r w:rsidRPr="00FD3F22"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FD3F22">
        <w:rPr>
          <w:rFonts w:ascii="Times New Roman" w:eastAsia="Times New Roman" w:hAnsi="Times New Roman" w:cs="Times New Roman"/>
          <w:sz w:val="24"/>
          <w:szCs w:val="24"/>
        </w:rPr>
        <w:t>Мляното месо да е с ниско съдържание на мазнини (не повече от 12,5% от общата маса) и ниско съдържание от 1,5% от сухото вещество.</w:t>
      </w:r>
    </w:p>
    <w:p w:rsidR="006C1B70" w:rsidRPr="00FD3F22" w:rsidRDefault="006C1B70" w:rsidP="006C1B70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4"/>
          <w:szCs w:val="24"/>
        </w:rPr>
      </w:pPr>
      <w:r w:rsidRPr="00FD3F22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Pr="00FD3F22"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FD3F22">
        <w:rPr>
          <w:rFonts w:ascii="Times New Roman" w:eastAsia="Times New Roman" w:hAnsi="Times New Roman" w:cs="Times New Roman"/>
          <w:sz w:val="24"/>
          <w:szCs w:val="24"/>
        </w:rPr>
        <w:t>Месните продукти да са с намалено съдържание на мазнини (за малотрайните колбаси не повече от 16%, а за трайните – не повече от 26% от общата маса) и намалено съдържание на сол (за малотрайните колбаси не повече от 1,5%,а за трайните не повече от 2,2%).</w:t>
      </w:r>
    </w:p>
    <w:p w:rsidR="006C1B70" w:rsidRPr="00FD3F22" w:rsidRDefault="006C1B70" w:rsidP="006C1B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22">
        <w:rPr>
          <w:rFonts w:ascii="Times New Roman" w:eastAsia="Times New Roman" w:hAnsi="Times New Roman" w:cs="Times New Roman"/>
          <w:b/>
          <w:sz w:val="24"/>
          <w:szCs w:val="24"/>
        </w:rPr>
        <w:t>9.</w:t>
      </w:r>
      <w:r w:rsidRPr="00FD3F22">
        <w:rPr>
          <w:rFonts w:ascii="Times New Roman" w:eastAsia="Times New Roman" w:hAnsi="Times New Roman" w:cs="Times New Roman"/>
          <w:sz w:val="24"/>
          <w:szCs w:val="24"/>
        </w:rPr>
        <w:t xml:space="preserve"> Не се допускат храни, обработени с йонизиращи лъчения.</w:t>
      </w:r>
    </w:p>
    <w:p w:rsidR="006C1B70" w:rsidRPr="00FD3F22" w:rsidRDefault="006C1B70" w:rsidP="006C1B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22">
        <w:rPr>
          <w:rFonts w:ascii="Times New Roman" w:eastAsia="Times New Roman" w:hAnsi="Times New Roman" w:cs="Times New Roman"/>
          <w:b/>
          <w:sz w:val="24"/>
          <w:szCs w:val="24"/>
        </w:rPr>
        <w:t>10.</w:t>
      </w:r>
      <w:r w:rsidRPr="00FD3F22">
        <w:rPr>
          <w:rFonts w:ascii="Times New Roman" w:eastAsia="Times New Roman" w:hAnsi="Times New Roman" w:cs="Times New Roman"/>
          <w:sz w:val="24"/>
          <w:szCs w:val="24"/>
        </w:rPr>
        <w:t xml:space="preserve"> Съгласно чл. 4а, ал. 4 и чл. 19б, ал. 2 от Закона за храните се забранява в храни, използвани в детското хранене да се влагат продукти и съставки, които се състоят или съдържат генетично модифицирани организми (ГМО).</w:t>
      </w:r>
    </w:p>
    <w:p w:rsidR="006C1B70" w:rsidRPr="00FD3F22" w:rsidRDefault="006C1B70" w:rsidP="006C1B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22">
        <w:rPr>
          <w:rFonts w:ascii="Times New Roman" w:eastAsia="Times New Roman" w:hAnsi="Times New Roman" w:cs="Times New Roman"/>
          <w:b/>
          <w:sz w:val="24"/>
          <w:szCs w:val="24"/>
        </w:rPr>
        <w:t>11.</w:t>
      </w:r>
      <w:r w:rsidRPr="00FD3F22">
        <w:rPr>
          <w:rFonts w:ascii="Times New Roman" w:eastAsia="Times New Roman" w:hAnsi="Times New Roman" w:cs="Times New Roman"/>
          <w:sz w:val="24"/>
          <w:szCs w:val="24"/>
        </w:rPr>
        <w:t xml:space="preserve"> Консервираните месни продукти да не съдържат консерванти, оцветители и да са с ниско съдържание на сол.</w:t>
      </w:r>
    </w:p>
    <w:p w:rsidR="006C1B70" w:rsidRPr="00FD3F22" w:rsidRDefault="006C1B70" w:rsidP="006C1B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2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12.</w:t>
      </w:r>
      <w:r w:rsidRPr="00FD3F22">
        <w:rPr>
          <w:rFonts w:ascii="Times New Roman" w:eastAsia="Times New Roman" w:hAnsi="Times New Roman" w:cs="Times New Roman"/>
          <w:sz w:val="24"/>
          <w:szCs w:val="24"/>
        </w:rPr>
        <w:t xml:space="preserve"> Всяка партида храни се придружава от документ, удостоверяващ произхода на храната и документ за качество и безопасност.</w:t>
      </w:r>
    </w:p>
    <w:p w:rsidR="006C1B70" w:rsidRPr="00FD3F22" w:rsidRDefault="006C1B70" w:rsidP="006C1B70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F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13.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Рибата и рибните продукти, които се предлагат, трябва да са получени в регламентирани обекти за добив и преработка на риба и рибни продукти, отговарящи на изискванията на приложение ІІІ, секция 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ІІІ на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Регламент (ЕО) № 853/2004.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Замразената риба да бъде добре почистена от кожа, гръбначните кости и вътрешности, филетирана или нарязана на парчета.</w:t>
      </w:r>
    </w:p>
    <w:p w:rsidR="006C1B70" w:rsidRPr="00FD3F22" w:rsidRDefault="006C1B70" w:rsidP="006C1B70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D3F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14.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Консервираните продукти от плодове и зеленчуци, които се 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предлагат 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, не трябва да съдържат консерванти, оцветители и подсладители.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 се приемат консервирани продукти с нарушена херметичност и признаци на бомбаж.</w:t>
      </w:r>
    </w:p>
    <w:p w:rsidR="006C1B70" w:rsidRPr="00FD3F22" w:rsidRDefault="006C1B70" w:rsidP="006C1B70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F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15.</w:t>
      </w:r>
      <w:r w:rsidRPr="00FD3F22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Плодовите конфитюри, желета, мармалади и желе-мармалади, които се предлагат, трябва да отговарят на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Наредбата за изискванията към плодовите конфитюри, желета, мармалади, желе-мармалади, приета с ПМС № 45 от 21 февруари </w:t>
      </w:r>
      <w:smartTag w:uri="urn:schemas-microsoft-com:office:smarttags" w:element="metricconverter">
        <w:smartTagPr>
          <w:attr w:name="ProductID" w:val="2003 г"/>
        </w:smartTagPr>
        <w:r w:rsidRPr="00FD3F22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/>
          </w:rPr>
          <w:t>2003 г</w:t>
        </w:r>
      </w:smartTag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(ДВ, бр. 19 от </w:t>
      </w:r>
      <w:smartTag w:uri="urn:schemas-microsoft-com:office:smarttags" w:element="metricconverter">
        <w:smartTagPr>
          <w:attr w:name="ProductID" w:val="2003 г"/>
        </w:smartTagPr>
        <w:r w:rsidRPr="00FD3F22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/>
          </w:rPr>
          <w:t>2003 г</w:t>
        </w:r>
      </w:smartTag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.)</w:t>
      </w:r>
    </w:p>
    <w:p w:rsidR="006C1B70" w:rsidRPr="00FD3F22" w:rsidRDefault="006C1B70" w:rsidP="006C1B70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F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16.</w:t>
      </w:r>
      <w:r w:rsidRPr="00FD3F22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детските заведения 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се приемат само 100 % плодови и/или зеленчукови сокове, плодови и плодово-зеленчукови нектари, в които съдържанието на моно- и дизахариди не превишава 20 % от общата маса на продукта. Плодовите напитки да са етикетирани в съответствие с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Наредбата за изискванията към напитките от плодове, приета с ПМС № 219 от 24 септември </w:t>
      </w:r>
      <w:smartTag w:uri="urn:schemas-microsoft-com:office:smarttags" w:element="metricconverter">
        <w:smartTagPr>
          <w:attr w:name="ProductID" w:val="2002 г"/>
        </w:smartTagPr>
        <w:r w:rsidRPr="00FD3F22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/>
          </w:rPr>
          <w:t>2002 г</w:t>
        </w:r>
      </w:smartTag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(ДВ, бр. 94 от </w:t>
      </w:r>
      <w:smartTag w:uri="urn:schemas-microsoft-com:office:smarttags" w:element="metricconverter">
        <w:smartTagPr>
          <w:attr w:name="ProductID" w:val="2002 г"/>
        </w:smartTagPr>
        <w:r w:rsidRPr="00FD3F22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/>
          </w:rPr>
          <w:t>2002 г</w:t>
        </w:r>
      </w:smartTag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.)</w:t>
      </w:r>
      <w:r w:rsidRPr="00FD3F22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детските заведения и училищата трябва  се използва доматено пюре с не по-малко от 22 % сухо вещество (като минимално 80 % от сухото вещество се формира от домати).</w:t>
      </w:r>
      <w:r w:rsidRPr="00FD3F22">
        <w:rPr>
          <w:rFonts w:ascii="Verdana" w:eastAsia="Times New Roman" w:hAnsi="Verdana" w:cs="Times New Roman"/>
          <w:sz w:val="24"/>
          <w:szCs w:val="24"/>
        </w:rPr>
        <w:t xml:space="preserve"> </w:t>
      </w:r>
    </w:p>
    <w:p w:rsidR="006C1B70" w:rsidRPr="00FD3F22" w:rsidRDefault="006C1B70" w:rsidP="006C1B70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D3F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17.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Пресните плодове и зеленчуци, които се предлагат, трябва да отговарят на изискванията за качество в съответствие с изискванията на общия стандарт и специфичните стандарти за предлагане на пазара, определени в Приложение 1, част А и част Б на Регламент (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EO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 543/2011</w:t>
      </w:r>
      <w:r w:rsidRPr="00FD3F22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.</w:t>
      </w:r>
      <w:r w:rsidRPr="00FD3F22"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FD3F22">
        <w:rPr>
          <w:rFonts w:ascii="Times New Roman" w:eastAsia="Times New Roman" w:hAnsi="Times New Roman" w:cs="Times New Roman"/>
          <w:sz w:val="24"/>
          <w:szCs w:val="24"/>
        </w:rPr>
        <w:t>Не се допускат пресни плодове и зеленчуци, съдържащи остатъчни количества пестициди и нитрати над максимално допустимите стойности.</w:t>
      </w:r>
    </w:p>
    <w:p w:rsidR="006C1B70" w:rsidRPr="00FD3F22" w:rsidRDefault="006C1B70" w:rsidP="006C1B70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F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18.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Картофите, които се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предлага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трябва да са цели, здрави, чисти без земя и други примеси, без повреди от вредители, без повишена повърхностна влажност, да издържат на транспортиране, товарене и разтоварване. Да бъдат опаковани в чисти опаковки и маркировка, която съдържа етикет с данни за място на произход, име на производител и/или име на опаковчик.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 се допуска използването на гнили картофи и с лошо качество, което ги прави негодни за консумация.</w:t>
      </w:r>
    </w:p>
    <w:p w:rsidR="006C1B70" w:rsidRPr="00FD3F22" w:rsidRDefault="006C1B70" w:rsidP="006C1B70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3F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19.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Кореноплодните зеленчукови култури (морков, ряпа, салатно цвекло, репички и др.), които се 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предлагат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трябва да отговарят на изискванията на общия стандарт за предлагане на пазара на пресни плодове и зеленчуци по Приложение № 1, част А от Регламент за изпълнение (ЕС) № 543/2011 на Комисията от 7 юни </w:t>
      </w:r>
      <w:smartTag w:uri="urn:schemas-microsoft-com:office:smarttags" w:element="metricconverter">
        <w:smartTagPr>
          <w:attr w:name="ProductID" w:val="2011 Г"/>
        </w:smartTagPr>
        <w:r w:rsidRPr="00FD3F22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/>
          </w:rPr>
          <w:t>2011 г</w:t>
        </w:r>
      </w:smartTag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 за определянето на подробни правила за прилагането на Регламент (ЕО) № 1234/2007 на Съвета по отношение на секторите на плодовете и зеленчуците и на преработените плодове и зеленчуци .</w:t>
      </w:r>
    </w:p>
    <w:p w:rsidR="006C1B70" w:rsidRPr="00FD3F22" w:rsidRDefault="006C1B70" w:rsidP="006C1B70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F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20.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Слънчогледовото масло,  ко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то се 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, трябва да има светложълт цвят, да е бистро, без утайки и без примеси.</w:t>
      </w:r>
    </w:p>
    <w:p w:rsidR="006C1B70" w:rsidRPr="00FD3F22" w:rsidRDefault="006C1B70" w:rsidP="006C1B70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F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21.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 приготвяне на ястия в детските заведения и училищата се използва брашно "Бяло", "Добруджа" или "Типово", произведено по утвърден стандарт, и/или пълнозърнесто брашно.</w:t>
      </w:r>
    </w:p>
    <w:p w:rsidR="006C1B70" w:rsidRPr="00FD3F22" w:rsidRDefault="006C1B70" w:rsidP="006C1B70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D3F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22.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детските заведения  не се приемат  зърнени храни и храни на зърнена основа с признаци на видимо плесенясване, с наличие на складови вредители и/или следи от тяхната дейност.</w:t>
      </w:r>
    </w:p>
    <w:p w:rsidR="006C1B70" w:rsidRPr="00FD3F22" w:rsidRDefault="006C1B70" w:rsidP="006C1B70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D3F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23.</w:t>
      </w:r>
      <w:r w:rsidRPr="00FD3F22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Храните на зърнена основа, предназначени за консумация от децата във възрастта до 3 години, по отношение на състава им трябва да отговарят на 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изискванията на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Наредбата за изискванията към храните на зърнена основа и към детските храни, предназначени за кърмачета и малки деца, приета с ПМС № 66 от 18 март </w:t>
      </w:r>
      <w:smartTag w:uri="urn:schemas-microsoft-com:office:smarttags" w:element="metricconverter">
        <w:smartTagPr>
          <w:attr w:name="ProductID" w:val="2003 г"/>
        </w:smartTagPr>
        <w:r w:rsidRPr="00FD3F22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/>
          </w:rPr>
          <w:t>2003 г</w:t>
        </w:r>
      </w:smartTag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(ДВ бр. 27 от </w:t>
      </w:r>
      <w:smartTag w:uri="urn:schemas-microsoft-com:office:smarttags" w:element="metricconverter">
        <w:smartTagPr>
          <w:attr w:name="ProductID" w:val="2003 г"/>
        </w:smartTagPr>
        <w:r w:rsidRPr="00FD3F22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/>
          </w:rPr>
          <w:t>2003 г</w:t>
        </w:r>
      </w:smartTag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.).</w:t>
      </w:r>
    </w:p>
    <w:p w:rsidR="006C1B70" w:rsidRPr="00FD3F22" w:rsidRDefault="006C1B70" w:rsidP="006C1B70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D3F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24.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Предварително опакованите храни, които се доставят  да са в опаковка, която предпазва продукта от външно замърсяване и не променя органолептичните му характеристики.  Пакетираните храни, доставяни на детските заведения , трябва да са етикетирани и маркирани съгласно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Наредбата за изискванията за етикетирането и представянето на храните, приета с ПМС № 136 от 19 юли </w:t>
      </w:r>
      <w:smartTag w:uri="urn:schemas-microsoft-com:office:smarttags" w:element="metricconverter">
        <w:smartTagPr>
          <w:attr w:name="ProductID" w:val="2000 г"/>
        </w:smartTagPr>
        <w:r w:rsidRPr="00FD3F22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/>
          </w:rPr>
          <w:t>2000 г</w:t>
        </w:r>
      </w:smartTag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(ДВ, бр. 62 от </w:t>
      </w:r>
      <w:smartTag w:uri="urn:schemas-microsoft-com:office:smarttags" w:element="metricconverter">
        <w:smartTagPr>
          <w:attr w:name="ProductID" w:val="2000 г"/>
        </w:smartTagPr>
        <w:r w:rsidRPr="00FD3F22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/>
          </w:rPr>
          <w:t>2000 г</w:t>
        </w:r>
      </w:smartTag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.). В детските заведения и училищата не се допускат храни с нарушена цялост на опаковката.</w:t>
      </w:r>
    </w:p>
    <w:p w:rsidR="006C1B70" w:rsidRPr="00FD3F22" w:rsidRDefault="006C1B70" w:rsidP="006C1B70">
      <w:pPr>
        <w:shd w:val="clear" w:color="auto" w:fill="FEFEFE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FD3F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25.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детските заведения и училищата не се допускат храни, които са с признаци на развала, както и храни с изтекъл срок на трайност</w:t>
      </w:r>
      <w:r w:rsidRPr="00FD3F22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.</w:t>
      </w:r>
    </w:p>
    <w:p w:rsidR="006C1B70" w:rsidRPr="00FD3F22" w:rsidRDefault="006C1B70" w:rsidP="006C1B70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FD3F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26.</w:t>
      </w:r>
      <w:r w:rsidRPr="00FD3F22"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FD3F22">
        <w:rPr>
          <w:rFonts w:ascii="Times New Roman" w:eastAsia="Times New Roman" w:hAnsi="Times New Roman" w:cs="Times New Roman"/>
          <w:sz w:val="24"/>
          <w:szCs w:val="24"/>
        </w:rPr>
        <w:t>Пълнозърнестите продукти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пълнозърнести продукти (хлебни, макаронени и тестени изделия, овесени ядки и др.), </w:t>
      </w:r>
      <w:r w:rsidRPr="00FD3F22">
        <w:rPr>
          <w:rFonts w:ascii="Times New Roman" w:eastAsia="Times New Roman" w:hAnsi="Times New Roman" w:cs="Times New Roman"/>
          <w:sz w:val="24"/>
          <w:szCs w:val="24"/>
        </w:rPr>
        <w:t xml:space="preserve">да са 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произведени в съответствие на показателите, заложени в ТД на производителя, без оцветители</w:t>
      </w:r>
      <w:r w:rsidRPr="00FD3F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C1B70" w:rsidRPr="00FD3F22" w:rsidRDefault="006C1B70" w:rsidP="006C1B70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27.</w:t>
      </w:r>
      <w:r w:rsidRPr="00FD3F22"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FD3F22">
        <w:rPr>
          <w:rFonts w:ascii="Times New Roman" w:eastAsia="Times New Roman" w:hAnsi="Times New Roman" w:cs="Times New Roman"/>
          <w:sz w:val="24"/>
          <w:szCs w:val="24"/>
        </w:rPr>
        <w:t>Варивата да са здрави, цели, чисти, без чужди вещества, без вредители и увреждания от вредители, без неспецифичен мирис и/или вкус и с цвят характерен за продукта.</w:t>
      </w:r>
    </w:p>
    <w:p w:rsidR="006C1B70" w:rsidRPr="00FD3F22" w:rsidRDefault="006C1B70" w:rsidP="006C1B70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D3F22">
        <w:rPr>
          <w:rFonts w:ascii="Times New Roman" w:eastAsia="Times New Roman" w:hAnsi="Times New Roman" w:cs="Times New Roman"/>
          <w:b/>
          <w:sz w:val="24"/>
          <w:szCs w:val="24"/>
        </w:rPr>
        <w:t>28.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Яйцата, които се предлагат за  детските заведения и училищата, трябва да са клас "А" и трябва да отговарят на изискванията на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Наредба № 1 от </w:t>
      </w:r>
      <w:smartTag w:uri="urn:schemas-microsoft-com:office:smarttags" w:element="metricconverter">
        <w:smartTagPr>
          <w:attr w:name="ProductID" w:val="2008 г"/>
        </w:smartTagPr>
        <w:r w:rsidRPr="00FD3F22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/>
          </w:rPr>
          <w:t>2008 г</w:t>
        </w:r>
      </w:smartTag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 за изискванията за търговия с яйца за консумация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(ДВ, бр. 7 от </w:t>
      </w:r>
      <w:smartTag w:uri="urn:schemas-microsoft-com:office:smarttags" w:element="metricconverter">
        <w:smartTagPr>
          <w:attr w:name="ProductID" w:val="2008 г"/>
        </w:smartTagPr>
        <w:r w:rsidRPr="00FD3F22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/>
          </w:rPr>
          <w:t>2008 г</w:t>
        </w:r>
      </w:smartTag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.),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Регламент (ЕС) № 589/2008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на приложение ІІІ, секция Х на Регламент (ЕО) № 853/2004.</w:t>
      </w:r>
    </w:p>
    <w:p w:rsidR="006C1B70" w:rsidRPr="00FD3F22" w:rsidRDefault="006C1B70" w:rsidP="006C1B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22">
        <w:rPr>
          <w:rFonts w:ascii="Times New Roman" w:eastAsia="Times New Roman" w:hAnsi="Times New Roman" w:cs="Times New Roman"/>
          <w:b/>
          <w:sz w:val="24"/>
          <w:szCs w:val="24"/>
        </w:rPr>
        <w:t xml:space="preserve">29.  </w:t>
      </w:r>
      <w:r w:rsidRPr="00FD3F22">
        <w:rPr>
          <w:rFonts w:ascii="Times New Roman" w:eastAsia="Times New Roman" w:hAnsi="Times New Roman" w:cs="Times New Roman"/>
          <w:sz w:val="24"/>
          <w:szCs w:val="24"/>
        </w:rPr>
        <w:t>Използваният чай да не съдържа оцветители и овкусители.</w:t>
      </w:r>
    </w:p>
    <w:p w:rsidR="006C1B70" w:rsidRPr="00FD3F22" w:rsidRDefault="006C1B70" w:rsidP="006C1B70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4"/>
          <w:szCs w:val="24"/>
        </w:rPr>
      </w:pPr>
      <w:r w:rsidRPr="00FD3F22"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 w:rsidRPr="00FD3F22">
        <w:rPr>
          <w:rFonts w:ascii="Times New Roman" w:eastAsia="Times New Roman" w:hAnsi="Times New Roman" w:cs="Times New Roman"/>
          <w:sz w:val="24"/>
          <w:szCs w:val="24"/>
        </w:rPr>
        <w:t>. Използва се само сол, йодирана с калиев йодит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съответствие с изискванията на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Наредбата за изискванията към състава и характеристиките на солта за хранителни цели, приета с ПМС № 23 от 30 януари </w:t>
      </w:r>
      <w:smartTag w:uri="urn:schemas-microsoft-com:office:smarttags" w:element="metricconverter">
        <w:smartTagPr>
          <w:attr w:name="ProductID" w:val="2001 г"/>
        </w:smartTagPr>
        <w:r w:rsidRPr="00FD3F22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/>
          </w:rPr>
          <w:t>2001 г</w:t>
        </w:r>
      </w:smartTag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(ДВ, бр. 11 от </w:t>
      </w:r>
      <w:smartTag w:uri="urn:schemas-microsoft-com:office:smarttags" w:element="metricconverter">
        <w:smartTagPr>
          <w:attr w:name="ProductID" w:val="2001 г"/>
        </w:smartTagPr>
        <w:r w:rsidRPr="00FD3F22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/>
          </w:rPr>
          <w:t>2001 г</w:t>
        </w:r>
      </w:smartTag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.).</w:t>
      </w:r>
      <w:r w:rsidRPr="00FD3F2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C1B70" w:rsidRPr="00FD3F22" w:rsidRDefault="006C1B70" w:rsidP="006C1B70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D3F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31.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Захарта който се предлага може да бъде  само "Рафинирана бяла захар" или "Екстра бяла захар" при спазване на изискванията на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Наредбата за изискванията към захарите, предназначени за консумация от човека, приета с ПМС № 209 от 11 септември </w:t>
      </w:r>
      <w:smartTag w:uri="urn:schemas-microsoft-com:office:smarttags" w:element="metricconverter">
        <w:smartTagPr>
          <w:attr w:name="ProductID" w:val="2002 г"/>
        </w:smartTagPr>
        <w:r w:rsidRPr="00FD3F22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/>
          </w:rPr>
          <w:t>2002 г</w:t>
        </w:r>
      </w:smartTag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(ДВ, бр. 89 от </w:t>
      </w:r>
      <w:smartTag w:uri="urn:schemas-microsoft-com:office:smarttags" w:element="metricconverter">
        <w:smartTagPr>
          <w:attr w:name="ProductID" w:val="2002 г"/>
        </w:smartTagPr>
        <w:r w:rsidRPr="00FD3F22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/>
          </w:rPr>
          <w:t>2002 г</w:t>
        </w:r>
      </w:smartTag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.).</w:t>
      </w:r>
    </w:p>
    <w:p w:rsidR="006C1B70" w:rsidRPr="00FD3F22" w:rsidRDefault="006C1B70" w:rsidP="006C1B70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D3F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32.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Предлаганият  шоколад,трябва  да  отговаря  на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Наредбата за изискванията към какаото и шоколадовите продукти, приета с ПМС № 251 от 6 ноември </w:t>
      </w:r>
      <w:smartTag w:uri="urn:schemas-microsoft-com:office:smarttags" w:element="metricconverter">
        <w:smartTagPr>
          <w:attr w:name="ProductID" w:val="2002 г"/>
        </w:smartTagPr>
        <w:r w:rsidRPr="00FD3F22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/>
          </w:rPr>
          <w:t>2002 г</w:t>
        </w:r>
      </w:smartTag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(ДВ, бр. 107 от </w:t>
      </w:r>
      <w:smartTag w:uri="urn:schemas-microsoft-com:office:smarttags" w:element="metricconverter">
        <w:smartTagPr>
          <w:attr w:name="ProductID" w:val="2002 г"/>
        </w:smartTagPr>
        <w:r w:rsidRPr="00FD3F22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/>
          </w:rPr>
          <w:t>2002 г</w:t>
        </w:r>
      </w:smartTag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.).</w:t>
      </w:r>
    </w:p>
    <w:p w:rsidR="006C1B70" w:rsidRPr="00FD3F22" w:rsidRDefault="006C1B70" w:rsidP="006C1B70">
      <w:pPr>
        <w:shd w:val="clear" w:color="auto" w:fill="FEFEFE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</w:pPr>
      <w:r w:rsidRPr="00FD3F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33.</w:t>
      </w:r>
      <w:r w:rsidRPr="00FD3F22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 xml:space="preserve"> 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Пчелният мед, който се предлага, трябва да отговаря на изискванията на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Директива 2001/110/ЕО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относно меда и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Наредбата за изискванията към пчелния мед, предназначен за консумация от човека, приета с ПМС № 196 от 28 август </w:t>
      </w:r>
      <w:smartTag w:uri="urn:schemas-microsoft-com:office:smarttags" w:element="metricconverter">
        <w:smartTagPr>
          <w:attr w:name="ProductID" w:val="2002 г"/>
        </w:smartTagPr>
        <w:r w:rsidRPr="00FD3F22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/>
          </w:rPr>
          <w:t>2002 г</w:t>
        </w:r>
      </w:smartTag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(ДВ, бр. 85 от </w:t>
      </w:r>
      <w:smartTag w:uri="urn:schemas-microsoft-com:office:smarttags" w:element="metricconverter">
        <w:smartTagPr>
          <w:attr w:name="ProductID" w:val="2002 г"/>
        </w:smartTagPr>
        <w:r w:rsidRPr="00FD3F22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/>
          </w:rPr>
          <w:t>2002 г</w:t>
        </w:r>
      </w:smartTag>
      <w:r w:rsidRPr="00FD3F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.)</w:t>
      </w:r>
      <w:r w:rsidRPr="00FD3F22">
        <w:rPr>
          <w:rFonts w:ascii="Verdana" w:eastAsia="Times New Roman" w:hAnsi="Verdana" w:cs="Times New Roman"/>
          <w:color w:val="000000"/>
          <w:sz w:val="18"/>
          <w:szCs w:val="18"/>
          <w:lang w:val="ru-RU"/>
        </w:rPr>
        <w:t>.</w:t>
      </w:r>
    </w:p>
    <w:p w:rsidR="006C1B70" w:rsidRPr="00FD3F22" w:rsidRDefault="006C1B70" w:rsidP="006C1B70">
      <w:pPr>
        <w:shd w:val="clear" w:color="auto" w:fill="FEFEFE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C1B70" w:rsidRPr="00FD3F22" w:rsidRDefault="006C1B70" w:rsidP="006C1B70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3F2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2.2</w:t>
      </w:r>
      <w:r w:rsidRPr="00FD3F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D3F22">
        <w:rPr>
          <w:rFonts w:ascii="Times New Roman" w:eastAsia="Times New Roman" w:hAnsi="Times New Roman" w:cs="Times New Roman"/>
          <w:b/>
          <w:sz w:val="24"/>
          <w:szCs w:val="24"/>
        </w:rPr>
        <w:t>Доставяните хранителни продукти</w:t>
      </w:r>
      <w:r w:rsidRPr="00FD3F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3F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отговарят на изискванията на </w:t>
      </w:r>
      <w:r w:rsidRPr="00FD3F2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FD3F22">
        <w:rPr>
          <w:rFonts w:ascii="Times New Roman" w:eastAsia="Times New Roman" w:hAnsi="Times New Roman" w:cs="Times New Roman"/>
          <w:sz w:val="24"/>
          <w:szCs w:val="24"/>
          <w:lang w:val="ru-RU"/>
        </w:rPr>
        <w:t>Закона за храните,</w:t>
      </w:r>
      <w:r w:rsidRPr="00FD3F22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Закона за ветеринарно-медицинската дейност</w:t>
      </w:r>
      <w:r w:rsidRPr="00FD3F22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Pr="00FD3F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D3F2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Наредба</w:t>
      </w:r>
      <w:r w:rsidRPr="00FD3F2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FD3F2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№</w:t>
      </w:r>
      <w:r w:rsidRPr="00FD3F2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FD3F2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2 от 7.03.2013 г</w:t>
      </w:r>
      <w:r w:rsidRPr="00FD3F2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. за здравословно хранене на децата на възраст от 0 до 3 години в детските заведения и детските кухни</w:t>
      </w:r>
      <w:r w:rsidRPr="00FD3F22">
        <w:rPr>
          <w:rFonts w:ascii="Times New Roman" w:eastAsia="Times New Roman" w:hAnsi="Times New Roman" w:cs="Times New Roman"/>
          <w:sz w:val="24"/>
          <w:szCs w:val="24"/>
          <w:lang w:val="ru-RU"/>
        </w:rPr>
        <w:t>, Наредба № 5/25.05.2006г. за хигиената на храните, издадена на основание чл.17, ал.2 от Закона за храните, а тези за детските заведения и на Наредба №6/10.08.2011г. за здравословно хранене на децата на възраст от 3 до 7 години в детски заведения, Наредба №9/16.09.2011г. за специфичните изисквания към безопасността и качеството на храните, предлагани в детските заведения и училищата, на Наредба за изискванията към храните на зърнена основа и към детските храни, предназначени за кърмачета и малки деца, Наредба №16/28.05.2010г., изм. бр.71 от 13.09.2011г. за изискванията за качество и контрол за съответствие на пресни плодове и зеленчуци издадена от МЗХ.</w:t>
      </w:r>
    </w:p>
    <w:p w:rsidR="006C1B70" w:rsidRPr="00FD3F22" w:rsidRDefault="006C1B70" w:rsidP="006C1B70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3F2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Предлаганите хранителни продукти по всяка позиция трябва да отговорят на следните изисквания: </w:t>
      </w:r>
    </w:p>
    <w:p w:rsidR="006C1B70" w:rsidRPr="00FD3F22" w:rsidRDefault="006C1B70" w:rsidP="006C1B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3F22">
        <w:rPr>
          <w:rFonts w:ascii="Times New Roman" w:eastAsia="Times New Roman" w:hAnsi="Times New Roman" w:cs="Times New Roman"/>
          <w:sz w:val="24"/>
          <w:szCs w:val="24"/>
          <w:lang w:val="ru-RU"/>
        </w:rPr>
        <w:t>-  да са етикетирани съгласно нормативните изисквания;</w:t>
      </w:r>
    </w:p>
    <w:p w:rsidR="006C1B70" w:rsidRPr="00FD3F22" w:rsidRDefault="006C1B70" w:rsidP="006C1B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3F22">
        <w:rPr>
          <w:rFonts w:ascii="Times New Roman" w:eastAsia="Times New Roman" w:hAnsi="Times New Roman" w:cs="Times New Roman"/>
          <w:sz w:val="24"/>
          <w:szCs w:val="24"/>
          <w:lang w:val="ru-RU"/>
        </w:rPr>
        <w:t>- да бъдат придружени с</w:t>
      </w:r>
      <w:r w:rsidRPr="00FD3F22">
        <w:rPr>
          <w:rFonts w:ascii="Times New Roman" w:eastAsia="Times New Roman" w:hAnsi="Times New Roman" w:cs="Times New Roman"/>
          <w:sz w:val="24"/>
          <w:szCs w:val="24"/>
        </w:rPr>
        <w:t xml:space="preserve"> документи, удостоверяващи качеството, произхода и срока на годност;</w:t>
      </w:r>
      <w:r w:rsidRPr="00FD3F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6C1B70" w:rsidRPr="00FD3F22" w:rsidRDefault="006C1B70" w:rsidP="006C1B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3F22">
        <w:rPr>
          <w:rFonts w:ascii="Times New Roman" w:eastAsia="Times New Roman" w:hAnsi="Times New Roman" w:cs="Times New Roman"/>
          <w:sz w:val="24"/>
          <w:szCs w:val="24"/>
          <w:lang w:val="ru-RU"/>
        </w:rPr>
        <w:t>- за всички съставни продукти (полуфабрикати) по съответната позиция, да бъде посочен количествения състав;</w:t>
      </w:r>
    </w:p>
    <w:p w:rsidR="006C1B70" w:rsidRPr="00FD3F22" w:rsidRDefault="006C1B70" w:rsidP="006C1B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3F22">
        <w:rPr>
          <w:rFonts w:ascii="Times New Roman" w:eastAsia="Times New Roman" w:hAnsi="Times New Roman" w:cs="Times New Roman"/>
          <w:sz w:val="24"/>
          <w:szCs w:val="24"/>
          <w:lang w:val="ru-RU"/>
        </w:rPr>
        <w:t>- да отговарят на санитарните, ветеринарно-санитарните, хигиенните и други норми, установени от действащото в Република България законодателство и/или издадени от специализираните държавни контролни органи.</w:t>
      </w:r>
    </w:p>
    <w:p w:rsidR="006C1B70" w:rsidRPr="00FD3F22" w:rsidRDefault="006C1B70" w:rsidP="006C1B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val="ru-RU"/>
        </w:rPr>
      </w:pPr>
    </w:p>
    <w:p w:rsidR="006C1B70" w:rsidRPr="00FD3F22" w:rsidRDefault="006C1B70" w:rsidP="006C1B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3F22">
        <w:rPr>
          <w:rFonts w:ascii="Times New Roman" w:eastAsia="Times New Roman" w:hAnsi="Times New Roman" w:cs="Times New Roman"/>
          <w:b/>
          <w:sz w:val="24"/>
          <w:szCs w:val="24"/>
        </w:rPr>
        <w:t xml:space="preserve">2.3 Изисквания за транспорт - </w:t>
      </w:r>
      <w:r w:rsidRPr="00FD3F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има собствен или нает транспорт, удостоверен с разрешително за превоз на храни от съответната обособена позиция, за която се подава оферта. </w:t>
      </w:r>
      <w:r w:rsidRPr="0074717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Товарните автомобили трябва да имат издадено на името на участника „Удостоверение за регистрация” на транспортното средство от РЗИ (РИОКОЗ)/БАБХ за превоз на хранителни продукти. Превозните средства и използваните съдове за транспорт на храни да се поддържат чисти, в добро състояние и предоставят условия, които не позволяват замърсяване на храните. </w:t>
      </w:r>
      <w:r w:rsidRPr="00FD3F22">
        <w:rPr>
          <w:rFonts w:ascii="Times New Roman" w:eastAsia="Times New Roman" w:hAnsi="Times New Roman" w:cs="Times New Roman"/>
          <w:sz w:val="24"/>
          <w:szCs w:val="24"/>
          <w:lang w:val="ru-RU"/>
        </w:rPr>
        <w:t>Използваните съдове, отделенията на превозните средства да не се използват за транспорт на други стоки, освен храни, когато това може да доведе до замърсяване на храните. Когато по едно и също време превозните средства или съдовете се използват за транспорт на различни видове храни, при необходимост да се осигуряват условия за ефективното им разделяне.</w:t>
      </w:r>
    </w:p>
    <w:p w:rsidR="006C1B70" w:rsidRPr="00FD3F22" w:rsidRDefault="006C1B70" w:rsidP="006C1B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val="ru-RU"/>
        </w:rPr>
      </w:pPr>
    </w:p>
    <w:p w:rsidR="006C1B70" w:rsidRPr="00FD3F22" w:rsidRDefault="006C1B70" w:rsidP="006C1B70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22">
        <w:rPr>
          <w:rFonts w:ascii="Times New Roman" w:eastAsia="Times New Roman" w:hAnsi="Times New Roman" w:cs="Times New Roman"/>
          <w:b/>
          <w:sz w:val="24"/>
          <w:szCs w:val="24"/>
        </w:rPr>
        <w:t xml:space="preserve">2.4. Изисквания  за опаковките -  </w:t>
      </w:r>
      <w:r w:rsidRPr="00FD3F22">
        <w:rPr>
          <w:rFonts w:ascii="Times New Roman" w:eastAsia="Times New Roman" w:hAnsi="Times New Roman" w:cs="Times New Roman"/>
          <w:sz w:val="24"/>
          <w:szCs w:val="24"/>
        </w:rPr>
        <w:t>Доставяните хранителни продукти да бъдат със здрави опаковки, с етикети на български език и да съдържат данни съгласно чл. 10 от Закона за храните за наименованието, под което храната се продава, списък на съставките на храната и количество на някои от тях, количествено съдържание на ГМО и уникалния му код, срокът на трайност на храната и условията, при които трябва да се съхранява, нетно количество на предварително опакованите стоки, име, фирма, седалище и адрес на производителя или на лицето, което пуска храната на пазара, условията при които трябва да се съхранява, датата на производство и срока на годност.</w:t>
      </w:r>
    </w:p>
    <w:p w:rsidR="006C1B70" w:rsidRPr="00FD3F22" w:rsidRDefault="006C1B70" w:rsidP="006C1B70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1B70" w:rsidRPr="00FD3F22" w:rsidRDefault="006C1B70" w:rsidP="006C1B70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22">
        <w:rPr>
          <w:rFonts w:ascii="Times New Roman" w:eastAsia="Times New Roman" w:hAnsi="Times New Roman" w:cs="Times New Roman"/>
          <w:b/>
          <w:sz w:val="24"/>
          <w:szCs w:val="24"/>
        </w:rPr>
        <w:t xml:space="preserve">2.5. Участниците  ПРОИЗВОДИТЕЛИ  И /ИЛИ ТЪРГОВЦИ   </w:t>
      </w:r>
      <w:r w:rsidRPr="00FD3F22">
        <w:rPr>
          <w:rFonts w:ascii="Times New Roman" w:eastAsia="Times New Roman" w:hAnsi="Times New Roman" w:cs="Times New Roman"/>
          <w:sz w:val="24"/>
          <w:szCs w:val="24"/>
        </w:rPr>
        <w:t>да са регистрирани по реда на чл. 12 от Закона за храните и да притежават Удостоверение за регистрация на обект за търговия с храни, издадено от РЗИ/ БАБХ за производство и търговия на едро или на дребно с храни от неживотински произход, с вписана група храни, която отговаря на съответната обособена позиция, за която участникът кандидатства и/или Удостоверение за регистрация за обект за търговия на едро и дребно с храни от животински произход, издадено от БАБХ.</w:t>
      </w:r>
    </w:p>
    <w:p w:rsidR="006C1B70" w:rsidRPr="00FD3F22" w:rsidRDefault="006C1B70" w:rsidP="006C1B70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1B70" w:rsidRPr="00FD3F22" w:rsidRDefault="006C1B70" w:rsidP="006C1B70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22">
        <w:rPr>
          <w:rFonts w:ascii="Times New Roman" w:eastAsia="Times New Roman" w:hAnsi="Times New Roman" w:cs="Times New Roman"/>
          <w:b/>
          <w:color w:val="000000"/>
          <w:position w:val="8"/>
          <w:sz w:val="24"/>
          <w:szCs w:val="24"/>
        </w:rPr>
        <w:t>2</w:t>
      </w:r>
      <w:r w:rsidRPr="00FD3F22">
        <w:rPr>
          <w:rFonts w:ascii="Times New Roman" w:eastAsia="Times New Roman" w:hAnsi="Times New Roman" w:cs="Times New Roman"/>
          <w:b/>
          <w:color w:val="000000"/>
          <w:position w:val="8"/>
          <w:sz w:val="24"/>
          <w:szCs w:val="24"/>
          <w:lang w:val="ru-RU"/>
        </w:rPr>
        <w:t>.6. Изискване за качество на предлаганите стоки</w:t>
      </w:r>
      <w:r w:rsidRPr="00FD3F22">
        <w:rPr>
          <w:rFonts w:ascii="Times New Roman" w:eastAsia="Times New Roman" w:hAnsi="Times New Roman" w:cs="Times New Roman"/>
          <w:color w:val="000000"/>
          <w:position w:val="8"/>
          <w:sz w:val="24"/>
          <w:szCs w:val="24"/>
          <w:lang w:val="ru-RU"/>
        </w:rPr>
        <w:t xml:space="preserve"> – </w:t>
      </w:r>
      <w:r w:rsidRPr="00FD3F22">
        <w:rPr>
          <w:rFonts w:ascii="Times New Roman" w:eastAsia="Times New Roman" w:hAnsi="Times New Roman" w:cs="Times New Roman"/>
          <w:b/>
          <w:color w:val="000000"/>
          <w:position w:val="8"/>
          <w:sz w:val="24"/>
          <w:szCs w:val="24"/>
          <w:u w:val="single"/>
          <w:lang w:val="ru-RU"/>
        </w:rPr>
        <w:t xml:space="preserve">екстра или първо качество. </w:t>
      </w:r>
      <w:r w:rsidRPr="00FD3F22">
        <w:rPr>
          <w:rFonts w:ascii="Times New Roman" w:eastAsia="Times New Roman" w:hAnsi="Times New Roman" w:cs="Times New Roman"/>
          <w:color w:val="000000"/>
          <w:position w:val="8"/>
          <w:sz w:val="24"/>
          <w:szCs w:val="24"/>
          <w:lang w:val="ru-RU"/>
        </w:rPr>
        <w:t xml:space="preserve">Качеството на доставяните хранителни продукти и стоки трябва да отговаря на БДС, да бъдат придружени с документи, удостоверяващи качеството, произхода и срок на годност с не по-малко </w:t>
      </w:r>
      <w:r w:rsidRPr="00FD3F22">
        <w:rPr>
          <w:rFonts w:ascii="Times New Roman" w:eastAsia="Times New Roman" w:hAnsi="Times New Roman" w:cs="Times New Roman"/>
          <w:b/>
          <w:color w:val="000000"/>
          <w:position w:val="8"/>
          <w:sz w:val="24"/>
          <w:szCs w:val="24"/>
          <w:lang w:val="ru-RU"/>
        </w:rPr>
        <w:t xml:space="preserve">от </w:t>
      </w:r>
      <w:r w:rsidR="000D7C21">
        <w:rPr>
          <w:rFonts w:ascii="Times New Roman" w:eastAsia="Times New Roman" w:hAnsi="Times New Roman" w:cs="Times New Roman"/>
          <w:b/>
          <w:color w:val="000000"/>
          <w:position w:val="8"/>
          <w:sz w:val="24"/>
          <w:szCs w:val="24"/>
          <w:lang w:val="ru-RU"/>
        </w:rPr>
        <w:t>7</w:t>
      </w:r>
      <w:r w:rsidRPr="00FD3F22">
        <w:rPr>
          <w:rFonts w:ascii="Times New Roman" w:eastAsia="Times New Roman" w:hAnsi="Times New Roman" w:cs="Times New Roman"/>
          <w:b/>
          <w:color w:val="000000"/>
          <w:position w:val="8"/>
          <w:sz w:val="24"/>
          <w:szCs w:val="24"/>
          <w:lang w:val="ru-RU"/>
        </w:rPr>
        <w:t>0 %</w:t>
      </w:r>
      <w:r w:rsidRPr="00FD3F22">
        <w:rPr>
          <w:rFonts w:ascii="Times New Roman" w:eastAsia="Times New Roman" w:hAnsi="Times New Roman" w:cs="Times New Roman"/>
          <w:color w:val="000000"/>
          <w:position w:val="8"/>
          <w:sz w:val="24"/>
          <w:szCs w:val="24"/>
          <w:lang w:val="ru-RU"/>
        </w:rPr>
        <w:t xml:space="preserve"> </w:t>
      </w:r>
      <w:r w:rsidRPr="00FD3F22">
        <w:rPr>
          <w:rFonts w:ascii="Times New Roman" w:eastAsia="Times New Roman" w:hAnsi="Times New Roman" w:cs="Times New Roman"/>
          <w:b/>
          <w:color w:val="000000"/>
          <w:position w:val="8"/>
          <w:sz w:val="24"/>
          <w:szCs w:val="24"/>
          <w:lang w:val="ru-RU"/>
        </w:rPr>
        <w:t>(</w:t>
      </w:r>
      <w:r w:rsidR="000D7C21">
        <w:rPr>
          <w:rFonts w:ascii="Times New Roman" w:eastAsia="Times New Roman" w:hAnsi="Times New Roman" w:cs="Times New Roman"/>
          <w:b/>
          <w:color w:val="000000"/>
          <w:position w:val="8"/>
          <w:sz w:val="24"/>
          <w:szCs w:val="24"/>
          <w:lang w:val="ru-RU"/>
        </w:rPr>
        <w:t>седемдесет</w:t>
      </w:r>
      <w:r w:rsidRPr="00FD3F22">
        <w:rPr>
          <w:rFonts w:ascii="Times New Roman" w:eastAsia="Times New Roman" w:hAnsi="Times New Roman" w:cs="Times New Roman"/>
          <w:b/>
          <w:color w:val="000000"/>
          <w:position w:val="8"/>
          <w:sz w:val="24"/>
          <w:szCs w:val="24"/>
          <w:lang w:val="ru-RU"/>
        </w:rPr>
        <w:t xml:space="preserve">  процента)</w:t>
      </w:r>
      <w:r w:rsidRPr="00FD3F22">
        <w:rPr>
          <w:rFonts w:ascii="Times New Roman" w:eastAsia="Times New Roman" w:hAnsi="Times New Roman" w:cs="Times New Roman"/>
          <w:color w:val="000000"/>
          <w:position w:val="8"/>
          <w:sz w:val="24"/>
          <w:szCs w:val="24"/>
          <w:lang w:val="ru-RU"/>
        </w:rPr>
        <w:t xml:space="preserve"> остатъчна годност към момента на доставката. </w:t>
      </w:r>
    </w:p>
    <w:p w:rsidR="006C1B70" w:rsidRPr="00E04B92" w:rsidRDefault="006C1B70" w:rsidP="006C1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609A" w:rsidRDefault="002D609A" w:rsidP="002D609A">
      <w:pPr>
        <w:spacing w:after="0" w:line="24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Изготвил:……/п/…………</w:t>
      </w:r>
    </w:p>
    <w:p w:rsidR="002D609A" w:rsidRPr="002D609A" w:rsidRDefault="002D609A" w:rsidP="002D6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609A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  <w:bookmarkStart w:id="0" w:name="_GoBack"/>
      <w:bookmarkEnd w:id="0"/>
      <w:r w:rsidRPr="002D609A">
        <w:rPr>
          <w:rFonts w:ascii="Times New Roman" w:hAnsi="Times New Roman" w:cs="Times New Roman"/>
          <w:b/>
          <w:sz w:val="24"/>
          <w:szCs w:val="24"/>
        </w:rPr>
        <w:t xml:space="preserve">    /К. </w:t>
      </w:r>
      <w:proofErr w:type="spellStart"/>
      <w:r w:rsidRPr="002D609A">
        <w:rPr>
          <w:rFonts w:ascii="Times New Roman" w:hAnsi="Times New Roman" w:cs="Times New Roman"/>
          <w:b/>
          <w:sz w:val="24"/>
          <w:szCs w:val="24"/>
        </w:rPr>
        <w:t>Тюрдиева</w:t>
      </w:r>
      <w:proofErr w:type="spellEnd"/>
      <w:r w:rsidRPr="002D609A">
        <w:rPr>
          <w:rFonts w:ascii="Times New Roman" w:hAnsi="Times New Roman" w:cs="Times New Roman"/>
          <w:b/>
          <w:sz w:val="24"/>
          <w:szCs w:val="24"/>
        </w:rPr>
        <w:t>/</w:t>
      </w:r>
    </w:p>
    <w:sectPr w:rsidR="002D609A" w:rsidRPr="002D609A" w:rsidSect="00877B5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111" w:rsidRDefault="00CF7111" w:rsidP="005056FA">
      <w:pPr>
        <w:spacing w:after="0" w:line="240" w:lineRule="auto"/>
      </w:pPr>
      <w:r>
        <w:separator/>
      </w:r>
    </w:p>
  </w:endnote>
  <w:endnote w:type="continuationSeparator" w:id="0">
    <w:p w:rsidR="00CF7111" w:rsidRDefault="00CF7111" w:rsidP="00505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1326108"/>
      <w:docPartObj>
        <w:docPartGallery w:val="Page Numbers (Bottom of Page)"/>
        <w:docPartUnique/>
      </w:docPartObj>
    </w:sdtPr>
    <w:sdtEndPr/>
    <w:sdtContent>
      <w:p w:rsidR="00E2204A" w:rsidRDefault="00B64F68">
        <w:pPr>
          <w:pStyle w:val="a5"/>
          <w:jc w:val="right"/>
        </w:pPr>
        <w:r>
          <w:fldChar w:fldCharType="begin"/>
        </w:r>
        <w:r w:rsidR="006C1B70">
          <w:instrText>PAGE   \* MERGEFORMAT</w:instrText>
        </w:r>
        <w:r>
          <w:fldChar w:fldCharType="separate"/>
        </w:r>
        <w:r w:rsidR="002D609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2204A" w:rsidRDefault="00CF711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111" w:rsidRDefault="00CF7111" w:rsidP="005056FA">
      <w:pPr>
        <w:spacing w:after="0" w:line="240" w:lineRule="auto"/>
      </w:pPr>
      <w:r>
        <w:separator/>
      </w:r>
    </w:p>
  </w:footnote>
  <w:footnote w:type="continuationSeparator" w:id="0">
    <w:p w:rsidR="00CF7111" w:rsidRDefault="00CF7111" w:rsidP="005056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04A" w:rsidRPr="00026846" w:rsidRDefault="00026846" w:rsidP="00026846">
    <w:pPr>
      <w:pStyle w:val="a3"/>
      <w:jc w:val="center"/>
      <w:rPr>
        <w:rFonts w:ascii="Times New Roman" w:hAnsi="Times New Roman" w:cs="Times New Roman"/>
        <w:b/>
        <w:sz w:val="24"/>
        <w:szCs w:val="24"/>
      </w:rPr>
    </w:pPr>
    <w:r w:rsidRPr="00026846">
      <w:rPr>
        <w:rFonts w:ascii="Times New Roman" w:hAnsi="Times New Roman" w:cs="Times New Roman"/>
        <w:b/>
        <w:sz w:val="24"/>
        <w:szCs w:val="24"/>
      </w:rPr>
      <w:t>ТЕХНИЧЕСКА СПЕЦИФИКАЦИЯ</w:t>
    </w:r>
    <w:r w:rsidR="001E4CC3">
      <w:rPr>
        <w:rFonts w:ascii="Times New Roman" w:hAnsi="Times New Roman" w:cs="Times New Roman"/>
        <w:b/>
        <w:sz w:val="24"/>
        <w:szCs w:val="24"/>
      </w:rPr>
      <w:t xml:space="preserve"> – част 2</w:t>
    </w:r>
  </w:p>
  <w:p w:rsidR="00E2204A" w:rsidRDefault="00CF711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1B70"/>
    <w:rsid w:val="00026846"/>
    <w:rsid w:val="00097C9A"/>
    <w:rsid w:val="000D7C21"/>
    <w:rsid w:val="000E719E"/>
    <w:rsid w:val="001E4CC3"/>
    <w:rsid w:val="002D609A"/>
    <w:rsid w:val="003C189F"/>
    <w:rsid w:val="005056FA"/>
    <w:rsid w:val="006C1B70"/>
    <w:rsid w:val="009B44A1"/>
    <w:rsid w:val="00A30AC9"/>
    <w:rsid w:val="00B64F68"/>
    <w:rsid w:val="00C11F5B"/>
    <w:rsid w:val="00CF7111"/>
    <w:rsid w:val="00FA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1B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6C1B70"/>
  </w:style>
  <w:style w:type="paragraph" w:styleId="a5">
    <w:name w:val="footer"/>
    <w:basedOn w:val="a"/>
    <w:link w:val="a6"/>
    <w:uiPriority w:val="99"/>
    <w:unhideWhenUsed/>
    <w:rsid w:val="006C1B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6C1B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1970</Words>
  <Characters>11229</Characters>
  <Application>Microsoft Office Word</Application>
  <DocSecurity>0</DocSecurity>
  <Lines>93</Lines>
  <Paragraphs>26</Paragraphs>
  <ScaleCrop>false</ScaleCrop>
  <Company/>
  <LinksUpToDate>false</LinksUpToDate>
  <CharactersWithSpaces>13173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Pehlivanova</dc:creator>
  <cp:lastModifiedBy>Pehlivanova</cp:lastModifiedBy>
  <cp:revision>7</cp:revision>
  <dcterms:created xsi:type="dcterms:W3CDTF">2017-03-21T12:58:00Z</dcterms:created>
  <dcterms:modified xsi:type="dcterms:W3CDTF">2018-04-19T06:46:00Z</dcterms:modified>
</cp:coreProperties>
</file>