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E41" w:rsidRDefault="00B0314D" w:rsidP="004B33F7">
      <w:pPr>
        <w:spacing w:before="120" w:after="12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B33F7">
        <w:rPr>
          <w:rFonts w:ascii="Times New Roman" w:eastAsia="Times New Roman" w:hAnsi="Times New Roman" w:cs="Times New Roman"/>
          <w:b/>
          <w:sz w:val="24"/>
        </w:rPr>
        <w:t xml:space="preserve">                                  </w:t>
      </w:r>
    </w:p>
    <w:p w:rsidR="00137E41" w:rsidRDefault="00B0314D">
      <w:pPr>
        <w:spacing w:before="120" w:after="12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Утвърждавам:</w:t>
      </w:r>
    </w:p>
    <w:p w:rsidR="00137E41" w:rsidRDefault="00B0314D">
      <w:pPr>
        <w:spacing w:before="120" w:after="12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Себихан Керим Мехмед</w:t>
      </w:r>
    </w:p>
    <w:p w:rsidR="00137E41" w:rsidRDefault="00B0314D">
      <w:pPr>
        <w:spacing w:before="120" w:after="120" w:line="240"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t xml:space="preserve">       Кмет на Община Крумовград</w:t>
      </w:r>
    </w:p>
    <w:p w:rsidR="00137E41" w:rsidRPr="00863959" w:rsidRDefault="00B0314D">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137E41" w:rsidRDefault="00B0314D">
      <w:pPr>
        <w:spacing w:before="120" w:after="120" w:line="240" w:lineRule="auto"/>
        <w:jc w:val="center"/>
        <w:rPr>
          <w:rFonts w:ascii="Times New Roman Bold" w:eastAsia="Times New Roman Bold" w:hAnsi="Times New Roman Bold" w:cs="Times New Roman Bold"/>
          <w:b/>
          <w:sz w:val="44"/>
        </w:rPr>
      </w:pPr>
      <w:r>
        <w:rPr>
          <w:rFonts w:ascii="Times New Roman Bold" w:eastAsia="Times New Roman Bold" w:hAnsi="Times New Roman Bold" w:cs="Times New Roman Bold"/>
          <w:b/>
          <w:sz w:val="44"/>
        </w:rPr>
        <w:t>ДОКУМЕНТАЦИЯ</w:t>
      </w:r>
    </w:p>
    <w:p w:rsidR="00137E41" w:rsidRDefault="00137E41">
      <w:pPr>
        <w:spacing w:before="120" w:after="120" w:line="240" w:lineRule="auto"/>
        <w:jc w:val="center"/>
        <w:rPr>
          <w:rFonts w:ascii="Times New Roman" w:eastAsia="Times New Roman" w:hAnsi="Times New Roman" w:cs="Times New Roman"/>
          <w:b/>
          <w:sz w:val="44"/>
        </w:rPr>
      </w:pPr>
    </w:p>
    <w:p w:rsidR="00137E41" w:rsidRDefault="00B0314D">
      <w:pPr>
        <w:spacing w:before="120" w:after="120" w:line="240" w:lineRule="auto"/>
        <w:jc w:val="center"/>
        <w:rPr>
          <w:rFonts w:ascii="Times New Roman" w:eastAsia="Times New Roman" w:hAnsi="Times New Roman" w:cs="Times New Roman"/>
          <w:sz w:val="44"/>
        </w:rPr>
      </w:pPr>
      <w:proofErr w:type="gramStart"/>
      <w:r>
        <w:rPr>
          <w:rFonts w:ascii="Times New Roman" w:eastAsia="Times New Roman" w:hAnsi="Times New Roman" w:cs="Times New Roman"/>
          <w:sz w:val="44"/>
        </w:rPr>
        <w:t>за</w:t>
      </w:r>
      <w:proofErr w:type="gramEnd"/>
      <w:r>
        <w:rPr>
          <w:rFonts w:ascii="Times New Roman" w:eastAsia="Times New Roman" w:hAnsi="Times New Roman" w:cs="Times New Roman"/>
          <w:sz w:val="44"/>
        </w:rPr>
        <w:t xml:space="preserve"> участие в публично състезание за възлагане на обществена поръчка с предмет:</w:t>
      </w:r>
    </w:p>
    <w:p w:rsidR="00137E41" w:rsidRDefault="00137E41">
      <w:pPr>
        <w:spacing w:before="120" w:after="120" w:line="240" w:lineRule="auto"/>
        <w:jc w:val="center"/>
        <w:rPr>
          <w:rFonts w:ascii="Times New Roman" w:eastAsia="Times New Roman" w:hAnsi="Times New Roman" w:cs="Times New Roman"/>
          <w:b/>
          <w:i/>
          <w:sz w:val="44"/>
        </w:rPr>
      </w:pPr>
    </w:p>
    <w:p w:rsidR="00137E41" w:rsidRDefault="00B0314D">
      <w:pPr>
        <w:spacing w:before="120" w:after="120" w:line="240" w:lineRule="auto"/>
        <w:jc w:val="center"/>
        <w:rPr>
          <w:rFonts w:ascii="Times New Roman" w:eastAsia="Times New Roman" w:hAnsi="Times New Roman" w:cs="Times New Roman"/>
          <w:b/>
          <w:i/>
          <w:sz w:val="36"/>
        </w:rPr>
      </w:pPr>
      <w:r>
        <w:rPr>
          <w:rFonts w:ascii="Times New Roman" w:eastAsia="Times New Roman" w:hAnsi="Times New Roman" w:cs="Times New Roman"/>
          <w:b/>
          <w:i/>
          <w:sz w:val="36"/>
        </w:rPr>
        <w:t xml:space="preserve">„Доставка и </w:t>
      </w:r>
      <w:r w:rsidR="006E2792">
        <w:rPr>
          <w:rFonts w:ascii="Times New Roman" w:eastAsia="Times New Roman" w:hAnsi="Times New Roman" w:cs="Times New Roman"/>
          <w:b/>
          <w:i/>
          <w:sz w:val="36"/>
        </w:rPr>
        <w:t xml:space="preserve">монтаж на оборудване за обект: </w:t>
      </w:r>
      <w:r w:rsidR="006E2792">
        <w:rPr>
          <w:rFonts w:ascii="Times New Roman" w:eastAsia="Times New Roman" w:hAnsi="Times New Roman" w:cs="Times New Roman"/>
          <w:b/>
          <w:i/>
          <w:sz w:val="36"/>
          <w:lang w:val="bg-BG"/>
        </w:rPr>
        <w:t>„</w:t>
      </w:r>
      <w:r>
        <w:rPr>
          <w:rFonts w:ascii="Times New Roman" w:eastAsia="Times New Roman" w:hAnsi="Times New Roman" w:cs="Times New Roman"/>
          <w:b/>
          <w:i/>
          <w:sz w:val="36"/>
        </w:rPr>
        <w:t xml:space="preserve">Оборудване, обзавеждане и подобряване на прилежащите пространства на </w:t>
      </w:r>
      <w:r w:rsidR="006E2792">
        <w:rPr>
          <w:rFonts w:ascii="Times New Roman" w:eastAsia="Times New Roman" w:hAnsi="Times New Roman" w:cs="Times New Roman"/>
          <w:b/>
          <w:i/>
          <w:sz w:val="36"/>
        </w:rPr>
        <w:t xml:space="preserve">двете сгради на детска градина </w:t>
      </w:r>
      <w:r w:rsidR="006E2792">
        <w:rPr>
          <w:rFonts w:ascii="Times New Roman" w:eastAsia="Times New Roman" w:hAnsi="Times New Roman" w:cs="Times New Roman"/>
          <w:b/>
          <w:i/>
          <w:sz w:val="36"/>
          <w:lang w:val="bg-BG"/>
        </w:rPr>
        <w:t>„</w:t>
      </w:r>
      <w:r w:rsidR="006E2792">
        <w:rPr>
          <w:rFonts w:ascii="Times New Roman" w:eastAsia="Times New Roman" w:hAnsi="Times New Roman" w:cs="Times New Roman"/>
          <w:b/>
          <w:i/>
          <w:sz w:val="36"/>
        </w:rPr>
        <w:t>Митко Палаузов”</w:t>
      </w:r>
      <w:r>
        <w:rPr>
          <w:rFonts w:ascii="Times New Roman" w:eastAsia="Times New Roman" w:hAnsi="Times New Roman" w:cs="Times New Roman"/>
          <w:b/>
          <w:i/>
          <w:sz w:val="36"/>
        </w:rPr>
        <w:t xml:space="preserve"> в УПИ VI - 936 и УПИ VII - 940, кв. 8 по плана на гр. Крумовград”</w:t>
      </w:r>
    </w:p>
    <w:p w:rsidR="00137E41" w:rsidRDefault="00137E41">
      <w:pPr>
        <w:spacing w:before="120" w:after="120" w:line="240" w:lineRule="auto"/>
        <w:jc w:val="center"/>
        <w:rPr>
          <w:rFonts w:ascii="Times New Roman" w:eastAsia="Times New Roman" w:hAnsi="Times New Roman" w:cs="Times New Roman"/>
          <w:b/>
          <w:i/>
          <w:sz w:val="44"/>
        </w:rPr>
      </w:pPr>
    </w:p>
    <w:p w:rsidR="00137E41" w:rsidRDefault="00137E41">
      <w:pPr>
        <w:spacing w:before="120" w:after="120" w:line="240" w:lineRule="auto"/>
        <w:jc w:val="center"/>
        <w:rPr>
          <w:rFonts w:ascii="Times New Roman" w:eastAsia="Times New Roman" w:hAnsi="Times New Roman" w:cs="Times New Roman"/>
          <w:b/>
          <w:i/>
          <w:sz w:val="24"/>
        </w:rPr>
      </w:pPr>
    </w:p>
    <w:p w:rsidR="00137E41" w:rsidRDefault="00137E41">
      <w:pPr>
        <w:spacing w:before="120" w:after="120" w:line="240" w:lineRule="auto"/>
        <w:rPr>
          <w:rFonts w:ascii="Times New Roman" w:eastAsia="Times New Roman" w:hAnsi="Times New Roman" w:cs="Times New Roman"/>
          <w:b/>
          <w:i/>
          <w:sz w:val="24"/>
        </w:rPr>
      </w:pPr>
    </w:p>
    <w:p w:rsidR="00137E41" w:rsidRDefault="00B0314D">
      <w:pPr>
        <w:spacing w:before="120" w:after="12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Гр. Крумовград, 2018 г.</w:t>
      </w:r>
    </w:p>
    <w:p w:rsidR="00137E41" w:rsidRDefault="00137E41">
      <w:pPr>
        <w:spacing w:before="120" w:after="120" w:line="240" w:lineRule="auto"/>
        <w:jc w:val="center"/>
        <w:rPr>
          <w:rFonts w:ascii="Times New Roman" w:eastAsia="Times New Roman" w:hAnsi="Times New Roman" w:cs="Times New Roman"/>
          <w:b/>
          <w:i/>
          <w:sz w:val="24"/>
        </w:rPr>
      </w:pPr>
    </w:p>
    <w:p w:rsidR="00137E41" w:rsidRDefault="00137E41">
      <w:pPr>
        <w:spacing w:before="120" w:after="120" w:line="240" w:lineRule="auto"/>
        <w:ind w:right="-1"/>
        <w:jc w:val="both"/>
        <w:rPr>
          <w:rFonts w:ascii="Times New Roman" w:eastAsia="Times New Roman" w:hAnsi="Times New Roman" w:cs="Times New Roman"/>
          <w:sz w:val="24"/>
        </w:rPr>
      </w:pPr>
    </w:p>
    <w:p w:rsidR="00137E41" w:rsidRDefault="00B0314D">
      <w:pPr>
        <w:spacing w:before="120" w:after="12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II. СЪДЪРЖАНИЕ НА ДОКУМЕНТАЦИЯТА ЗА УЧАСТИЕ В ОБЩЕСТВЕНАТА ПОРЪЧКА</w:t>
      </w:r>
    </w:p>
    <w:p w:rsidR="00137E41" w:rsidRDefault="00137E41">
      <w:pPr>
        <w:spacing w:before="120" w:after="120" w:line="240" w:lineRule="auto"/>
        <w:ind w:right="-1"/>
        <w:jc w:val="center"/>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670"/>
        <w:gridCol w:w="8844"/>
      </w:tblGrid>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ind w:right="-1"/>
              <w:jc w:val="both"/>
            </w:pPr>
            <w:r>
              <w:rPr>
                <w:rFonts w:ascii="Segoe UI Symbol" w:eastAsia="Segoe UI Symbol" w:hAnsi="Segoe UI Symbol" w:cs="Segoe UI Symbol"/>
                <w:b/>
                <w:sz w:val="24"/>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НАИМЕНОВАНИЯ НА ДОКУМЕНТИТЕ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pPr>
            <w:r>
              <w:rPr>
                <w:rFonts w:ascii="Times New Roman" w:eastAsia="Times New Roman" w:hAnsi="Times New Roman" w:cs="Times New Roman"/>
                <w:b/>
                <w:sz w:val="24"/>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ЧЕЛЕН ЛИСТ</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СЪДЪРЖАНИЕ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УКАЗАНИЯ ЗА УЧАСТИЕ В ОБЩЕСТВЕНАТА ПОРЪЧКА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6E2792" w:rsidRDefault="006E2792" w:rsidP="006E2792">
            <w:pPr>
              <w:spacing w:before="120" w:after="120" w:line="240" w:lineRule="auto"/>
              <w:jc w:val="both"/>
              <w:rPr>
                <w:rFonts w:ascii="Times New Roman" w:eastAsia="Calibri" w:hAnsi="Times New Roman" w:cs="Times New Roman"/>
                <w:b/>
                <w:sz w:val="24"/>
                <w:szCs w:val="24"/>
                <w:lang w:val="bg-BG"/>
              </w:rPr>
            </w:pPr>
            <w:r w:rsidRPr="006E2792">
              <w:rPr>
                <w:rFonts w:ascii="Times New Roman" w:eastAsia="Calibri" w:hAnsi="Times New Roman" w:cs="Times New Roman"/>
                <w:b/>
                <w:sz w:val="24"/>
                <w:szCs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Общи условия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Възложител</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Вид на процедурата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Обект и предмет на обществената поръчка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Възможност за представяне на варианти в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Място на изпълнение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Срок за изпълнение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Разходи за участие в процедурата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Прогнозна стойност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Основни условия във връзка с финансирането и заплащането</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Изисквания към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lastRenderedPageBreak/>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изисквания към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Лично състояние на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Критерии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Деклариране и доказване на личното състояние и съответствието с критериите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Обмен на информация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Получаване на документация за участие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Разяснения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Обмен на информация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Критерий за възлагане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Оптимално съотношение качество/цена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Методика за комплексна оценка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Изисквания към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изисквания към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Срок на валидност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указания за съдържание на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Документи относно личното състояние и критериите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Техническо предложение – чл. 39, ал. 3, т. 1 ППЗОП</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 xml:space="preserve">Ценово предложение – чл. 39, ал. 3, т. 2 ППЗОП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lastRenderedPageBreak/>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Подаване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Разглеждане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Гаранции и сключване на договор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Гаранции</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Сключване на договор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Други указания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Технически спецификации на изискванията на възложителя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Възложител</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Технически спецификации на изискванията на възложителя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Количествена сметка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Образци</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Писмо към офертата – образец 1</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Списък на представените към офертата документи – образец 1а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Единен европейски документ за обществени поръчки – образец 2</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pPr>
              <w:spacing w:before="120" w:after="120" w:line="240" w:lineRule="auto"/>
              <w:ind w:right="-1"/>
              <w:jc w:val="both"/>
            </w:pPr>
            <w:r w:rsidRPr="00301D14">
              <w:rPr>
                <w:rFonts w:ascii="Times New Roman" w:eastAsia="Times New Roman" w:hAnsi="Times New Roman" w:cs="Times New Roman"/>
                <w:b/>
                <w:sz w:val="24"/>
              </w:rPr>
              <w:t>Декларация по чл. 102 от ЗОП – образец 3</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pPr>
              <w:spacing w:before="120" w:after="120" w:line="240" w:lineRule="auto"/>
              <w:ind w:right="-1"/>
              <w:jc w:val="both"/>
            </w:pPr>
            <w:r>
              <w:rPr>
                <w:rFonts w:ascii="Times New Roman" w:eastAsia="Times New Roman" w:hAnsi="Times New Roman" w:cs="Times New Roman"/>
                <w:b/>
                <w:sz w:val="24"/>
              </w:rPr>
              <w:t>Ценово предложение – образец 4 с приложение: Количествено-стойностна сметка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pPr>
              <w:spacing w:before="120" w:after="120" w:line="240" w:lineRule="auto"/>
              <w:ind w:right="-1"/>
              <w:jc w:val="both"/>
            </w:pPr>
            <w:r>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 – образец 5</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lastRenderedPageBreak/>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Договор за възлагане на обществена поръчка</w:t>
            </w:r>
          </w:p>
        </w:tc>
      </w:tr>
    </w:tbl>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B0314D" w:rsidP="006E2792">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III. УКАЗАНИЯ ЗА УЧАСТИЕ В ОБЩЕСТВЕНАТА ПОРЪЧКА</w:t>
      </w:r>
    </w:p>
    <w:p w:rsidR="00137E41" w:rsidRPr="006E2792" w:rsidRDefault="00B0314D" w:rsidP="006E2792">
      <w:pPr>
        <w:pStyle w:val="a8"/>
        <w:numPr>
          <w:ilvl w:val="0"/>
          <w:numId w:val="54"/>
        </w:numPr>
        <w:tabs>
          <w:tab w:val="decimal" w:pos="993"/>
        </w:tabs>
        <w:spacing w:after="200" w:line="276" w:lineRule="auto"/>
        <w:jc w:val="both"/>
        <w:rPr>
          <w:rFonts w:ascii="Times New Roman" w:eastAsia="Times New Roman" w:hAnsi="Times New Roman" w:cs="Times New Roman"/>
          <w:b/>
          <w:sz w:val="24"/>
        </w:rPr>
      </w:pPr>
      <w:r w:rsidRPr="006E2792">
        <w:rPr>
          <w:rFonts w:ascii="Times New Roman" w:eastAsia="Times New Roman" w:hAnsi="Times New Roman" w:cs="Times New Roman"/>
          <w:b/>
          <w:sz w:val="24"/>
        </w:rPr>
        <w:t>Общи условия:</w:t>
      </w:r>
    </w:p>
    <w:p w:rsidR="00137E41" w:rsidRPr="006E2792" w:rsidRDefault="006E2792" w:rsidP="006E2792">
      <w:pPr>
        <w:pStyle w:val="a8"/>
        <w:numPr>
          <w:ilvl w:val="1"/>
          <w:numId w:val="54"/>
        </w:numPr>
        <w:tabs>
          <w:tab w:val="decimal" w:pos="993"/>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Възложител:</w:t>
      </w:r>
    </w:p>
    <w:p w:rsidR="00137E41" w:rsidRDefault="00B0314D">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5, ал. 2, т. 9 от Закона за обществените поръчки (ЗОП) възложител на настоящата обществена поръчка е </w:t>
      </w:r>
      <w:r>
        <w:rPr>
          <w:rFonts w:ascii="Times New Roman" w:eastAsia="Times New Roman" w:hAnsi="Times New Roman" w:cs="Times New Roman"/>
          <w:b/>
          <w:sz w:val="24"/>
        </w:rPr>
        <w:t>кметът на Община Крумовград</w:t>
      </w:r>
      <w:r>
        <w:rPr>
          <w:rFonts w:ascii="Times New Roman" w:eastAsia="Times New Roman" w:hAnsi="Times New Roman" w:cs="Times New Roman"/>
          <w:sz w:val="24"/>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137E41" w:rsidRDefault="00B0314D">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Договорът за възлагане на обществената поръчка се сключва по реда и при условията на ЗОП между определения изпълнител и Община Крумовград.   </w:t>
      </w:r>
    </w:p>
    <w:p w:rsidR="00137E41" w:rsidRDefault="00137E41">
      <w:pPr>
        <w:tabs>
          <w:tab w:val="decimal" w:pos="993"/>
        </w:tabs>
        <w:spacing w:after="0" w:line="276" w:lineRule="auto"/>
        <w:ind w:firstLine="705"/>
        <w:jc w:val="both"/>
        <w:rPr>
          <w:rFonts w:ascii="Times New Roman" w:eastAsia="Times New Roman" w:hAnsi="Times New Roman" w:cs="Times New Roman"/>
          <w:b/>
          <w:sz w:val="24"/>
        </w:rPr>
      </w:pPr>
    </w:p>
    <w:p w:rsidR="00137E41" w:rsidRPr="006E2792" w:rsidRDefault="006E2792" w:rsidP="006E2792">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Вид на процедурата:</w:t>
      </w:r>
    </w:p>
    <w:p w:rsidR="006E2792" w:rsidRDefault="00B0314D" w:rsidP="006E2792">
      <w:pPr>
        <w:keepNext/>
        <w:keepLines/>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основание чл. 176 и сл. </w:t>
      </w:r>
      <w:proofErr w:type="gramStart"/>
      <w:r>
        <w:rPr>
          <w:rFonts w:ascii="Times New Roman" w:eastAsia="Times New Roman" w:hAnsi="Times New Roman" w:cs="Times New Roman"/>
          <w:color w:val="000000"/>
          <w:sz w:val="24"/>
        </w:rPr>
        <w:t>от</w:t>
      </w:r>
      <w:proofErr w:type="gramEnd"/>
      <w:r>
        <w:rPr>
          <w:rFonts w:ascii="Times New Roman" w:eastAsia="Times New Roman" w:hAnsi="Times New Roman" w:cs="Times New Roman"/>
          <w:color w:val="000000"/>
          <w:sz w:val="24"/>
        </w:rPr>
        <w:t xml:space="preserve"> ЗОП настоящата обществена поръчка се възлага чрез </w:t>
      </w:r>
      <w:r>
        <w:rPr>
          <w:rFonts w:ascii="Times New Roman" w:eastAsia="Times New Roman" w:hAnsi="Times New Roman" w:cs="Times New Roman"/>
          <w:b/>
          <w:color w:val="000000"/>
          <w:sz w:val="24"/>
        </w:rPr>
        <w:t>публично състезание</w:t>
      </w:r>
      <w:r>
        <w:rPr>
          <w:rFonts w:ascii="Times New Roman" w:eastAsia="Times New Roman" w:hAnsi="Times New Roman" w:cs="Times New Roman"/>
          <w:color w:val="000000"/>
          <w:sz w:val="24"/>
        </w:rPr>
        <w:t xml:space="preserve"> по смисъла на чл. 18, ал. 1, т. 12 от Закона за обществените поръчки (ЗОП).  </w:t>
      </w:r>
    </w:p>
    <w:p w:rsidR="00137E41" w:rsidRDefault="00B0314D" w:rsidP="006E2792">
      <w:pPr>
        <w:keepNext/>
        <w:keepLines/>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137E41" w:rsidRDefault="00137E41">
      <w:pPr>
        <w:spacing w:after="0" w:line="276" w:lineRule="auto"/>
        <w:rPr>
          <w:rFonts w:ascii="Calibri" w:eastAsia="Calibri" w:hAnsi="Calibri" w:cs="Calibri"/>
        </w:rPr>
      </w:pPr>
    </w:p>
    <w:p w:rsidR="00137E41" w:rsidRPr="006E2792" w:rsidRDefault="006E2792" w:rsidP="006E2792">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Обект и предмет на обществената поръчка:</w:t>
      </w:r>
    </w:p>
    <w:p w:rsidR="00137E41" w:rsidRDefault="00B0314D">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Обект на настоящата обществена поръчка по смисъла на чл. 3, ал. 1, т. 1, б. „а” от Закона за обществените поръчки (ЗОП) е </w:t>
      </w:r>
      <w:r>
        <w:rPr>
          <w:rFonts w:ascii="Times New Roman" w:eastAsia="Times New Roman" w:hAnsi="Times New Roman" w:cs="Times New Roman"/>
          <w:b/>
          <w:sz w:val="24"/>
        </w:rPr>
        <w:t>Д</w:t>
      </w:r>
      <w:r w:rsidR="006E2792">
        <w:rPr>
          <w:rFonts w:ascii="Times New Roman" w:eastAsia="Times New Roman" w:hAnsi="Times New Roman" w:cs="Times New Roman"/>
          <w:b/>
          <w:sz w:val="24"/>
        </w:rPr>
        <w:t xml:space="preserve">оставка и монтаж на оборудване за обект: </w:t>
      </w:r>
      <w:r w:rsidR="006E2792">
        <w:rPr>
          <w:rFonts w:ascii="Times New Roman" w:eastAsia="Times New Roman" w:hAnsi="Times New Roman" w:cs="Times New Roman"/>
          <w:b/>
          <w:sz w:val="24"/>
          <w:lang w:val="bg-BG"/>
        </w:rPr>
        <w:t>„</w:t>
      </w:r>
      <w:r>
        <w:rPr>
          <w:rFonts w:ascii="Times New Roman" w:eastAsia="Times New Roman" w:hAnsi="Times New Roman" w:cs="Times New Roman"/>
          <w:b/>
          <w:sz w:val="24"/>
        </w:rPr>
        <w:t xml:space="preserve">Оборудване, обзавеждане и подобряване на прилежащите пространства на двете </w:t>
      </w:r>
      <w:r w:rsidR="006E2792">
        <w:rPr>
          <w:rFonts w:ascii="Times New Roman" w:eastAsia="Times New Roman" w:hAnsi="Times New Roman" w:cs="Times New Roman"/>
          <w:b/>
          <w:sz w:val="24"/>
        </w:rPr>
        <w:lastRenderedPageBreak/>
        <w:t xml:space="preserve">сгради на детска градина </w:t>
      </w:r>
      <w:r w:rsidR="006E2792">
        <w:rPr>
          <w:rFonts w:ascii="Times New Roman" w:eastAsia="Times New Roman" w:hAnsi="Times New Roman" w:cs="Times New Roman"/>
          <w:b/>
          <w:sz w:val="24"/>
          <w:lang w:val="bg-BG"/>
        </w:rPr>
        <w:t>„</w:t>
      </w:r>
      <w:r w:rsidR="006E2792">
        <w:rPr>
          <w:rFonts w:ascii="Times New Roman" w:eastAsia="Times New Roman" w:hAnsi="Times New Roman" w:cs="Times New Roman"/>
          <w:b/>
          <w:sz w:val="24"/>
        </w:rPr>
        <w:t>Митко Палаузов”</w:t>
      </w:r>
      <w:r>
        <w:rPr>
          <w:rFonts w:ascii="Times New Roman" w:eastAsia="Times New Roman" w:hAnsi="Times New Roman" w:cs="Times New Roman"/>
          <w:b/>
          <w:sz w:val="24"/>
        </w:rPr>
        <w:t xml:space="preserve"> в УПИ VI - 936 и УПИ VII - 940, к</w:t>
      </w:r>
      <w:r w:rsidR="006E2792">
        <w:rPr>
          <w:rFonts w:ascii="Times New Roman" w:eastAsia="Times New Roman" w:hAnsi="Times New Roman" w:cs="Times New Roman"/>
          <w:b/>
          <w:sz w:val="24"/>
        </w:rPr>
        <w:t>в. 8 по плана на гр. Крумовград</w:t>
      </w:r>
      <w:r>
        <w:rPr>
          <w:rFonts w:ascii="Times New Roman" w:eastAsia="Times New Roman" w:hAnsi="Times New Roman" w:cs="Times New Roman"/>
          <w:b/>
          <w:sz w:val="24"/>
        </w:rPr>
        <w:t>”</w:t>
      </w:r>
      <w:r>
        <w:rPr>
          <w:rFonts w:ascii="Times New Roman" w:eastAsia="Times New Roman" w:hAnsi="Times New Roman" w:cs="Times New Roman"/>
          <w:sz w:val="24"/>
        </w:rPr>
        <w:t>.</w:t>
      </w:r>
    </w:p>
    <w:p w:rsidR="00137E41" w:rsidRDefault="00B0314D">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Предметът на обществената поръчка е </w:t>
      </w:r>
      <w:r w:rsidR="006E2792">
        <w:rPr>
          <w:rFonts w:ascii="Times New Roman" w:eastAsia="Times New Roman" w:hAnsi="Times New Roman" w:cs="Times New Roman"/>
          <w:sz w:val="24"/>
          <w:lang w:val="bg-BG"/>
        </w:rPr>
        <w:t>доставка на оборудване и обзавеждане</w:t>
      </w:r>
      <w:r w:rsidR="006E2792">
        <w:rPr>
          <w:rFonts w:ascii="Times New Roman" w:eastAsia="Times New Roman" w:hAnsi="Times New Roman" w:cs="Times New Roman"/>
          <w:sz w:val="24"/>
        </w:rPr>
        <w:t xml:space="preserve"> з</w:t>
      </w:r>
      <w:r>
        <w:rPr>
          <w:rFonts w:ascii="Times New Roman" w:eastAsia="Times New Roman" w:hAnsi="Times New Roman" w:cs="Times New Roman"/>
          <w:sz w:val="24"/>
        </w:rPr>
        <w:t xml:space="preserve">а обект: </w:t>
      </w:r>
      <w:r w:rsidR="006E2792">
        <w:rPr>
          <w:rFonts w:ascii="Times New Roman" w:eastAsia="Times New Roman" w:hAnsi="Times New Roman" w:cs="Times New Roman"/>
          <w:b/>
          <w:sz w:val="24"/>
          <w:lang w:val="bg-BG"/>
        </w:rPr>
        <w:t>„</w:t>
      </w:r>
      <w:r>
        <w:rPr>
          <w:rFonts w:ascii="Times New Roman" w:eastAsia="Times New Roman" w:hAnsi="Times New Roman" w:cs="Times New Roman"/>
          <w:b/>
          <w:sz w:val="24"/>
        </w:rPr>
        <w:t xml:space="preserve">Оборудване, обзавеждане и подобряване на прилежащите пространства на </w:t>
      </w:r>
      <w:r w:rsidR="006E2792">
        <w:rPr>
          <w:rFonts w:ascii="Times New Roman" w:eastAsia="Times New Roman" w:hAnsi="Times New Roman" w:cs="Times New Roman"/>
          <w:b/>
          <w:sz w:val="24"/>
        </w:rPr>
        <w:t xml:space="preserve">двете сгради на детска градина </w:t>
      </w:r>
      <w:r w:rsidR="006E2792">
        <w:rPr>
          <w:rFonts w:ascii="Times New Roman" w:eastAsia="Times New Roman" w:hAnsi="Times New Roman" w:cs="Times New Roman"/>
          <w:b/>
          <w:sz w:val="24"/>
          <w:lang w:val="bg-BG"/>
        </w:rPr>
        <w:t>„</w:t>
      </w:r>
      <w:r w:rsidR="006E2792">
        <w:rPr>
          <w:rFonts w:ascii="Times New Roman" w:eastAsia="Times New Roman" w:hAnsi="Times New Roman" w:cs="Times New Roman"/>
          <w:b/>
          <w:sz w:val="24"/>
        </w:rPr>
        <w:t>Митко Палаузов”</w:t>
      </w:r>
      <w:r>
        <w:rPr>
          <w:rFonts w:ascii="Times New Roman" w:eastAsia="Times New Roman" w:hAnsi="Times New Roman" w:cs="Times New Roman"/>
          <w:b/>
          <w:sz w:val="24"/>
        </w:rPr>
        <w:t xml:space="preserve"> в УПИ VI - 936 и УПИ VII - 940, кв. 8 по плана на гр. Крумовград”</w:t>
      </w:r>
      <w:r>
        <w:rPr>
          <w:rFonts w:ascii="Times New Roman" w:eastAsia="Times New Roman" w:hAnsi="Times New Roman" w:cs="Times New Roman"/>
          <w:sz w:val="24"/>
        </w:rPr>
        <w:t>.</w:t>
      </w:r>
    </w:p>
    <w:p w:rsidR="00137E41" w:rsidRDefault="00B0314D" w:rsidP="000A075A">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Описание на предмета на поръчката съгласно Общия терминологичен речник (CPV):</w:t>
      </w:r>
      <w:r w:rsidR="000A075A">
        <w:rPr>
          <w:rFonts w:ascii="Times New Roman" w:eastAsia="Times New Roman" w:hAnsi="Times New Roman" w:cs="Times New Roman"/>
          <w:sz w:val="24"/>
          <w:lang w:val="bg-BG"/>
        </w:rPr>
        <w:t xml:space="preserve"> </w:t>
      </w:r>
      <w:r w:rsidR="00FE6321">
        <w:rPr>
          <w:rFonts w:ascii="Times New Roman" w:eastAsia="Times New Roman" w:hAnsi="Times New Roman" w:cs="Times New Roman"/>
          <w:sz w:val="24"/>
          <w:lang w:val="bg-BG"/>
        </w:rPr>
        <w:t>37535200</w:t>
      </w:r>
      <w:r>
        <w:rPr>
          <w:rFonts w:ascii="Times New Roman" w:eastAsia="Times New Roman" w:hAnsi="Times New Roman" w:cs="Times New Roman"/>
          <w:sz w:val="24"/>
        </w:rPr>
        <w:t xml:space="preserve"> – </w:t>
      </w:r>
      <w:r w:rsidR="007B37DE">
        <w:rPr>
          <w:rFonts w:ascii="Times New Roman" w:eastAsia="Times New Roman" w:hAnsi="Times New Roman" w:cs="Times New Roman"/>
          <w:sz w:val="24"/>
          <w:lang w:val="bg-BG"/>
        </w:rPr>
        <w:t>Оборудване за площадки за игри</w:t>
      </w:r>
      <w:r w:rsidR="001579FC">
        <w:rPr>
          <w:rFonts w:ascii="Times New Roman" w:eastAsia="Times New Roman" w:hAnsi="Times New Roman" w:cs="Times New Roman"/>
          <w:sz w:val="24"/>
          <w:lang w:val="bg-BG"/>
        </w:rPr>
        <w:t>.</w:t>
      </w:r>
    </w:p>
    <w:p w:rsidR="00137E41" w:rsidRDefault="00B0314D" w:rsidP="001579FC">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(„Техническите спецификации“), съдържащи се в настоящата документация за обществена поръчка. </w:t>
      </w:r>
    </w:p>
    <w:p w:rsidR="00137E41" w:rsidRDefault="00B0314D" w:rsidP="001579FC">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Предметът на обществената поръчка обхваща</w:t>
      </w:r>
      <w:r>
        <w:rPr>
          <w:rFonts w:ascii="Times New Roman" w:eastAsia="Times New Roman" w:hAnsi="Times New Roman" w:cs="Times New Roman"/>
          <w:b/>
          <w:sz w:val="24"/>
        </w:rPr>
        <w:t xml:space="preserve"> </w:t>
      </w:r>
      <w:r w:rsidR="001579FC">
        <w:rPr>
          <w:rFonts w:ascii="Times New Roman" w:eastAsia="Times New Roman" w:hAnsi="Times New Roman" w:cs="Times New Roman"/>
          <w:b/>
          <w:sz w:val="24"/>
          <w:lang w:val="bg-BG"/>
        </w:rPr>
        <w:t>доставка и монтаж на о</w:t>
      </w:r>
      <w:r>
        <w:rPr>
          <w:rFonts w:ascii="Times New Roman" w:eastAsia="Times New Roman" w:hAnsi="Times New Roman" w:cs="Times New Roman"/>
          <w:b/>
          <w:sz w:val="24"/>
        </w:rPr>
        <w:t>бо</w:t>
      </w:r>
      <w:r w:rsidR="001579FC">
        <w:rPr>
          <w:rFonts w:ascii="Times New Roman" w:eastAsia="Times New Roman" w:hAnsi="Times New Roman" w:cs="Times New Roman"/>
          <w:b/>
          <w:sz w:val="24"/>
        </w:rPr>
        <w:t xml:space="preserve">рудване </w:t>
      </w:r>
      <w:proofErr w:type="gramStart"/>
      <w:r w:rsidR="001579FC">
        <w:rPr>
          <w:rFonts w:ascii="Times New Roman" w:eastAsia="Times New Roman" w:hAnsi="Times New Roman" w:cs="Times New Roman"/>
          <w:b/>
          <w:sz w:val="24"/>
        </w:rPr>
        <w:t xml:space="preserve">и </w:t>
      </w:r>
      <w:r>
        <w:rPr>
          <w:rFonts w:ascii="Times New Roman" w:eastAsia="Times New Roman" w:hAnsi="Times New Roman" w:cs="Times New Roman"/>
          <w:b/>
          <w:sz w:val="24"/>
        </w:rPr>
        <w:t xml:space="preserve"> обзавеждане</w:t>
      </w:r>
      <w:proofErr w:type="gramEnd"/>
      <w:r>
        <w:rPr>
          <w:rFonts w:ascii="Times New Roman" w:eastAsia="Times New Roman" w:hAnsi="Times New Roman" w:cs="Times New Roman"/>
          <w:b/>
          <w:sz w:val="24"/>
        </w:rPr>
        <w:t xml:space="preserve"> </w:t>
      </w:r>
      <w:r w:rsidR="001579FC">
        <w:rPr>
          <w:rFonts w:ascii="Times New Roman" w:eastAsia="Times New Roman" w:hAnsi="Times New Roman" w:cs="Times New Roman"/>
          <w:b/>
          <w:sz w:val="24"/>
          <w:lang w:val="bg-BG"/>
        </w:rPr>
        <w:t xml:space="preserve">за </w:t>
      </w:r>
      <w:r>
        <w:rPr>
          <w:rFonts w:ascii="Times New Roman" w:eastAsia="Times New Roman" w:hAnsi="Times New Roman" w:cs="Times New Roman"/>
          <w:b/>
          <w:sz w:val="24"/>
        </w:rPr>
        <w:t>детска градина „Митко Палаузов” гр. Крумовград</w:t>
      </w:r>
      <w:r>
        <w:rPr>
          <w:rFonts w:ascii="Times New Roman" w:eastAsia="Times New Roman" w:hAnsi="Times New Roman" w:cs="Times New Roman"/>
          <w:sz w:val="24"/>
        </w:rPr>
        <w:t>, съгласно инвестиционен проект.</w:t>
      </w:r>
    </w:p>
    <w:p w:rsidR="00137E41" w:rsidRDefault="00B0314D" w:rsidP="001579FC">
      <w:pPr>
        <w:spacing w:after="20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 се предвиждат обособени позиции. </w:t>
      </w: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Възможност за представяне на варианти в офертите:</w:t>
      </w:r>
    </w:p>
    <w:p w:rsidR="00137E41" w:rsidRDefault="00B0314D" w:rsidP="001579FC">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се предвижда възможност за предоставяне на варианти в офертите.</w:t>
      </w:r>
    </w:p>
    <w:p w:rsidR="001579FC" w:rsidRDefault="001579FC" w:rsidP="001579FC">
      <w:pPr>
        <w:spacing w:after="0" w:line="276" w:lineRule="auto"/>
        <w:ind w:firstLine="709"/>
        <w:jc w:val="both"/>
        <w:rPr>
          <w:rFonts w:ascii="Times New Roman" w:eastAsia="Times New Roman" w:hAnsi="Times New Roman" w:cs="Times New Roman"/>
          <w:sz w:val="24"/>
        </w:rPr>
      </w:pPr>
    </w:p>
    <w:p w:rsidR="00137E41" w:rsidRPr="001579FC" w:rsidRDefault="001579FC"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Място за изпълнение на поръчката:</w:t>
      </w:r>
    </w:p>
    <w:p w:rsidR="00137E41" w:rsidRDefault="00B0314D">
      <w:pPr>
        <w:spacing w:after="0" w:line="276"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Предметът на поръчката касае изпълнение на дейности на територията на град Крумовград.</w:t>
      </w:r>
      <w:proofErr w:type="gramEnd"/>
      <w:r>
        <w:rPr>
          <w:rFonts w:ascii="Times New Roman" w:eastAsia="Times New Roman" w:hAnsi="Times New Roman" w:cs="Times New Roman"/>
          <w:sz w:val="24"/>
        </w:rPr>
        <w:t xml:space="preserve"> </w:t>
      </w:r>
    </w:p>
    <w:p w:rsidR="000A075A" w:rsidRDefault="000A075A" w:rsidP="000A075A">
      <w:pPr>
        <w:tabs>
          <w:tab w:val="left" w:pos="1134"/>
        </w:tabs>
        <w:spacing w:after="0" w:line="276" w:lineRule="auto"/>
        <w:jc w:val="both"/>
        <w:rPr>
          <w:rFonts w:ascii="Times New Roman" w:eastAsia="Times New Roman" w:hAnsi="Times New Roman" w:cs="Times New Roman"/>
          <w:b/>
          <w:sz w:val="24"/>
          <w:lang w:val="bg-BG"/>
        </w:rPr>
      </w:pP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Срок за изпълнение на поръчката:</w:t>
      </w:r>
    </w:p>
    <w:p w:rsidR="00137E41" w:rsidRDefault="000A075A">
      <w:pPr>
        <w:spacing w:after="0" w:line="276" w:lineRule="auto"/>
        <w:ind w:firstLine="709"/>
        <w:jc w:val="both"/>
        <w:rPr>
          <w:rFonts w:ascii="Times New Roman" w:eastAsia="Times New Roman" w:hAnsi="Times New Roman" w:cs="Times New Roman"/>
          <w:sz w:val="24"/>
          <w:lang w:val="bg-BG"/>
        </w:rPr>
      </w:pPr>
      <w:r w:rsidRPr="00BA62DF">
        <w:rPr>
          <w:rFonts w:ascii="Times New Roman" w:eastAsia="Times New Roman" w:hAnsi="Times New Roman" w:cs="Times New Roman"/>
          <w:b/>
          <w:sz w:val="24"/>
        </w:rPr>
        <w:t>Възложителят определя максимален срок за изпълнение на поръчката</w:t>
      </w:r>
      <w:r w:rsidRPr="00BA62DF">
        <w:rPr>
          <w:rFonts w:ascii="Times New Roman" w:eastAsia="Times New Roman" w:hAnsi="Times New Roman" w:cs="Times New Roman"/>
          <w:b/>
          <w:sz w:val="24"/>
          <w:lang w:val="bg-BG"/>
        </w:rPr>
        <w:t>, а именно:</w:t>
      </w:r>
      <w:r>
        <w:rPr>
          <w:rFonts w:ascii="Times New Roman" w:eastAsia="Times New Roman" w:hAnsi="Times New Roman" w:cs="Times New Roman"/>
          <w:b/>
          <w:sz w:val="24"/>
          <w:lang w:val="bg-BG"/>
        </w:rPr>
        <w:t xml:space="preserve"> Максимален срок за и</w:t>
      </w:r>
      <w:r w:rsidR="00B0314D" w:rsidRPr="000A075A">
        <w:rPr>
          <w:rFonts w:ascii="Times New Roman" w:eastAsia="Times New Roman" w:hAnsi="Times New Roman" w:cs="Times New Roman"/>
          <w:b/>
          <w:sz w:val="24"/>
        </w:rPr>
        <w:t xml:space="preserve">зпълнение на </w:t>
      </w:r>
      <w:r w:rsidRPr="000A075A">
        <w:rPr>
          <w:rFonts w:ascii="Times New Roman" w:eastAsia="Times New Roman" w:hAnsi="Times New Roman" w:cs="Times New Roman"/>
          <w:b/>
          <w:sz w:val="24"/>
          <w:lang w:val="bg-BG"/>
        </w:rPr>
        <w:t xml:space="preserve">всички </w:t>
      </w:r>
      <w:r w:rsidR="00B0314D" w:rsidRPr="000A075A">
        <w:rPr>
          <w:rFonts w:ascii="Times New Roman" w:eastAsia="Times New Roman" w:hAnsi="Times New Roman" w:cs="Times New Roman"/>
          <w:b/>
          <w:sz w:val="24"/>
        </w:rPr>
        <w:t>дейностите по</w:t>
      </w:r>
      <w:r w:rsidR="001579FC" w:rsidRPr="000A075A">
        <w:rPr>
          <w:rFonts w:ascii="Times New Roman" w:eastAsia="Times New Roman" w:hAnsi="Times New Roman" w:cs="Times New Roman"/>
          <w:b/>
          <w:sz w:val="24"/>
        </w:rPr>
        <w:t xml:space="preserve"> договора</w:t>
      </w:r>
      <w:r w:rsidR="001579FC">
        <w:rPr>
          <w:rFonts w:ascii="Times New Roman" w:eastAsia="Times New Roman" w:hAnsi="Times New Roman" w:cs="Times New Roman"/>
          <w:sz w:val="24"/>
        </w:rPr>
        <w:t xml:space="preserve"> </w:t>
      </w:r>
      <w:r>
        <w:rPr>
          <w:rFonts w:ascii="Times New Roman" w:eastAsia="Times New Roman" w:hAnsi="Times New Roman" w:cs="Times New Roman"/>
          <w:sz w:val="24"/>
          <w:lang w:val="bg-BG"/>
        </w:rPr>
        <w:t>60 календарни дни</w:t>
      </w:r>
      <w:r w:rsidR="00B0314D">
        <w:rPr>
          <w:rFonts w:ascii="Times New Roman" w:eastAsia="Times New Roman" w:hAnsi="Times New Roman" w:cs="Times New Roman"/>
          <w:sz w:val="24"/>
        </w:rPr>
        <w:t xml:space="preserve">, считано от </w:t>
      </w:r>
      <w:r w:rsidR="001579FC">
        <w:rPr>
          <w:rFonts w:ascii="Times New Roman" w:eastAsia="Times New Roman" w:hAnsi="Times New Roman" w:cs="Times New Roman"/>
          <w:sz w:val="24"/>
          <w:lang w:val="bg-BG"/>
        </w:rPr>
        <w:t>получаване на възлагателно писмо, изпратено от Възложителя до Изпълнителя</w:t>
      </w:r>
      <w:r w:rsidR="00B0314D">
        <w:rPr>
          <w:rFonts w:ascii="Times New Roman" w:eastAsia="Times New Roman" w:hAnsi="Times New Roman" w:cs="Times New Roman"/>
          <w:sz w:val="24"/>
        </w:rPr>
        <w:t>.</w:t>
      </w:r>
    </w:p>
    <w:p w:rsidR="000A075A" w:rsidRPr="008C0BE1" w:rsidRDefault="000A075A" w:rsidP="000A075A">
      <w:pPr>
        <w:autoSpaceDE w:val="0"/>
        <w:autoSpaceDN w:val="0"/>
        <w:adjustRightInd w:val="0"/>
        <w:spacing w:afterLines="40" w:after="96" w:line="276" w:lineRule="auto"/>
        <w:jc w:val="both"/>
        <w:rPr>
          <w:rFonts w:ascii="Times New Roman" w:eastAsia="Batang" w:hAnsi="Times New Roman" w:cs="Times New Roman"/>
          <w:b/>
          <w:i/>
          <w:iCs/>
          <w:sz w:val="24"/>
          <w:szCs w:val="24"/>
          <w:lang w:val="bg-BG" w:eastAsia="ko-KR"/>
        </w:rPr>
      </w:pPr>
      <w:r w:rsidRPr="008C0BE1">
        <w:rPr>
          <w:rFonts w:ascii="Times New Roman" w:eastAsia="Batang" w:hAnsi="Times New Roman" w:cs="Times New Roman"/>
          <w:b/>
          <w:i/>
          <w:iCs/>
          <w:sz w:val="24"/>
          <w:szCs w:val="24"/>
          <w:lang w:val="bg-BG" w:eastAsia="ko-KR"/>
        </w:rPr>
        <w:t>При изготвяне на своите предложения участниците следва задължително да се съобразят с така посочения максимален срок за изпълнение на поръчката.</w:t>
      </w:r>
    </w:p>
    <w:p w:rsidR="00137E41" w:rsidRPr="001579FC" w:rsidRDefault="001579FC"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lastRenderedPageBreak/>
        <w:t xml:space="preserve"> </w:t>
      </w:r>
      <w:r w:rsidR="00B0314D" w:rsidRPr="001579FC">
        <w:rPr>
          <w:rFonts w:ascii="Times New Roman" w:eastAsia="Times New Roman" w:hAnsi="Times New Roman" w:cs="Times New Roman"/>
          <w:b/>
          <w:sz w:val="24"/>
        </w:rPr>
        <w:t>Разходи за участие в процедурата:</w:t>
      </w:r>
    </w:p>
    <w:p w:rsidR="00137E41" w:rsidRDefault="00B0314D">
      <w:pPr>
        <w:spacing w:after="0" w:line="276"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Разходите за изработването на заявленията за участие и офертите са за сметка на участниците в процедурата.</w:t>
      </w:r>
      <w:proofErr w:type="gramEnd"/>
      <w:r>
        <w:rPr>
          <w:rFonts w:ascii="Times New Roman" w:eastAsia="Times New Roman" w:hAnsi="Times New Roman" w:cs="Times New Roman"/>
          <w:sz w:val="24"/>
        </w:rPr>
        <w:t xml:space="preserve">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137E41" w:rsidRDefault="00B0314D">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137E41" w:rsidRDefault="00137E41">
      <w:pPr>
        <w:spacing w:after="0" w:line="276" w:lineRule="auto"/>
        <w:ind w:firstLine="709"/>
        <w:jc w:val="both"/>
        <w:rPr>
          <w:rFonts w:ascii="Times New Roman" w:eastAsia="Times New Roman" w:hAnsi="Times New Roman" w:cs="Times New Roman"/>
          <w:sz w:val="24"/>
        </w:rPr>
      </w:pPr>
    </w:p>
    <w:p w:rsidR="00137E41" w:rsidRPr="001579FC" w:rsidRDefault="001579FC" w:rsidP="001579FC">
      <w:pPr>
        <w:pStyle w:val="a8"/>
        <w:numPr>
          <w:ilvl w:val="1"/>
          <w:numId w:val="54"/>
        </w:numPr>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Прогнозна стойност на поръчката:</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Общата прогн</w:t>
      </w:r>
      <w:r w:rsidR="001579FC">
        <w:rPr>
          <w:rFonts w:ascii="Times New Roman" w:eastAsia="Times New Roman" w:hAnsi="Times New Roman" w:cs="Times New Roman"/>
          <w:sz w:val="24"/>
        </w:rPr>
        <w:t>озна стойност на поръчката е 80 665</w:t>
      </w:r>
      <w:r>
        <w:rPr>
          <w:rFonts w:ascii="Times New Roman" w:eastAsia="Times New Roman" w:hAnsi="Times New Roman" w:cs="Times New Roman"/>
          <w:sz w:val="24"/>
        </w:rPr>
        <w:t xml:space="preserve"> лв. /осемдесет хиляди шестстотин шестдесет и пет лева</w:t>
      </w:r>
      <w:r w:rsidR="001579FC">
        <w:rPr>
          <w:rFonts w:ascii="Times New Roman" w:eastAsia="Times New Roman" w:hAnsi="Times New Roman" w:cs="Times New Roman"/>
          <w:sz w:val="24"/>
        </w:rPr>
        <w:t>/ без ДДС, респективно 96 798</w:t>
      </w:r>
      <w:r>
        <w:rPr>
          <w:rFonts w:ascii="Times New Roman" w:eastAsia="Times New Roman" w:hAnsi="Times New Roman" w:cs="Times New Roman"/>
          <w:sz w:val="24"/>
        </w:rPr>
        <w:t xml:space="preserve"> лв. /деветдесет и шест хиляди седемстотин деветдесет и осем лева/ с ДДС, която се явява и максимална обща стойност за офериране от участниците при подаване на оферта. </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Предложената обща цена за изпълнение на обществената</w:t>
      </w:r>
      <w:r w:rsidR="001579FC">
        <w:rPr>
          <w:rFonts w:ascii="Times New Roman" w:eastAsia="Times New Roman" w:hAnsi="Times New Roman" w:cs="Times New Roman"/>
          <w:sz w:val="24"/>
        </w:rPr>
        <w:t xml:space="preserve"> поръчка не трябва да надвишава</w:t>
      </w:r>
      <w:r>
        <w:rPr>
          <w:rFonts w:ascii="Times New Roman" w:eastAsia="Times New Roman" w:hAnsi="Times New Roman" w:cs="Times New Roman"/>
          <w:sz w:val="24"/>
        </w:rPr>
        <w:t xml:space="preserve"> съответно обявената обща прогнозна стойност на </w:t>
      </w:r>
      <w:proofErr w:type="gramStart"/>
      <w:r>
        <w:rPr>
          <w:rFonts w:ascii="Times New Roman" w:eastAsia="Times New Roman" w:hAnsi="Times New Roman" w:cs="Times New Roman"/>
          <w:sz w:val="24"/>
        </w:rPr>
        <w:t>поръчката .</w:t>
      </w:r>
      <w:proofErr w:type="gramEnd"/>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Общата предложена цена 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w:t>
      </w:r>
      <w:r w:rsidR="001579FC">
        <w:rPr>
          <w:rFonts w:ascii="Times New Roman" w:eastAsia="Times New Roman" w:hAnsi="Times New Roman" w:cs="Times New Roman"/>
          <w:sz w:val="24"/>
          <w:lang w:val="bg-BG"/>
        </w:rPr>
        <w:t>доставката</w:t>
      </w:r>
      <w:r>
        <w:rPr>
          <w:rFonts w:ascii="Times New Roman" w:eastAsia="Times New Roman" w:hAnsi="Times New Roman" w:cs="Times New Roman"/>
          <w:sz w:val="24"/>
        </w:rPr>
        <w:t xml:space="preserve"> </w:t>
      </w:r>
      <w:r w:rsidR="001579FC">
        <w:rPr>
          <w:rFonts w:ascii="Times New Roman" w:eastAsia="Times New Roman" w:hAnsi="Times New Roman" w:cs="Times New Roman"/>
          <w:sz w:val="24"/>
          <w:lang w:val="bg-BG"/>
        </w:rPr>
        <w:t>по</w:t>
      </w:r>
      <w:r>
        <w:rPr>
          <w:rFonts w:ascii="Times New Roman" w:eastAsia="Times New Roman" w:hAnsi="Times New Roman" w:cs="Times New Roman"/>
          <w:sz w:val="24"/>
        </w:rPr>
        <w:t xml:space="preserve"> договора.</w:t>
      </w:r>
    </w:p>
    <w:p w:rsidR="00137E41" w:rsidRDefault="00B0314D" w:rsidP="000A075A">
      <w:pPr>
        <w:spacing w:after="0" w:line="276" w:lineRule="auto"/>
        <w:ind w:firstLine="705"/>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Оферти, надвишаващи посочената обща прогнозна стойност на поръчката, ще бъдат отстранени от участие в обществената поръчка, като неотговарящи на това предварително обявено условие.</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Цените на съответните дейности, посочени в ценовото предложение на участника, определен за изпълнител, на поръчката не се променят за срока на договора.</w:t>
      </w:r>
      <w:proofErr w:type="gramEnd"/>
      <w:r>
        <w:rPr>
          <w:rFonts w:ascii="Times New Roman" w:eastAsia="Times New Roman" w:hAnsi="Times New Roman" w:cs="Times New Roman"/>
          <w:sz w:val="24"/>
        </w:rPr>
        <w:t xml:space="preserve"> </w:t>
      </w:r>
    </w:p>
    <w:p w:rsidR="00137E41" w:rsidRDefault="00137E41">
      <w:pPr>
        <w:spacing w:after="0" w:line="276" w:lineRule="auto"/>
        <w:ind w:firstLine="705"/>
        <w:jc w:val="both"/>
        <w:rPr>
          <w:rFonts w:ascii="Times New Roman" w:eastAsia="Times New Roman" w:hAnsi="Times New Roman" w:cs="Times New Roman"/>
          <w:b/>
          <w:sz w:val="24"/>
        </w:rPr>
      </w:pP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color w:val="FF0000"/>
          <w:sz w:val="24"/>
          <w:lang w:val="bg-BG"/>
        </w:rPr>
        <w:t xml:space="preserve"> </w:t>
      </w:r>
      <w:r w:rsidR="00B0314D" w:rsidRPr="001579FC">
        <w:rPr>
          <w:rFonts w:ascii="Times New Roman" w:eastAsia="Times New Roman" w:hAnsi="Times New Roman" w:cs="Times New Roman"/>
          <w:b/>
          <w:sz w:val="24"/>
        </w:rPr>
        <w:t>Основни условия във връзка с финансирането и заплащането:</w:t>
      </w:r>
    </w:p>
    <w:p w:rsidR="00C43F80" w:rsidRPr="009C5DCC" w:rsidRDefault="00C43F80" w:rsidP="00C43F80">
      <w:pPr>
        <w:spacing w:after="0" w:line="276" w:lineRule="auto"/>
        <w:ind w:firstLine="709"/>
        <w:jc w:val="both"/>
        <w:rPr>
          <w:rFonts w:ascii="Times New Roman" w:eastAsia="Times New Roman" w:hAnsi="Times New Roman" w:cs="Times New Roman"/>
          <w:sz w:val="24"/>
          <w:lang w:val="bg-BG"/>
        </w:rPr>
      </w:pPr>
      <w:r w:rsidRPr="009C5DCC">
        <w:rPr>
          <w:rFonts w:ascii="Times New Roman" w:eastAsia="Times New Roman" w:hAnsi="Times New Roman" w:cs="Times New Roman"/>
          <w:sz w:val="24"/>
        </w:rPr>
        <w:t xml:space="preserve">Настоящата обществена поръчка ще се финансира със средства, </w:t>
      </w:r>
      <w:r>
        <w:rPr>
          <w:rFonts w:ascii="Times New Roman" w:eastAsia="Times New Roman" w:hAnsi="Times New Roman" w:cs="Times New Roman"/>
          <w:sz w:val="24"/>
          <w:lang w:val="bg-BG"/>
        </w:rPr>
        <w:t xml:space="preserve">осигурени във връзка с подписан между Държавен фонд „Земеделие“ – разплащателна агенция и Община Крумовград Договор № 09/07/2/0/00181/12.12.2018 г. за отпускане на безвъзмездна финансова помощ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w:t>
      </w:r>
      <w:r>
        <w:rPr>
          <w:rFonts w:ascii="Times New Roman" w:eastAsia="Times New Roman" w:hAnsi="Times New Roman" w:cs="Times New Roman"/>
          <w:sz w:val="24"/>
          <w:lang w:val="bg-BG"/>
        </w:rPr>
        <w:lastRenderedPageBreak/>
        <w:t>райони за периода 2014-2020 г., съфинансирана от Европейския земеделски фонд за развитие на селските райони.</w:t>
      </w:r>
    </w:p>
    <w:p w:rsidR="00C43F80" w:rsidRPr="009C5DCC" w:rsidRDefault="00C43F80" w:rsidP="00C43F80">
      <w:pPr>
        <w:tabs>
          <w:tab w:val="decimal" w:pos="851"/>
        </w:tabs>
        <w:spacing w:after="0" w:line="276" w:lineRule="auto"/>
        <w:ind w:firstLine="709"/>
        <w:jc w:val="both"/>
        <w:rPr>
          <w:rFonts w:ascii="Times New Roman" w:eastAsia="Times New Roman" w:hAnsi="Times New Roman" w:cs="Times New Roman"/>
          <w:sz w:val="24"/>
        </w:rPr>
      </w:pPr>
      <w:r w:rsidRPr="009C5DCC">
        <w:rPr>
          <w:rFonts w:ascii="Times New Roman" w:eastAsia="Times New Roman" w:hAnsi="Times New Roman" w:cs="Times New Roman"/>
          <w:sz w:val="24"/>
        </w:rPr>
        <w:t xml:space="preserve">Възнаграждението за извършените </w:t>
      </w:r>
      <w:r>
        <w:rPr>
          <w:rFonts w:ascii="Times New Roman" w:eastAsia="Times New Roman" w:hAnsi="Times New Roman" w:cs="Times New Roman"/>
          <w:sz w:val="24"/>
          <w:lang w:val="bg-BG"/>
        </w:rPr>
        <w:t>доставки</w:t>
      </w:r>
      <w:r w:rsidRPr="009C5DCC">
        <w:rPr>
          <w:rFonts w:ascii="Times New Roman" w:eastAsia="Times New Roman" w:hAnsi="Times New Roman" w:cs="Times New Roman"/>
          <w:sz w:val="24"/>
        </w:rPr>
        <w:t>, предмет на настоящата общества поръчка</w:t>
      </w:r>
      <w:r>
        <w:rPr>
          <w:rFonts w:ascii="Times New Roman" w:eastAsia="Times New Roman" w:hAnsi="Times New Roman" w:cs="Times New Roman"/>
          <w:sz w:val="24"/>
          <w:lang w:val="bg-BG"/>
        </w:rPr>
        <w:t>,</w:t>
      </w:r>
      <w:r w:rsidRPr="009C5DCC">
        <w:rPr>
          <w:rFonts w:ascii="Times New Roman" w:eastAsia="Times New Roman" w:hAnsi="Times New Roman" w:cs="Times New Roman"/>
          <w:sz w:val="24"/>
        </w:rPr>
        <w:t xml:space="preserve"> се заплаща при условията и по реда, определени в договора за обществена поръчка и параграфите по-долу.</w:t>
      </w:r>
    </w:p>
    <w:p w:rsidR="00C43F80" w:rsidRPr="009C5DCC" w:rsidRDefault="00C43F80" w:rsidP="00C43F80">
      <w:pPr>
        <w:tabs>
          <w:tab w:val="decimal" w:pos="851"/>
        </w:tabs>
        <w:spacing w:after="0" w:line="276" w:lineRule="auto"/>
        <w:ind w:firstLine="709"/>
        <w:jc w:val="both"/>
        <w:rPr>
          <w:rFonts w:ascii="Times New Roman" w:eastAsia="Times New Roman" w:hAnsi="Times New Roman" w:cs="Times New Roman"/>
          <w:b/>
          <w:sz w:val="24"/>
        </w:rPr>
      </w:pPr>
      <w:r w:rsidRPr="009C5DCC">
        <w:rPr>
          <w:rFonts w:ascii="Times New Roman" w:eastAsia="Times New Roman" w:hAnsi="Times New Roman" w:cs="Times New Roman"/>
          <w:sz w:val="24"/>
        </w:rPr>
        <w:t xml:space="preserve">Цената за изпълнение на обществената поръчка се заплаща по следния начин: </w:t>
      </w:r>
    </w:p>
    <w:p w:rsidR="00C43F80" w:rsidRPr="009C5DCC" w:rsidRDefault="00C43F80" w:rsidP="00C43F80">
      <w:pPr>
        <w:numPr>
          <w:ilvl w:val="0"/>
          <w:numId w:val="55"/>
        </w:numPr>
        <w:tabs>
          <w:tab w:val="decimal"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Авансово плащане в размер до 50% (петдесет процента) от стойността </w:t>
      </w:r>
      <w:r>
        <w:rPr>
          <w:rFonts w:ascii="Times New Roman" w:eastAsia="Times New Roman" w:hAnsi="Times New Roman" w:cs="Times New Roman"/>
          <w:sz w:val="24"/>
          <w:lang w:val="bg-BG"/>
        </w:rPr>
        <w:t>на сключения договор, платимо в срок до 30 (тридесет) дни при едновременното наличие на следните предпоставки:</w:t>
      </w:r>
    </w:p>
    <w:p w:rsidR="00C43F80" w:rsidRDefault="00C43F80" w:rsidP="00C43F80">
      <w:pPr>
        <w:tabs>
          <w:tab w:val="decimal" w:pos="993"/>
        </w:tabs>
        <w:spacing w:after="0" w:line="240" w:lineRule="auto"/>
        <w:ind w:firstLine="709"/>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 xml:space="preserve">- </w:t>
      </w:r>
      <w:r w:rsidR="000910B7">
        <w:rPr>
          <w:rFonts w:ascii="Times New Roman" w:eastAsia="Times New Roman" w:hAnsi="Times New Roman" w:cs="Times New Roman"/>
          <w:sz w:val="24"/>
          <w:lang w:val="bg-BG"/>
        </w:rPr>
        <w:t>получено от Изпълнителя писмо от Възложителя за възлагане и стартиране на дейностите по договора</w:t>
      </w:r>
      <w:r>
        <w:rPr>
          <w:rFonts w:ascii="Times New Roman" w:eastAsia="Times New Roman" w:hAnsi="Times New Roman" w:cs="Times New Roman"/>
          <w:sz w:val="24"/>
          <w:lang w:val="bg-BG"/>
        </w:rPr>
        <w:t>;</w:t>
      </w:r>
    </w:p>
    <w:p w:rsidR="00C43F80" w:rsidRDefault="00C43F80" w:rsidP="00C43F80">
      <w:pPr>
        <w:tabs>
          <w:tab w:val="decimal" w:pos="993"/>
        </w:tabs>
        <w:spacing w:after="0" w:line="240" w:lineRule="auto"/>
        <w:ind w:firstLine="709"/>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 получено авансово плащане по Договор за безвъзмездна финансова помощ № 09/07/2/0/00181/12.12.2018 г., сключен между ДФЗ – РА и Възложителя;</w:t>
      </w:r>
    </w:p>
    <w:p w:rsidR="00C43F80" w:rsidRDefault="00C43F80" w:rsidP="00C43F80">
      <w:pPr>
        <w:tabs>
          <w:tab w:val="decimal"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val="bg-BG"/>
        </w:rPr>
        <w:t>- издадена фактура от Изпълнителя.</w:t>
      </w:r>
    </w:p>
    <w:p w:rsidR="00C43F80" w:rsidRPr="009C5DCC" w:rsidRDefault="00C43F80" w:rsidP="00C43F80">
      <w:pPr>
        <w:pStyle w:val="a8"/>
        <w:numPr>
          <w:ilvl w:val="0"/>
          <w:numId w:val="56"/>
        </w:numPr>
        <w:tabs>
          <w:tab w:val="left" w:pos="993"/>
        </w:tabs>
        <w:spacing w:after="0" w:line="276" w:lineRule="auto"/>
        <w:ind w:left="0" w:firstLine="709"/>
        <w:jc w:val="both"/>
        <w:rPr>
          <w:rFonts w:ascii="Times New Roman" w:eastAsia="Times New Roman" w:hAnsi="Times New Roman" w:cs="Times New Roman"/>
          <w:sz w:val="24"/>
        </w:rPr>
      </w:pPr>
      <w:r w:rsidRPr="009C5DCC">
        <w:rPr>
          <w:rFonts w:ascii="Times New Roman" w:eastAsia="Times New Roman" w:hAnsi="Times New Roman" w:cs="Times New Roman"/>
          <w:sz w:val="24"/>
        </w:rPr>
        <w:t>Окончателно плащане – в размер на разликата между действително извършените и</w:t>
      </w:r>
      <w:r>
        <w:rPr>
          <w:rFonts w:ascii="Times New Roman" w:eastAsia="Times New Roman" w:hAnsi="Times New Roman" w:cs="Times New Roman"/>
          <w:sz w:val="24"/>
        </w:rPr>
        <w:t xml:space="preserve"> приети </w:t>
      </w:r>
      <w:r w:rsidR="000910B7">
        <w:rPr>
          <w:rFonts w:ascii="Times New Roman" w:eastAsia="Times New Roman" w:hAnsi="Times New Roman" w:cs="Times New Roman"/>
          <w:sz w:val="24"/>
          <w:lang w:val="bg-BG"/>
        </w:rPr>
        <w:t>доставки</w:t>
      </w:r>
      <w:r>
        <w:rPr>
          <w:rFonts w:ascii="Times New Roman" w:eastAsia="Times New Roman" w:hAnsi="Times New Roman" w:cs="Times New Roman"/>
          <w:sz w:val="24"/>
        </w:rPr>
        <w:t xml:space="preserve"> и платения аванс</w:t>
      </w:r>
      <w:r>
        <w:rPr>
          <w:rFonts w:ascii="Times New Roman" w:eastAsia="Times New Roman" w:hAnsi="Times New Roman" w:cs="Times New Roman"/>
          <w:sz w:val="24"/>
          <w:lang w:val="bg-BG"/>
        </w:rPr>
        <w:t>,</w:t>
      </w:r>
      <w:r w:rsidRPr="009C5DCC">
        <w:rPr>
          <w:rFonts w:ascii="Times New Roman" w:eastAsia="Times New Roman" w:hAnsi="Times New Roman" w:cs="Times New Roman"/>
          <w:sz w:val="24"/>
        </w:rPr>
        <w:t xml:space="preserve"> в срок до 30 (тридесет) дни след </w:t>
      </w:r>
      <w:r w:rsidR="000910B7">
        <w:rPr>
          <w:rFonts w:ascii="Times New Roman" w:eastAsia="Times New Roman" w:hAnsi="Times New Roman" w:cs="Times New Roman"/>
          <w:sz w:val="24"/>
          <w:lang w:val="bg-BG"/>
        </w:rPr>
        <w:t xml:space="preserve">представяне на приети протоколи за извършена доставка и приет монтаж от страна на Възложителя </w:t>
      </w:r>
      <w:r w:rsidRPr="009C5DCC">
        <w:rPr>
          <w:rFonts w:ascii="Times New Roman" w:eastAsia="Times New Roman" w:hAnsi="Times New Roman" w:cs="Times New Roman"/>
          <w:sz w:val="24"/>
        </w:rPr>
        <w:t xml:space="preserve">и издаването на фактура от Изпълнителя на Възложителя. </w:t>
      </w:r>
    </w:p>
    <w:p w:rsidR="00C43F80" w:rsidRDefault="00C43F80" w:rsidP="00C43F80">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Договорената 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C43F80" w:rsidRDefault="00C43F80" w:rsidP="00C43F80">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Единичните цени в количествената сметка, предоставена от Възложителя, която е остойностена към Ценовата оферта на участника, определен за Изпълнител, не могат да се променят за срока на действие на договора, освен при условията и по реда на чл. 116 от ЗОП.</w:t>
      </w:r>
    </w:p>
    <w:p w:rsidR="00C43F80" w:rsidRDefault="00C43F80" w:rsidP="00C43F80">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случай че за изпълнението на договора за обществена поръчка Изпълнителят е възложил изпълнението на част от поръчката на подизпълнител, и същата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 в съответствие с разпоредбите на чл. 66, ал. 4, 5, 6 и 7 от ЗОП. Директните разплащания към подизпълнители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w:t>
      </w:r>
      <w:r>
        <w:rPr>
          <w:rFonts w:ascii="Times New Roman" w:eastAsia="Times New Roman" w:hAnsi="Times New Roman" w:cs="Times New Roman"/>
          <w:sz w:val="24"/>
        </w:rPr>
        <w:lastRenderedPageBreak/>
        <w:t>получаването му. Към искането по за плащане Изпълнителят предоставя становище, от което да е видно дали оспорва плащанията или част от тях като недължими.</w:t>
      </w:r>
    </w:p>
    <w:p w:rsidR="00137E41" w:rsidRDefault="00C43F80" w:rsidP="00C43F80">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Възложителят има право да откаже директно плащане на подизпълнител, когато искането за плащане е оспорено от Изпълнителя, до момента на отстраняване на причината за отказа.</w:t>
      </w:r>
      <w:r w:rsidR="00B0314D">
        <w:rPr>
          <w:rFonts w:ascii="Times New Roman" w:eastAsia="Times New Roman" w:hAnsi="Times New Roman" w:cs="Times New Roman"/>
          <w:sz w:val="24"/>
        </w:rPr>
        <w:t xml:space="preserve"> </w:t>
      </w:r>
    </w:p>
    <w:p w:rsidR="00137E41" w:rsidRDefault="00137E41">
      <w:pPr>
        <w:spacing w:after="0" w:line="276" w:lineRule="auto"/>
        <w:ind w:firstLine="709"/>
        <w:jc w:val="both"/>
        <w:rPr>
          <w:rFonts w:ascii="Times New Roman" w:eastAsia="Times New Roman" w:hAnsi="Times New Roman" w:cs="Times New Roman"/>
          <w:sz w:val="24"/>
        </w:rPr>
      </w:pPr>
    </w:p>
    <w:p w:rsidR="00137E41" w:rsidRPr="00325873" w:rsidRDefault="00B0314D" w:rsidP="00325873">
      <w:pPr>
        <w:pStyle w:val="a8"/>
        <w:numPr>
          <w:ilvl w:val="0"/>
          <w:numId w:val="54"/>
        </w:numPr>
        <w:spacing w:after="0" w:line="276" w:lineRule="auto"/>
        <w:jc w:val="both"/>
        <w:rPr>
          <w:rFonts w:ascii="Times New Roman" w:eastAsia="Times New Roman" w:hAnsi="Times New Roman" w:cs="Times New Roman"/>
          <w:b/>
          <w:sz w:val="24"/>
        </w:rPr>
      </w:pPr>
      <w:r w:rsidRPr="000910B7">
        <w:rPr>
          <w:rFonts w:ascii="Times New Roman" w:eastAsia="Times New Roman" w:hAnsi="Times New Roman" w:cs="Times New Roman"/>
          <w:b/>
          <w:sz w:val="24"/>
        </w:rPr>
        <w:t>Изисквания към участниците:</w:t>
      </w:r>
    </w:p>
    <w:p w:rsidR="00137E41" w:rsidRPr="00325873"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325873">
        <w:rPr>
          <w:rFonts w:ascii="Times New Roman" w:eastAsia="Times New Roman" w:hAnsi="Times New Roman" w:cs="Times New Roman"/>
          <w:b/>
          <w:sz w:val="24"/>
        </w:rPr>
        <w:t>Общи изисквания към участниците:</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доставка и монтаж, съгласно законодателството на държавата, в която то е установено.</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101, ал. 11 от ЗОП свързани лица не могат да бъдат самостоятелни участници в процедурата за възлагане на обществена поръчка, в това число и като участници в обединения.</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325873" w:rsidRDefault="00325873">
      <w:pPr>
        <w:spacing w:after="0" w:line="276" w:lineRule="auto"/>
        <w:ind w:firstLine="705"/>
        <w:jc w:val="both"/>
        <w:rPr>
          <w:rFonts w:ascii="Times New Roman" w:eastAsia="Times New Roman" w:hAnsi="Times New Roman" w:cs="Times New Roman"/>
          <w:b/>
          <w:sz w:val="24"/>
        </w:rPr>
      </w:pPr>
    </w:p>
    <w:p w:rsidR="00137E41" w:rsidRDefault="00B0314D" w:rsidP="00325873">
      <w:pPr>
        <w:spacing w:after="0" w:line="24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Общи изисквания към обединенията</w:t>
      </w:r>
    </w:p>
    <w:p w:rsidR="00137E41"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sidR="00B0314D">
        <w:rPr>
          <w:rFonts w:ascii="Times New Roman" w:eastAsia="Times New Roman" w:hAnsi="Times New Roman" w:cs="Times New Roman"/>
          <w:color w:val="000000"/>
          <w:sz w:val="24"/>
        </w:rPr>
        <w:t>Възложителят не поставя и няма изискване за създаване на юридическо лице</w:t>
      </w:r>
      <w:proofErr w:type="gramStart"/>
      <w:r w:rsidR="00B0314D">
        <w:rPr>
          <w:rFonts w:ascii="Times New Roman" w:eastAsia="Times New Roman" w:hAnsi="Times New Roman" w:cs="Times New Roman"/>
          <w:color w:val="000000"/>
          <w:sz w:val="24"/>
        </w:rPr>
        <w:t>,  в</w:t>
      </w:r>
      <w:proofErr w:type="gramEnd"/>
      <w:r w:rsidR="00B0314D">
        <w:rPr>
          <w:rFonts w:ascii="Times New Roman" w:eastAsia="Times New Roman" w:hAnsi="Times New Roman" w:cs="Times New Roman"/>
          <w:color w:val="000000"/>
          <w:sz w:val="24"/>
        </w:rPr>
        <w:t xml:space="preserve"> случай, че избраният за Изпълнител участник е обединение от физически и/или юридически лица.</w:t>
      </w:r>
    </w:p>
    <w:p w:rsidR="00137E41"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определен едни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уговорена солидарна отговорност между партньорите в обединението за изпълнението на обществената поръчка;</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са описани правата и задълженията на участниците в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са разпределени отговорностите по изпълнение на поръчката между членовете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бъдат описани дейностите, които ще изпълнява всеки член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се съдържа клауза, че всички членове на обединението са задължени да останат в него за целия период на изпълнение на договора;</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отразено, че не може да бъдат приемани други партньори в обединението по вр</w:t>
      </w:r>
      <w:r w:rsidR="00325873">
        <w:rPr>
          <w:rFonts w:ascii="Times New Roman" w:eastAsia="Times New Roman" w:hAnsi="Times New Roman" w:cs="Times New Roman"/>
          <w:color w:val="000000"/>
          <w:sz w:val="24"/>
        </w:rPr>
        <w:t>еме на изпълнението на договора;</w:t>
      </w:r>
    </w:p>
    <w:p w:rsidR="00137E41" w:rsidRP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325873">
        <w:rPr>
          <w:rFonts w:ascii="Times New Roman" w:eastAsia="Times New Roman" w:hAnsi="Times New Roman" w:cs="Times New Roman"/>
          <w:color w:val="000000"/>
          <w:sz w:val="24"/>
        </w:rPr>
        <w:t>да</w:t>
      </w:r>
      <w:proofErr w:type="gramEnd"/>
      <w:r w:rsidRPr="00325873">
        <w:rPr>
          <w:rFonts w:ascii="Times New Roman" w:eastAsia="Times New Roman" w:hAnsi="Times New Roman" w:cs="Times New Roman"/>
          <w:color w:val="000000"/>
          <w:sz w:val="24"/>
        </w:rPr>
        <w:t xml:space="preserve"> е определено наименование на обединението.</w:t>
      </w:r>
    </w:p>
    <w:p w:rsidR="00325873" w:rsidRDefault="00325873" w:rsidP="00325873">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Ако Обединението бъде избрано за изпълнител на обществената поръчка и същото не е юридическо лице, то след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137E41" w:rsidRDefault="00325873" w:rsidP="00325873">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325873" w:rsidRDefault="00325873" w:rsidP="00325873">
      <w:pPr>
        <w:tabs>
          <w:tab w:val="decimal" w:pos="993"/>
        </w:tabs>
        <w:spacing w:after="0" w:line="276" w:lineRule="auto"/>
        <w:jc w:val="both"/>
        <w:rPr>
          <w:rFonts w:ascii="Times New Roman" w:eastAsia="Times New Roman" w:hAnsi="Times New Roman" w:cs="Times New Roman"/>
          <w:color w:val="000000"/>
          <w:sz w:val="24"/>
        </w:rPr>
      </w:pPr>
    </w:p>
    <w:p w:rsidR="00325873" w:rsidRDefault="00325873" w:rsidP="00325873">
      <w:pPr>
        <w:tabs>
          <w:tab w:val="decimal" w:pos="993"/>
        </w:tabs>
        <w:spacing w:after="0" w:line="276" w:lineRule="auto"/>
        <w:jc w:val="both"/>
        <w:rPr>
          <w:rFonts w:ascii="Times New Roman" w:eastAsia="Times New Roman" w:hAnsi="Times New Roman" w:cs="Times New Roman"/>
          <w:color w:val="000000"/>
          <w:sz w:val="24"/>
        </w:rPr>
      </w:pP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37E41"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137E41" w:rsidRDefault="00137E41">
      <w:pPr>
        <w:spacing w:after="0" w:line="276" w:lineRule="auto"/>
        <w:jc w:val="both"/>
        <w:rPr>
          <w:rFonts w:ascii="Times New Roman" w:eastAsia="Times New Roman" w:hAnsi="Times New Roman" w:cs="Times New Roman"/>
          <w:b/>
          <w:sz w:val="24"/>
        </w:rPr>
      </w:pPr>
    </w:p>
    <w:p w:rsidR="00137E41" w:rsidRPr="00325873"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325873">
        <w:rPr>
          <w:rFonts w:ascii="Times New Roman" w:eastAsia="Times New Roman" w:hAnsi="Times New Roman" w:cs="Times New Roman"/>
          <w:b/>
          <w:sz w:val="24"/>
        </w:rPr>
        <w:t>Лично състояние на участниците:</w:t>
      </w:r>
    </w:p>
    <w:p w:rsidR="00137E41" w:rsidRDefault="00B0314D">
      <w:pPr>
        <w:spacing w:after="0" w:line="276" w:lineRule="auto"/>
        <w:ind w:firstLine="705"/>
        <w:jc w:val="both"/>
        <w:rPr>
          <w:rFonts w:ascii="Times New Roman" w:eastAsia="Times New Roman" w:hAnsi="Times New Roman" w:cs="Times New Roman"/>
          <w:b/>
          <w:sz w:val="24"/>
        </w:rPr>
      </w:pPr>
      <w:r>
        <w:rPr>
          <w:rFonts w:ascii="Times New Roman" w:eastAsia="Times New Roman" w:hAnsi="Times New Roman" w:cs="Times New Roman"/>
          <w:sz w:val="24"/>
        </w:rPr>
        <w:t>В съответствие с чл. 54, ал.</w:t>
      </w:r>
      <w:r w:rsidR="00481499">
        <w:rPr>
          <w:rFonts w:ascii="Times New Roman" w:eastAsia="Times New Roman" w:hAnsi="Times New Roman" w:cs="Times New Roman"/>
          <w:sz w:val="24"/>
        </w:rPr>
        <w:t xml:space="preserve"> </w:t>
      </w:r>
      <w:r>
        <w:rPr>
          <w:rFonts w:ascii="Times New Roman" w:eastAsia="Times New Roman" w:hAnsi="Times New Roman" w:cs="Times New Roman"/>
          <w:sz w:val="24"/>
        </w:rPr>
        <w:t>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w:t>
      </w:r>
      <w:r w:rsidRPr="00481499">
        <w:rPr>
          <w:rFonts w:ascii="Times New Roman" w:eastAsia="Times New Roman" w:hAnsi="Times New Roman" w:cs="Times New Roman"/>
          <w:color w:val="000000"/>
          <w:sz w:val="24"/>
        </w:rPr>
        <w:lastRenderedPageBreak/>
        <w:t xml:space="preserve">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Неравнопоставеност в случаите по чл. 44, ал. 5 от ЗОП (чл. 54, ал. 1, т. 4 от ЗОП);</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За участника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участникът е установен (чл. 54, ал. 1, т. 6 от ЗОП);</w:t>
      </w:r>
    </w:p>
    <w:p w:rsidR="00137E41" w:rsidRP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137E41" w:rsidRDefault="00481499" w:rsidP="00481499">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съответствие с чл. 55, ал. 2 във връзка с чл. 55, ал. 1 от ЗОП Възложителят отстранява от участие в процедурата за възлагане на обществена поръчка всеки участник, за когото са налице следните обстоятелства:</w:t>
      </w:r>
    </w:p>
    <w:p w:rsidR="00481499" w:rsidRDefault="00B0314D" w:rsidP="00481499">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(чл. 55, ал. 1, т. 1);</w:t>
      </w:r>
    </w:p>
    <w:p w:rsidR="00481499" w:rsidRDefault="00B0314D" w:rsidP="00481499">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лишен е от правото да упражнява определена професия или дейност съгласно законодателството на държавата, в която е извършено</w:t>
      </w:r>
      <w:r w:rsidR="00481499">
        <w:rPr>
          <w:rFonts w:ascii="Times New Roman" w:eastAsia="Times New Roman" w:hAnsi="Times New Roman" w:cs="Times New Roman"/>
          <w:color w:val="000000"/>
          <w:sz w:val="24"/>
        </w:rPr>
        <w:t xml:space="preserve"> деянието (чл. 55, ал. 1, т. 2);</w:t>
      </w:r>
    </w:p>
    <w:p w:rsidR="00481499" w:rsidRDefault="00B0314D" w:rsidP="00481499">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lastRenderedPageBreak/>
        <w:t>сключил е споразумение с други лица с цел нарушаване на конкуренцията, когато нарушението е установено с акт на компетентен орган (чл. 55, ал. 1, т. 3);</w:t>
      </w:r>
    </w:p>
    <w:p w:rsidR="00481499" w:rsidRDefault="00B0314D" w:rsidP="00481499">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(чл. 55, ал. 1, т. 4);</w:t>
      </w:r>
    </w:p>
    <w:p w:rsidR="00137E41" w:rsidRPr="00481499" w:rsidRDefault="00B0314D" w:rsidP="00481499">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Лице по чл. 55, ал. 2 от ЗОП е опитало да: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получи информация, която може да му даде неоснователно предимство в процедурата за възлагане на обществена поръчка (чл. 55, ал. 5).</w:t>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съответствие с чл. 57, ал. 1 от ЗОП Възложителят отстранява от процедурата всеки участник, за когото са налице основанията по чл. 54, ал. 1 и чл. 55,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 чл. 101, ал. 11 ЗОП или посочено от Възложителя основание по чл. 55, ал. 1 ЗОП.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новонастъпилите обстоятелства.</w:t>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1 и чл. 55, ал. 1 от ЗОП, Възложителят отстранява от участие цялото обединение.</w:t>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Основанията за отстраняване по чл. 54, ал. 1 и чл. 55, ал. 1 се прилагат до изтичане на следните срокове:</w:t>
      </w:r>
    </w:p>
    <w:p w:rsidR="00CD3B08" w:rsidRDefault="00481499" w:rsidP="00CD3B08">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а)</w:t>
      </w:r>
      <w:r w:rsidR="00B0314D">
        <w:rPr>
          <w:rFonts w:ascii="Times New Roman" w:eastAsia="Times New Roman" w:hAnsi="Times New Roman" w:cs="Times New Roman"/>
          <w:color w:val="000000"/>
          <w:sz w:val="24"/>
        </w:rPr>
        <w:tab/>
        <w:t xml:space="preserve"> </w:t>
      </w:r>
      <w:proofErr w:type="gramStart"/>
      <w:r w:rsidR="00B0314D">
        <w:rPr>
          <w:rFonts w:ascii="Times New Roman" w:eastAsia="Times New Roman" w:hAnsi="Times New Roman" w:cs="Times New Roman"/>
          <w:color w:val="000000"/>
          <w:sz w:val="24"/>
        </w:rPr>
        <w:t>пет</w:t>
      </w:r>
      <w:proofErr w:type="gramEnd"/>
      <w:r w:rsidR="00B0314D">
        <w:rPr>
          <w:rFonts w:ascii="Times New Roman" w:eastAsia="Times New Roman" w:hAnsi="Times New Roman" w:cs="Times New Roman"/>
          <w:color w:val="000000"/>
          <w:sz w:val="24"/>
        </w:rPr>
        <w:t xml:space="preserve"> години от влизането в сила на присъдата - по отношение на обстоятелства по чл. 54, ал. 1, т. 1 и 2, освен ако в присъдата е посочен друг срок;</w:t>
      </w:r>
    </w:p>
    <w:p w:rsidR="00137E41" w:rsidRDefault="00CD3B08" w:rsidP="00CD3B08">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б)</w:t>
      </w:r>
      <w:r w:rsidR="00B0314D">
        <w:rPr>
          <w:rFonts w:ascii="Times New Roman" w:eastAsia="Times New Roman" w:hAnsi="Times New Roman" w:cs="Times New Roman"/>
          <w:color w:val="000000"/>
          <w:sz w:val="24"/>
        </w:rPr>
        <w:tab/>
        <w:t xml:space="preserve"> </w:t>
      </w:r>
      <w:proofErr w:type="gramStart"/>
      <w:r w:rsidR="00B0314D">
        <w:rPr>
          <w:rFonts w:ascii="Times New Roman" w:eastAsia="Times New Roman" w:hAnsi="Times New Roman" w:cs="Times New Roman"/>
          <w:color w:val="000000"/>
          <w:sz w:val="24"/>
        </w:rPr>
        <w:t>три</w:t>
      </w:r>
      <w:proofErr w:type="gramEnd"/>
      <w:r w:rsidR="00B0314D">
        <w:rPr>
          <w:rFonts w:ascii="Times New Roman" w:eastAsia="Times New Roman" w:hAnsi="Times New Roman" w:cs="Times New Roman"/>
          <w:color w:val="000000"/>
          <w:sz w:val="24"/>
        </w:rPr>
        <w:t xml:space="preserve">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6C47BC" w:rsidRDefault="006C47BC" w:rsidP="006C47BC">
      <w:pPr>
        <w:tabs>
          <w:tab w:val="decimal" w:pos="993"/>
        </w:tabs>
        <w:spacing w:after="0" w:line="276" w:lineRule="auto"/>
        <w:jc w:val="both"/>
        <w:rPr>
          <w:rFonts w:ascii="Times New Roman" w:eastAsia="Times New Roman" w:hAnsi="Times New Roman" w:cs="Times New Roman"/>
          <w:color w:val="000000"/>
          <w:sz w:val="24"/>
        </w:rPr>
      </w:pPr>
    </w:p>
    <w:p w:rsidR="00137E41" w:rsidRDefault="006C47BC" w:rsidP="006C47BC">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 съответствие с чл. 56, ал. 1 от ЗОП участник, за когото са налице основания по чл. 54, ал. 1 и посочените от Възложителя обстоятелства по чл. 55, ал. 1, </w:t>
      </w:r>
      <w:r w:rsidR="00B0314D">
        <w:rPr>
          <w:rFonts w:ascii="Times New Roman" w:eastAsia="Times New Roman" w:hAnsi="Times New Roman" w:cs="Times New Roman"/>
          <w:b/>
          <w:color w:val="000000"/>
          <w:sz w:val="24"/>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00B0314D">
        <w:rPr>
          <w:rFonts w:ascii="Times New Roman" w:eastAsia="Times New Roman" w:hAnsi="Times New Roman" w:cs="Times New Roman"/>
          <w:color w:val="000000"/>
          <w:sz w:val="24"/>
        </w:rPr>
        <w:t xml:space="preserve"> </w:t>
      </w:r>
    </w:p>
    <w:p w:rsidR="00137E41" w:rsidRDefault="00D01CBD" w:rsidP="00D01CBD">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За горепосочената цел участникът може да докаже, че:</w:t>
      </w:r>
    </w:p>
    <w:p w:rsidR="00137E41" w:rsidRP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01CBD">
        <w:rPr>
          <w:rFonts w:ascii="Times New Roman" w:eastAsia="Times New Roman" w:hAnsi="Times New Roman" w:cs="Times New Roman"/>
          <w:color w:val="000000"/>
          <w:sz w:val="24"/>
        </w:rPr>
        <w:t>е</w:t>
      </w:r>
      <w:proofErr w:type="gramEnd"/>
      <w:r w:rsidRPr="00D01CBD">
        <w:rPr>
          <w:rFonts w:ascii="Times New Roman" w:eastAsia="Times New Roman" w:hAnsi="Times New Roman" w:cs="Times New Roman"/>
          <w:color w:val="000000"/>
          <w:sz w:val="24"/>
        </w:rPr>
        <w:t xml:space="preserve"> погасил задълженията си по чл. 54, ал. 1, т. 3, включително начислените лихви и/или</w:t>
      </w:r>
      <w:r w:rsidR="00D01CBD">
        <w:rPr>
          <w:rFonts w:ascii="Times New Roman" w:eastAsia="Times New Roman" w:hAnsi="Times New Roman" w:cs="Times New Roman"/>
          <w:color w:val="000000"/>
          <w:sz w:val="24"/>
        </w:rPr>
        <w:t xml:space="preserve"> </w:t>
      </w:r>
      <w:r w:rsidRPr="00D01CBD">
        <w:rPr>
          <w:rFonts w:ascii="Times New Roman" w:eastAsia="Times New Roman" w:hAnsi="Times New Roman" w:cs="Times New Roman"/>
          <w:color w:val="000000"/>
          <w:sz w:val="24"/>
        </w:rPr>
        <w:tab/>
        <w:t>глоби или че те са разсрочени, отсрочени или обезпечени;</w:t>
      </w:r>
    </w:p>
    <w:p w:rsid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D01CBD">
        <w:rPr>
          <w:rFonts w:ascii="Times New Roman" w:eastAsia="Times New Roman" w:hAnsi="Times New Roman" w:cs="Times New Roman"/>
          <w:color w:val="000000"/>
          <w:sz w:val="24"/>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137E41" w:rsidRP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01CBD">
        <w:rPr>
          <w:rFonts w:ascii="Times New Roman" w:eastAsia="Times New Roman" w:hAnsi="Times New Roman" w:cs="Times New Roman"/>
          <w:color w:val="000000"/>
          <w:sz w:val="24"/>
        </w:rPr>
        <w:t>е</w:t>
      </w:r>
      <w:proofErr w:type="gramEnd"/>
      <w:r w:rsidRPr="00D01CBD">
        <w:rPr>
          <w:rFonts w:ascii="Times New Roman" w:eastAsia="Times New Roman" w:hAnsi="Times New Roman" w:cs="Times New Roman"/>
          <w:color w:val="000000"/>
          <w:sz w:val="24"/>
        </w:rPr>
        <w:t xml:space="preserve">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45, ал. 2 от ППЗОП като доказателства за надеждността на участника се представят следните документи:</w:t>
      </w:r>
    </w:p>
    <w:p w:rsid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01CBD">
        <w:rPr>
          <w:rFonts w:ascii="Times New Roman" w:eastAsia="Times New Roman" w:hAnsi="Times New Roman" w:cs="Times New Roman"/>
          <w:color w:val="000000"/>
          <w:sz w:val="24"/>
        </w:rPr>
        <w:t>по</w:t>
      </w:r>
      <w:proofErr w:type="gramEnd"/>
      <w:r w:rsidRPr="00D01CBD">
        <w:rPr>
          <w:rFonts w:ascii="Times New Roman" w:eastAsia="Times New Roman" w:hAnsi="Times New Roman" w:cs="Times New Roman"/>
          <w:color w:val="000000"/>
          <w:sz w:val="24"/>
        </w:rPr>
        <w:t xml:space="preserve">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137E41" w:rsidRP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01CBD">
        <w:rPr>
          <w:rFonts w:ascii="Times New Roman" w:eastAsia="Times New Roman" w:hAnsi="Times New Roman" w:cs="Times New Roman"/>
          <w:color w:val="000000"/>
          <w:sz w:val="24"/>
        </w:rPr>
        <w:t>по</w:t>
      </w:r>
      <w:proofErr w:type="gramEnd"/>
      <w:r w:rsidRPr="00D01CBD">
        <w:rPr>
          <w:rFonts w:ascii="Times New Roman" w:eastAsia="Times New Roman" w:hAnsi="Times New Roman" w:cs="Times New Roman"/>
          <w:color w:val="000000"/>
          <w:sz w:val="24"/>
        </w:rPr>
        <w:t xml:space="preserve"> отношение на обстоятелството по чл. 56, ал. 1, т. 3 ЗОП – документ от съответния компетентен орган за потвърждение на описаните обстоятелства.</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45, ал. 1 от ППЗОП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ЗОП, тези мерки се описват в подадения от участника единен европейски образец за обществени поръчки (ЕЕДОП).</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15207D" w:rsidRDefault="0015207D" w:rsidP="0015207D">
      <w:pPr>
        <w:tabs>
          <w:tab w:val="decimal" w:pos="993"/>
        </w:tabs>
        <w:spacing w:after="0" w:line="276" w:lineRule="auto"/>
        <w:jc w:val="both"/>
        <w:rPr>
          <w:rFonts w:ascii="Times New Roman" w:eastAsia="Times New Roman" w:hAnsi="Times New Roman" w:cs="Times New Roman"/>
          <w:color w:val="000000"/>
          <w:sz w:val="24"/>
        </w:rPr>
      </w:pPr>
    </w:p>
    <w:p w:rsidR="00137E41" w:rsidRDefault="0015207D" w:rsidP="0015207D">
      <w:pPr>
        <w:tabs>
          <w:tab w:val="left"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Мотивите за приемане или отхвърляне на предприетите по чл. 56, ал.</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137E41" w:rsidRDefault="0015207D" w:rsidP="0015207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Освен на основанията по чл. 54 и 55 от ЗОП </w:t>
      </w:r>
      <w:r w:rsidR="00B0314D">
        <w:rPr>
          <w:rFonts w:ascii="Times New Roman" w:eastAsia="Times New Roman" w:hAnsi="Times New Roman" w:cs="Times New Roman"/>
          <w:b/>
          <w:color w:val="000000"/>
          <w:sz w:val="24"/>
        </w:rPr>
        <w:t>Възложителят отстранява от процедурата</w:t>
      </w:r>
      <w:r w:rsidR="00B0314D">
        <w:rPr>
          <w:rFonts w:ascii="Times New Roman" w:eastAsia="Times New Roman" w:hAnsi="Times New Roman" w:cs="Times New Roman"/>
          <w:color w:val="000000"/>
          <w:sz w:val="24"/>
        </w:rPr>
        <w:t>:</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за който са налице забранителните основания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и не са приложими изключенията, предвидени в този закон;</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15207D">
        <w:rPr>
          <w:rFonts w:ascii="Times New Roman" w:eastAsia="Times New Roman" w:hAnsi="Times New Roman" w:cs="Times New Roman"/>
          <w:color w:val="000000"/>
          <w:sz w:val="24"/>
        </w:rPr>
        <w:t>участник</w:t>
      </w:r>
      <w:proofErr w:type="gramEnd"/>
      <w:r w:rsidRPr="0015207D">
        <w:rPr>
          <w:rFonts w:ascii="Times New Roman" w:eastAsia="Times New Roman" w:hAnsi="Times New Roman" w:cs="Times New Roman"/>
          <w:color w:val="000000"/>
          <w:sz w:val="24"/>
        </w:rPr>
        <w:t>, който не е представил в срок обосновката по чл. 72, ал.1 или чиято оферта не е приета съгласно чл. 72, ал. 3 – 5 от ЗОП (чл. 107, ал. 1, т. 3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15207D">
        <w:rPr>
          <w:rFonts w:ascii="Times New Roman" w:eastAsia="Times New Roman" w:hAnsi="Times New Roman" w:cs="Times New Roman"/>
          <w:color w:val="000000"/>
          <w:sz w:val="24"/>
        </w:rPr>
        <w:t>участници</w:t>
      </w:r>
      <w:proofErr w:type="gramEnd"/>
      <w:r w:rsidRPr="0015207D">
        <w:rPr>
          <w:rFonts w:ascii="Times New Roman" w:eastAsia="Times New Roman" w:hAnsi="Times New Roman" w:cs="Times New Roman"/>
          <w:color w:val="000000"/>
          <w:sz w:val="24"/>
        </w:rPr>
        <w:t xml:space="preserve">, които са свързани лица по смисъла на параграф 2, т. 45 от Допълнителните разпоредби към ЗОП (чл. 107, ал. 1, т. 4 от ЗОП). </w:t>
      </w:r>
    </w:p>
    <w:p w:rsidR="00137E41" w:rsidRPr="0015207D" w:rsidRDefault="00B0314D" w:rsidP="0015207D">
      <w:pPr>
        <w:pStyle w:val="a8"/>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137E41" w:rsidRDefault="0015207D" w:rsidP="0015207D">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Когато участникът възнамерява да използва подизпълнители или се позовава </w:t>
      </w:r>
      <w:proofErr w:type="gramStart"/>
      <w:r w:rsidR="00B0314D">
        <w:rPr>
          <w:rFonts w:ascii="Times New Roman" w:eastAsia="Times New Roman" w:hAnsi="Times New Roman" w:cs="Times New Roman"/>
          <w:color w:val="000000"/>
          <w:sz w:val="24"/>
        </w:rPr>
        <w:t>на  капацитета</w:t>
      </w:r>
      <w:proofErr w:type="gramEnd"/>
      <w:r w:rsidR="00B0314D">
        <w:rPr>
          <w:rFonts w:ascii="Times New Roman" w:eastAsia="Times New Roman" w:hAnsi="Times New Roman" w:cs="Times New Roman"/>
          <w:color w:val="000000"/>
          <w:sz w:val="24"/>
        </w:rPr>
        <w:t xml:space="preserve">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137E41" w:rsidRDefault="00137E41">
      <w:pPr>
        <w:spacing w:after="0" w:line="276" w:lineRule="auto"/>
        <w:rPr>
          <w:rFonts w:ascii="Calibri" w:eastAsia="Calibri" w:hAnsi="Calibri" w:cs="Calibri"/>
        </w:rPr>
      </w:pPr>
    </w:p>
    <w:p w:rsidR="0015207D" w:rsidRDefault="0015207D">
      <w:pPr>
        <w:spacing w:after="0" w:line="276" w:lineRule="auto"/>
        <w:rPr>
          <w:rFonts w:ascii="Calibri" w:eastAsia="Calibri" w:hAnsi="Calibri" w:cs="Calibri"/>
        </w:rPr>
      </w:pPr>
    </w:p>
    <w:p w:rsidR="0015207D" w:rsidRDefault="0015207D" w:rsidP="0015207D">
      <w:pPr>
        <w:spacing w:after="0" w:line="276" w:lineRule="auto"/>
        <w:ind w:left="1070"/>
        <w:rPr>
          <w:rFonts w:ascii="Times New Roman" w:eastAsia="Times New Roman" w:hAnsi="Times New Roman" w:cs="Times New Roman"/>
          <w:b/>
          <w:sz w:val="24"/>
        </w:rPr>
      </w:pPr>
    </w:p>
    <w:p w:rsidR="00137E41" w:rsidRPr="009D33DE" w:rsidRDefault="0015207D" w:rsidP="0015207D">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sidRPr="009D33DE">
        <w:rPr>
          <w:rFonts w:ascii="Times New Roman" w:eastAsia="Times New Roman" w:hAnsi="Times New Roman" w:cs="Times New Roman"/>
          <w:b/>
          <w:sz w:val="24"/>
        </w:rPr>
        <w:t xml:space="preserve"> </w:t>
      </w:r>
      <w:r w:rsidR="00B0314D" w:rsidRPr="009D33DE">
        <w:rPr>
          <w:rFonts w:ascii="Times New Roman" w:eastAsia="Times New Roman" w:hAnsi="Times New Roman" w:cs="Times New Roman"/>
          <w:b/>
          <w:sz w:val="24"/>
        </w:rPr>
        <w:t>Критерии за подбор:</w:t>
      </w:r>
    </w:p>
    <w:p w:rsidR="00137E41" w:rsidRDefault="00137E41">
      <w:pPr>
        <w:spacing w:after="0" w:line="276" w:lineRule="auto"/>
        <w:ind w:left="1065"/>
        <w:rPr>
          <w:rFonts w:ascii="Times New Roman" w:eastAsia="Times New Roman" w:hAnsi="Times New Roman" w:cs="Times New Roman"/>
          <w:b/>
          <w:sz w:val="24"/>
        </w:rPr>
      </w:pPr>
    </w:p>
    <w:p w:rsidR="00137E41" w:rsidRDefault="00B0314D" w:rsidP="009D33DE">
      <w:pPr>
        <w:spacing w:after="0" w:line="276" w:lineRule="auto"/>
        <w:ind w:firstLine="709"/>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2.3.1. </w:t>
      </w:r>
      <w:r>
        <w:rPr>
          <w:rFonts w:ascii="Times New Roman" w:eastAsia="Times New Roman" w:hAnsi="Times New Roman" w:cs="Times New Roman"/>
          <w:b/>
          <w:color w:val="000000"/>
          <w:sz w:val="24"/>
        </w:rPr>
        <w:t>Минимални изисквания за годност /правоспособност/ за упражняване на професионална дейност:</w:t>
      </w:r>
    </w:p>
    <w:p w:rsidR="00137E41" w:rsidRDefault="009D33DE">
      <w:pPr>
        <w:spacing w:after="0" w:line="276" w:lineRule="auto"/>
        <w:rPr>
          <w:rFonts w:ascii="Times New Roman" w:eastAsia="Times New Roman" w:hAnsi="Times New Roman" w:cs="Times New Roman"/>
          <w:color w:val="000000"/>
          <w:sz w:val="24"/>
          <w:lang w:val="bg-BG"/>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lang w:val="bg-BG"/>
        </w:rPr>
        <w:t>Възложителят не поставя към участниците изисквания за годност/правоспособност за упражняване на професионална дейност.</w:t>
      </w:r>
    </w:p>
    <w:p w:rsidR="009D33DE" w:rsidRPr="009D33DE" w:rsidRDefault="009D33DE">
      <w:pPr>
        <w:spacing w:after="0" w:line="276" w:lineRule="auto"/>
        <w:rPr>
          <w:rFonts w:ascii="Calibri" w:eastAsia="Calibri" w:hAnsi="Calibri" w:cs="Calibri"/>
          <w:lang w:val="bg-BG"/>
        </w:rPr>
      </w:pPr>
    </w:p>
    <w:p w:rsidR="00137E41" w:rsidRDefault="00B0314D" w:rsidP="009D33DE">
      <w:pPr>
        <w:spacing w:after="0" w:line="276" w:lineRule="auto"/>
        <w:ind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2.3.2. Минимални изисквания за икономическо и финансово състояние:</w:t>
      </w:r>
    </w:p>
    <w:p w:rsidR="00137E41" w:rsidRDefault="009D33DE" w:rsidP="009D33DE">
      <w:pPr>
        <w:spacing w:after="0" w:line="276" w:lineRule="auto"/>
        <w:ind w:firstLine="708"/>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Възложителят не поставя към участниците изисквания за годност/правоспособност за упражняване на професионална дейност.</w:t>
      </w:r>
    </w:p>
    <w:p w:rsidR="009D33DE" w:rsidRPr="009D33DE" w:rsidRDefault="009D33DE" w:rsidP="009D33DE">
      <w:pPr>
        <w:spacing w:after="0" w:line="276" w:lineRule="auto"/>
        <w:ind w:firstLine="708"/>
        <w:jc w:val="both"/>
        <w:rPr>
          <w:rFonts w:ascii="Times New Roman" w:eastAsia="Times New Roman" w:hAnsi="Times New Roman" w:cs="Times New Roman"/>
          <w:sz w:val="24"/>
          <w:lang w:val="bg-BG"/>
        </w:rPr>
      </w:pPr>
    </w:p>
    <w:p w:rsidR="00137E41" w:rsidRDefault="00B0314D">
      <w:pPr>
        <w:spacing w:after="0" w:line="276"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2.3.3. Минимални технически и професионални способности:</w:t>
      </w:r>
    </w:p>
    <w:p w:rsidR="00137E41" w:rsidRDefault="00B0314D">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63, ал. 1 от ЗОП Възложителят определя следните минимални критерии, въз основа на които се установява, че участниците разполагат с </w:t>
      </w:r>
      <w:r>
        <w:rPr>
          <w:rFonts w:ascii="Times New Roman" w:eastAsia="Times New Roman" w:hAnsi="Times New Roman" w:cs="Times New Roman"/>
          <w:b/>
          <w:sz w:val="24"/>
        </w:rPr>
        <w:t>необходимите ресурси и опит за изпълнение на поръчката при спазване на подходящ стандарт за качество</w:t>
      </w:r>
      <w:r>
        <w:rPr>
          <w:rFonts w:ascii="Times New Roman" w:eastAsia="Times New Roman" w:hAnsi="Times New Roman" w:cs="Times New Roman"/>
          <w:sz w:val="24"/>
        </w:rPr>
        <w:t>:</w:t>
      </w:r>
    </w:p>
    <w:p w:rsidR="00137E41" w:rsidRDefault="00B0314D">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Участникът през последните 3 (три) години, считано от датата на подаване на офертите следва да е изпълнил по</w:t>
      </w:r>
      <w:r w:rsidR="009D33DE">
        <w:rPr>
          <w:rFonts w:ascii="Times New Roman" w:eastAsia="Times New Roman" w:hAnsi="Times New Roman" w:cs="Times New Roman"/>
          <w:sz w:val="24"/>
        </w:rPr>
        <w:t>не две доставки с предмет, идентичен или сходен</w:t>
      </w:r>
      <w:r>
        <w:rPr>
          <w:rFonts w:ascii="Times New Roman" w:eastAsia="Times New Roman" w:hAnsi="Times New Roman" w:cs="Times New Roman"/>
          <w:sz w:val="24"/>
        </w:rPr>
        <w:t xml:space="preserve"> с предмета на поръчката.</w:t>
      </w:r>
    </w:p>
    <w:p w:rsidR="00137E41" w:rsidRDefault="009D33DE">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9D33DE">
        <w:rPr>
          <w:rFonts w:ascii="Times New Roman" w:eastAsia="Times New Roman" w:hAnsi="Times New Roman" w:cs="Times New Roman"/>
          <w:b/>
          <w:i/>
          <w:sz w:val="24"/>
        </w:rPr>
        <w:t>Забележка:</w:t>
      </w:r>
      <w:r>
        <w:rPr>
          <w:rFonts w:ascii="Times New Roman" w:eastAsia="Times New Roman" w:hAnsi="Times New Roman" w:cs="Times New Roman"/>
          <w:sz w:val="24"/>
        </w:rPr>
        <w:t xml:space="preserve"> За </w:t>
      </w:r>
      <w:r>
        <w:rPr>
          <w:rFonts w:ascii="Times New Roman" w:eastAsia="Times New Roman" w:hAnsi="Times New Roman" w:cs="Times New Roman"/>
          <w:sz w:val="24"/>
          <w:lang w:val="bg-BG"/>
        </w:rPr>
        <w:t>„</w:t>
      </w:r>
      <w:r w:rsidR="00B0314D">
        <w:rPr>
          <w:rFonts w:ascii="Times New Roman" w:eastAsia="Times New Roman" w:hAnsi="Times New Roman" w:cs="Times New Roman"/>
          <w:sz w:val="24"/>
        </w:rPr>
        <w:t>доставки,</w:t>
      </w:r>
      <w:r>
        <w:rPr>
          <w:rFonts w:ascii="Times New Roman" w:eastAsia="Times New Roman" w:hAnsi="Times New Roman" w:cs="Times New Roman"/>
          <w:sz w:val="24"/>
        </w:rPr>
        <w:t xml:space="preserve"> сходни с предмета на поръчката”</w:t>
      </w:r>
      <w:r w:rsidR="00B0314D">
        <w:rPr>
          <w:rFonts w:ascii="Times New Roman" w:eastAsia="Times New Roman" w:hAnsi="Times New Roman" w:cs="Times New Roman"/>
          <w:sz w:val="24"/>
        </w:rPr>
        <w:t>, следва да се разбира доставки на оборудване и обзавеждане на детски площадки и/или паркове</w:t>
      </w:r>
      <w:r>
        <w:rPr>
          <w:rFonts w:ascii="Times New Roman" w:eastAsia="Times New Roman" w:hAnsi="Times New Roman" w:cs="Times New Roman"/>
          <w:sz w:val="24"/>
          <w:lang w:val="bg-BG"/>
        </w:rPr>
        <w:t xml:space="preserve"> и еквивалентно</w:t>
      </w:r>
      <w:r w:rsidR="00B0314D">
        <w:rPr>
          <w:rFonts w:ascii="Times New Roman" w:eastAsia="Times New Roman" w:hAnsi="Times New Roman" w:cs="Times New Roman"/>
          <w:sz w:val="24"/>
        </w:rPr>
        <w:t>.</w:t>
      </w:r>
    </w:p>
    <w:p w:rsidR="00137E41" w:rsidRDefault="00B0314D">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подаване на офертата, обстоятелството се декларира в съответната част от ЕЕДОП, Част IV: Критерии за подбор, раздел В: Технически и </w:t>
      </w:r>
      <w:r w:rsidR="009D33DE">
        <w:rPr>
          <w:rFonts w:ascii="Times New Roman" w:eastAsia="Times New Roman" w:hAnsi="Times New Roman" w:cs="Times New Roman"/>
          <w:sz w:val="24"/>
        </w:rPr>
        <w:t>професионални способности, т. 1б</w:t>
      </w:r>
      <w:r>
        <w:rPr>
          <w:rFonts w:ascii="Times New Roman" w:eastAsia="Times New Roman" w:hAnsi="Times New Roman" w:cs="Times New Roman"/>
          <w:sz w:val="24"/>
        </w:rPr>
        <w:t>) с посочване на стойностите, датите и получателите.</w:t>
      </w:r>
    </w:p>
    <w:p w:rsidR="00137E41" w:rsidRDefault="00B0314D">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сключване на договора, участникът избран за изпълнител</w:t>
      </w:r>
      <w:r w:rsidR="00BD5D4B">
        <w:rPr>
          <w:rFonts w:ascii="Times New Roman" w:eastAsia="Times New Roman" w:hAnsi="Times New Roman" w:cs="Times New Roman"/>
          <w:sz w:val="24"/>
          <w:lang w:val="bg-BG"/>
        </w:rPr>
        <w:t>,</w:t>
      </w:r>
      <w:r>
        <w:rPr>
          <w:rFonts w:ascii="Times New Roman" w:eastAsia="Times New Roman" w:hAnsi="Times New Roman" w:cs="Times New Roman"/>
          <w:sz w:val="24"/>
        </w:rPr>
        <w:t xml:space="preserve"> следва да предостави Списък на доставките, които са идентични или сходни с предмета на обществената поръчка, съобразно декларираното</w:t>
      </w:r>
      <w:r w:rsidR="00BD5D4B">
        <w:rPr>
          <w:rFonts w:ascii="Times New Roman" w:eastAsia="Times New Roman" w:hAnsi="Times New Roman" w:cs="Times New Roman"/>
          <w:sz w:val="24"/>
        </w:rPr>
        <w:t xml:space="preserve"> в ЕЕДОП, заедно с доказателства за извършените доставки</w:t>
      </w:r>
      <w:r>
        <w:rPr>
          <w:rFonts w:ascii="Times New Roman" w:eastAsia="Times New Roman" w:hAnsi="Times New Roman" w:cs="Times New Roman"/>
          <w:sz w:val="24"/>
        </w:rPr>
        <w:t>.</w:t>
      </w:r>
    </w:p>
    <w:p w:rsidR="00137E41" w:rsidRDefault="00137E41">
      <w:pPr>
        <w:spacing w:after="0" w:line="276" w:lineRule="auto"/>
        <w:ind w:firstLine="708"/>
        <w:jc w:val="both"/>
        <w:rPr>
          <w:rFonts w:ascii="Times New Roman" w:eastAsia="Times New Roman" w:hAnsi="Times New Roman" w:cs="Times New Roman"/>
          <w:sz w:val="24"/>
        </w:rPr>
      </w:pPr>
    </w:p>
    <w:p w:rsidR="00BD5D4B" w:rsidRDefault="00BD5D4B" w:rsidP="00BD5D4B">
      <w:pPr>
        <w:tabs>
          <w:tab w:val="decimal" w:pos="1134"/>
        </w:tabs>
        <w:spacing w:after="0" w:line="276" w:lineRule="auto"/>
        <w:ind w:left="710"/>
        <w:jc w:val="both"/>
        <w:rPr>
          <w:rFonts w:ascii="Times New Roman" w:eastAsia="Times New Roman" w:hAnsi="Times New Roman" w:cs="Times New Roman"/>
          <w:sz w:val="24"/>
        </w:rPr>
      </w:pPr>
    </w:p>
    <w:p w:rsidR="00BD5D4B" w:rsidRDefault="00BD5D4B" w:rsidP="00BD5D4B">
      <w:pPr>
        <w:tabs>
          <w:tab w:val="decimal" w:pos="1134"/>
        </w:tabs>
        <w:spacing w:after="0" w:line="276" w:lineRule="auto"/>
        <w:ind w:left="710"/>
        <w:jc w:val="both"/>
        <w:rPr>
          <w:rFonts w:ascii="Times New Roman" w:eastAsia="Times New Roman" w:hAnsi="Times New Roman" w:cs="Times New Roman"/>
          <w:sz w:val="24"/>
        </w:rPr>
      </w:pPr>
    </w:p>
    <w:p w:rsidR="00137E41" w:rsidRDefault="00BD5D4B" w:rsidP="00BD5D4B">
      <w:pPr>
        <w:tabs>
          <w:tab w:val="decimal" w:pos="1134"/>
        </w:tabs>
        <w:spacing w:after="0" w:line="276" w:lineRule="auto"/>
        <w:ind w:firstLine="710"/>
        <w:jc w:val="both"/>
        <w:rPr>
          <w:rFonts w:ascii="Times New Roman" w:eastAsia="Times New Roman" w:hAnsi="Times New Roman" w:cs="Times New Roman"/>
          <w:b/>
          <w:sz w:val="24"/>
        </w:rPr>
      </w:pPr>
      <w:r w:rsidRPr="00BD5D4B">
        <w:rPr>
          <w:rFonts w:ascii="Times New Roman" w:eastAsia="Times New Roman" w:hAnsi="Times New Roman" w:cs="Times New Roman"/>
          <w:b/>
          <w:sz w:val="24"/>
          <w:lang w:val="bg-BG"/>
        </w:rPr>
        <w:t>2.4.</w:t>
      </w:r>
      <w:r w:rsidR="00B0314D">
        <w:rPr>
          <w:rFonts w:ascii="Times New Roman" w:eastAsia="Times New Roman" w:hAnsi="Times New Roman" w:cs="Times New Roman"/>
          <w:sz w:val="24"/>
        </w:rPr>
        <w:t xml:space="preserve"> </w:t>
      </w:r>
      <w:r w:rsidR="00B0314D">
        <w:rPr>
          <w:rFonts w:ascii="Times New Roman" w:eastAsia="Times New Roman" w:hAnsi="Times New Roman" w:cs="Times New Roman"/>
          <w:b/>
          <w:sz w:val="24"/>
        </w:rPr>
        <w:t>Деклариране и доказване на личното състояние и съответствието с критериите за подбор:</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съответствие с чл.</w:t>
      </w:r>
      <w:proofErr w:type="gramEnd"/>
      <w:r>
        <w:rPr>
          <w:rFonts w:ascii="Times New Roman" w:eastAsia="Times New Roman" w:hAnsi="Times New Roman" w:cs="Times New Roman"/>
          <w:sz w:val="24"/>
        </w:rPr>
        <w:t xml:space="preserve">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w:t>
      </w:r>
      <w:r>
        <w:rPr>
          <w:rFonts w:ascii="Times New Roman" w:eastAsia="Times New Roman" w:hAnsi="Times New Roman" w:cs="Times New Roman"/>
          <w:b/>
          <w:sz w:val="24"/>
        </w:rPr>
        <w:t>единен европейски документ за обществени поръчки (ЕЕДОП) по образец, утвърден от Европейската комисия (</w:t>
      </w:r>
      <w:r>
        <w:rPr>
          <w:rFonts w:ascii="Times New Roman" w:eastAsia="Times New Roman" w:hAnsi="Times New Roman" w:cs="Times New Roman"/>
          <w:b/>
          <w:i/>
          <w:sz w:val="24"/>
        </w:rPr>
        <w:t>Образец 2</w:t>
      </w:r>
      <w:r>
        <w:rPr>
          <w:rFonts w:ascii="Times New Roman" w:eastAsia="Times New Roman" w:hAnsi="Times New Roman" w:cs="Times New Roman"/>
          <w:b/>
          <w:sz w:val="24"/>
        </w:rPr>
        <w:t>)</w:t>
      </w:r>
      <w:r>
        <w:rPr>
          <w:rFonts w:ascii="Times New Roman" w:eastAsia="Times New Roman" w:hAnsi="Times New Roman" w:cs="Times New Roman"/>
          <w:sz w:val="24"/>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137E41"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Pr>
          <w:rFonts w:ascii="Times New Roman" w:eastAsia="Times New Roman" w:hAnsi="Times New Roman" w:cs="Times New Roman"/>
          <w:sz w:val="24"/>
        </w:rPr>
        <w:t xml:space="preserve">По силата на чл. 41, ал. 1 от ППЗОП, когато изискванията за лично състояние по чл. 54, ал. 1, т. 1, 2 и 7 и чл. 55, ал. 1, т. 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ЗОП се попълва в отделен ЕЕДОП за всяко лице или за някои от лицата. </w:t>
      </w:r>
      <w:proofErr w:type="gramStart"/>
      <w:r>
        <w:rPr>
          <w:rFonts w:ascii="Times New Roman" w:eastAsia="Times New Roman" w:hAnsi="Times New Roman" w:cs="Times New Roman"/>
          <w:sz w:val="24"/>
        </w:rPr>
        <w:t>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roofErr w:type="gramEnd"/>
    </w:p>
    <w:p w:rsidR="00D82429" w:rsidRPr="009F4F9C" w:rsidRDefault="00D82429" w:rsidP="00D82429">
      <w:pPr>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b/>
          <w:sz w:val="24"/>
          <w:szCs w:val="24"/>
          <w:lang w:val="bg-BG"/>
        </w:rPr>
        <w:t>Важно</w:t>
      </w:r>
      <w:r w:rsidRPr="009F4F9C">
        <w:rPr>
          <w:rFonts w:ascii="Times New Roman" w:hAnsi="Times New Roman" w:cs="Times New Roman"/>
          <w:sz w:val="24"/>
          <w:szCs w:val="24"/>
          <w:lang w:val="bg-BG"/>
        </w:rPr>
        <w:t>: ЕЕДОП се представя от участника по стандартен образец,</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утвърден с регламент за изпълнение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(ЕС)</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2016/7 на Комисията от 05.01.2016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който може да бъде намерен на </w:t>
      </w:r>
      <w:r w:rsidRPr="009F4F9C">
        <w:rPr>
          <w:rFonts w:ascii="Times New Roman" w:hAnsi="Times New Roman" w:cs="Times New Roman"/>
          <w:sz w:val="24"/>
          <w:szCs w:val="24"/>
        </w:rPr>
        <w:t>http://www.aop.bg/fckedit2/use</w:t>
      </w:r>
      <w:r>
        <w:rPr>
          <w:rFonts w:ascii="Times New Roman" w:hAnsi="Times New Roman" w:cs="Times New Roman"/>
          <w:sz w:val="24"/>
          <w:szCs w:val="24"/>
        </w:rPr>
        <w:t>r/File/bg/obraztzi/ESPD-BG1.doc.</w:t>
      </w:r>
    </w:p>
    <w:p w:rsidR="00D82429" w:rsidRPr="009F4F9C" w:rsidRDefault="00D82429" w:rsidP="00D82429">
      <w:pPr>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Считано от 01.04.2018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ЕЕДОП се подава задължително в електронен вид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(еЕЕДОП),като са целта се използват файловете прикачени като Образец </w:t>
      </w:r>
      <w:r w:rsidRPr="009F4F9C">
        <w:rPr>
          <w:rFonts w:ascii="Times New Roman" w:hAnsi="Times New Roman" w:cs="Times New Roman"/>
          <w:sz w:val="24"/>
          <w:szCs w:val="24"/>
          <w:lang w:val="bg-BG"/>
        </w:rPr>
        <w:tab/>
        <w:t>2 към настоящата документация:</w:t>
      </w:r>
    </w:p>
    <w:p w:rsidR="00D82429" w:rsidRPr="009F4F9C" w:rsidRDefault="00D82429" w:rsidP="00D82429">
      <w:pPr>
        <w:spacing w:after="0" w:line="240" w:lineRule="auto"/>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Подготовката на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може да се извърши по един от следните начини:</w:t>
      </w:r>
    </w:p>
    <w:p w:rsidR="00D82429" w:rsidRDefault="00D82429" w:rsidP="00D82429">
      <w:pPr>
        <w:pStyle w:val="a8"/>
        <w:tabs>
          <w:tab w:val="left" w:pos="993"/>
        </w:tabs>
        <w:spacing w:after="0" w:line="240" w:lineRule="auto"/>
        <w:ind w:left="709"/>
        <w:jc w:val="both"/>
        <w:rPr>
          <w:rFonts w:ascii="Times New Roman" w:hAnsi="Times New Roman" w:cs="Times New Roman"/>
          <w:sz w:val="24"/>
          <w:szCs w:val="24"/>
          <w:lang w:val="bg-BG"/>
        </w:rPr>
      </w:pPr>
    </w:p>
    <w:p w:rsidR="00D82429" w:rsidRDefault="00D82429" w:rsidP="00D82429">
      <w:pPr>
        <w:pStyle w:val="a8"/>
        <w:tabs>
          <w:tab w:val="left" w:pos="993"/>
        </w:tabs>
        <w:spacing w:after="0" w:line="240" w:lineRule="auto"/>
        <w:ind w:left="709"/>
        <w:jc w:val="both"/>
        <w:rPr>
          <w:rFonts w:ascii="Times New Roman" w:hAnsi="Times New Roman" w:cs="Times New Roman"/>
          <w:sz w:val="24"/>
          <w:szCs w:val="24"/>
          <w:lang w:val="bg-BG"/>
        </w:rPr>
      </w:pPr>
    </w:p>
    <w:p w:rsidR="00D82429" w:rsidRPr="003658EE"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sidRPr="003658EE">
        <w:rPr>
          <w:rFonts w:ascii="Times New Roman" w:hAnsi="Times New Roman" w:cs="Times New Roman"/>
          <w:sz w:val="24"/>
          <w:szCs w:val="24"/>
          <w:lang w:val="bg-BG"/>
        </w:rPr>
        <w:t>Към настоящата документация се предоставя еЕЕДОП.</w:t>
      </w:r>
      <w:r w:rsidRPr="003658EE">
        <w:rPr>
          <w:rFonts w:ascii="Times New Roman" w:hAnsi="Times New Roman" w:cs="Times New Roman"/>
          <w:sz w:val="24"/>
          <w:szCs w:val="24"/>
        </w:rPr>
        <w:t>zip,</w:t>
      </w:r>
      <w:r w:rsidRPr="003658EE">
        <w:rPr>
          <w:rFonts w:ascii="Times New Roman" w:hAnsi="Times New Roman" w:cs="Times New Roman"/>
          <w:sz w:val="24"/>
          <w:szCs w:val="24"/>
          <w:lang w:val="bg-BG"/>
        </w:rPr>
        <w:t xml:space="preserve"> в който се съдържа електронен образец на 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(еЕЕДОП).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 xml:space="preserve">В пакета се съдържа еди файл </w:t>
      </w:r>
      <w:r w:rsidRPr="003658EE">
        <w:rPr>
          <w:rFonts w:ascii="Times New Roman" w:hAnsi="Times New Roman" w:cs="Times New Roman"/>
          <w:sz w:val="24"/>
          <w:szCs w:val="24"/>
        </w:rPr>
        <w:t xml:space="preserve">espd-request.pdf, </w:t>
      </w:r>
      <w:r w:rsidRPr="003658EE">
        <w:rPr>
          <w:rFonts w:ascii="Times New Roman" w:hAnsi="Times New Roman" w:cs="Times New Roman"/>
          <w:sz w:val="24"/>
          <w:szCs w:val="24"/>
          <w:lang w:val="bg-BG"/>
        </w:rPr>
        <w:t xml:space="preserve">който служи за преглед на образеца и файл </w:t>
      </w:r>
      <w:r w:rsidRPr="003658EE">
        <w:rPr>
          <w:rFonts w:ascii="Times New Roman" w:hAnsi="Times New Roman" w:cs="Times New Roman"/>
          <w:sz w:val="24"/>
          <w:szCs w:val="24"/>
        </w:rPr>
        <w:t xml:space="preserve">espd-request.xml, </w:t>
      </w:r>
      <w:r w:rsidRPr="003658EE">
        <w:rPr>
          <w:rFonts w:ascii="Times New Roman" w:hAnsi="Times New Roman" w:cs="Times New Roman"/>
          <w:sz w:val="24"/>
          <w:szCs w:val="24"/>
          <w:lang w:val="bg-BG"/>
        </w:rPr>
        <w:t>който е предназначен за използване в електроната система за еЕЕДОП на Европейската комисия.</w:t>
      </w:r>
    </w:p>
    <w:p w:rsidR="00D82429" w:rsidRPr="008E4219" w:rsidRDefault="00D82429" w:rsidP="00D82429">
      <w:pPr>
        <w:pStyle w:val="a8"/>
        <w:spacing w:after="0" w:line="240" w:lineRule="auto"/>
        <w:ind w:left="0" w:firstLine="735"/>
        <w:jc w:val="both"/>
        <w:rPr>
          <w:rFonts w:ascii="Times New Roman" w:hAnsi="Times New Roman" w:cs="Times New Roman"/>
          <w:sz w:val="24"/>
          <w:szCs w:val="24"/>
        </w:rPr>
      </w:pPr>
      <w:r w:rsidRPr="003658EE">
        <w:rPr>
          <w:rFonts w:ascii="Times New Roman" w:hAnsi="Times New Roman" w:cs="Times New Roman"/>
          <w:sz w:val="24"/>
          <w:szCs w:val="24"/>
          <w:lang w:val="bg-BG"/>
        </w:rPr>
        <w:t>Подготовката на еЕЕДОП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се извършва чрез използване на осигурената  от ЕК</w:t>
      </w:r>
      <w:r w:rsidRPr="009F4F9C">
        <w:rPr>
          <w:rFonts w:ascii="Times New Roman" w:hAnsi="Times New Roman" w:cs="Times New Roman"/>
          <w:sz w:val="24"/>
          <w:szCs w:val="24"/>
          <w:lang w:val="bg-BG"/>
        </w:rPr>
        <w:t xml:space="preserve"> безплатна услуга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информационна система за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Системата може да се достъпи чрез Портала за обществени поръчки,</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секция РОП и е-услуги/Електронни услуги на Европейската комисия,</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както и директно на адрес </w:t>
      </w:r>
      <w:hyperlink r:id="rId8" w:history="1">
        <w:r w:rsidRPr="009F4F9C">
          <w:rPr>
            <w:rStyle w:val="a7"/>
            <w:rFonts w:ascii="Times New Roman" w:hAnsi="Times New Roman" w:cs="Times New Roman"/>
            <w:sz w:val="24"/>
            <w:szCs w:val="24"/>
          </w:rPr>
          <w:t>http://ec.europa.eu/tools/espd</w:t>
        </w:r>
      </w:hyperlink>
      <w:r w:rsidRPr="009F4F9C">
        <w:rPr>
          <w:rFonts w:ascii="Times New Roman" w:hAnsi="Times New Roman" w:cs="Times New Roman"/>
          <w:sz w:val="24"/>
          <w:szCs w:val="24"/>
        </w:rPr>
        <w:t>.</w:t>
      </w:r>
    </w:p>
    <w:p w:rsidR="00D82429" w:rsidRPr="009F4F9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 да попълните предоставения образец на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 необходимо да преминете през следните стъпки:</w:t>
      </w:r>
    </w:p>
    <w:p w:rsidR="00D82429" w:rsidRPr="00172D8C" w:rsidRDefault="00D82429" w:rsidP="00D82429">
      <w:pPr>
        <w:pStyle w:val="a8"/>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8E4219">
        <w:rPr>
          <w:rFonts w:ascii="Times New Roman" w:hAnsi="Times New Roman" w:cs="Times New Roman"/>
          <w:b/>
          <w:sz w:val="24"/>
          <w:szCs w:val="24"/>
          <w:lang w:val="bg-BG"/>
        </w:rPr>
        <w:t>А:</w:t>
      </w:r>
      <w:r w:rsidRPr="009F4F9C">
        <w:rPr>
          <w:rFonts w:ascii="Times New Roman" w:hAnsi="Times New Roman" w:cs="Times New Roman"/>
          <w:sz w:val="24"/>
          <w:szCs w:val="24"/>
          <w:lang w:val="bg-BG"/>
        </w:rPr>
        <w:t xml:space="preserve"> Съхранете файл</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sidRPr="009F4F9C">
        <w:rPr>
          <w:rFonts w:ascii="Times New Roman" w:hAnsi="Times New Roman" w:cs="Times New Roman"/>
          <w:sz w:val="24"/>
          <w:szCs w:val="24"/>
        </w:rPr>
        <w:t>espd-request.hml”,</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на компютъра си.  </w:t>
      </w:r>
    </w:p>
    <w:p w:rsidR="00D82429" w:rsidRPr="00172D8C" w:rsidRDefault="00D82429" w:rsidP="00D82429">
      <w:pPr>
        <w:pStyle w:val="a8"/>
        <w:spacing w:after="0" w:line="240" w:lineRule="auto"/>
        <w:ind w:left="0" w:firstLine="709"/>
        <w:jc w:val="both"/>
        <w:rPr>
          <w:rFonts w:ascii="Times New Roman" w:hAnsi="Times New Roman" w:cs="Times New Roman"/>
          <w:sz w:val="24"/>
          <w:szCs w:val="24"/>
          <w:lang w:val="bg-BG"/>
        </w:rPr>
      </w:pPr>
      <w:r w:rsidRPr="008E4219">
        <w:rPr>
          <w:rFonts w:ascii="Times New Roman" w:hAnsi="Times New Roman" w:cs="Times New Roman"/>
          <w:b/>
          <w:sz w:val="24"/>
          <w:szCs w:val="24"/>
          <w:lang w:val="bg-BG"/>
        </w:rPr>
        <w:t xml:space="preserve">   Б:</w:t>
      </w:r>
      <w:r w:rsidRPr="009F4F9C">
        <w:rPr>
          <w:rFonts w:ascii="Times New Roman" w:hAnsi="Times New Roman" w:cs="Times New Roman"/>
          <w:sz w:val="24"/>
          <w:szCs w:val="24"/>
          <w:lang w:val="bg-BG"/>
        </w:rPr>
        <w:t xml:space="preserve"> Отворете интернет страницата на системата за еЕЕДОП и изберете български език.</w:t>
      </w:r>
    </w:p>
    <w:p w:rsidR="00D82429" w:rsidRPr="00172D8C" w:rsidRDefault="00D82429" w:rsidP="00D82429">
      <w:pPr>
        <w:pStyle w:val="a8"/>
        <w:tabs>
          <w:tab w:val="left" w:pos="851"/>
        </w:tabs>
        <w:spacing w:after="0" w:line="240" w:lineRule="auto"/>
        <w:ind w:left="0" w:firstLine="735"/>
        <w:jc w:val="both"/>
        <w:rPr>
          <w:rFonts w:ascii="Times New Roman" w:hAnsi="Times New Roman" w:cs="Times New Roman"/>
          <w:sz w:val="24"/>
          <w:szCs w:val="24"/>
          <w:lang w:val="bg-BG"/>
        </w:rPr>
      </w:pPr>
      <w:r>
        <w:rPr>
          <w:rFonts w:ascii="Times New Roman" w:hAnsi="Times New Roman" w:cs="Times New Roman"/>
          <w:b/>
          <w:sz w:val="24"/>
          <w:szCs w:val="24"/>
          <w:lang w:val="bg-BG"/>
        </w:rPr>
        <w:t xml:space="preserve">   </w:t>
      </w:r>
      <w:r w:rsidRPr="00172D8C">
        <w:rPr>
          <w:rFonts w:ascii="Times New Roman" w:hAnsi="Times New Roman" w:cs="Times New Roman"/>
          <w:b/>
          <w:sz w:val="24"/>
          <w:szCs w:val="24"/>
          <w:lang w:val="bg-BG"/>
        </w:rPr>
        <w:t>В:</w:t>
      </w:r>
      <w:r w:rsidRPr="009F4F9C">
        <w:rPr>
          <w:rFonts w:ascii="Times New Roman" w:hAnsi="Times New Roman" w:cs="Times New Roman"/>
          <w:sz w:val="24"/>
          <w:szCs w:val="24"/>
          <w:lang w:val="bg-BG"/>
        </w:rPr>
        <w:t xml:space="preserve"> В долната част на отворилата се страница под въпроса „Вие сте?“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„Икономически оператор“.</w:t>
      </w:r>
    </w:p>
    <w:p w:rsidR="00D82429" w:rsidRPr="00172D8C" w:rsidRDefault="00D82429" w:rsidP="00D82429">
      <w:pPr>
        <w:pStyle w:val="a8"/>
        <w:tabs>
          <w:tab w:val="left" w:pos="735"/>
        </w:tabs>
        <w:spacing w:after="0" w:line="240" w:lineRule="auto"/>
        <w:ind w:left="0" w:firstLine="735"/>
        <w:jc w:val="both"/>
        <w:rPr>
          <w:rFonts w:ascii="Times New Roman" w:hAnsi="Times New Roman" w:cs="Times New Roman"/>
          <w:sz w:val="24"/>
          <w:szCs w:val="24"/>
        </w:rPr>
      </w:pPr>
      <w:r w:rsidRPr="00172D8C">
        <w:rPr>
          <w:rFonts w:ascii="Times New Roman" w:hAnsi="Times New Roman" w:cs="Times New Roman"/>
          <w:b/>
          <w:sz w:val="24"/>
          <w:szCs w:val="24"/>
          <w:lang w:val="bg-BG"/>
        </w:rPr>
        <w:t xml:space="preserve">     Г:</w:t>
      </w:r>
      <w:r w:rsidRPr="009F4F9C">
        <w:rPr>
          <w:rFonts w:ascii="Times New Roman" w:hAnsi="Times New Roman" w:cs="Times New Roman"/>
          <w:sz w:val="24"/>
          <w:szCs w:val="24"/>
          <w:lang w:val="bg-BG"/>
        </w:rPr>
        <w:t xml:space="preserve"> В новопявилото се поле „Искате да:“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„Заредите файл ЕЕДОП“</w:t>
      </w:r>
      <w:r>
        <w:rPr>
          <w:rFonts w:ascii="Times New Roman" w:hAnsi="Times New Roman" w:cs="Times New Roman"/>
          <w:sz w:val="24"/>
          <w:szCs w:val="24"/>
        </w:rPr>
        <w:t>.</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Д:</w:t>
      </w:r>
      <w:r>
        <w:rPr>
          <w:rFonts w:ascii="Times New Roman" w:hAnsi="Times New Roman" w:cs="Times New Roman"/>
          <w:sz w:val="24"/>
          <w:szCs w:val="24"/>
          <w:lang w:val="bg-BG"/>
        </w:rPr>
        <w:t xml:space="preserve"> В новопоq</w:t>
      </w:r>
      <w:r w:rsidRPr="009F4F9C">
        <w:rPr>
          <w:rFonts w:ascii="Times New Roman" w:hAnsi="Times New Roman" w:cs="Times New Roman"/>
          <w:sz w:val="24"/>
          <w:szCs w:val="24"/>
          <w:lang w:val="bg-BG"/>
        </w:rPr>
        <w:t>вилото се поле  „Качите документ“ натиснете бутона „Избор на файл“,</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което намерете и изберете файла,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запазихте на компютъра си в стъпка А.</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 xml:space="preserve">     Е:</w:t>
      </w:r>
      <w:r w:rsidRPr="009F4F9C">
        <w:rPr>
          <w:rFonts w:ascii="Times New Roman" w:hAnsi="Times New Roman" w:cs="Times New Roman"/>
          <w:sz w:val="24"/>
          <w:szCs w:val="24"/>
          <w:lang w:val="bg-BG"/>
        </w:rPr>
        <w:t xml:space="preserve"> В новопявилото се поле изберете мястото на дейност на вашето предприятие и натиснете бутон „Напред“.</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Ж:</w:t>
      </w:r>
      <w:r w:rsidRPr="009F4F9C">
        <w:rPr>
          <w:rFonts w:ascii="Times New Roman" w:hAnsi="Times New Roman" w:cs="Times New Roman"/>
          <w:sz w:val="24"/>
          <w:szCs w:val="24"/>
          <w:lang w:val="bg-BG"/>
        </w:rPr>
        <w:t xml:space="preserve"> Ще се зареди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може да започнете да попълвате онлайн.</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попълване на всеки раздел се преминава към следващия чрез натискане на бутона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“Напред“.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Когато попълните целия документ,</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на последната му страница ще се появи бутон „Преглед“,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натискането на който се зарежда целия попълнен еЕЕДОП.</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З:</w:t>
      </w:r>
      <w:r w:rsidRPr="009F4F9C">
        <w:rPr>
          <w:rFonts w:ascii="Times New Roman" w:hAnsi="Times New Roman" w:cs="Times New Roman"/>
          <w:sz w:val="24"/>
          <w:szCs w:val="24"/>
          <w:lang w:val="bg-BG"/>
        </w:rPr>
        <w:t xml:space="preserve"> След като се е заредил целия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в края на документа се появява бутон</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“Изтегляне като“,</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w:t>
      </w:r>
      <w:r>
        <w:rPr>
          <w:rFonts w:ascii="Times New Roman" w:hAnsi="Times New Roman" w:cs="Times New Roman"/>
          <w:sz w:val="24"/>
          <w:szCs w:val="24"/>
          <w:lang w:val="bg-BG"/>
        </w:rPr>
        <w:t>ането на който се появяват опции</w:t>
      </w:r>
      <w:r w:rsidRPr="009F4F9C">
        <w:rPr>
          <w:rFonts w:ascii="Times New Roman" w:hAnsi="Times New Roman" w:cs="Times New Roman"/>
          <w:sz w:val="24"/>
          <w:szCs w:val="24"/>
          <w:lang w:val="bg-BG"/>
        </w:rPr>
        <w:t>те за изтегляне на документа.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Препоръчително е да съхраните и двата формата на компютъра си,</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за да можете да се възползвате от повторно редактиране на документа.</w:t>
      </w:r>
    </w:p>
    <w:p w:rsidR="00D82429" w:rsidRPr="00172D8C" w:rsidRDefault="00D82429" w:rsidP="00D82429">
      <w:pPr>
        <w:pStyle w:val="a8"/>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 </w:t>
      </w:r>
      <w:r>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И:</w:t>
      </w:r>
      <w:r>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ВАЖНО!!! Изтегления *.</w:t>
      </w:r>
      <w:r w:rsidRPr="009F4F9C">
        <w:rPr>
          <w:rFonts w:ascii="Times New Roman" w:hAnsi="Times New Roman" w:cs="Times New Roman"/>
          <w:b/>
          <w:sz w:val="24"/>
          <w:szCs w:val="24"/>
        </w:rPr>
        <w:t xml:space="preserve">pdf </w:t>
      </w:r>
      <w:r w:rsidRPr="009F4F9C">
        <w:rPr>
          <w:rFonts w:ascii="Times New Roman" w:hAnsi="Times New Roman" w:cs="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D82429" w:rsidRPr="009F4F9C" w:rsidRDefault="00D82429" w:rsidP="00D82429">
      <w:pPr>
        <w:pStyle w:val="a8"/>
        <w:spacing w:after="0" w:line="240" w:lineRule="auto"/>
        <w:ind w:left="0" w:firstLine="993"/>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Забележка: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Описаният начин на работа със системата за еЕЕДОП е валиден към датата на обявяване на настоящата обществена поръчка.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 xml:space="preserve">Възложителят го предоставя </w:t>
      </w:r>
      <w:r w:rsidRPr="009F4F9C">
        <w:rPr>
          <w:rFonts w:ascii="Times New Roman" w:hAnsi="Times New Roman" w:cs="Times New Roman"/>
          <w:sz w:val="24"/>
          <w:szCs w:val="24"/>
          <w:lang w:val="bg-BG"/>
        </w:rPr>
        <w:lastRenderedPageBreak/>
        <w:t>единствено с цел да улесни евентуалните участници в процедурата.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не носи отговорност за промени в начина на функциониране на системата след тази дата.</w:t>
      </w:r>
    </w:p>
    <w:p w:rsidR="00D82429" w:rsidRPr="009F4F9C"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9F4F9C" w:rsidRDefault="00D82429" w:rsidP="00D82429">
      <w:pPr>
        <w:pStyle w:val="a8"/>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Допълнителна информация </w:t>
      </w:r>
      <w:r w:rsidRPr="009F4F9C">
        <w:rPr>
          <w:rFonts w:ascii="Times New Roman" w:hAnsi="Times New Roman" w:cs="Times New Roman"/>
          <w:sz w:val="24"/>
          <w:szCs w:val="24"/>
          <w:lang w:val="bg-BG"/>
        </w:rPr>
        <w:t>относно попълването и представянето на еЕЕДОП може да буде намерена на интернет страницата на Агенция по обществените поръчки:</w:t>
      </w:r>
    </w:p>
    <w:p w:rsidR="00D82429" w:rsidRPr="009F4F9C" w:rsidRDefault="00D82429" w:rsidP="00D82429">
      <w:pPr>
        <w:pStyle w:val="a8"/>
        <w:spacing w:after="0" w:line="240" w:lineRule="auto"/>
        <w:ind w:left="735" w:firstLine="705"/>
        <w:jc w:val="both"/>
        <w:rPr>
          <w:rFonts w:ascii="Times New Roman" w:hAnsi="Times New Roman" w:cs="Times New Roman"/>
          <w:sz w:val="24"/>
          <w:szCs w:val="24"/>
        </w:rPr>
      </w:pPr>
      <w:hyperlink r:id="rId9" w:history="1">
        <w:r w:rsidRPr="009F4F9C">
          <w:rPr>
            <w:rStyle w:val="a7"/>
            <w:rFonts w:ascii="Times New Roman" w:hAnsi="Times New Roman" w:cs="Times New Roman"/>
            <w:sz w:val="24"/>
            <w:szCs w:val="24"/>
          </w:rPr>
          <w:t>http://www.aop.bg/fckedit2/user/File/bg/practika/MU4_2018.pdf</w:t>
        </w:r>
      </w:hyperlink>
    </w:p>
    <w:p w:rsidR="00D82429" w:rsidRPr="009F4F9C" w:rsidRDefault="00D82429" w:rsidP="00D82429">
      <w:pPr>
        <w:pStyle w:val="a8"/>
        <w:spacing w:after="0" w:line="240" w:lineRule="auto"/>
        <w:ind w:left="735"/>
        <w:jc w:val="both"/>
        <w:rPr>
          <w:rFonts w:ascii="Times New Roman" w:hAnsi="Times New Roman" w:cs="Times New Roman"/>
          <w:sz w:val="24"/>
          <w:szCs w:val="24"/>
        </w:rPr>
      </w:pPr>
    </w:p>
    <w:p w:rsidR="00D82429" w:rsidRPr="009F4F9C" w:rsidRDefault="00D82429" w:rsidP="00D82429">
      <w:pPr>
        <w:pStyle w:val="a8"/>
        <w:spacing w:after="0" w:line="240" w:lineRule="auto"/>
        <w:ind w:left="735"/>
        <w:jc w:val="both"/>
        <w:rPr>
          <w:rFonts w:ascii="Times New Roman" w:hAnsi="Times New Roman" w:cs="Times New Roman"/>
          <w:b/>
          <w:sz w:val="24"/>
          <w:szCs w:val="24"/>
        </w:rPr>
      </w:pPr>
    </w:p>
    <w:p w:rsidR="00D82429" w:rsidRPr="00172D8C" w:rsidRDefault="00D82429" w:rsidP="00D82429">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D82429" w:rsidRPr="009F4F9C" w:rsidRDefault="00D82429" w:rsidP="00D82429">
      <w:pPr>
        <w:pStyle w:val="a8"/>
        <w:spacing w:after="0" w:line="240" w:lineRule="auto"/>
        <w:ind w:left="0" w:firstLine="709"/>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Системата за еЕЕДОП е онлайн приложение и не може да съхранява данни, предвид което еЕЕДОП в </w:t>
      </w:r>
      <w:r w:rsidRPr="009F4F9C">
        <w:rPr>
          <w:rFonts w:ascii="Times New Roman" w:hAnsi="Times New Roman" w:cs="Times New Roman"/>
          <w:b/>
          <w:sz w:val="24"/>
          <w:szCs w:val="24"/>
        </w:rPr>
        <w:t xml:space="preserve">XML </w:t>
      </w:r>
      <w:r w:rsidRPr="009F4F9C">
        <w:rPr>
          <w:rFonts w:ascii="Times New Roman" w:hAnsi="Times New Roman" w:cs="Times New Roman"/>
          <w:b/>
          <w:sz w:val="24"/>
          <w:szCs w:val="24"/>
          <w:lang w:val="bg-BG"/>
        </w:rPr>
        <w:t xml:space="preserve">или </w:t>
      </w:r>
      <w:r w:rsidRPr="009F4F9C">
        <w:rPr>
          <w:rFonts w:ascii="Times New Roman" w:hAnsi="Times New Roman" w:cs="Times New Roman"/>
          <w:b/>
          <w:sz w:val="24"/>
          <w:szCs w:val="24"/>
        </w:rPr>
        <w:t>PDF</w:t>
      </w:r>
      <w:r w:rsidRPr="009F4F9C">
        <w:rPr>
          <w:rFonts w:ascii="Times New Roman" w:hAnsi="Times New Roman" w:cs="Times New Roman"/>
          <w:b/>
          <w:sz w:val="24"/>
          <w:szCs w:val="24"/>
          <w:lang w:val="bg-BG"/>
        </w:rPr>
        <w:t xml:space="preserve"> формат винаги трябва да се запазва и да се съхранява локално на компютъра на потрбителя.</w:t>
      </w:r>
    </w:p>
    <w:p w:rsidR="00D82429" w:rsidRPr="009F4F9C" w:rsidRDefault="00D82429" w:rsidP="00D82429">
      <w:pPr>
        <w:pStyle w:val="a8"/>
        <w:spacing w:after="0" w:line="240" w:lineRule="auto"/>
        <w:ind w:left="735"/>
        <w:jc w:val="both"/>
        <w:rPr>
          <w:rFonts w:ascii="Times New Roman" w:hAnsi="Times New Roman" w:cs="Times New Roman"/>
          <w:b/>
          <w:sz w:val="24"/>
          <w:szCs w:val="24"/>
          <w:lang w:val="bg-BG"/>
        </w:rPr>
      </w:pPr>
    </w:p>
    <w:p w:rsidR="00D82429" w:rsidRPr="00172D8C"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Чрез попълване  на официа</w:t>
      </w:r>
      <w:r w:rsidRPr="00172D8C">
        <w:rPr>
          <w:rFonts w:ascii="Times New Roman" w:hAnsi="Times New Roman" w:cs="Times New Roman"/>
          <w:sz w:val="24"/>
          <w:szCs w:val="24"/>
          <w:lang w:val="bg-BG"/>
        </w:rPr>
        <w:t xml:space="preserve">лния образец на ЕЕДОП находящ се на адрес </w:t>
      </w:r>
      <w:hyperlink r:id="rId10" w:history="1">
        <w:r w:rsidRPr="00172D8C">
          <w:rPr>
            <w:rStyle w:val="a7"/>
            <w:rFonts w:ascii="Times New Roman" w:hAnsi="Times New Roman" w:cs="Times New Roman"/>
            <w:sz w:val="24"/>
            <w:szCs w:val="24"/>
          </w:rPr>
          <w:t>http://www.aop.bg/fckedit2/user/File/bg/obraztzi/ESPD-BG1.doc</w:t>
        </w:r>
      </w:hyperlink>
      <w:bookmarkStart w:id="0" w:name="_GoBack"/>
      <w:bookmarkEnd w:id="0"/>
      <w:r w:rsidRPr="00172D8C">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Попълненият файл следва да се трансформира във формат,</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който да позволи преглед на въведената информация с общодостъпно приложение,</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но да не е възможно редактиране на съдържанието на файла.</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Трансформирания файл да бъде цифрово подписан от съот</w:t>
      </w:r>
      <w:r>
        <w:rPr>
          <w:rFonts w:ascii="Times New Roman" w:hAnsi="Times New Roman" w:cs="Times New Roman"/>
          <w:sz w:val="24"/>
          <w:szCs w:val="24"/>
          <w:lang w:val="bg-BG"/>
        </w:rPr>
        <w:t>ветните лица и представен по ед</w:t>
      </w:r>
      <w:r w:rsidRPr="00172D8C">
        <w:rPr>
          <w:rFonts w:ascii="Times New Roman" w:hAnsi="Times New Roman" w:cs="Times New Roman"/>
          <w:sz w:val="24"/>
          <w:szCs w:val="24"/>
          <w:lang w:val="bg-BG"/>
        </w:rPr>
        <w:t>ин от оказните по-долу начини.</w:t>
      </w:r>
    </w:p>
    <w:p w:rsidR="00D82429" w:rsidRPr="009F4F9C"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172D8C" w:rsidRDefault="00D82429" w:rsidP="00D82429">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D82429" w:rsidRPr="009F4F9C" w:rsidRDefault="00D82429" w:rsidP="00D82429">
      <w:pPr>
        <w:pStyle w:val="a8"/>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И</w:t>
      </w:r>
      <w:r>
        <w:rPr>
          <w:rFonts w:ascii="Times New Roman" w:hAnsi="Times New Roman" w:cs="Times New Roman"/>
          <w:b/>
          <w:sz w:val="24"/>
          <w:szCs w:val="24"/>
          <w:lang w:val="bg-BG"/>
        </w:rPr>
        <w:t xml:space="preserve">зпълнителя сам избира </w:t>
      </w:r>
      <w:r w:rsidRPr="009F4F9C">
        <w:rPr>
          <w:rFonts w:ascii="Times New Roman" w:hAnsi="Times New Roman" w:cs="Times New Roman"/>
          <w:b/>
          <w:sz w:val="24"/>
          <w:szCs w:val="24"/>
          <w:lang w:val="bg-BG"/>
        </w:rPr>
        <w:t>кой от описаните по-горе начини за попълване на ЕЕДОП да приложи</w:t>
      </w:r>
      <w:r>
        <w:rPr>
          <w:rFonts w:ascii="Times New Roman" w:hAnsi="Times New Roman" w:cs="Times New Roman"/>
          <w:b/>
          <w:sz w:val="24"/>
          <w:szCs w:val="24"/>
          <w:lang w:val="bg-BG"/>
        </w:rPr>
        <w:t>.</w:t>
      </w:r>
    </w:p>
    <w:p w:rsidR="00D82429" w:rsidRPr="009F4F9C" w:rsidRDefault="00D82429" w:rsidP="00D82429">
      <w:pPr>
        <w:pStyle w:val="a8"/>
        <w:spacing w:after="0" w:line="240" w:lineRule="auto"/>
        <w:ind w:left="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Представяне на еЕЕДОП</w:t>
      </w:r>
    </w:p>
    <w:p w:rsidR="00D82429" w:rsidRPr="00172D8C" w:rsidRDefault="00D82429" w:rsidP="00D82429">
      <w:pPr>
        <w:pStyle w:val="a8"/>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еЕЕДОП може да бъде предоставен на Възложителя по един от следните начини:</w:t>
      </w:r>
    </w:p>
    <w:p w:rsidR="00D82429" w:rsidRPr="009F4F9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1.</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Цифрово подписан и приложен на подходящ оптичен носител към пакета документи за участие в процедурата.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Форматът,</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w:t>
      </w:r>
      <w:r>
        <w:rPr>
          <w:rFonts w:ascii="Times New Roman" w:hAnsi="Times New Roman" w:cs="Times New Roman"/>
          <w:sz w:val="24"/>
          <w:szCs w:val="24"/>
          <w:lang w:val="bg-BG"/>
        </w:rPr>
        <w:t xml:space="preserve"> който се предоставя документът, </w:t>
      </w:r>
      <w:r w:rsidRPr="009F4F9C">
        <w:rPr>
          <w:rFonts w:ascii="Times New Roman" w:hAnsi="Times New Roman" w:cs="Times New Roman"/>
          <w:sz w:val="24"/>
          <w:szCs w:val="24"/>
          <w:lang w:val="bg-BG"/>
        </w:rPr>
        <w:t>не следва да позволява редактиране на неговото съдържание.</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2.</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Чрез осигурен достъп по електронен път до изготвения и подписан електронно ЕЕДОП.</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този случай документът следва да е снабден с т.нар.</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времеви печат,</w:t>
      </w:r>
      <w:r>
        <w:rPr>
          <w:rFonts w:ascii="Times New Roman" w:hAnsi="Times New Roman" w:cs="Times New Roman"/>
          <w:sz w:val="24"/>
          <w:szCs w:val="24"/>
          <w:lang w:val="bg-BG"/>
        </w:rPr>
        <w:t xml:space="preserve"> който да удостоверява</w:t>
      </w:r>
      <w:r w:rsidRPr="009F4F9C">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че ЕЕДОП е подписан и качен на интернет адреса,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към който се препраща,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преди крайния срок за получаване на офертите.</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Пътя</w:t>
      </w:r>
      <w:r>
        <w:rPr>
          <w:rFonts w:ascii="Times New Roman" w:hAnsi="Times New Roman" w:cs="Times New Roman"/>
          <w:sz w:val="24"/>
          <w:szCs w:val="24"/>
          <w:lang w:val="bg-BG"/>
        </w:rPr>
        <w:t>т</w:t>
      </w:r>
      <w:r w:rsidRPr="009F4F9C">
        <w:rPr>
          <w:rFonts w:ascii="Times New Roman" w:hAnsi="Times New Roman" w:cs="Times New Roman"/>
          <w:sz w:val="24"/>
          <w:szCs w:val="24"/>
          <w:lang w:val="bg-BG"/>
        </w:rPr>
        <w:t xml:space="preserve"> за достъп/линка/ до документа следва да бъде посочен в Описа на предоставените документи</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lang w:val="bg-BG"/>
        </w:rPr>
        <w:t xml:space="preserve"> Образец 1.</w:t>
      </w:r>
    </w:p>
    <w:p w:rsidR="00D82429" w:rsidRDefault="00D82429" w:rsidP="00D82429">
      <w:pPr>
        <w:tabs>
          <w:tab w:val="decimal" w:pos="1134"/>
        </w:tabs>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Кандидатите и участниците могат да използват ЕЕДОП,</w:t>
      </w:r>
      <w:r>
        <w:rPr>
          <w:rFonts w:ascii="Times New Roman" w:hAnsi="Times New Roman" w:cs="Times New Roman"/>
          <w:sz w:val="24"/>
          <w:szCs w:val="24"/>
          <w:lang w:val="bg-BG"/>
        </w:rPr>
        <w:t xml:space="preserve"> който вече е бил и</w:t>
      </w:r>
      <w:r w:rsidRPr="009F4F9C">
        <w:rPr>
          <w:rFonts w:ascii="Times New Roman" w:hAnsi="Times New Roman" w:cs="Times New Roman"/>
          <w:sz w:val="24"/>
          <w:szCs w:val="24"/>
          <w:lang w:val="bg-BG"/>
        </w:rPr>
        <w:t>зползван при преходна процедура за обществена поръчка,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 xml:space="preserve">при  условие че потвърдят, че </w:t>
      </w:r>
      <w:r w:rsidRPr="009F4F9C">
        <w:rPr>
          <w:rFonts w:ascii="Times New Roman" w:hAnsi="Times New Roman" w:cs="Times New Roman"/>
          <w:sz w:val="24"/>
          <w:szCs w:val="24"/>
          <w:lang w:val="bg-BG"/>
        </w:rPr>
        <w:lastRenderedPageBreak/>
        <w:t>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тези случаи към документите за подбор вместо ЕЕДОП се представя декларация,</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с която се потвърждава актуалността на данните и автентичността на подписите в побликувания ЕЕДОП,и се посочва адресът,на който е осигурен достъп до документа.</w:t>
      </w:r>
    </w:p>
    <w:p w:rsidR="00137E41" w:rsidRDefault="00B0314D">
      <w:pPr>
        <w:tabs>
          <w:tab w:val="decimal" w:pos="1134"/>
        </w:tabs>
        <w:spacing w:after="0" w:line="276" w:lineRule="auto"/>
        <w:ind w:firstLine="710"/>
        <w:jc w:val="both"/>
        <w:rPr>
          <w:rFonts w:ascii="Times New Roman" w:eastAsia="Times New Roman" w:hAnsi="Times New Roman" w:cs="Times New Roman"/>
          <w:b/>
          <w:sz w:val="24"/>
        </w:rPr>
      </w:pPr>
      <w:proofErr w:type="gramStart"/>
      <w:r>
        <w:rPr>
          <w:rFonts w:ascii="Times New Roman" w:eastAsia="Times New Roman" w:hAnsi="Times New Roman" w:cs="Times New Roman"/>
          <w:sz w:val="24"/>
        </w:rPr>
        <w:t>В съответствие с чл.</w:t>
      </w:r>
      <w:proofErr w:type="gramEnd"/>
      <w:r>
        <w:rPr>
          <w:rFonts w:ascii="Times New Roman" w:eastAsia="Times New Roman" w:hAnsi="Times New Roman" w:cs="Times New Roman"/>
          <w:sz w:val="24"/>
        </w:rPr>
        <w:t xml:space="preserve"> 62 от ЗОП </w:t>
      </w:r>
      <w:r>
        <w:rPr>
          <w:rFonts w:ascii="Times New Roman" w:eastAsia="Times New Roman" w:hAnsi="Times New Roman" w:cs="Times New Roman"/>
          <w:b/>
          <w:sz w:val="24"/>
        </w:rPr>
        <w:t>за доказване на икономическото и финансовото състояние, техническите и професионалните способности и мин</w:t>
      </w:r>
      <w:r w:rsidR="00233149">
        <w:rPr>
          <w:rFonts w:ascii="Times New Roman" w:eastAsia="Times New Roman" w:hAnsi="Times New Roman" w:cs="Times New Roman"/>
          <w:b/>
          <w:sz w:val="24"/>
        </w:rPr>
        <w:t xml:space="preserve">ималните изисквания за годност </w:t>
      </w:r>
      <w:r>
        <w:rPr>
          <w:rFonts w:ascii="Times New Roman" w:eastAsia="Times New Roman" w:hAnsi="Times New Roman" w:cs="Times New Roman"/>
          <w:b/>
          <w:sz w:val="24"/>
        </w:rPr>
        <w:t>/правоспособност/ за упражняване на професионална дейност на участниците се представят документите, посочени към съответните изисквания.</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137E41" w:rsidRDefault="00137E41">
      <w:pPr>
        <w:tabs>
          <w:tab w:val="decimal" w:pos="1134"/>
        </w:tabs>
        <w:spacing w:after="0" w:line="276" w:lineRule="auto"/>
        <w:ind w:firstLine="710"/>
        <w:jc w:val="both"/>
        <w:rPr>
          <w:rFonts w:ascii="Times New Roman" w:eastAsia="Times New Roman" w:hAnsi="Times New Roman" w:cs="Times New Roman"/>
          <w:sz w:val="24"/>
        </w:rPr>
      </w:pPr>
    </w:p>
    <w:p w:rsidR="00137E41" w:rsidRPr="00984EE7" w:rsidRDefault="00B0314D" w:rsidP="00233149">
      <w:pPr>
        <w:pStyle w:val="a8"/>
        <w:numPr>
          <w:ilvl w:val="0"/>
          <w:numId w:val="54"/>
        </w:numPr>
        <w:tabs>
          <w:tab w:val="decimal" w:pos="709"/>
        </w:tabs>
        <w:spacing w:after="0" w:line="276" w:lineRule="auto"/>
        <w:jc w:val="both"/>
        <w:rPr>
          <w:rFonts w:ascii="Times New Roman" w:eastAsia="Times New Roman" w:hAnsi="Times New Roman" w:cs="Times New Roman"/>
          <w:b/>
          <w:sz w:val="24"/>
        </w:rPr>
      </w:pPr>
      <w:r w:rsidRPr="00984EE7">
        <w:rPr>
          <w:rFonts w:ascii="Times New Roman" w:eastAsia="Times New Roman" w:hAnsi="Times New Roman" w:cs="Times New Roman"/>
          <w:b/>
          <w:sz w:val="24"/>
        </w:rPr>
        <w:t>Обмен на информация:</w:t>
      </w:r>
    </w:p>
    <w:p w:rsidR="00137E41" w:rsidRDefault="00137E41">
      <w:pPr>
        <w:tabs>
          <w:tab w:val="decimal" w:pos="1134"/>
        </w:tabs>
        <w:spacing w:after="0" w:line="276" w:lineRule="auto"/>
        <w:ind w:left="1065"/>
        <w:jc w:val="both"/>
        <w:rPr>
          <w:rFonts w:ascii="Times New Roman" w:eastAsia="Times New Roman" w:hAnsi="Times New Roman" w:cs="Times New Roman"/>
          <w:b/>
          <w:sz w:val="24"/>
        </w:rPr>
      </w:pPr>
    </w:p>
    <w:p w:rsidR="00137E41" w:rsidRPr="009C4084" w:rsidRDefault="009C4084" w:rsidP="009C4084">
      <w:pPr>
        <w:pStyle w:val="a8"/>
        <w:numPr>
          <w:ilvl w:val="1"/>
          <w:numId w:val="54"/>
        </w:numPr>
        <w:tabs>
          <w:tab w:val="decimal" w:pos="1134"/>
        </w:tabs>
        <w:spacing w:after="0" w:line="276" w:lineRule="auto"/>
        <w:ind w:hanging="502"/>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9C4084">
        <w:rPr>
          <w:rFonts w:ascii="Times New Roman" w:eastAsia="Times New Roman" w:hAnsi="Times New Roman" w:cs="Times New Roman"/>
          <w:b/>
          <w:sz w:val="24"/>
        </w:rPr>
        <w:t>Получаване на документация за участие:</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Възложителят предлага неограничен и пълен пряк безплатен достъп до документацията за обществената поръчка, която може да се изтегли от профила на купувача на сайта на Община Крумовград: </w:t>
      </w:r>
      <w:hyperlink r:id="rId11">
        <w:r>
          <w:rPr>
            <w:rFonts w:ascii="Times New Roman" w:eastAsia="Times New Roman" w:hAnsi="Times New Roman" w:cs="Times New Roman"/>
            <w:color w:val="0000FF"/>
            <w:sz w:val="24"/>
            <w:u w:val="single"/>
          </w:rPr>
          <w:t>https://www.krumovgrad.bg/aktualno/profil-na-kumuvacha/publichni-sastezaniya.html</w:t>
        </w:r>
      </w:hyperlink>
    </w:p>
    <w:p w:rsidR="00137E41" w:rsidRDefault="00137E41">
      <w:pPr>
        <w:tabs>
          <w:tab w:val="decimal" w:pos="0"/>
        </w:tabs>
        <w:spacing w:after="0" w:line="276" w:lineRule="auto"/>
        <w:ind w:firstLine="709"/>
        <w:jc w:val="both"/>
        <w:rPr>
          <w:rFonts w:ascii="Times New Roman" w:eastAsia="Times New Roman" w:hAnsi="Times New Roman" w:cs="Times New Roman"/>
          <w:sz w:val="24"/>
        </w:rPr>
      </w:pPr>
    </w:p>
    <w:p w:rsidR="00137E41" w:rsidRPr="0043351A" w:rsidRDefault="0043351A" w:rsidP="0043351A">
      <w:pPr>
        <w:pStyle w:val="a8"/>
        <w:numPr>
          <w:ilvl w:val="1"/>
          <w:numId w:val="54"/>
        </w:numPr>
        <w:tabs>
          <w:tab w:val="decimal" w:pos="0"/>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43351A">
        <w:rPr>
          <w:rFonts w:ascii="Times New Roman" w:eastAsia="Times New Roman" w:hAnsi="Times New Roman" w:cs="Times New Roman"/>
          <w:b/>
          <w:sz w:val="24"/>
        </w:rPr>
        <w:t>Разяснения:</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Съгласно чл. 180, ал. 1 от ЗОП всяко заинтересовано лице или участник може да поиска писмено от Възложителя разяснения по решението, обявлението и документацията </w:t>
      </w:r>
      <w:r>
        <w:rPr>
          <w:rFonts w:ascii="Times New Roman" w:eastAsia="Times New Roman" w:hAnsi="Times New Roman" w:cs="Times New Roman"/>
          <w:sz w:val="24"/>
        </w:rPr>
        <w:lastRenderedPageBreak/>
        <w:t xml:space="preserve">за обществената поръчка до </w:t>
      </w:r>
      <w:r w:rsidR="00346FF6">
        <w:rPr>
          <w:rFonts w:ascii="Times New Roman" w:eastAsia="Times New Roman" w:hAnsi="Times New Roman" w:cs="Times New Roman"/>
          <w:sz w:val="24"/>
        </w:rPr>
        <w:t>5</w:t>
      </w:r>
      <w:r>
        <w:rPr>
          <w:rFonts w:ascii="Times New Roman" w:eastAsia="Times New Roman" w:hAnsi="Times New Roman" w:cs="Times New Roman"/>
          <w:sz w:val="24"/>
        </w:rPr>
        <w:t xml:space="preserve"> (</w:t>
      </w:r>
      <w:r w:rsidR="00346FF6">
        <w:rPr>
          <w:rFonts w:ascii="Times New Roman" w:eastAsia="Times New Roman" w:hAnsi="Times New Roman" w:cs="Times New Roman"/>
          <w:sz w:val="24"/>
          <w:lang w:val="bg-BG"/>
        </w:rPr>
        <w:t>пет</w:t>
      </w:r>
      <w:r>
        <w:rPr>
          <w:rFonts w:ascii="Times New Roman" w:eastAsia="Times New Roman" w:hAnsi="Times New Roman" w:cs="Times New Roman"/>
          <w:sz w:val="24"/>
        </w:rPr>
        <w:t xml:space="preserve">) дни преди изтичането на срока за получаване на офертите. </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Разясненията се публикуват на профила на купувача в срок до 3 /три/ дни от получаването на искането и в тях не се посочва лицето, направило запитването. Възложителят не предоставя разяснения, ако искането е постъпило след срока по чл. 180, ал. 1 от ЗОП. </w:t>
      </w:r>
    </w:p>
    <w:p w:rsidR="00137E41" w:rsidRDefault="00137E41">
      <w:pPr>
        <w:tabs>
          <w:tab w:val="decimal" w:pos="0"/>
        </w:tabs>
        <w:spacing w:after="0" w:line="276" w:lineRule="auto"/>
        <w:ind w:firstLine="709"/>
        <w:jc w:val="both"/>
        <w:rPr>
          <w:rFonts w:ascii="Times New Roman" w:eastAsia="Times New Roman" w:hAnsi="Times New Roman" w:cs="Times New Roman"/>
          <w:sz w:val="24"/>
        </w:rPr>
      </w:pPr>
    </w:p>
    <w:p w:rsidR="00137E41" w:rsidRPr="0043351A" w:rsidRDefault="00B0314D" w:rsidP="0043351A">
      <w:pPr>
        <w:pStyle w:val="a8"/>
        <w:numPr>
          <w:ilvl w:val="1"/>
          <w:numId w:val="54"/>
        </w:numPr>
        <w:tabs>
          <w:tab w:val="decimal" w:pos="0"/>
        </w:tabs>
        <w:spacing w:after="0" w:line="276" w:lineRule="auto"/>
        <w:ind w:hanging="502"/>
        <w:jc w:val="both"/>
        <w:rPr>
          <w:rFonts w:ascii="Times New Roman" w:eastAsia="Times New Roman" w:hAnsi="Times New Roman" w:cs="Times New Roman"/>
          <w:b/>
          <w:sz w:val="24"/>
        </w:rPr>
      </w:pPr>
      <w:r w:rsidRPr="0043351A">
        <w:rPr>
          <w:rFonts w:ascii="Times New Roman" w:eastAsia="Times New Roman" w:hAnsi="Times New Roman" w:cs="Times New Roman"/>
          <w:b/>
          <w:sz w:val="24"/>
        </w:rPr>
        <w:t>Обмен на информация:</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Възложителят на обществената поръчка уведомява всеки участник за всяко свое решение в случаите, предвидени в ЗОП.</w:t>
      </w:r>
    </w:p>
    <w:p w:rsidR="0043351A" w:rsidRDefault="0043351A">
      <w:pPr>
        <w:tabs>
          <w:tab w:val="decimal" w:pos="0"/>
        </w:tabs>
        <w:spacing w:after="0" w:line="276" w:lineRule="auto"/>
        <w:ind w:firstLine="709"/>
        <w:jc w:val="both"/>
        <w:rPr>
          <w:rFonts w:ascii="Times New Roman" w:eastAsia="Times New Roman" w:hAnsi="Times New Roman" w:cs="Times New Roman"/>
          <w:sz w:val="24"/>
        </w:rPr>
      </w:pPr>
    </w:p>
    <w:p w:rsidR="0043351A" w:rsidRDefault="0043351A">
      <w:pPr>
        <w:tabs>
          <w:tab w:val="decimal" w:pos="0"/>
        </w:tabs>
        <w:spacing w:after="0" w:line="276" w:lineRule="auto"/>
        <w:ind w:firstLine="709"/>
        <w:jc w:val="both"/>
        <w:rPr>
          <w:rFonts w:ascii="Times New Roman" w:eastAsia="Times New Roman" w:hAnsi="Times New Roman" w:cs="Times New Roman"/>
          <w:sz w:val="24"/>
        </w:rPr>
      </w:pP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Обменът на информация между Възложителя и заинтересованите лица/участниците е в писмен вид, на български език и се извършва чрез:</w:t>
      </w:r>
    </w:p>
    <w:p w:rsidR="00137E41" w:rsidRPr="0043351A" w:rsidRDefault="00B0314D" w:rsidP="0043351A">
      <w:pPr>
        <w:pStyle w:val="a8"/>
        <w:numPr>
          <w:ilvl w:val="0"/>
          <w:numId w:val="57"/>
        </w:numPr>
        <w:tabs>
          <w:tab w:val="decimal" w:pos="993"/>
        </w:tabs>
        <w:spacing w:after="0" w:line="276" w:lineRule="auto"/>
        <w:jc w:val="both"/>
        <w:rPr>
          <w:rFonts w:ascii="Times New Roman" w:eastAsia="Times New Roman" w:hAnsi="Times New Roman" w:cs="Times New Roman"/>
          <w:sz w:val="24"/>
        </w:rPr>
      </w:pPr>
      <w:r w:rsidRPr="0043351A">
        <w:rPr>
          <w:rFonts w:ascii="Times New Roman" w:eastAsia="Times New Roman" w:hAnsi="Times New Roman" w:cs="Times New Roman"/>
          <w:sz w:val="24"/>
        </w:rPr>
        <w:t>връчване лично срещу подпис или</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 xml:space="preserve">по електронен път (по електронна поща) - на посочените от Възложителя и заинтересованите лица/участниците адреси; </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по факс на посочените от Възложителя и заинтересованите лица/участниците номера, или</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по пощата или чрез куриерска служба - до посочения от заинтересованото лице/участника адрес, удостоверено с известие за доставяне, или</w:t>
      </w:r>
    </w:p>
    <w:p w:rsidR="00137E41" w:rsidRP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proofErr w:type="gramStart"/>
      <w:r w:rsidRPr="0043351A">
        <w:rPr>
          <w:rFonts w:ascii="Times New Roman" w:eastAsia="Times New Roman" w:hAnsi="Times New Roman" w:cs="Times New Roman"/>
          <w:sz w:val="24"/>
        </w:rPr>
        <w:t>чрез</w:t>
      </w:r>
      <w:proofErr w:type="gramEnd"/>
      <w:r w:rsidRPr="0043351A">
        <w:rPr>
          <w:rFonts w:ascii="Times New Roman" w:eastAsia="Times New Roman" w:hAnsi="Times New Roman" w:cs="Times New Roman"/>
          <w:sz w:val="24"/>
        </w:rPr>
        <w:t xml:space="preserve"> комбинация от средствата по букви „а”-„г”.</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 xml:space="preserve">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w:t>
      </w:r>
      <w:r w:rsidR="00B0314D">
        <w:rPr>
          <w:rFonts w:ascii="Times New Roman" w:eastAsia="Times New Roman" w:hAnsi="Times New Roman" w:cs="Times New Roman"/>
          <w:sz w:val="24"/>
        </w:rPr>
        <w:lastRenderedPageBreak/>
        <w:t>участник, посочени от него в офертата му и е получено автоматично генерирано съобщение, потвърждаващо изпращането.</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При промяна в посочения адрес, електронна поща или факс за кореспонденция, участниците са длъжни в срок до 24 часа да уведомят възложителя.</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137E41"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137E41" w:rsidRDefault="0043351A" w:rsidP="0043351A">
      <w:pPr>
        <w:tabs>
          <w:tab w:val="decimal"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137E41" w:rsidRDefault="0043351A" w:rsidP="0043351A">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Решенията се изпращат:</w:t>
      </w:r>
    </w:p>
    <w:p w:rsidR="0043351A" w:rsidRDefault="0043351A" w:rsidP="0043351A">
      <w:pPr>
        <w:pStyle w:val="a8"/>
        <w:numPr>
          <w:ilvl w:val="0"/>
          <w:numId w:val="57"/>
        </w:num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на адрес, посочен от участника;</w:t>
      </w:r>
    </w:p>
    <w:p w:rsid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на електронна поща, като съобщението, с което се изпращат, се подписва с електронен подпис, или</w:t>
      </w:r>
    </w:p>
    <w:p w:rsid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чрез пощенска или друга куриерска услуга с препоръчана пратка с обратна разписка;</w:t>
      </w:r>
    </w:p>
    <w:p w:rsidR="00137E41" w:rsidRP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proofErr w:type="gramStart"/>
      <w:r w:rsidRPr="0043351A">
        <w:rPr>
          <w:rFonts w:ascii="Times New Roman" w:eastAsia="Times New Roman" w:hAnsi="Times New Roman" w:cs="Times New Roman"/>
          <w:sz w:val="24"/>
        </w:rPr>
        <w:t>по</w:t>
      </w:r>
      <w:proofErr w:type="gramEnd"/>
      <w:r w:rsidRPr="0043351A">
        <w:rPr>
          <w:rFonts w:ascii="Times New Roman" w:eastAsia="Times New Roman" w:hAnsi="Times New Roman" w:cs="Times New Roman"/>
          <w:sz w:val="24"/>
        </w:rPr>
        <w:t xml:space="preserve"> факс.</w:t>
      </w:r>
    </w:p>
    <w:p w:rsidR="00137E41" w:rsidRDefault="00B0314D" w:rsidP="0043351A">
      <w:pPr>
        <w:spacing w:before="120"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137E41" w:rsidRDefault="00137E41">
      <w:pPr>
        <w:spacing w:after="0" w:line="276" w:lineRule="auto"/>
        <w:rPr>
          <w:rFonts w:ascii="Calibri" w:eastAsia="Calibri" w:hAnsi="Calibri" w:cs="Calibri"/>
        </w:rPr>
      </w:pPr>
    </w:p>
    <w:p w:rsidR="00137E41" w:rsidRPr="00A9031B" w:rsidRDefault="00B0314D" w:rsidP="00A9031B">
      <w:pPr>
        <w:pStyle w:val="a8"/>
        <w:numPr>
          <w:ilvl w:val="0"/>
          <w:numId w:val="54"/>
        </w:numPr>
        <w:spacing w:after="0" w:line="276" w:lineRule="auto"/>
        <w:rPr>
          <w:rFonts w:ascii="Times New Roman" w:eastAsia="Times New Roman" w:hAnsi="Times New Roman" w:cs="Times New Roman"/>
          <w:b/>
          <w:sz w:val="24"/>
        </w:rPr>
      </w:pPr>
      <w:r w:rsidRPr="0043351A">
        <w:rPr>
          <w:rFonts w:ascii="Times New Roman" w:eastAsia="Times New Roman" w:hAnsi="Times New Roman" w:cs="Times New Roman"/>
          <w:b/>
          <w:sz w:val="24"/>
        </w:rPr>
        <w:t>Критерий за възлагане на поръчката:</w:t>
      </w:r>
    </w:p>
    <w:p w:rsidR="00A9031B" w:rsidRPr="00435F3C" w:rsidRDefault="00B0314D" w:rsidP="00A9031B">
      <w:pPr>
        <w:pStyle w:val="5"/>
        <w:ind w:firstLine="709"/>
        <w:jc w:val="both"/>
        <w:rPr>
          <w:bCs w:val="0"/>
          <w:i w:val="0"/>
          <w:sz w:val="24"/>
          <w:szCs w:val="24"/>
          <w:lang w:val="bg-BG"/>
        </w:rPr>
      </w:pPr>
      <w:r>
        <w:rPr>
          <w:rFonts w:eastAsia="Times New Roman"/>
          <w:sz w:val="24"/>
        </w:rPr>
        <w:t xml:space="preserve"> </w:t>
      </w:r>
      <w:r w:rsidR="00A9031B" w:rsidRPr="00435F3C">
        <w:rPr>
          <w:i w:val="0"/>
          <w:sz w:val="24"/>
          <w:szCs w:val="24"/>
          <w:lang w:val="bg-BG"/>
        </w:rPr>
        <w:t xml:space="preserve">Икономически най-изгодната оферта в настоящата процедура се определя въз основа на </w:t>
      </w:r>
      <w:r w:rsidR="00A9031B" w:rsidRPr="00435F3C">
        <w:rPr>
          <w:bCs w:val="0"/>
          <w:i w:val="0"/>
          <w:sz w:val="24"/>
          <w:szCs w:val="24"/>
          <w:lang w:val="bg-BG"/>
        </w:rPr>
        <w:t>критерия</w:t>
      </w:r>
      <w:r w:rsidR="00A9031B">
        <w:rPr>
          <w:bCs w:val="0"/>
          <w:i w:val="0"/>
          <w:sz w:val="24"/>
          <w:szCs w:val="24"/>
          <w:lang w:val="en-US"/>
        </w:rPr>
        <w:t>,</w:t>
      </w:r>
      <w:r w:rsidR="00A9031B" w:rsidRPr="00435F3C">
        <w:rPr>
          <w:bCs w:val="0"/>
          <w:i w:val="0"/>
          <w:sz w:val="24"/>
          <w:szCs w:val="24"/>
          <w:lang w:val="bg-BG"/>
        </w:rPr>
        <w:t xml:space="preserve"> посочен в </w:t>
      </w:r>
      <w:r w:rsidR="00A9031B" w:rsidRPr="00435F3C">
        <w:rPr>
          <w:i w:val="0"/>
          <w:lang w:val="bg-BG"/>
        </w:rPr>
        <w:t xml:space="preserve">чл. 70, ал. 2, т. 1 от ЗОП - </w:t>
      </w:r>
      <w:r w:rsidR="00A9031B" w:rsidRPr="00435F3C">
        <w:rPr>
          <w:i w:val="0"/>
          <w:color w:val="000000"/>
          <w:lang w:val="bg-BG"/>
        </w:rPr>
        <w:t>„НАЙ-НИСКА ЦЕНА“</w:t>
      </w:r>
      <w:r w:rsidR="00A9031B" w:rsidRPr="00435F3C">
        <w:rPr>
          <w:bCs w:val="0"/>
          <w:i w:val="0"/>
          <w:sz w:val="24"/>
          <w:szCs w:val="24"/>
          <w:lang w:val="bg-BG"/>
        </w:rPr>
        <w:t>.</w:t>
      </w:r>
    </w:p>
    <w:p w:rsidR="00A9031B" w:rsidRDefault="00A9031B" w:rsidP="00A9031B">
      <w:pPr>
        <w:tabs>
          <w:tab w:val="left" w:pos="0"/>
        </w:tabs>
        <w:spacing w:after="0" w:line="240" w:lineRule="auto"/>
        <w:ind w:right="50"/>
        <w:jc w:val="both"/>
        <w:rPr>
          <w:rFonts w:ascii="Times New Roman" w:eastAsia="Batang" w:hAnsi="Times New Roman" w:cs="Times New Roman"/>
          <w:bCs/>
          <w:iCs/>
          <w:sz w:val="24"/>
          <w:szCs w:val="24"/>
          <w:lang w:val="bg-BG" w:eastAsia="bg-BG"/>
        </w:rPr>
      </w:pPr>
      <w:r>
        <w:rPr>
          <w:rFonts w:ascii="Times New Roman" w:eastAsia="Batang" w:hAnsi="Times New Roman" w:cs="Times New Roman"/>
          <w:bCs/>
          <w:iCs/>
          <w:sz w:val="24"/>
          <w:szCs w:val="24"/>
          <w:lang w:val="bg-BG" w:eastAsia="bg-BG"/>
        </w:rPr>
        <w:tab/>
      </w:r>
      <w:r w:rsidRPr="003B62F3">
        <w:rPr>
          <w:rFonts w:ascii="Times New Roman" w:eastAsia="Batang" w:hAnsi="Times New Roman" w:cs="Times New Roman"/>
          <w:bCs/>
          <w:iCs/>
          <w:sz w:val="24"/>
          <w:szCs w:val="24"/>
          <w:lang w:val="bg-BG" w:eastAsia="bg-BG"/>
        </w:rPr>
        <w:t>На оценка подлежи всяко предложение на до</w:t>
      </w:r>
      <w:r>
        <w:rPr>
          <w:rFonts w:ascii="Times New Roman" w:eastAsia="Batang" w:hAnsi="Times New Roman" w:cs="Times New Roman"/>
          <w:bCs/>
          <w:iCs/>
          <w:sz w:val="24"/>
          <w:szCs w:val="24"/>
          <w:lang w:val="bg-BG" w:eastAsia="bg-BG"/>
        </w:rPr>
        <w:t>пуснатите участници, отговарящо на изискванията на възложителя.</w:t>
      </w:r>
    </w:p>
    <w:p w:rsidR="00137E41" w:rsidRPr="00A9031B" w:rsidRDefault="00A9031B" w:rsidP="00A9031B">
      <w:pPr>
        <w:spacing w:after="200" w:line="276" w:lineRule="auto"/>
        <w:ind w:firstLine="708"/>
        <w:jc w:val="both"/>
        <w:rPr>
          <w:rFonts w:ascii="Times New Roman" w:eastAsia="Times New Roman" w:hAnsi="Times New Roman" w:cs="Times New Roman"/>
          <w:sz w:val="24"/>
        </w:rPr>
      </w:pPr>
      <w:r>
        <w:rPr>
          <w:rFonts w:ascii="Times New Roman" w:eastAsia="Batang" w:hAnsi="Times New Roman" w:cs="Times New Roman"/>
          <w:bCs/>
          <w:iCs/>
          <w:sz w:val="24"/>
          <w:szCs w:val="24"/>
          <w:lang w:val="bg-BG" w:eastAsia="bg-BG"/>
        </w:rPr>
        <w:tab/>
      </w:r>
      <w:r w:rsidRPr="003B62F3">
        <w:rPr>
          <w:rFonts w:ascii="Times New Roman" w:eastAsia="Batang" w:hAnsi="Times New Roman" w:cs="Times New Roman"/>
          <w:bCs/>
          <w:iCs/>
          <w:sz w:val="24"/>
          <w:szCs w:val="24"/>
          <w:lang w:val="bg-BG" w:eastAsia="bg-BG"/>
        </w:rPr>
        <w:t xml:space="preserve">Класирането на допуснатите до оценка оферти се извършва на база критерий за възлагане </w:t>
      </w:r>
      <w:r w:rsidRPr="003B62F3">
        <w:rPr>
          <w:rFonts w:ascii="Times New Roman" w:eastAsia="Batang" w:hAnsi="Times New Roman" w:cs="Times New Roman"/>
          <w:b/>
          <w:bCs/>
          <w:iCs/>
          <w:sz w:val="24"/>
          <w:szCs w:val="24"/>
          <w:lang w:val="bg-BG" w:eastAsia="bg-BG"/>
        </w:rPr>
        <w:t>„НАЙ-НИСКА ЦЕНА“</w:t>
      </w:r>
      <w:r w:rsidRPr="003B62F3">
        <w:rPr>
          <w:rFonts w:ascii="Times New Roman" w:eastAsia="Batang" w:hAnsi="Times New Roman" w:cs="Times New Roman"/>
          <w:bCs/>
          <w:iCs/>
          <w:sz w:val="24"/>
          <w:szCs w:val="24"/>
          <w:lang w:val="bg-BG" w:eastAsia="bg-BG"/>
        </w:rPr>
        <w:t>.</w:t>
      </w:r>
    </w:p>
    <w:p w:rsidR="00137E41" w:rsidRPr="00984EE7" w:rsidRDefault="00B0314D" w:rsidP="00A9031B">
      <w:pPr>
        <w:pStyle w:val="a8"/>
        <w:numPr>
          <w:ilvl w:val="0"/>
          <w:numId w:val="54"/>
        </w:numPr>
        <w:spacing w:after="200" w:line="276" w:lineRule="auto"/>
        <w:jc w:val="both"/>
        <w:rPr>
          <w:rFonts w:ascii="Times New Roman" w:eastAsia="Times New Roman" w:hAnsi="Times New Roman" w:cs="Times New Roman"/>
          <w:b/>
          <w:sz w:val="24"/>
        </w:rPr>
      </w:pPr>
      <w:r w:rsidRPr="00984EE7">
        <w:rPr>
          <w:rFonts w:ascii="Times New Roman" w:eastAsia="Times New Roman" w:hAnsi="Times New Roman" w:cs="Times New Roman"/>
          <w:b/>
          <w:sz w:val="24"/>
        </w:rPr>
        <w:t>Изисквания към офертата:</w:t>
      </w:r>
    </w:p>
    <w:p w:rsidR="00137E41" w:rsidRDefault="00137E41">
      <w:pPr>
        <w:spacing w:after="200" w:line="276" w:lineRule="auto"/>
        <w:ind w:left="1065"/>
        <w:jc w:val="both"/>
        <w:rPr>
          <w:rFonts w:ascii="Times New Roman" w:eastAsia="Times New Roman" w:hAnsi="Times New Roman" w:cs="Times New Roman"/>
          <w:b/>
          <w:sz w:val="24"/>
        </w:rPr>
      </w:pPr>
    </w:p>
    <w:p w:rsidR="00984EE7" w:rsidRDefault="00984EE7" w:rsidP="00984EE7">
      <w:pPr>
        <w:spacing w:after="0" w:line="276" w:lineRule="auto"/>
        <w:ind w:left="1070"/>
        <w:jc w:val="both"/>
        <w:rPr>
          <w:rFonts w:ascii="Times New Roman" w:eastAsia="Times New Roman" w:hAnsi="Times New Roman" w:cs="Times New Roman"/>
          <w:b/>
          <w:sz w:val="24"/>
        </w:rPr>
      </w:pPr>
    </w:p>
    <w:p w:rsidR="00137E41" w:rsidRPr="00984EE7" w:rsidRDefault="00984EE7" w:rsidP="00984EE7">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Общи изисквания към офертата: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Участниците трябва да проучат всички указания и условия за участие, дадени в документацията за участие.</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При изготвяне на офертата всеки участник трябва да се придържа точно към условията, обявени от Възложителя (чл. </w:t>
      </w:r>
      <w:proofErr w:type="gramStart"/>
      <w:r w:rsidR="00B0314D">
        <w:rPr>
          <w:rFonts w:ascii="Times New Roman" w:eastAsia="Times New Roman" w:hAnsi="Times New Roman" w:cs="Times New Roman"/>
          <w:color w:val="000000"/>
          <w:sz w:val="24"/>
        </w:rPr>
        <w:t>101 ,</w:t>
      </w:r>
      <w:proofErr w:type="gramEnd"/>
      <w:r w:rsidR="00B0314D">
        <w:rPr>
          <w:rFonts w:ascii="Times New Roman" w:eastAsia="Times New Roman" w:hAnsi="Times New Roman" w:cs="Times New Roman"/>
          <w:color w:val="000000"/>
          <w:sz w:val="24"/>
        </w:rPr>
        <w:t xml:space="preserve"> ал. 5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Отговорността за правилното разучаване на документацията за участие се носи единствено от участниците.</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До изтичане на срока за подаване на офертите, всеки участник може да промени, допълни или оттегли офертата си (чл. 101, ал. 7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sidR="00B0314D">
        <w:rPr>
          <w:rFonts w:ascii="Times New Roman" w:eastAsia="Times New Roman" w:hAnsi="Times New Roman" w:cs="Times New Roman"/>
          <w:color w:val="000000"/>
          <w:sz w:val="24"/>
        </w:rPr>
        <w:t>Всеки участник в процедурата има право да представи само една оферта (чл. 101, ал. 8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Свързани лица не могат да подават самостоятелни оферти, в това число и като участници в обед</w:t>
      </w:r>
      <w:r>
        <w:rPr>
          <w:rFonts w:ascii="Times New Roman" w:eastAsia="Times New Roman" w:hAnsi="Times New Roman" w:cs="Times New Roman"/>
          <w:color w:val="000000"/>
          <w:sz w:val="24"/>
        </w:rPr>
        <w:t>инения (чл. 101, ал. 11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Офертата се изготвя на български език (чл. 101, ал. 6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Всички документи, изготвени на чужд език, следва да бъдат придружени с официален превод на български език. </w:t>
      </w:r>
    </w:p>
    <w:p w:rsidR="00137E41"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 xml:space="preserve">„Вярно с оригинала“; </w:t>
      </w:r>
    </w:p>
    <w:p w:rsid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името и фамилията на лицето, заверило документа;</w:t>
      </w:r>
    </w:p>
    <w:p w:rsidR="00137E41" w:rsidRP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proofErr w:type="gramStart"/>
      <w:r w:rsidRPr="00984EE7">
        <w:rPr>
          <w:rFonts w:ascii="Times New Roman" w:eastAsia="Times New Roman" w:hAnsi="Times New Roman" w:cs="Times New Roman"/>
          <w:sz w:val="24"/>
        </w:rPr>
        <w:t>собственоръчен</w:t>
      </w:r>
      <w:proofErr w:type="gramEnd"/>
      <w:r w:rsidRPr="00984EE7">
        <w:rPr>
          <w:rFonts w:ascii="Times New Roman" w:eastAsia="Times New Roman" w:hAnsi="Times New Roman" w:cs="Times New Roman"/>
          <w:sz w:val="24"/>
        </w:rPr>
        <w:t xml:space="preserve"> подпис на посоченото лице, положен със син цвят под заверката.</w:t>
      </w:r>
    </w:p>
    <w:p w:rsidR="00137E41" w:rsidRDefault="00137E41">
      <w:pPr>
        <w:spacing w:after="0" w:line="240" w:lineRule="auto"/>
        <w:ind w:left="708"/>
        <w:jc w:val="both"/>
        <w:rPr>
          <w:rFonts w:ascii="Times New Roman" w:eastAsia="Times New Roman" w:hAnsi="Times New Roman" w:cs="Times New Roman"/>
          <w:b/>
          <w:sz w:val="24"/>
        </w:rPr>
      </w:pPr>
    </w:p>
    <w:p w:rsidR="00984EE7" w:rsidRDefault="00984EE7" w:rsidP="00984EE7">
      <w:pPr>
        <w:pStyle w:val="a8"/>
        <w:numPr>
          <w:ilvl w:val="1"/>
          <w:numId w:val="54"/>
        </w:numPr>
        <w:spacing w:after="0" w:line="240" w:lineRule="auto"/>
        <w:ind w:hanging="50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Срок на валидност на офертите:</w:t>
      </w:r>
    </w:p>
    <w:p w:rsidR="00984EE7" w:rsidRDefault="00B0314D" w:rsidP="00984EE7">
      <w:pPr>
        <w:pStyle w:val="a8"/>
        <w:spacing w:after="0" w:line="240"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sz w:val="24"/>
        </w:rPr>
        <w:t>Срокът на валидност на офертите е 120 календарни дни, считано от датата, която е посочена в обявлението за краен срок за получаване на офертата.</w:t>
      </w:r>
    </w:p>
    <w:p w:rsidR="00137E41" w:rsidRPr="00984EE7" w:rsidRDefault="00B0314D" w:rsidP="00984EE7">
      <w:pPr>
        <w:pStyle w:val="a8"/>
        <w:spacing w:after="0" w:line="240"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sz w:val="24"/>
        </w:rPr>
        <w:t>Възложителят може да поиска от участниците да удължат срока на валидност на офертите до сключване на договор.</w:t>
      </w:r>
    </w:p>
    <w:p w:rsidR="00137E41" w:rsidRDefault="00137E41">
      <w:pPr>
        <w:spacing w:after="0" w:line="276" w:lineRule="auto"/>
        <w:rPr>
          <w:rFonts w:ascii="Calibri" w:eastAsia="Calibri" w:hAnsi="Calibri" w:cs="Calibri"/>
        </w:rPr>
      </w:pPr>
    </w:p>
    <w:p w:rsidR="00137E41" w:rsidRPr="00984EE7" w:rsidRDefault="00984EE7" w:rsidP="00984EE7">
      <w:pPr>
        <w:pStyle w:val="a8"/>
        <w:numPr>
          <w:ilvl w:val="1"/>
          <w:numId w:val="54"/>
        </w:numPr>
        <w:tabs>
          <w:tab w:val="left" w:pos="1276"/>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Общи указания за съдържание на офертата:</w:t>
      </w:r>
    </w:p>
    <w:p w:rsidR="00137E41" w:rsidRDefault="00B0314D" w:rsidP="00984EE7">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чл. 101, ал. 3 и ал. 4 от ЗОП и чл. 39 от ППЗОП офертата се състои от три части, а именно:</w:t>
      </w:r>
    </w:p>
    <w:p w:rsidR="00984EE7"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„Документи относно личното състояние и критериите за подбор</w:t>
      </w:r>
      <w:proofErr w:type="gramStart"/>
      <w:r w:rsidR="00B0314D">
        <w:rPr>
          <w:rFonts w:ascii="Times New Roman" w:eastAsia="Times New Roman" w:hAnsi="Times New Roman" w:cs="Times New Roman"/>
          <w:b/>
          <w:color w:val="000000"/>
          <w:sz w:val="24"/>
        </w:rPr>
        <w:t>“</w:t>
      </w:r>
      <w:r w:rsidR="00B0314D">
        <w:rPr>
          <w:rFonts w:ascii="Times New Roman" w:eastAsia="Times New Roman" w:hAnsi="Times New Roman" w:cs="Times New Roman"/>
          <w:color w:val="000000"/>
          <w:sz w:val="24"/>
        </w:rPr>
        <w:t xml:space="preserve"> –</w:t>
      </w:r>
      <w:proofErr w:type="gramEnd"/>
      <w:r w:rsidR="00B0314D">
        <w:rPr>
          <w:rFonts w:ascii="Times New Roman" w:eastAsia="Times New Roman" w:hAnsi="Times New Roman" w:cs="Times New Roman"/>
          <w:color w:val="000000"/>
          <w:sz w:val="24"/>
        </w:rPr>
        <w:t xml:space="preserve"> с информацията и документите за деклариране и доказване на личното състояние на участника и съответствието му си критериите за подбор;</w:t>
      </w:r>
    </w:p>
    <w:p w:rsidR="00984EE7"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„Техническо предложение“</w:t>
      </w:r>
      <w:r w:rsidR="00B0314D">
        <w:rPr>
          <w:rFonts w:ascii="Times New Roman" w:eastAsia="Times New Roman" w:hAnsi="Times New Roman" w:cs="Times New Roman"/>
          <w:color w:val="000000"/>
          <w:sz w:val="24"/>
        </w:rPr>
        <w:t>, включващо документите и доказателствата, определени по-долу;</w:t>
      </w:r>
    </w:p>
    <w:p w:rsidR="00137E41"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„Ценово предложение</w:t>
      </w:r>
      <w:proofErr w:type="gramStart"/>
      <w:r w:rsidR="00B0314D">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със</w:t>
      </w:r>
      <w:proofErr w:type="gramEnd"/>
      <w:r w:rsidR="00B0314D">
        <w:rPr>
          <w:rFonts w:ascii="Times New Roman" w:eastAsia="Times New Roman" w:hAnsi="Times New Roman" w:cs="Times New Roman"/>
          <w:color w:val="000000"/>
          <w:sz w:val="24"/>
        </w:rPr>
        <w:t xml:space="preserve"> съдържанието, определено по-долу.</w:t>
      </w:r>
    </w:p>
    <w:p w:rsidR="00137E41" w:rsidRDefault="00137E41">
      <w:pPr>
        <w:spacing w:after="0" w:line="276" w:lineRule="auto"/>
        <w:rPr>
          <w:rFonts w:ascii="Calibri" w:eastAsia="Calibri" w:hAnsi="Calibri" w:cs="Calibri"/>
        </w:rPr>
      </w:pPr>
    </w:p>
    <w:p w:rsidR="00137E41" w:rsidRPr="00984EE7" w:rsidRDefault="00984EE7" w:rsidP="00984EE7">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w:t>
      </w:r>
      <w:r w:rsidR="00B0314D" w:rsidRPr="00984EE7">
        <w:rPr>
          <w:rFonts w:ascii="Times New Roman" w:eastAsia="Times New Roman" w:hAnsi="Times New Roman" w:cs="Times New Roman"/>
          <w:b/>
          <w:sz w:val="24"/>
        </w:rPr>
        <w:t>Документи относно личното състояние и критериите за подбор:</w:t>
      </w:r>
    </w:p>
    <w:p w:rsidR="00984EE7" w:rsidRDefault="00B0314D" w:rsidP="00984EE7">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Документите относно личното състояние и съответствието с критериите за подбор включват:</w:t>
      </w:r>
    </w:p>
    <w:p w:rsidR="00137E41" w:rsidRPr="00984EE7" w:rsidRDefault="00B0314D" w:rsidP="00984EE7">
      <w:pPr>
        <w:pStyle w:val="a8"/>
        <w:numPr>
          <w:ilvl w:val="0"/>
          <w:numId w:val="57"/>
        </w:numPr>
        <w:tabs>
          <w:tab w:val="left" w:pos="993"/>
        </w:tabs>
        <w:spacing w:after="0" w:line="276" w:lineRule="auto"/>
        <w:ind w:left="0" w:firstLine="709"/>
        <w:jc w:val="both"/>
        <w:rPr>
          <w:rFonts w:ascii="Times New Roman" w:eastAsia="Times New Roman" w:hAnsi="Times New Roman" w:cs="Times New Roman"/>
          <w:color w:val="000000"/>
          <w:sz w:val="24"/>
        </w:rPr>
      </w:pPr>
      <w:r w:rsidRPr="00984EE7">
        <w:rPr>
          <w:rFonts w:ascii="Times New Roman" w:eastAsia="Times New Roman" w:hAnsi="Times New Roman" w:cs="Times New Roman"/>
          <w:b/>
          <w:sz w:val="24"/>
        </w:rPr>
        <w:t>Образец № 1</w:t>
      </w:r>
      <w:r w:rsidRPr="00984EE7">
        <w:rPr>
          <w:rFonts w:ascii="Times New Roman" w:eastAsia="Times New Roman" w:hAnsi="Times New Roman" w:cs="Times New Roman"/>
          <w:sz w:val="24"/>
        </w:rPr>
        <w:t xml:space="preserve"> – </w:t>
      </w:r>
      <w:r w:rsidRPr="00984EE7">
        <w:rPr>
          <w:rFonts w:ascii="Times New Roman" w:eastAsia="Times New Roman" w:hAnsi="Times New Roman" w:cs="Times New Roman"/>
          <w:b/>
          <w:sz w:val="24"/>
        </w:rPr>
        <w:t>„Писмо към Офертата“</w:t>
      </w:r>
      <w:r w:rsidRPr="00984EE7">
        <w:rPr>
          <w:rFonts w:ascii="Times New Roman" w:eastAsia="Times New Roman" w:hAnsi="Times New Roman" w:cs="Times New Roman"/>
          <w:sz w:val="24"/>
        </w:rPr>
        <w:t>, ведно с приложен към него Списък на документите, съдържащи се в офертата (</w:t>
      </w:r>
      <w:r w:rsidRPr="00984EE7">
        <w:rPr>
          <w:rFonts w:ascii="Times New Roman" w:eastAsia="Times New Roman" w:hAnsi="Times New Roman" w:cs="Times New Roman"/>
          <w:b/>
          <w:sz w:val="24"/>
        </w:rPr>
        <w:t>Образец No 1а),</w:t>
      </w:r>
      <w:r w:rsidRPr="00984EE7">
        <w:rPr>
          <w:rFonts w:ascii="Times New Roman" w:eastAsia="Times New Roman" w:hAnsi="Times New Roman" w:cs="Times New Roman"/>
          <w:sz w:val="24"/>
        </w:rPr>
        <w:t xml:space="preserve"> подписан от участника</w:t>
      </w:r>
      <w:r w:rsidRPr="00984EE7">
        <w:rPr>
          <w:rFonts w:ascii="Times New Roman" w:eastAsia="Times New Roman" w:hAnsi="Times New Roman" w:cs="Times New Roman"/>
          <w:b/>
          <w:sz w:val="24"/>
        </w:rPr>
        <w:t>;</w:t>
      </w:r>
    </w:p>
    <w:p w:rsidR="00137E41"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Образец № 2</w:t>
      </w:r>
      <w:r w:rsidRPr="00984EE7">
        <w:rPr>
          <w:rFonts w:ascii="Times New Roman" w:eastAsia="Times New Roman" w:hAnsi="Times New Roman" w:cs="Times New Roman"/>
          <w:sz w:val="24"/>
        </w:rPr>
        <w:t xml:space="preserve"> – </w:t>
      </w:r>
      <w:r w:rsidRPr="00984EE7">
        <w:rPr>
          <w:rFonts w:ascii="Times New Roman" w:eastAsia="Times New Roman" w:hAnsi="Times New Roman" w:cs="Times New Roman"/>
          <w:b/>
          <w:sz w:val="24"/>
        </w:rPr>
        <w:t>„Единен европейски документ за обществени поръчки (ЕЕДОП)“</w:t>
      </w:r>
      <w:r w:rsidRPr="00984EE7">
        <w:rPr>
          <w:rFonts w:ascii="Times New Roman" w:eastAsia="Times New Roman" w:hAnsi="Times New Roman" w:cs="Times New Roman"/>
          <w:sz w:val="24"/>
        </w:rPr>
        <w:t>, съставен и попълнен в съответствие с изискванията на ЗОП, ППЗОП и настоящите Указания;</w:t>
      </w:r>
    </w:p>
    <w:p w:rsidR="00984EE7"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При участници – обединения: документ</w:t>
      </w:r>
      <w:r w:rsidRPr="00984EE7">
        <w:rPr>
          <w:rFonts w:ascii="Times New Roman" w:eastAsia="Times New Roman" w:hAnsi="Times New Roman" w:cs="Times New Roman"/>
          <w:sz w:val="24"/>
        </w:rPr>
        <w:t>,</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от който</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да е видно правното основание за създаване на обединението съгласно</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 xml:space="preserve">изискванията на чл. 37, ал. 4 от ППЗОП </w:t>
      </w:r>
      <w:r w:rsidRPr="00984EE7">
        <w:rPr>
          <w:rFonts w:ascii="Times New Roman" w:eastAsia="Times New Roman" w:hAnsi="Times New Roman" w:cs="Times New Roman"/>
          <w:i/>
          <w:sz w:val="24"/>
        </w:rPr>
        <w:t>(когато е приложимо);</w:t>
      </w:r>
    </w:p>
    <w:p w:rsidR="00137E41"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 xml:space="preserve">Документи за доказване на предприетите мерки за надеждност </w:t>
      </w:r>
      <w:r w:rsidRPr="00984EE7">
        <w:rPr>
          <w:rFonts w:ascii="Times New Roman" w:eastAsia="Times New Roman" w:hAnsi="Times New Roman" w:cs="Times New Roman"/>
          <w:i/>
          <w:sz w:val="24"/>
        </w:rPr>
        <w:t>(когато е приложимо);</w:t>
      </w:r>
    </w:p>
    <w:p w:rsidR="00984EE7" w:rsidRDefault="00984EE7" w:rsidP="00984EE7">
      <w:pPr>
        <w:tabs>
          <w:tab w:val="decimal" w:pos="0"/>
          <w:tab w:val="left" w:pos="851"/>
          <w:tab w:val="left" w:pos="1134"/>
        </w:tabs>
        <w:spacing w:after="0" w:line="276" w:lineRule="auto"/>
        <w:jc w:val="both"/>
        <w:rPr>
          <w:rFonts w:ascii="Times New Roman" w:eastAsia="Times New Roman" w:hAnsi="Times New Roman" w:cs="Times New Roman"/>
          <w:b/>
          <w:sz w:val="24"/>
        </w:rPr>
      </w:pPr>
    </w:p>
    <w:p w:rsidR="00984EE7" w:rsidRPr="00984EE7" w:rsidRDefault="00B0314D" w:rsidP="00984EE7">
      <w:pPr>
        <w:pStyle w:val="a8"/>
        <w:numPr>
          <w:ilvl w:val="0"/>
          <w:numId w:val="57"/>
        </w:numPr>
        <w:tabs>
          <w:tab w:val="decimal" w:pos="0"/>
          <w:tab w:val="left" w:pos="709"/>
          <w:tab w:val="left" w:pos="851"/>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 xml:space="preserve">Магнитен носител (CD или DVD), </w:t>
      </w:r>
      <w:r w:rsidRPr="00984EE7">
        <w:rPr>
          <w:rFonts w:ascii="Times New Roman" w:eastAsia="Times New Roman" w:hAnsi="Times New Roman" w:cs="Times New Roman"/>
          <w:sz w:val="24"/>
        </w:rPr>
        <w:t>на който са записани в PDF формат</w:t>
      </w:r>
      <w:r w:rsidRPr="00984EE7">
        <w:rPr>
          <w:rFonts w:ascii="Calibri" w:eastAsia="Calibri" w:hAnsi="Calibri" w:cs="Calibri"/>
        </w:rPr>
        <w:t xml:space="preserve"> </w:t>
      </w:r>
      <w:r w:rsidRPr="00984EE7">
        <w:rPr>
          <w:rFonts w:ascii="Times New Roman" w:eastAsia="Times New Roman" w:hAnsi="Times New Roman" w:cs="Times New Roman"/>
          <w:sz w:val="24"/>
        </w:rPr>
        <w:t>или еквивалентен формат всички документи, част от офертата</w:t>
      </w:r>
      <w:r w:rsidRPr="00984EE7">
        <w:rPr>
          <w:rFonts w:ascii="Times New Roman" w:eastAsia="Times New Roman" w:hAnsi="Times New Roman" w:cs="Times New Roman"/>
          <w:b/>
          <w:sz w:val="24"/>
        </w:rPr>
        <w:t xml:space="preserve">. </w:t>
      </w:r>
    </w:p>
    <w:p w:rsidR="00137E41" w:rsidRPr="00984EE7" w:rsidRDefault="00B0314D" w:rsidP="00984EE7">
      <w:pPr>
        <w:pStyle w:val="a8"/>
        <w:tabs>
          <w:tab w:val="decimal" w:pos="0"/>
          <w:tab w:val="left" w:pos="709"/>
          <w:tab w:val="left" w:pos="851"/>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color w:val="000000"/>
          <w:sz w:val="24"/>
        </w:rPr>
        <w:t>В съответствие с чл. 101, ал. 4 от ЗОП и във връзка с изискванията на чл. 47, ал. 3 от ППЗОП „Документите относно личното състояние и критериите за подбор</w:t>
      </w:r>
      <w:proofErr w:type="gramStart"/>
      <w:r w:rsidRPr="00984EE7">
        <w:rPr>
          <w:rFonts w:ascii="Times New Roman" w:eastAsia="Times New Roman" w:hAnsi="Times New Roman" w:cs="Times New Roman"/>
          <w:color w:val="000000"/>
          <w:sz w:val="24"/>
        </w:rPr>
        <w:t>“ (</w:t>
      </w:r>
      <w:proofErr w:type="gramEnd"/>
      <w:r w:rsidRPr="00984EE7">
        <w:rPr>
          <w:rFonts w:ascii="Times New Roman" w:eastAsia="Times New Roman" w:hAnsi="Times New Roman" w:cs="Times New Roman"/>
          <w:color w:val="000000"/>
          <w:sz w:val="24"/>
        </w:rPr>
        <w:t>в пълния обхват на описаните по-горе документи) се поставят в общия плик (опаковка) на офертата.</w:t>
      </w:r>
    </w:p>
    <w:p w:rsidR="00137E41" w:rsidRDefault="00137E41">
      <w:pPr>
        <w:spacing w:after="0" w:line="276" w:lineRule="auto"/>
        <w:rPr>
          <w:rFonts w:ascii="Calibri" w:eastAsia="Calibri" w:hAnsi="Calibri" w:cs="Calibri"/>
        </w:rPr>
      </w:pPr>
    </w:p>
    <w:p w:rsidR="00137E41" w:rsidRPr="004C238A" w:rsidRDefault="004C238A" w:rsidP="004C238A">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Техническо предложение: чл. 39, ал. 3, т. 1 ППЗОП:</w:t>
      </w:r>
    </w:p>
    <w:p w:rsidR="00137E41" w:rsidRDefault="00B0314D" w:rsidP="004C238A">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Техническото предложение съдържа:</w:t>
      </w:r>
    </w:p>
    <w:p w:rsidR="004C238A" w:rsidRDefault="00B0314D" w:rsidP="004C238A">
      <w:pPr>
        <w:pStyle w:val="a8"/>
        <w:numPr>
          <w:ilvl w:val="0"/>
          <w:numId w:val="57"/>
        </w:numPr>
        <w:tabs>
          <w:tab w:val="decimal" w:pos="851"/>
        </w:tabs>
        <w:spacing w:after="0" w:line="276" w:lineRule="auto"/>
        <w:ind w:left="0" w:firstLine="709"/>
        <w:jc w:val="both"/>
        <w:rPr>
          <w:rFonts w:ascii="Times New Roman" w:eastAsia="Times New Roman" w:hAnsi="Times New Roman" w:cs="Times New Roman"/>
          <w:sz w:val="24"/>
        </w:rPr>
      </w:pPr>
      <w:r w:rsidRPr="004C238A">
        <w:rPr>
          <w:rFonts w:ascii="Times New Roman" w:eastAsia="Times New Roman" w:hAnsi="Times New Roman" w:cs="Times New Roman"/>
          <w:b/>
          <w:sz w:val="24"/>
        </w:rPr>
        <w:t xml:space="preserve">Нотариално заверено пълномощно на лицето, което представлява участника в процедурата (оригинал), </w:t>
      </w:r>
      <w:r w:rsidRPr="004C238A">
        <w:rPr>
          <w:rFonts w:ascii="Times New Roman" w:eastAsia="Times New Roman" w:hAnsi="Times New Roman" w:cs="Times New Roman"/>
          <w:sz w:val="24"/>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137E41" w:rsidRDefault="00E82B65" w:rsidP="004C238A">
      <w:pPr>
        <w:pStyle w:val="a8"/>
        <w:numPr>
          <w:ilvl w:val="0"/>
          <w:numId w:val="57"/>
        </w:numPr>
        <w:tabs>
          <w:tab w:val="decimal" w:pos="851"/>
        </w:tabs>
        <w:spacing w:after="0" w:line="276" w:lineRule="auto"/>
        <w:ind w:left="0" w:firstLine="708"/>
        <w:jc w:val="both"/>
        <w:rPr>
          <w:rFonts w:ascii="Times New Roman" w:eastAsia="Times New Roman" w:hAnsi="Times New Roman" w:cs="Times New Roman"/>
          <w:sz w:val="24"/>
        </w:rPr>
      </w:pPr>
      <w:r>
        <w:rPr>
          <w:rFonts w:ascii="Times New Roman" w:eastAsia="Times New Roman" w:hAnsi="Times New Roman" w:cs="Times New Roman"/>
          <w:b/>
          <w:sz w:val="24"/>
        </w:rPr>
        <w:t>Образец № 5</w:t>
      </w:r>
      <w:r w:rsidR="00B0314D" w:rsidRPr="004C238A">
        <w:rPr>
          <w:rFonts w:ascii="Times New Roman" w:eastAsia="Times New Roman" w:hAnsi="Times New Roman" w:cs="Times New Roman"/>
          <w:sz w:val="24"/>
        </w:rPr>
        <w:t xml:space="preserve"> – „</w:t>
      </w:r>
      <w:r w:rsidR="00B0314D" w:rsidRPr="004C238A">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w:t>
      </w:r>
      <w:r w:rsidR="004C238A">
        <w:rPr>
          <w:rFonts w:ascii="Times New Roman" w:eastAsia="Times New Roman" w:hAnsi="Times New Roman" w:cs="Times New Roman"/>
          <w:b/>
          <w:sz w:val="24"/>
          <w:lang w:val="bg-BG"/>
        </w:rPr>
        <w:t xml:space="preserve">, </w:t>
      </w:r>
      <w:r w:rsidR="004C238A">
        <w:rPr>
          <w:rFonts w:ascii="Times New Roman" w:eastAsia="Times New Roman" w:hAnsi="Times New Roman" w:cs="Times New Roman"/>
          <w:sz w:val="24"/>
          <w:lang w:val="bg-BG"/>
        </w:rPr>
        <w:t>включващо и Количествена сметка на предлаганите артикули</w:t>
      </w:r>
      <w:r w:rsidR="004C238A" w:rsidRPr="004C238A">
        <w:rPr>
          <w:rFonts w:ascii="Times New Roman" w:eastAsia="Times New Roman" w:hAnsi="Times New Roman" w:cs="Times New Roman"/>
          <w:sz w:val="24"/>
        </w:rPr>
        <w:t>;</w:t>
      </w:r>
    </w:p>
    <w:p w:rsidR="001C57F4" w:rsidRPr="001C57F4" w:rsidRDefault="001C57F4" w:rsidP="001C57F4">
      <w:pPr>
        <w:pStyle w:val="a8"/>
        <w:tabs>
          <w:tab w:val="decimal" w:pos="851"/>
        </w:tabs>
        <w:spacing w:after="0" w:line="276" w:lineRule="auto"/>
        <w:ind w:left="0" w:firstLine="708"/>
        <w:jc w:val="both"/>
        <w:rPr>
          <w:rFonts w:ascii="Times New Roman" w:eastAsia="Times New Roman" w:hAnsi="Times New Roman" w:cs="Times New Roman"/>
          <w:sz w:val="24"/>
          <w:lang w:val="bg-BG"/>
        </w:rPr>
      </w:pPr>
      <w:r w:rsidRPr="001C57F4">
        <w:rPr>
          <w:rFonts w:ascii="Times New Roman" w:eastAsia="Times New Roman" w:hAnsi="Times New Roman" w:cs="Times New Roman"/>
          <w:b/>
          <w:i/>
          <w:sz w:val="24"/>
          <w:lang w:val="bg-BG"/>
        </w:rPr>
        <w:t>Забележка</w:t>
      </w:r>
      <w:r w:rsidRPr="001C57F4">
        <w:rPr>
          <w:rFonts w:ascii="Times New Roman" w:eastAsia="Times New Roman" w:hAnsi="Times New Roman" w:cs="Times New Roman"/>
          <w:i/>
          <w:sz w:val="24"/>
          <w:lang w:val="bg-BG"/>
        </w:rPr>
        <w:t>:</w:t>
      </w:r>
      <w:r>
        <w:rPr>
          <w:rFonts w:ascii="Times New Roman" w:eastAsia="Times New Roman" w:hAnsi="Times New Roman" w:cs="Times New Roman"/>
          <w:i/>
          <w:sz w:val="24"/>
          <w:lang w:val="bg-BG"/>
        </w:rPr>
        <w:t xml:space="preserve"> </w:t>
      </w:r>
      <w:r>
        <w:rPr>
          <w:rFonts w:ascii="Times New Roman" w:eastAsia="Times New Roman" w:hAnsi="Times New Roman" w:cs="Times New Roman"/>
          <w:sz w:val="24"/>
          <w:lang w:val="bg-BG"/>
        </w:rPr>
        <w:t xml:space="preserve">При монтажа на изискуемото оборудване и обзавеждане участникът следва да посочи броя специалисти/експерти/работници, както и как ще изпълнят монтажа </w:t>
      </w:r>
      <w:r>
        <w:rPr>
          <w:rFonts w:ascii="Times New Roman" w:eastAsia="Times New Roman" w:hAnsi="Times New Roman" w:cs="Times New Roman"/>
          <w:sz w:val="24"/>
          <w:lang w:val="bg-BG"/>
        </w:rPr>
        <w:lastRenderedPageBreak/>
        <w:t>начин/ред/график. Приложената от участника информация няма да бъде оценявана, но ще бъде направена проверка от помощния орган на Възложителя, за съответствие между предложения срок и екип за изпълнение. При констатирано несъответствие, участникът ще бъде предложен за отстраняване.</w:t>
      </w:r>
    </w:p>
    <w:p w:rsidR="00137E41" w:rsidRDefault="00B0314D">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Магнитен носител (CD или DVD</w:t>
      </w:r>
      <w:r>
        <w:rPr>
          <w:rFonts w:ascii="Times New Roman" w:eastAsia="Times New Roman" w:hAnsi="Times New Roman" w:cs="Times New Roman"/>
          <w:sz w:val="24"/>
        </w:rPr>
        <w:t>), на който са записани в PDF или еквивалентен формат всички документи, упоменати по-горе в този параграф.</w:t>
      </w:r>
      <w:r>
        <w:rPr>
          <w:rFonts w:ascii="Times New Roman" w:eastAsia="Times New Roman" w:hAnsi="Times New Roman" w:cs="Times New Roman"/>
          <w:b/>
          <w:sz w:val="24"/>
        </w:rPr>
        <w:t xml:space="preserve"> </w:t>
      </w:r>
    </w:p>
    <w:p w:rsidR="00137E41" w:rsidRDefault="00B0314D" w:rsidP="004C238A">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изискванията на чл. 47, ал. 3 от ППЗОП „Техническото предложение” (в пълния обхват на описаните по-горе документи) се поставя в общия плик (опаковка) на офертата.</w:t>
      </w:r>
    </w:p>
    <w:p w:rsidR="00137E41" w:rsidRDefault="00B0314D" w:rsidP="004C238A">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137E41" w:rsidRPr="00592F3F" w:rsidRDefault="00B0314D" w:rsidP="00592F3F">
      <w:pPr>
        <w:spacing w:after="0" w:line="276" w:lineRule="auto"/>
        <w:ind w:firstLine="710"/>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Ако направеното от участника Предложение за изпълнение на поръчката не съответства на изискванията, поставени в настоящата тръжна документация или не съдържа някои от задължителните части, ще бъде отстранен от по-нататъшно участие в процедурата.</w:t>
      </w:r>
      <w:proofErr w:type="gramEnd"/>
    </w:p>
    <w:p w:rsidR="00AC33F5" w:rsidRPr="00AC33F5" w:rsidRDefault="00AC33F5" w:rsidP="00AC33F5">
      <w:pPr>
        <w:pStyle w:val="a8"/>
        <w:numPr>
          <w:ilvl w:val="0"/>
          <w:numId w:val="57"/>
        </w:numPr>
        <w:rPr>
          <w:rFonts w:ascii="Times New Roman" w:eastAsia="Times New Roman" w:hAnsi="Times New Roman" w:cs="Times New Roman"/>
          <w:sz w:val="24"/>
          <w:lang w:val="bg-BG"/>
        </w:rPr>
      </w:pPr>
      <w:r w:rsidRPr="00AC33F5">
        <w:rPr>
          <w:rFonts w:ascii="Times New Roman" w:eastAsia="Times New Roman" w:hAnsi="Times New Roman" w:cs="Times New Roman"/>
          <w:b/>
          <w:sz w:val="24"/>
          <w:lang w:val="bg-BG"/>
        </w:rPr>
        <w:t xml:space="preserve">Образец № 3 </w:t>
      </w:r>
      <w:r w:rsidRPr="00AC33F5">
        <w:rPr>
          <w:rFonts w:ascii="Times New Roman" w:eastAsia="Times New Roman" w:hAnsi="Times New Roman" w:cs="Times New Roman"/>
          <w:sz w:val="24"/>
          <w:lang w:val="bg-BG"/>
        </w:rPr>
        <w:t>- Декларация по чл. 102 от ЗОП – в случаите когато е приложима!</w:t>
      </w:r>
    </w:p>
    <w:p w:rsidR="004C238A" w:rsidRPr="00AC33F5" w:rsidRDefault="004C238A" w:rsidP="00AC33F5">
      <w:pPr>
        <w:spacing w:after="0" w:line="276" w:lineRule="auto"/>
        <w:ind w:left="709"/>
        <w:jc w:val="both"/>
        <w:rPr>
          <w:rFonts w:ascii="Times New Roman" w:eastAsia="Times New Roman" w:hAnsi="Times New Roman" w:cs="Times New Roman"/>
          <w:b/>
          <w:sz w:val="24"/>
          <w:lang w:val="bg-BG"/>
        </w:rPr>
      </w:pPr>
    </w:p>
    <w:p w:rsidR="00137E41" w:rsidRPr="004C238A" w:rsidRDefault="004C238A" w:rsidP="004C238A">
      <w:pPr>
        <w:pStyle w:val="a8"/>
        <w:numPr>
          <w:ilvl w:val="1"/>
          <w:numId w:val="54"/>
        </w:numPr>
        <w:tabs>
          <w:tab w:val="left" w:pos="993"/>
        </w:tabs>
        <w:spacing w:after="0" w:line="276" w:lineRule="auto"/>
        <w:ind w:left="0" w:firstLine="567"/>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Ценово предложение:</w:t>
      </w:r>
    </w:p>
    <w:p w:rsidR="00137E41" w:rsidRDefault="00B0314D" w:rsidP="004C238A">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Ценовото предложение съдържа офертата на участника относно цената за изпълнение на обществената поръчка. Ценовото предложение включва следните документи:</w:t>
      </w:r>
    </w:p>
    <w:p w:rsidR="00137E41" w:rsidRPr="004C238A" w:rsidRDefault="00B0314D" w:rsidP="004C238A">
      <w:pPr>
        <w:pStyle w:val="a8"/>
        <w:numPr>
          <w:ilvl w:val="0"/>
          <w:numId w:val="57"/>
        </w:numPr>
        <w:spacing w:after="0" w:line="276" w:lineRule="auto"/>
        <w:jc w:val="both"/>
        <w:rPr>
          <w:rFonts w:ascii="Times New Roman" w:eastAsia="Times New Roman" w:hAnsi="Times New Roman" w:cs="Times New Roman"/>
          <w:sz w:val="24"/>
        </w:rPr>
      </w:pPr>
      <w:r w:rsidRPr="004C238A">
        <w:rPr>
          <w:rFonts w:ascii="Times New Roman" w:eastAsia="Times New Roman" w:hAnsi="Times New Roman" w:cs="Times New Roman"/>
          <w:b/>
          <w:sz w:val="24"/>
        </w:rPr>
        <w:t xml:space="preserve">Образец № </w:t>
      </w:r>
      <w:r w:rsidR="004C238A" w:rsidRPr="004C238A">
        <w:rPr>
          <w:rFonts w:ascii="Times New Roman" w:eastAsia="Times New Roman" w:hAnsi="Times New Roman" w:cs="Times New Roman"/>
          <w:b/>
          <w:sz w:val="24"/>
          <w:lang w:val="bg-BG"/>
        </w:rPr>
        <w:t>4</w:t>
      </w:r>
      <w:r w:rsidRPr="004C238A">
        <w:rPr>
          <w:rFonts w:ascii="Times New Roman" w:eastAsia="Times New Roman" w:hAnsi="Times New Roman" w:cs="Times New Roman"/>
          <w:sz w:val="24"/>
        </w:rPr>
        <w:t xml:space="preserve"> – </w:t>
      </w:r>
      <w:r w:rsidRPr="004C238A">
        <w:rPr>
          <w:rFonts w:ascii="Times New Roman" w:eastAsia="Times New Roman" w:hAnsi="Times New Roman" w:cs="Times New Roman"/>
          <w:b/>
          <w:sz w:val="24"/>
        </w:rPr>
        <w:t>„Ценово предложение“</w:t>
      </w:r>
      <w:r w:rsidRPr="004C238A">
        <w:rPr>
          <w:rFonts w:ascii="Times New Roman" w:eastAsia="Times New Roman" w:hAnsi="Times New Roman" w:cs="Times New Roman"/>
          <w:sz w:val="24"/>
        </w:rPr>
        <w:t>;</w:t>
      </w:r>
    </w:p>
    <w:p w:rsidR="00137E41" w:rsidRDefault="004C238A" w:rsidP="004C238A">
      <w:pPr>
        <w:tabs>
          <w:tab w:val="decimal" w:pos="1134"/>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val="bg-BG"/>
        </w:rPr>
        <w:t xml:space="preserve">- </w:t>
      </w:r>
      <w:r w:rsidR="00B0314D">
        <w:rPr>
          <w:rFonts w:ascii="Times New Roman" w:eastAsia="Times New Roman" w:hAnsi="Times New Roman" w:cs="Times New Roman"/>
          <w:sz w:val="24"/>
        </w:rPr>
        <w:t>Количествено-стойностна сметка. Количествено-стойностната сметка трябва напълно да съответства на Количествената сметка, дадена в Технически спецификации от настоящата тръжна документация.</w:t>
      </w:r>
    </w:p>
    <w:p w:rsidR="00137E41" w:rsidRDefault="00B0314D">
      <w:pPr>
        <w:tabs>
          <w:tab w:val="left" w:pos="567"/>
          <w:tab w:val="left" w:pos="851"/>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          - Магнитен носител (CD или DVD), </w:t>
      </w:r>
      <w:r>
        <w:rPr>
          <w:rFonts w:ascii="Times New Roman" w:eastAsia="Times New Roman" w:hAnsi="Times New Roman" w:cs="Times New Roman"/>
          <w:sz w:val="24"/>
        </w:rPr>
        <w:t>на който поп</w:t>
      </w:r>
      <w:r w:rsidR="004C238A">
        <w:rPr>
          <w:rFonts w:ascii="Times New Roman" w:eastAsia="Times New Roman" w:hAnsi="Times New Roman" w:cs="Times New Roman"/>
          <w:sz w:val="24"/>
        </w:rPr>
        <w:t>ълненият и подписан Образец No 4</w:t>
      </w:r>
      <w:r>
        <w:rPr>
          <w:rFonts w:ascii="Times New Roman" w:eastAsia="Times New Roman" w:hAnsi="Times New Roman" w:cs="Times New Roman"/>
          <w:sz w:val="24"/>
        </w:rPr>
        <w:t xml:space="preserve">, вкл.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попълненото приложение към Ценовото предложение – Количествено-стойностна сметка, са сканирани и записани в PDF формат</w:t>
      </w:r>
      <w:r>
        <w:rPr>
          <w:rFonts w:ascii="Calibri" w:eastAsia="Calibri" w:hAnsi="Calibri" w:cs="Calibri"/>
        </w:rPr>
        <w:t xml:space="preserve"> </w:t>
      </w:r>
      <w:r>
        <w:rPr>
          <w:rFonts w:ascii="Times New Roman" w:eastAsia="Times New Roman" w:hAnsi="Times New Roman" w:cs="Times New Roman"/>
          <w:sz w:val="24"/>
        </w:rPr>
        <w:t>или еквивалентен формат.</w:t>
      </w:r>
    </w:p>
    <w:p w:rsidR="00137E41" w:rsidRDefault="00B0314D" w:rsidP="004C238A">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изискванията на чл.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w:t>
      </w:r>
    </w:p>
    <w:p w:rsidR="00137E41" w:rsidRDefault="00B0314D" w:rsidP="004C238A">
      <w:pPr>
        <w:spacing w:after="0" w:line="276" w:lineRule="auto"/>
        <w:ind w:firstLine="7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137E41" w:rsidRDefault="00137E41">
      <w:pPr>
        <w:spacing w:after="0" w:line="276" w:lineRule="auto"/>
        <w:rPr>
          <w:rFonts w:ascii="Calibri" w:eastAsia="Calibri" w:hAnsi="Calibri" w:cs="Calibri"/>
        </w:rPr>
      </w:pPr>
    </w:p>
    <w:p w:rsidR="00137E41" w:rsidRPr="004C238A" w:rsidRDefault="004C238A" w:rsidP="004C238A">
      <w:pPr>
        <w:pStyle w:val="a8"/>
        <w:numPr>
          <w:ilvl w:val="1"/>
          <w:numId w:val="54"/>
        </w:numPr>
        <w:tabs>
          <w:tab w:val="left" w:pos="993"/>
        </w:tabs>
        <w:spacing w:after="0" w:line="276" w:lineRule="auto"/>
        <w:ind w:left="0" w:firstLine="567"/>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Подаване на офертите:</w:t>
      </w:r>
    </w:p>
    <w:p w:rsidR="00137E41" w:rsidRDefault="00B0314D" w:rsidP="004C238A">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Съгласно изискванията на чл. 47, ал. 3 и ал. 4 от ППЗОП офертите, комплектовани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137E41" w:rsidRDefault="00B0314D" w:rsidP="004C238A">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Върху </w:t>
      </w:r>
      <w:proofErr w:type="gramStart"/>
      <w:r>
        <w:rPr>
          <w:rFonts w:ascii="Times New Roman" w:eastAsia="Times New Roman" w:hAnsi="Times New Roman" w:cs="Times New Roman"/>
          <w:color w:val="000000"/>
          <w:sz w:val="24"/>
        </w:rPr>
        <w:t>общия  плик</w:t>
      </w:r>
      <w:proofErr w:type="gramEnd"/>
      <w:r>
        <w:rPr>
          <w:rFonts w:ascii="Times New Roman" w:eastAsia="Times New Roman" w:hAnsi="Times New Roman" w:cs="Times New Roman"/>
          <w:color w:val="000000"/>
          <w:sz w:val="24"/>
        </w:rPr>
        <w:t xml:space="preserve"> (опаковка) на офертата се изписва:</w:t>
      </w:r>
    </w:p>
    <w:p w:rsidR="00137E41" w:rsidRDefault="004C238A" w:rsidP="004C238A">
      <w:pPr>
        <w:tabs>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Възложител – Община</w:t>
      </w:r>
      <w:r w:rsidR="00B0314D">
        <w:rPr>
          <w:rFonts w:ascii="Times New Roman" w:eastAsia="Times New Roman" w:hAnsi="Times New Roman" w:cs="Times New Roman"/>
          <w:b/>
          <w:sz w:val="24"/>
        </w:rPr>
        <w:t xml:space="preserve"> </w:t>
      </w:r>
      <w:r w:rsidR="00B0314D">
        <w:rPr>
          <w:rFonts w:ascii="Times New Roman" w:eastAsia="Times New Roman" w:hAnsi="Times New Roman" w:cs="Times New Roman"/>
          <w:sz w:val="24"/>
        </w:rPr>
        <w:t>Крумовград.</w:t>
      </w:r>
    </w:p>
    <w:p w:rsidR="00137E41"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Наименованието на участника, включително участниците в обединението, когато е приложимо;</w:t>
      </w:r>
    </w:p>
    <w:p w:rsidR="004C238A" w:rsidRDefault="004C238A" w:rsidP="004C238A">
      <w:pPr>
        <w:tabs>
          <w:tab w:val="decimal" w:pos="0"/>
          <w:tab w:val="decimal" w:pos="1065"/>
        </w:tabs>
        <w:spacing w:after="0" w:line="276" w:lineRule="auto"/>
        <w:ind w:firstLine="567"/>
        <w:jc w:val="both"/>
        <w:rPr>
          <w:rFonts w:ascii="Times New Roman" w:eastAsia="Times New Roman" w:hAnsi="Times New Roman" w:cs="Times New Roman"/>
          <w:sz w:val="24"/>
        </w:rPr>
      </w:pPr>
    </w:p>
    <w:p w:rsidR="00137E41" w:rsidRDefault="00B0314D" w:rsidP="004C238A">
      <w:pPr>
        <w:tabs>
          <w:tab w:val="decimal" w:pos="0"/>
          <w:tab w:val="decimal" w:pos="1065"/>
        </w:tabs>
        <w:spacing w:after="0" w:line="276" w:lineRule="auto"/>
        <w:ind w:firstLine="567"/>
        <w:jc w:val="both"/>
        <w:rPr>
          <w:rFonts w:ascii="Times New Roman" w:eastAsia="Times New Roman" w:hAnsi="Times New Roman" w:cs="Times New Roman"/>
          <w:b/>
          <w:sz w:val="24"/>
        </w:rPr>
      </w:pPr>
      <w:r>
        <w:rPr>
          <w:rFonts w:ascii="Times New Roman" w:eastAsia="Times New Roman" w:hAnsi="Times New Roman" w:cs="Times New Roman"/>
          <w:sz w:val="24"/>
        </w:rPr>
        <w:t>Адрес за кореспонденция, телефон и по възможност – факс и електронен адрес на участника;</w:t>
      </w: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Обществена поръчка с предмет: „Д</w:t>
      </w:r>
      <w:r>
        <w:rPr>
          <w:rFonts w:ascii="Times New Roman" w:eastAsia="Times New Roman" w:hAnsi="Times New Roman" w:cs="Times New Roman"/>
          <w:sz w:val="24"/>
        </w:rPr>
        <w:t>оставка и монтаж на оборудване з</w:t>
      </w:r>
      <w:r w:rsidR="00B0314D">
        <w:rPr>
          <w:rFonts w:ascii="Times New Roman" w:eastAsia="Times New Roman" w:hAnsi="Times New Roman" w:cs="Times New Roman"/>
          <w:sz w:val="24"/>
        </w:rPr>
        <w:t>а</w:t>
      </w:r>
      <w:r>
        <w:rPr>
          <w:rFonts w:ascii="Times New Roman" w:eastAsia="Times New Roman" w:hAnsi="Times New Roman" w:cs="Times New Roman"/>
          <w:sz w:val="24"/>
        </w:rPr>
        <w:t xml:space="preserve"> обект: </w:t>
      </w:r>
      <w:r>
        <w:rPr>
          <w:rFonts w:ascii="Times New Roman" w:eastAsia="Times New Roman" w:hAnsi="Times New Roman" w:cs="Times New Roman"/>
          <w:sz w:val="24"/>
          <w:lang w:val="bg-BG"/>
        </w:rPr>
        <w:t>„</w:t>
      </w:r>
      <w:r w:rsidR="00B0314D">
        <w:rPr>
          <w:rFonts w:ascii="Times New Roman" w:eastAsia="Times New Roman" w:hAnsi="Times New Roman" w:cs="Times New Roman"/>
          <w:sz w:val="24"/>
        </w:rPr>
        <w:t xml:space="preserve">Оборудване, обзавеждане и подобряване на прилежащите пространства на </w:t>
      </w:r>
      <w:r>
        <w:rPr>
          <w:rFonts w:ascii="Times New Roman" w:eastAsia="Times New Roman" w:hAnsi="Times New Roman" w:cs="Times New Roman"/>
          <w:sz w:val="24"/>
        </w:rPr>
        <w:t xml:space="preserve">двете сгради на детска градина </w:t>
      </w:r>
      <w:r>
        <w:rPr>
          <w:rFonts w:ascii="Times New Roman" w:eastAsia="Times New Roman" w:hAnsi="Times New Roman" w:cs="Times New Roman"/>
          <w:sz w:val="24"/>
          <w:lang w:val="bg-BG"/>
        </w:rPr>
        <w:t>„</w:t>
      </w:r>
      <w:r>
        <w:rPr>
          <w:rFonts w:ascii="Times New Roman" w:eastAsia="Times New Roman" w:hAnsi="Times New Roman" w:cs="Times New Roman"/>
          <w:sz w:val="24"/>
        </w:rPr>
        <w:t>Митко Палаузов”</w:t>
      </w:r>
      <w:r w:rsidR="00B0314D">
        <w:rPr>
          <w:rFonts w:ascii="Times New Roman" w:eastAsia="Times New Roman" w:hAnsi="Times New Roman" w:cs="Times New Roman"/>
          <w:sz w:val="24"/>
        </w:rPr>
        <w:t xml:space="preserve"> в УПИ VI - 936 и УПИ VII - 940, кв. 8 по плана на гр. Крумовград”.</w:t>
      </w: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Върху плика не се поставят никакви други обозначения.</w:t>
      </w: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ab/>
      </w:r>
      <w:r w:rsidR="00B0314D">
        <w:rPr>
          <w:rFonts w:ascii="Times New Roman" w:eastAsia="Times New Roman" w:hAnsi="Times New Roman" w:cs="Times New Roman"/>
          <w:color w:val="000000"/>
          <w:sz w:val="24"/>
        </w:rPr>
        <w:t xml:space="preserve">В съответствие с изискванията на чл. 47, ал. 1 от ППЗОП офертата се представя </w:t>
      </w:r>
      <w:proofErr w:type="gramStart"/>
      <w:r w:rsidR="00B0314D">
        <w:rPr>
          <w:rFonts w:ascii="Times New Roman" w:eastAsia="Times New Roman" w:hAnsi="Times New Roman" w:cs="Times New Roman"/>
          <w:color w:val="000000"/>
          <w:sz w:val="24"/>
        </w:rPr>
        <w:t>от  участника</w:t>
      </w:r>
      <w:proofErr w:type="gramEnd"/>
      <w:r w:rsidR="00B0314D">
        <w:rPr>
          <w:rFonts w:ascii="Times New Roman" w:eastAsia="Times New Roman" w:hAnsi="Times New Roman" w:cs="Times New Roman"/>
          <w:color w:val="000000"/>
          <w:sz w:val="24"/>
        </w:rPr>
        <w:t xml:space="preserve">,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00B0314D">
        <w:rPr>
          <w:rFonts w:ascii="Times New Roman" w:eastAsia="Times New Roman" w:hAnsi="Times New Roman" w:cs="Times New Roman"/>
          <w:i/>
          <w:color w:val="000000"/>
          <w:sz w:val="24"/>
        </w:rPr>
        <w:t xml:space="preserve">Община </w:t>
      </w:r>
      <w:r w:rsidR="00B0314D">
        <w:rPr>
          <w:rFonts w:ascii="Times New Roman" w:eastAsia="Times New Roman" w:hAnsi="Times New Roman" w:cs="Times New Roman"/>
          <w:i/>
          <w:sz w:val="24"/>
        </w:rPr>
        <w:t>Крумовград</w:t>
      </w:r>
      <w:r w:rsidR="00B0314D">
        <w:rPr>
          <w:rFonts w:ascii="Times New Roman" w:eastAsia="Times New Roman" w:hAnsi="Times New Roman" w:cs="Times New Roman"/>
          <w:i/>
          <w:color w:val="000000"/>
          <w:sz w:val="24"/>
        </w:rPr>
        <w:t xml:space="preserve">, гр. </w:t>
      </w:r>
      <w:r w:rsidR="00B0314D">
        <w:rPr>
          <w:rFonts w:ascii="Times New Roman" w:eastAsia="Times New Roman" w:hAnsi="Times New Roman" w:cs="Times New Roman"/>
          <w:i/>
          <w:sz w:val="24"/>
        </w:rPr>
        <w:t>Крумовград</w:t>
      </w:r>
      <w:r w:rsidR="00B0314D">
        <w:rPr>
          <w:rFonts w:ascii="Times New Roman" w:eastAsia="Times New Roman" w:hAnsi="Times New Roman" w:cs="Times New Roman"/>
          <w:i/>
          <w:color w:val="000000"/>
          <w:sz w:val="24"/>
        </w:rPr>
        <w:t>, пл. „България</w:t>
      </w:r>
      <w:r w:rsidR="00B0314D" w:rsidRPr="004C238A">
        <w:rPr>
          <w:rFonts w:ascii="Times New Roman" w:eastAsia="Times New Roman" w:hAnsi="Times New Roman" w:cs="Times New Roman"/>
          <w:i/>
          <w:sz w:val="24"/>
        </w:rPr>
        <w:t>” № 5,</w:t>
      </w:r>
      <w:r w:rsidR="00B0314D">
        <w:rPr>
          <w:rFonts w:ascii="Times New Roman" w:eastAsia="Times New Roman" w:hAnsi="Times New Roman" w:cs="Times New Roman"/>
          <w:i/>
          <w:color w:val="000000"/>
          <w:sz w:val="24"/>
        </w:rPr>
        <w:t xml:space="preserve"> </w:t>
      </w:r>
      <w:r w:rsidR="00B0314D">
        <w:rPr>
          <w:rFonts w:ascii="Times New Roman" w:eastAsia="Times New Roman" w:hAnsi="Times New Roman" w:cs="Times New Roman"/>
          <w:color w:val="000000"/>
          <w:sz w:val="24"/>
        </w:rPr>
        <w:t>в деловодството, всеки работен ден от 8:30 до 17.00 часа до крайната датата за подаване на оферти, която е посочена в обявлението.</w:t>
      </w: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Възложителят не носи отговорност за получаване на оферти в случай, че се използва друг начин за представяне.</w:t>
      </w:r>
    </w:p>
    <w:p w:rsidR="00547F1C" w:rsidRDefault="004C238A"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 xml:space="preserve">До изтичане на срока за получаване на оферти, всеки участник може да промени, допълни или оттегли офертата си. </w:t>
      </w:r>
    </w:p>
    <w:p w:rsid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Оттеглянето на офертата прекратява по-нататъшното уча</w:t>
      </w:r>
      <w:r>
        <w:rPr>
          <w:rFonts w:ascii="Times New Roman" w:eastAsia="Times New Roman" w:hAnsi="Times New Roman" w:cs="Times New Roman"/>
          <w:color w:val="000000"/>
          <w:sz w:val="24"/>
        </w:rPr>
        <w:t>стие на участника в процедурата.</w:t>
      </w:r>
    </w:p>
    <w:p w:rsid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137E41" w:rsidRP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 съответствие с изискванията на чл. 48, ал. 1 от ППЗОП Възложителят води регистър за получените оферти, в който отбелязва:</w:t>
      </w:r>
    </w:p>
    <w:p w:rsidR="00547F1C"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sidRPr="00547F1C">
        <w:rPr>
          <w:rFonts w:ascii="Times New Roman" w:eastAsia="Times New Roman" w:hAnsi="Times New Roman" w:cs="Times New Roman"/>
          <w:color w:val="000000"/>
          <w:sz w:val="24"/>
        </w:rPr>
        <w:t>подател на офертата;</w:t>
      </w:r>
    </w:p>
    <w:p w:rsidR="00547F1C" w:rsidRDefault="00547F1C"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номер, дата и час на получаване;</w:t>
      </w:r>
    </w:p>
    <w:p w:rsidR="00137E41" w:rsidRPr="00547F1C"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proofErr w:type="gramStart"/>
      <w:r w:rsidRPr="00547F1C">
        <w:rPr>
          <w:rFonts w:ascii="Times New Roman" w:eastAsia="Times New Roman" w:hAnsi="Times New Roman" w:cs="Times New Roman"/>
          <w:color w:val="000000"/>
          <w:sz w:val="24"/>
        </w:rPr>
        <w:t>причините</w:t>
      </w:r>
      <w:proofErr w:type="gramEnd"/>
      <w:r w:rsidRPr="00547F1C">
        <w:rPr>
          <w:rFonts w:ascii="Times New Roman" w:eastAsia="Times New Roman" w:hAnsi="Times New Roman" w:cs="Times New Roman"/>
          <w:color w:val="000000"/>
          <w:sz w:val="24"/>
        </w:rPr>
        <w:t xml:space="preserve"> за връщане на офертата (когато е приложимо).</w:t>
      </w:r>
    </w:p>
    <w:p w:rsidR="00137E41"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547F1C" w:rsidRDefault="00547F1C" w:rsidP="00547F1C">
      <w:pPr>
        <w:spacing w:after="0" w:line="276" w:lineRule="auto"/>
        <w:ind w:left="1065"/>
        <w:jc w:val="both"/>
        <w:rPr>
          <w:rFonts w:ascii="Times New Roman" w:eastAsia="Times New Roman" w:hAnsi="Times New Roman" w:cs="Times New Roman"/>
          <w:color w:val="000000"/>
          <w:sz w:val="24"/>
        </w:rPr>
      </w:pPr>
    </w:p>
    <w:p w:rsidR="00547F1C"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547F1C"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w:t>
      </w:r>
      <w:r>
        <w:rPr>
          <w:rFonts w:ascii="Times New Roman" w:eastAsia="Times New Roman" w:hAnsi="Times New Roman" w:cs="Times New Roman"/>
          <w:color w:val="000000"/>
          <w:sz w:val="24"/>
        </w:rPr>
        <w:lastRenderedPageBreak/>
        <w:t>получените оферти. Не се допуска приемане на заявления за участие или оферти от лица, които не са включени в списъка.</w:t>
      </w:r>
    </w:p>
    <w:p w:rsidR="00137E41"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137E41" w:rsidRDefault="00137E41">
      <w:pPr>
        <w:spacing w:after="0" w:line="276" w:lineRule="auto"/>
        <w:jc w:val="both"/>
        <w:rPr>
          <w:rFonts w:ascii="Times New Roman" w:eastAsia="Times New Roman" w:hAnsi="Times New Roman" w:cs="Times New Roman"/>
          <w:b/>
          <w:sz w:val="24"/>
        </w:rPr>
      </w:pPr>
    </w:p>
    <w:p w:rsidR="00137E41" w:rsidRPr="00547F1C" w:rsidRDefault="00547F1C" w:rsidP="006F6D7D">
      <w:pPr>
        <w:pStyle w:val="a8"/>
        <w:numPr>
          <w:ilvl w:val="1"/>
          <w:numId w:val="54"/>
        </w:numPr>
        <w:tabs>
          <w:tab w:val="left" w:pos="993"/>
        </w:tabs>
        <w:spacing w:after="0" w:line="276" w:lineRule="auto"/>
        <w:ind w:left="0" w:firstLine="567"/>
        <w:jc w:val="both"/>
        <w:rPr>
          <w:rFonts w:ascii="Calibri" w:eastAsia="Calibri" w:hAnsi="Calibri" w:cs="Calibri"/>
        </w:rPr>
      </w:pPr>
      <w:r>
        <w:rPr>
          <w:rFonts w:ascii="Times New Roman" w:eastAsia="Times New Roman" w:hAnsi="Times New Roman" w:cs="Times New Roman"/>
          <w:b/>
          <w:sz w:val="24"/>
        </w:rPr>
        <w:t xml:space="preserve"> </w:t>
      </w:r>
      <w:r w:rsidR="00B0314D" w:rsidRPr="00547F1C">
        <w:rPr>
          <w:rFonts w:ascii="Times New Roman" w:eastAsia="Times New Roman" w:hAnsi="Times New Roman" w:cs="Times New Roman"/>
          <w:b/>
          <w:sz w:val="24"/>
        </w:rPr>
        <w:t>Разглеждане на офертите:</w:t>
      </w:r>
    </w:p>
    <w:p w:rsidR="006F6D7D" w:rsidRDefault="00B0314D" w:rsidP="006F6D7D">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137E41" w:rsidRDefault="00B0314D" w:rsidP="006F6D7D">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на необичайно благоприятни оферти се прилага чл. 72 от ЗОП.</w:t>
      </w:r>
    </w:p>
    <w:p w:rsidR="00137E41" w:rsidRDefault="00137E41">
      <w:pPr>
        <w:spacing w:after="0" w:line="276" w:lineRule="auto"/>
        <w:ind w:firstLine="709"/>
        <w:jc w:val="both"/>
        <w:rPr>
          <w:rFonts w:ascii="Times New Roman" w:eastAsia="Times New Roman" w:hAnsi="Times New Roman" w:cs="Times New Roman"/>
          <w:sz w:val="24"/>
        </w:rPr>
      </w:pPr>
    </w:p>
    <w:p w:rsidR="00137E41" w:rsidRPr="00670BD7" w:rsidRDefault="00B0314D" w:rsidP="00670BD7">
      <w:pPr>
        <w:pStyle w:val="a8"/>
        <w:numPr>
          <w:ilvl w:val="0"/>
          <w:numId w:val="54"/>
        </w:numPr>
        <w:tabs>
          <w:tab w:val="decimal" w:pos="993"/>
        </w:tabs>
        <w:spacing w:after="0" w:line="276" w:lineRule="auto"/>
        <w:ind w:left="0" w:firstLine="567"/>
        <w:jc w:val="both"/>
        <w:rPr>
          <w:rFonts w:ascii="Times New Roman" w:eastAsia="Times New Roman" w:hAnsi="Times New Roman" w:cs="Times New Roman"/>
          <w:sz w:val="24"/>
        </w:rPr>
      </w:pPr>
      <w:r w:rsidRPr="00670BD7">
        <w:rPr>
          <w:rFonts w:ascii="Times New Roman" w:eastAsia="Times New Roman" w:hAnsi="Times New Roman" w:cs="Times New Roman"/>
          <w:b/>
          <w:sz w:val="24"/>
        </w:rPr>
        <w:t>Гаранции и сключване на договор:</w:t>
      </w:r>
    </w:p>
    <w:p w:rsidR="00137E41" w:rsidRDefault="00137E41">
      <w:pPr>
        <w:tabs>
          <w:tab w:val="decimal" w:pos="993"/>
        </w:tabs>
        <w:spacing w:after="0" w:line="276" w:lineRule="auto"/>
        <w:ind w:left="705"/>
        <w:jc w:val="both"/>
        <w:rPr>
          <w:rFonts w:ascii="Times New Roman" w:eastAsia="Times New Roman" w:hAnsi="Times New Roman" w:cs="Times New Roman"/>
          <w:b/>
          <w:sz w:val="24"/>
        </w:rPr>
      </w:pPr>
    </w:p>
    <w:p w:rsidR="00137E41" w:rsidRPr="00670BD7" w:rsidRDefault="00670BD7" w:rsidP="00670BD7">
      <w:pPr>
        <w:pStyle w:val="a8"/>
        <w:numPr>
          <w:ilvl w:val="1"/>
          <w:numId w:val="54"/>
        </w:numPr>
        <w:tabs>
          <w:tab w:val="decimal" w:pos="993"/>
        </w:tabs>
        <w:spacing w:after="0" w:line="276" w:lineRule="auto"/>
        <w:ind w:left="0"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B0314D" w:rsidRPr="00670BD7">
        <w:rPr>
          <w:rFonts w:ascii="Times New Roman" w:eastAsia="Times New Roman" w:hAnsi="Times New Roman" w:cs="Times New Roman"/>
          <w:b/>
          <w:sz w:val="24"/>
        </w:rPr>
        <w:t>Гаранции:</w:t>
      </w:r>
    </w:p>
    <w:p w:rsidR="00670BD7" w:rsidRPr="00592F3F" w:rsidRDefault="00670BD7" w:rsidP="00592F3F">
      <w:pPr>
        <w:tabs>
          <w:tab w:val="left" w:pos="567"/>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w:t>
      </w:r>
      <w:r>
        <w:rPr>
          <w:rFonts w:ascii="Times New Roman" w:eastAsia="Times New Roman" w:hAnsi="Times New Roman" w:cs="Times New Roman"/>
          <w:color w:val="000000"/>
          <w:sz w:val="24"/>
        </w:rPr>
        <w:t>обществена поръчка в размер на 3</w:t>
      </w:r>
      <w:r w:rsidR="00B0314D">
        <w:rPr>
          <w:rFonts w:ascii="Times New Roman" w:eastAsia="Times New Roman" w:hAnsi="Times New Roman" w:cs="Times New Roman"/>
          <w:color w:val="000000"/>
          <w:sz w:val="24"/>
        </w:rPr>
        <w:t xml:space="preserve"> на сто от стойността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670BD7" w:rsidRDefault="00670BD7">
      <w:pPr>
        <w:spacing w:after="0" w:line="276" w:lineRule="auto"/>
        <w:ind w:firstLine="708"/>
        <w:jc w:val="both"/>
        <w:rPr>
          <w:rFonts w:ascii="Times New Roman" w:eastAsia="Times New Roman" w:hAnsi="Times New Roman" w:cs="Times New Roman"/>
          <w:color w:val="FF0000"/>
          <w:sz w:val="24"/>
        </w:rPr>
      </w:pPr>
    </w:p>
    <w:p w:rsidR="00137E41" w:rsidRDefault="00670BD7" w:rsidP="00670BD7">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FF0000"/>
          <w:sz w:val="24"/>
        </w:rPr>
        <w:tab/>
      </w:r>
      <w:r w:rsidR="00B0314D">
        <w:rPr>
          <w:rFonts w:ascii="Times New Roman" w:eastAsia="Times New Roman" w:hAnsi="Times New Roman" w:cs="Times New Roman"/>
          <w:color w:val="000000"/>
          <w:sz w:val="24"/>
        </w:rPr>
        <w:t>Съгласно чл. 111, ал. 5 от ЗОП гаранцията се предоставя в една от следните форми:</w:t>
      </w:r>
    </w:p>
    <w:p w:rsidR="00137E41"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парична сума, депозирана по указана от Възложителя сметка;</w:t>
      </w:r>
    </w:p>
    <w:p w:rsidR="00137E41" w:rsidRDefault="00670BD7">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банкова гаранция</w:t>
      </w:r>
      <w:r w:rsidR="00B0314D">
        <w:rPr>
          <w:rFonts w:ascii="Times New Roman" w:eastAsia="Times New Roman" w:hAnsi="Times New Roman" w:cs="Times New Roman"/>
          <w:color w:val="000000"/>
          <w:sz w:val="24"/>
        </w:rPr>
        <w:t>;</w:t>
      </w:r>
    </w:p>
    <w:p w:rsidR="00137E41"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застраховка</w:t>
      </w:r>
      <w:proofErr w:type="gramEnd"/>
      <w:r>
        <w:rPr>
          <w:rFonts w:ascii="Times New Roman" w:eastAsia="Times New Roman" w:hAnsi="Times New Roman" w:cs="Times New Roman"/>
          <w:color w:val="000000"/>
          <w:sz w:val="24"/>
        </w:rPr>
        <w:t>, която обезпечава изпълнението чрез покритие на отговорността на Изпълнителя.</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Гаранцията може да се предостави от името на Изпълнителя за сметка на трето лице - гарант.</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Участникът, определен за изпълнител, избира сам формата на гаранцията за изпълнение.</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871BB1"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137E41" w:rsidRPr="00871BB1"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Условията и сроковете за задържане или освобождаване на гаранцията се уреждат в договора за обществена поръчка.</w:t>
      </w:r>
    </w:p>
    <w:p w:rsidR="00137E41" w:rsidRDefault="00137E41">
      <w:pPr>
        <w:spacing w:after="0" w:line="276" w:lineRule="auto"/>
        <w:rPr>
          <w:rFonts w:ascii="Calibri" w:eastAsia="Calibri" w:hAnsi="Calibri" w:cs="Calibri"/>
        </w:rPr>
      </w:pPr>
    </w:p>
    <w:p w:rsidR="00137E41" w:rsidRPr="00DD3B4F" w:rsidRDefault="00DD3B4F" w:rsidP="00DD3B4F">
      <w:pPr>
        <w:pStyle w:val="a8"/>
        <w:numPr>
          <w:ilvl w:val="1"/>
          <w:numId w:val="54"/>
        </w:numPr>
        <w:spacing w:after="0" w:line="276" w:lineRule="auto"/>
        <w:ind w:hanging="502"/>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DD3B4F">
        <w:rPr>
          <w:rFonts w:ascii="Times New Roman" w:eastAsia="Times New Roman" w:hAnsi="Times New Roman" w:cs="Times New Roman"/>
          <w:b/>
          <w:sz w:val="24"/>
        </w:rPr>
        <w:t>Сключване на договор:</w:t>
      </w:r>
    </w:p>
    <w:p w:rsidR="00137E41"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DD3B4F" w:rsidRDefault="00B0314D" w:rsidP="00592F3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DD3B4F"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DD3B4F"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Договорът за обществената поръчка се сключва при условие, че участникът, определен за изпълнител:</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представи</w:t>
      </w:r>
      <w:proofErr w:type="gramEnd"/>
      <w:r w:rsidRPr="00DD3B4F">
        <w:rPr>
          <w:rFonts w:ascii="Times New Roman" w:eastAsia="Times New Roman" w:hAnsi="Times New Roman" w:cs="Times New Roman"/>
          <w:color w:val="000000"/>
          <w:sz w:val="24"/>
        </w:rPr>
        <w:t xml:space="preserve"> документ за регистрация в съответствие с изискването по чл. 70 от ППЗОП;</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изпълни</w:t>
      </w:r>
      <w:proofErr w:type="gramEnd"/>
      <w:r w:rsidRPr="00DD3B4F">
        <w:rPr>
          <w:rFonts w:ascii="Times New Roman" w:eastAsia="Times New Roman" w:hAnsi="Times New Roman" w:cs="Times New Roman"/>
          <w:color w:val="000000"/>
          <w:sz w:val="24"/>
        </w:rPr>
        <w:t xml:space="preserve"> задължението по чл. 67, ал. 6 от ЗОП;</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представи определената гаранция за изпълнение на договора;</w:t>
      </w:r>
    </w:p>
    <w:p w:rsidR="00137E41" w:rsidRP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представи</w:t>
      </w:r>
      <w:proofErr w:type="gramEnd"/>
      <w:r w:rsidRPr="00DD3B4F">
        <w:rPr>
          <w:rFonts w:ascii="Times New Roman" w:eastAsia="Times New Roman" w:hAnsi="Times New Roman" w:cs="Times New Roman"/>
          <w:color w:val="000000"/>
          <w:sz w:val="24"/>
        </w:rPr>
        <w:t xml:space="preserve"> действащи договори (трудови, консултантски или др.) между участника и членовете на екипа за изпълнение на поръчката, от които се вижда, че тези лица са обвързани с участника за изпълнение на функциите им, предвидени в настоящата документация. Договорите по тази точка трябва да бъдат безсрочни или сключени за срока на изпълнение на задълженията им по договора за обществената поръчка.</w:t>
      </w:r>
    </w:p>
    <w:p w:rsidR="00137E41"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не сключва договор, когато:</w:t>
      </w:r>
    </w:p>
    <w:p w:rsidR="00DD3B4F" w:rsidRDefault="00B0314D" w:rsidP="00DD3B4F">
      <w:pPr>
        <w:pStyle w:val="a8"/>
        <w:numPr>
          <w:ilvl w:val="0"/>
          <w:numId w:val="57"/>
        </w:numPr>
        <w:tabs>
          <w:tab w:val="decimal" w:pos="993"/>
        </w:tabs>
        <w:spacing w:after="0" w:line="276" w:lineRule="auto"/>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участникът, класиран на първо място откаже да сключи договор;</w:t>
      </w:r>
    </w:p>
    <w:p w:rsidR="00DD3B4F"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участникът, класиран на първо място не изпълни някое от условията по горния параграф, или</w:t>
      </w:r>
    </w:p>
    <w:p w:rsidR="00137E41" w:rsidRPr="00DD3B4F"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участникът</w:t>
      </w:r>
      <w:proofErr w:type="gramEnd"/>
      <w:r w:rsidRPr="00DD3B4F">
        <w:rPr>
          <w:rFonts w:ascii="Times New Roman" w:eastAsia="Times New Roman" w:hAnsi="Times New Roman" w:cs="Times New Roman"/>
          <w:color w:val="000000"/>
          <w:sz w:val="24"/>
        </w:rPr>
        <w:t>, класиран на първо място не докаже, че не са налице основания за отстраняване от процедурата.</w:t>
      </w:r>
    </w:p>
    <w:p w:rsidR="00DD3B4F" w:rsidRDefault="00B0314D" w:rsidP="00592F3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след получена покана класираният на второ място участник откаже да подпише договора, Възложителят прекратява процедурата.</w:t>
      </w:r>
    </w:p>
    <w:p w:rsidR="00137E41" w:rsidRDefault="00137E41">
      <w:pPr>
        <w:spacing w:after="0" w:line="276" w:lineRule="auto"/>
        <w:rPr>
          <w:rFonts w:ascii="Calibri" w:eastAsia="Calibri" w:hAnsi="Calibri" w:cs="Calibri"/>
        </w:rPr>
      </w:pPr>
    </w:p>
    <w:p w:rsidR="00137E41" w:rsidRPr="00DD3B4F" w:rsidRDefault="00B0314D" w:rsidP="00DD3B4F">
      <w:pPr>
        <w:pStyle w:val="a8"/>
        <w:numPr>
          <w:ilvl w:val="0"/>
          <w:numId w:val="54"/>
        </w:numPr>
        <w:spacing w:after="0" w:line="276" w:lineRule="auto"/>
        <w:rPr>
          <w:rFonts w:ascii="Times New Roman" w:eastAsia="Times New Roman" w:hAnsi="Times New Roman" w:cs="Times New Roman"/>
          <w:b/>
          <w:sz w:val="24"/>
        </w:rPr>
      </w:pPr>
      <w:r w:rsidRPr="00DD3B4F">
        <w:rPr>
          <w:rFonts w:ascii="Times New Roman" w:eastAsia="Times New Roman" w:hAnsi="Times New Roman" w:cs="Times New Roman"/>
          <w:b/>
          <w:sz w:val="24"/>
        </w:rPr>
        <w:t>Други указания:</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Сроковете, посочени в тази документация се изчисляват, както следва:</w:t>
      </w:r>
    </w:p>
    <w:p w:rsidR="00DD3B4F"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а)</w:t>
      </w:r>
      <w:r w:rsidR="00B0314D">
        <w:rPr>
          <w:rFonts w:ascii="Times New Roman" w:eastAsia="Times New Roman" w:hAnsi="Times New Roman" w:cs="Times New Roman"/>
          <w:color w:val="000000"/>
          <w:sz w:val="24"/>
        </w:rPr>
        <w:tab/>
        <w:t xml:space="preserve"> </w:t>
      </w:r>
      <w:proofErr w:type="gramStart"/>
      <w:r w:rsidR="00B0314D">
        <w:rPr>
          <w:rFonts w:ascii="Times New Roman" w:eastAsia="Times New Roman" w:hAnsi="Times New Roman" w:cs="Times New Roman"/>
          <w:color w:val="000000"/>
          <w:sz w:val="24"/>
        </w:rPr>
        <w:t>когато</w:t>
      </w:r>
      <w:proofErr w:type="gramEnd"/>
      <w:r w:rsidR="00B0314D">
        <w:rPr>
          <w:rFonts w:ascii="Times New Roman" w:eastAsia="Times New Roman" w:hAnsi="Times New Roman" w:cs="Times New Roman"/>
          <w:color w:val="000000"/>
          <w:sz w:val="24"/>
        </w:rPr>
        <w:t xml:space="preserve"> срокът е посочен в дни, той изтича в края на последния ден на посочения период;</w:t>
      </w:r>
    </w:p>
    <w:p w:rsidR="00137E41"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б)</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w:t>
      </w:r>
      <w:proofErr w:type="gramStart"/>
      <w:r w:rsidR="00B0314D">
        <w:rPr>
          <w:rFonts w:ascii="Times New Roman" w:eastAsia="Times New Roman" w:hAnsi="Times New Roman" w:cs="Times New Roman"/>
          <w:color w:val="000000"/>
          <w:sz w:val="24"/>
        </w:rPr>
        <w:t>когато</w:t>
      </w:r>
      <w:proofErr w:type="gramEnd"/>
      <w:r w:rsidR="00B0314D">
        <w:rPr>
          <w:rFonts w:ascii="Times New Roman" w:eastAsia="Times New Roman" w:hAnsi="Times New Roman" w:cs="Times New Roman"/>
          <w:color w:val="000000"/>
          <w:sz w:val="24"/>
        </w:rPr>
        <w:t xml:space="preserve">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DD3B4F"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Сроковете в документацията са в календарни дни. </w:t>
      </w:r>
    </w:p>
    <w:p w:rsidR="00DD3B4F"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срокът е в работни дни, това е изрично указано при посочването на съответния срок.</w:t>
      </w:r>
    </w:p>
    <w:p w:rsidR="00137E41"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а)</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Решение за откриване на процедурата;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б</w:t>
      </w:r>
      <w:r w:rsidR="00B0314D">
        <w:rPr>
          <w:rFonts w:ascii="Times New Roman" w:eastAsia="Times New Roman" w:hAnsi="Times New Roman" w:cs="Times New Roman"/>
          <w:b/>
          <w:color w:val="000000"/>
          <w:sz w:val="24"/>
        </w:rPr>
        <w:t>)</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Обявление за обществена поръчка;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в)</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Указания за участие в процедурата за възлагане на обществена поръчка;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DD3B4F">
        <w:rPr>
          <w:rFonts w:ascii="Times New Roman" w:eastAsia="Times New Roman" w:hAnsi="Times New Roman" w:cs="Times New Roman"/>
          <w:b/>
          <w:color w:val="000000"/>
          <w:sz w:val="24"/>
          <w:lang w:val="bg-BG"/>
        </w:rPr>
        <w:t>г)</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Технически спецификации;</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д)</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Техническо предложение;</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е)</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Ценова оферти;</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ж)</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Проект на договор;</w:t>
      </w:r>
    </w:p>
    <w:p w:rsidR="00137E41"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DD3B4F">
        <w:rPr>
          <w:rFonts w:ascii="Times New Roman" w:eastAsia="Times New Roman" w:hAnsi="Times New Roman" w:cs="Times New Roman"/>
          <w:b/>
          <w:color w:val="000000"/>
          <w:sz w:val="24"/>
          <w:lang w:val="bg-BG"/>
        </w:rPr>
        <w:t>з)</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Други образци на документи.</w:t>
      </w:r>
    </w:p>
    <w:p w:rsidR="00DD3B4F"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Документът с най-висок приоритет е посочен на първо място.</w:t>
      </w:r>
    </w:p>
    <w:p w:rsidR="00137E41" w:rsidRPr="00DD3B4F"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sectPr w:rsidR="00137E41" w:rsidRPr="00DD3B4F">
      <w:headerReference w:type="default" r:id="rId12"/>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DEF" w:rsidRDefault="00B12DEF" w:rsidP="004B33F7">
      <w:pPr>
        <w:spacing w:after="0" w:line="240" w:lineRule="auto"/>
      </w:pPr>
      <w:r>
        <w:separator/>
      </w:r>
    </w:p>
  </w:endnote>
  <w:endnote w:type="continuationSeparator" w:id="0">
    <w:p w:rsidR="00B12DEF" w:rsidRDefault="00B12DEF"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A98" w:rsidRDefault="008D1A98" w:rsidP="004B33F7">
    <w:pPr>
      <w:pStyle w:val="a5"/>
      <w:jc w:val="center"/>
      <w:rPr>
        <w:i/>
      </w:rPr>
    </w:pPr>
    <w:r w:rsidRPr="00111580">
      <w:rPr>
        <w:rFonts w:ascii="Times New Roman" w:hAnsi="Times New Roman" w:cs="Times New Roman"/>
        <w:i/>
        <w:sz w:val="20"/>
        <w:szCs w:val="20"/>
      </w:rPr>
      <w:t xml:space="preserve">------------------------------------------------------ </w:t>
    </w:r>
    <w:hyperlink r:id="rId1" w:history="1">
      <w:r w:rsidRPr="00111580">
        <w:rPr>
          <w:rStyle w:val="a7"/>
          <w:rFonts w:ascii="Times New Roman" w:hAnsi="Times New Roman" w:cs="Times New Roman"/>
          <w:sz w:val="20"/>
          <w:szCs w:val="20"/>
        </w:rPr>
        <w:t>www.eufunds.bg</w:t>
      </w:r>
    </w:hyperlink>
    <w:r>
      <w:rPr>
        <w:i/>
      </w:rPr>
      <w:t xml:space="preserve"> ------------------------------------------------------</w:t>
    </w:r>
  </w:p>
  <w:p w:rsidR="008D1A98" w:rsidRPr="00111580" w:rsidRDefault="008D1A98" w:rsidP="004B33F7">
    <w:pPr>
      <w:spacing w:after="0"/>
      <w:ind w:firstLine="708"/>
      <w:jc w:val="center"/>
      <w:rPr>
        <w:rFonts w:ascii="Times New Roman" w:hAnsi="Times New Roman" w:cs="Times New Roman"/>
        <w:i/>
        <w:sz w:val="20"/>
        <w:szCs w:val="20"/>
      </w:rPr>
    </w:pPr>
    <w:proofErr w:type="gramStart"/>
    <w:r w:rsidRPr="00111580">
      <w:rPr>
        <w:rFonts w:ascii="Times New Roman" w:hAnsi="Times New Roman" w:cs="Times New Roman"/>
        <w:i/>
        <w:sz w:val="20"/>
      </w:rPr>
      <w:t>Проект  „</w:t>
    </w:r>
    <w:proofErr w:type="gramEnd"/>
    <w:r>
      <w:rPr>
        <w:rFonts w:ascii="Times New Roman" w:hAnsi="Times New Roman" w:cs="Times New Roman"/>
        <w:i/>
        <w:sz w:val="20"/>
        <w:szCs w:val="20"/>
      </w:rPr>
      <w:t>Оборудване,</w:t>
    </w:r>
    <w:r w:rsidRPr="00111580">
      <w:rPr>
        <w:rFonts w:ascii="Times New Roman" w:hAnsi="Times New Roman" w:cs="Times New Roman"/>
        <w:i/>
        <w:sz w:val="20"/>
        <w:szCs w:val="20"/>
      </w:rPr>
      <w:t xml:space="preserve"> обзавеждане </w:t>
    </w:r>
    <w:r>
      <w:rPr>
        <w:rFonts w:ascii="Times New Roman" w:hAnsi="Times New Roman" w:cs="Times New Roman"/>
        <w:i/>
        <w:sz w:val="20"/>
        <w:szCs w:val="20"/>
        <w:lang w:val="bg-BG"/>
      </w:rPr>
      <w:t xml:space="preserve"> и подобряване на прилежащите пространства на двете сгради </w:t>
    </w:r>
    <w:r w:rsidRPr="00111580">
      <w:rPr>
        <w:rFonts w:ascii="Times New Roman" w:hAnsi="Times New Roman" w:cs="Times New Roman"/>
        <w:i/>
        <w:sz w:val="20"/>
        <w:szCs w:val="20"/>
      </w:rPr>
      <w:t>на детска градина „Митко Палаузов”, гр. Крумовград</w:t>
    </w:r>
    <w:r>
      <w:rPr>
        <w:rFonts w:ascii="Times New Roman" w:hAnsi="Times New Roman" w:cs="Times New Roman"/>
        <w:i/>
        <w:sz w:val="20"/>
        <w:szCs w:val="20"/>
        <w:lang w:val="bg-BG"/>
      </w:rPr>
      <w:t xml:space="preserve"> в УПИ </w:t>
    </w:r>
    <w:r>
      <w:rPr>
        <w:rFonts w:ascii="Times New Roman" w:hAnsi="Times New Roman" w:cs="Times New Roman"/>
        <w:i/>
        <w:sz w:val="20"/>
        <w:szCs w:val="20"/>
      </w:rPr>
      <w:t xml:space="preserve">VI – 936 </w:t>
    </w:r>
    <w:r>
      <w:rPr>
        <w:rFonts w:ascii="Times New Roman" w:hAnsi="Times New Roman" w:cs="Times New Roman"/>
        <w:i/>
        <w:sz w:val="20"/>
        <w:szCs w:val="20"/>
        <w:lang w:val="bg-BG"/>
      </w:rPr>
      <w:t xml:space="preserve">и УПИ </w:t>
    </w:r>
    <w:r>
      <w:rPr>
        <w:rFonts w:ascii="Times New Roman" w:hAnsi="Times New Roman" w:cs="Times New Roman"/>
        <w:i/>
        <w:sz w:val="20"/>
        <w:szCs w:val="20"/>
      </w:rPr>
      <w:t xml:space="preserve">VII – 940, </w:t>
    </w:r>
    <w:r>
      <w:rPr>
        <w:rFonts w:ascii="Times New Roman" w:hAnsi="Times New Roman" w:cs="Times New Roman"/>
        <w:i/>
        <w:sz w:val="20"/>
        <w:szCs w:val="20"/>
        <w:lang w:val="bg-BG"/>
      </w:rPr>
      <w:t>кв. 8, по плана на гр. Крумовград</w:t>
    </w:r>
    <w:r w:rsidRPr="00111580">
      <w:rPr>
        <w:rFonts w:ascii="Times New Roman" w:hAnsi="Times New Roman" w:cs="Times New Roman"/>
        <w:i/>
        <w:sz w:val="20"/>
        <w:szCs w:val="20"/>
      </w:rPr>
      <w:t>”,</w:t>
    </w:r>
  </w:p>
  <w:p w:rsidR="008D1A98" w:rsidRDefault="008D1A98" w:rsidP="004B33F7">
    <w:pPr>
      <w:pStyle w:val="a5"/>
      <w:jc w:val="center"/>
    </w:pPr>
    <w:proofErr w:type="gramStart"/>
    <w:r w:rsidRPr="00111580">
      <w:rPr>
        <w:rFonts w:ascii="Times New Roman" w:hAnsi="Times New Roman" w:cs="Times New Roman"/>
        <w:i/>
        <w:sz w:val="20"/>
        <w:szCs w:val="20"/>
      </w:rPr>
      <w:t>финансиран</w:t>
    </w:r>
    <w:proofErr w:type="gramEnd"/>
    <w:r w:rsidRPr="00111580">
      <w:rPr>
        <w:rFonts w:ascii="Times New Roman" w:hAnsi="Times New Roman" w:cs="Times New Roman"/>
        <w:i/>
        <w:sz w:val="20"/>
        <w:szCs w:val="20"/>
      </w:rPr>
      <w:t xml:space="preserve"> от Програма за развитие на селските райони, съфинансирана от </w:t>
    </w:r>
    <w:r w:rsidRPr="00111580">
      <w:rPr>
        <w:rFonts w:ascii="Times New Roman" w:hAnsi="Times New Roman" w:cs="Times New Roman"/>
        <w:i/>
        <w:sz w:val="20"/>
      </w:rPr>
      <w:t>Европейския съюз чрез Европейския земеделски фонд за развитие на селските райони.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DEF" w:rsidRDefault="00B12DEF" w:rsidP="004B33F7">
      <w:pPr>
        <w:spacing w:after="0" w:line="240" w:lineRule="auto"/>
      </w:pPr>
      <w:r>
        <w:separator/>
      </w:r>
    </w:p>
  </w:footnote>
  <w:footnote w:type="continuationSeparator" w:id="0">
    <w:p w:rsidR="00B12DEF" w:rsidRDefault="00B12DEF"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A98" w:rsidRDefault="008D1A98" w:rsidP="004B33F7">
    <w:pPr>
      <w:pStyle w:val="a3"/>
    </w:pPr>
  </w:p>
  <w:p w:rsidR="008D1A98" w:rsidRDefault="008D1A98" w:rsidP="004B33F7">
    <w:pPr>
      <w:pStyle w:val="a3"/>
    </w:pPr>
  </w:p>
  <w:p w:rsidR="008D1A98" w:rsidRDefault="008D1A98" w:rsidP="004B33F7">
    <w:pPr>
      <w:pStyle w:val="a3"/>
    </w:pPr>
  </w:p>
  <w:p w:rsidR="008D1A98" w:rsidRPr="009F42F8" w:rsidRDefault="008D1A98" w:rsidP="004B33F7">
    <w:pPr>
      <w:pStyle w:val="a3"/>
      <w:pBdr>
        <w:bottom w:val="single" w:sz="6" w:space="1" w:color="auto"/>
      </w:pBdr>
    </w:pPr>
    <w:r>
      <w:rPr>
        <w:noProof/>
        <w:sz w:val="18"/>
        <w:szCs w:val="18"/>
        <w:lang w:val="bg-BG" w:eastAsia="bg-BG"/>
      </w:rPr>
      <w:drawing>
        <wp:anchor distT="0" distB="0" distL="114300" distR="114300" simplePos="0" relativeHeight="251659264" behindDoc="0" locked="0" layoutInCell="1" allowOverlap="1" wp14:anchorId="47F44E93" wp14:editId="02773BD1">
          <wp:simplePos x="0" y="0"/>
          <wp:positionH relativeFrom="column">
            <wp:posOffset>5133975</wp:posOffset>
          </wp:positionH>
          <wp:positionV relativeFrom="paragraph">
            <wp:posOffset>133350</wp:posOffset>
          </wp:positionV>
          <wp:extent cx="836930" cy="558165"/>
          <wp:effectExtent l="19050" t="0" r="1270" b="0"/>
          <wp:wrapSquare wrapText="bothSides"/>
          <wp:docPr id="69" name="Picture 1" descr="bulgarian_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garian_flag[1]"/>
                  <pic:cNvPicPr>
                    <a:picLocks noChangeAspect="1" noChangeArrowheads="1"/>
                  </pic:cNvPicPr>
                </pic:nvPicPr>
                <pic:blipFill>
                  <a:blip r:embed="rId1"/>
                  <a:srcRect/>
                  <a:stretch>
                    <a:fillRect/>
                  </a:stretch>
                </pic:blipFill>
                <pic:spPr bwMode="auto">
                  <a:xfrm>
                    <a:off x="0" y="0"/>
                    <a:ext cx="836930" cy="558165"/>
                  </a:xfrm>
                  <a:prstGeom prst="rect">
                    <a:avLst/>
                  </a:prstGeom>
                  <a:noFill/>
                </pic:spPr>
              </pic:pic>
            </a:graphicData>
          </a:graphic>
        </wp:anchor>
      </w:drawing>
    </w:r>
    <w:r>
      <w:rPr>
        <w:noProof/>
        <w:lang w:val="bg-BG" w:eastAsia="bg-BG"/>
      </w:rPr>
      <w:drawing>
        <wp:inline distT="0" distB="0" distL="0" distR="0" wp14:anchorId="333E6F4F" wp14:editId="7D40EDE2">
          <wp:extent cx="2301765" cy="79317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videnova\Desktop\brand-all\eu-esf.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0378"/>
                  <a:stretch/>
                </pic:blipFill>
                <pic:spPr bwMode="auto">
                  <a:xfrm>
                    <a:off x="0" y="0"/>
                    <a:ext cx="2301765" cy="793176"/>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rPr>
        <w:noProof/>
      </w:rPr>
      <w:t xml:space="preserve">   </w:t>
    </w:r>
    <w:r>
      <w:rPr>
        <w:noProof/>
        <w:lang w:val="bg-BG" w:eastAsia="bg-BG"/>
      </w:rPr>
      <w:drawing>
        <wp:inline distT="0" distB="0" distL="0" distR="0" wp14:anchorId="3EF2F32F" wp14:editId="09682420">
          <wp:extent cx="1781503" cy="71050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videnova\Desktop\brand-all\opgg\logo-bg-right.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82818" cy="71103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9F42F8">
      <w:t xml:space="preserve">  </w:t>
    </w:r>
    <w:r>
      <w:t xml:space="preserve">       </w:t>
    </w:r>
  </w:p>
  <w:p w:rsidR="008D1A98" w:rsidRDefault="008D1A98" w:rsidP="004B33F7">
    <w:pPr>
      <w:pStyle w:val="a3"/>
      <w:pBdr>
        <w:bottom w:val="single" w:sz="6" w:space="1" w:color="auto"/>
      </w:pBdr>
      <w:jc w:val="center"/>
      <w:rPr>
        <w:b/>
        <w:sz w:val="26"/>
        <w:szCs w:val="26"/>
      </w:rPr>
    </w:pPr>
  </w:p>
  <w:p w:rsidR="008D1A98" w:rsidRPr="00111580" w:rsidRDefault="008D1A98" w:rsidP="004B33F7">
    <w:pPr>
      <w:pStyle w:val="a3"/>
      <w:pBdr>
        <w:bottom w:val="single" w:sz="6" w:space="1" w:color="auto"/>
      </w:pBdr>
      <w:jc w:val="center"/>
      <w:rPr>
        <w:rFonts w:ascii="Times New Roman" w:hAnsi="Times New Roman" w:cs="Times New Roman"/>
        <w:b/>
        <w:i/>
      </w:rPr>
    </w:pPr>
    <w:r w:rsidRPr="00111580">
      <w:rPr>
        <w:rFonts w:ascii="Times New Roman" w:hAnsi="Times New Roman" w:cs="Times New Roman"/>
        <w:b/>
        <w:i/>
      </w:rPr>
      <w:t>Програма за развитие на селските райони 2014 – 2020</w:t>
    </w:r>
  </w:p>
  <w:p w:rsidR="008D1A98" w:rsidRPr="00111580" w:rsidRDefault="008D1A98" w:rsidP="004B33F7">
    <w:pPr>
      <w:pStyle w:val="a3"/>
      <w:pBdr>
        <w:bottom w:val="single" w:sz="6" w:space="1" w:color="auto"/>
      </w:pBdr>
      <w:jc w:val="center"/>
      <w:rPr>
        <w:rFonts w:ascii="Times New Roman" w:hAnsi="Times New Roman" w:cs="Times New Roman"/>
        <w:b/>
        <w:i/>
      </w:rPr>
    </w:pPr>
    <w:r w:rsidRPr="00111580">
      <w:rPr>
        <w:rFonts w:ascii="Times New Roman" w:hAnsi="Times New Roman" w:cs="Times New Roman"/>
        <w:b/>
        <w:i/>
      </w:rPr>
      <w:t>Европейски земеделски фонд за развитие на селските райони:</w:t>
    </w:r>
  </w:p>
  <w:p w:rsidR="008D1A98" w:rsidRPr="00111580" w:rsidRDefault="008D1A98" w:rsidP="004B33F7">
    <w:pPr>
      <w:pStyle w:val="a3"/>
      <w:pBdr>
        <w:bottom w:val="single" w:sz="6" w:space="1" w:color="auto"/>
      </w:pBdr>
      <w:jc w:val="center"/>
      <w:rPr>
        <w:rFonts w:ascii="Times New Roman" w:hAnsi="Times New Roman" w:cs="Times New Roman"/>
        <w:b/>
        <w:i/>
      </w:rPr>
    </w:pPr>
    <w:r w:rsidRPr="00111580">
      <w:rPr>
        <w:rFonts w:ascii="Times New Roman" w:hAnsi="Times New Roman" w:cs="Times New Roman"/>
        <w:b/>
        <w:i/>
      </w:rPr>
      <w:t>Европа инвестира в селските райони</w:t>
    </w:r>
  </w:p>
  <w:p w:rsidR="008D1A98" w:rsidRDefault="008D1A98"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3E8F20" wp14:editId="2A05C4F9">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4">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8D1A98" w:rsidRPr="00C5450D" w:rsidRDefault="008D1A98" w:rsidP="004B33F7">
    <w:pPr>
      <w:pStyle w:val="a3"/>
    </w:pPr>
  </w:p>
  <w:p w:rsidR="008D1A98" w:rsidRDefault="008D1A98" w:rsidP="004B33F7">
    <w:pPr>
      <w:pStyle w:val="a3"/>
    </w:pPr>
  </w:p>
  <w:p w:rsidR="008D1A98" w:rsidRDefault="008D1A98" w:rsidP="004B33F7">
    <w:pPr>
      <w:pStyle w:val="a3"/>
    </w:pPr>
  </w:p>
  <w:p w:rsidR="008D1A98" w:rsidRDefault="008D1A98" w:rsidP="004B33F7">
    <w:pPr>
      <w:pStyle w:val="a3"/>
    </w:pPr>
  </w:p>
  <w:p w:rsidR="008D1A98" w:rsidRDefault="008D1A98" w:rsidP="004B33F7">
    <w:pPr>
      <w:pStyle w:val="a3"/>
    </w:pPr>
  </w:p>
  <w:p w:rsidR="008D1A98" w:rsidRDefault="008D1A9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080"/>
    <w:multiLevelType w:val="multilevel"/>
    <w:tmpl w:val="D61A3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3B0D"/>
    <w:multiLevelType w:val="multilevel"/>
    <w:tmpl w:val="453225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279F3"/>
    <w:multiLevelType w:val="multilevel"/>
    <w:tmpl w:val="72BE7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A70EFC"/>
    <w:multiLevelType w:val="multilevel"/>
    <w:tmpl w:val="2676D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7F28C2"/>
    <w:multiLevelType w:val="multilevel"/>
    <w:tmpl w:val="A8F43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EE05C0"/>
    <w:multiLevelType w:val="multilevel"/>
    <w:tmpl w:val="93BAA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AE6987"/>
    <w:multiLevelType w:val="multilevel"/>
    <w:tmpl w:val="69D8E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BF130F"/>
    <w:multiLevelType w:val="multilevel"/>
    <w:tmpl w:val="98B49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3A406F"/>
    <w:multiLevelType w:val="multilevel"/>
    <w:tmpl w:val="2F786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625177"/>
    <w:multiLevelType w:val="multilevel"/>
    <w:tmpl w:val="F40282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DC51C8"/>
    <w:multiLevelType w:val="multilevel"/>
    <w:tmpl w:val="65B65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2A5C53"/>
    <w:multiLevelType w:val="multilevel"/>
    <w:tmpl w:val="62CCB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B5164B"/>
    <w:multiLevelType w:val="multilevel"/>
    <w:tmpl w:val="F2B6D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B76E94"/>
    <w:multiLevelType w:val="multilevel"/>
    <w:tmpl w:val="E340A1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EB5E0C"/>
    <w:multiLevelType w:val="multilevel"/>
    <w:tmpl w:val="6974EA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9D4FE6"/>
    <w:multiLevelType w:val="multilevel"/>
    <w:tmpl w:val="F47CBD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D35F70"/>
    <w:multiLevelType w:val="multilevel"/>
    <w:tmpl w:val="06C03856"/>
    <w:lvl w:ilvl="0">
      <w:start w:val="1"/>
      <w:numFmt w:val="decimal"/>
      <w:lvlText w:val="%1."/>
      <w:lvlJc w:val="left"/>
      <w:pPr>
        <w:ind w:left="1065" w:hanging="360"/>
      </w:pPr>
      <w:rPr>
        <w:rFonts w:hint="default"/>
        <w:b/>
      </w:rPr>
    </w:lvl>
    <w:lvl w:ilvl="1">
      <w:start w:val="1"/>
      <w:numFmt w:val="decimal"/>
      <w:isLgl/>
      <w:lvlText w:val="%1.%2."/>
      <w:lvlJc w:val="left"/>
      <w:pPr>
        <w:ind w:left="1211" w:hanging="360"/>
      </w:pPr>
      <w:rPr>
        <w:rFonts w:ascii="Times New Roman" w:hAnsi="Times New Roman" w:cs="Times New Roman" w:hint="default"/>
        <w:b/>
        <w:sz w:val="24"/>
        <w:szCs w:val="24"/>
      </w:rPr>
    </w:lvl>
    <w:lvl w:ilvl="2">
      <w:start w:val="1"/>
      <w:numFmt w:val="decimal"/>
      <w:isLgl/>
      <w:lvlText w:val="%1.%2.%3."/>
      <w:lvlJc w:val="left"/>
      <w:pPr>
        <w:ind w:left="2155"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5" w:hanging="108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425" w:hanging="1800"/>
      </w:pPr>
      <w:rPr>
        <w:rFonts w:hint="default"/>
      </w:rPr>
    </w:lvl>
  </w:abstractNum>
  <w:abstractNum w:abstractNumId="17">
    <w:nsid w:val="2FC54968"/>
    <w:multiLevelType w:val="multilevel"/>
    <w:tmpl w:val="CD6E8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476B7A"/>
    <w:multiLevelType w:val="multilevel"/>
    <w:tmpl w:val="C944B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991257"/>
    <w:multiLevelType w:val="multilevel"/>
    <w:tmpl w:val="ADAE9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2D3B5C"/>
    <w:multiLevelType w:val="multilevel"/>
    <w:tmpl w:val="01486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3C708B"/>
    <w:multiLevelType w:val="multilevel"/>
    <w:tmpl w:val="BA0CD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8F58E0"/>
    <w:multiLevelType w:val="multilevel"/>
    <w:tmpl w:val="88048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EA072C"/>
    <w:multiLevelType w:val="multilevel"/>
    <w:tmpl w:val="95D0F4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68589E"/>
    <w:multiLevelType w:val="multilevel"/>
    <w:tmpl w:val="BDBA4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15717F"/>
    <w:multiLevelType w:val="multilevel"/>
    <w:tmpl w:val="B8761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400A35"/>
    <w:multiLevelType w:val="multilevel"/>
    <w:tmpl w:val="AADC3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CA7D01"/>
    <w:multiLevelType w:val="multilevel"/>
    <w:tmpl w:val="D3285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656F20"/>
    <w:multiLevelType w:val="multilevel"/>
    <w:tmpl w:val="C8F4AE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9C6107"/>
    <w:multiLevelType w:val="multilevel"/>
    <w:tmpl w:val="10EA5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AA14C5"/>
    <w:multiLevelType w:val="multilevel"/>
    <w:tmpl w:val="DAF45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4102F1C"/>
    <w:multiLevelType w:val="multilevel"/>
    <w:tmpl w:val="FABA7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A8A2543"/>
    <w:multiLevelType w:val="multilevel"/>
    <w:tmpl w:val="852EB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516D98"/>
    <w:multiLevelType w:val="multilevel"/>
    <w:tmpl w:val="6C2C7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5512DE"/>
    <w:multiLevelType w:val="multilevel"/>
    <w:tmpl w:val="25D0E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9A5053"/>
    <w:multiLevelType w:val="multilevel"/>
    <w:tmpl w:val="9C76CC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CC255D6"/>
    <w:multiLevelType w:val="multilevel"/>
    <w:tmpl w:val="7ED65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FC05E7"/>
    <w:multiLevelType w:val="multilevel"/>
    <w:tmpl w:val="41E8C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D387A81"/>
    <w:multiLevelType w:val="multilevel"/>
    <w:tmpl w:val="D376E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DF136C8"/>
    <w:multiLevelType w:val="multilevel"/>
    <w:tmpl w:val="A9825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4843A0"/>
    <w:multiLevelType w:val="multilevel"/>
    <w:tmpl w:val="3BC8D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F09323C"/>
    <w:multiLevelType w:val="multilevel"/>
    <w:tmpl w:val="B5588D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19A1F72"/>
    <w:multiLevelType w:val="multilevel"/>
    <w:tmpl w:val="05A01F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6052651"/>
    <w:multiLevelType w:val="multilevel"/>
    <w:tmpl w:val="793C5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2672B9"/>
    <w:multiLevelType w:val="multilevel"/>
    <w:tmpl w:val="ED22D0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nsid w:val="6BA02575"/>
    <w:multiLevelType w:val="multilevel"/>
    <w:tmpl w:val="6E448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BDC28E2"/>
    <w:multiLevelType w:val="multilevel"/>
    <w:tmpl w:val="617C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E3002DD"/>
    <w:multiLevelType w:val="multilevel"/>
    <w:tmpl w:val="2660A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637225"/>
    <w:multiLevelType w:val="hybridMultilevel"/>
    <w:tmpl w:val="9B186778"/>
    <w:lvl w:ilvl="0" w:tplc="E6029784">
      <w:start w:val="1"/>
      <w:numFmt w:val="decimal"/>
      <w:lvlText w:val="%1."/>
      <w:lvlJc w:val="left"/>
      <w:pPr>
        <w:ind w:left="735" w:hanging="360"/>
      </w:pPr>
      <w:rPr>
        <w:rFonts w:hint="default"/>
        <w:b/>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0">
    <w:nsid w:val="734A39C6"/>
    <w:multiLevelType w:val="multilevel"/>
    <w:tmpl w:val="4E56A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2">
    <w:nsid w:val="75A93864"/>
    <w:multiLevelType w:val="multilevel"/>
    <w:tmpl w:val="3BD83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78A2CC1"/>
    <w:multiLevelType w:val="multilevel"/>
    <w:tmpl w:val="40B27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8CD1F81"/>
    <w:multiLevelType w:val="multilevel"/>
    <w:tmpl w:val="9B103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D336E95"/>
    <w:multiLevelType w:val="multilevel"/>
    <w:tmpl w:val="3A1830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DCB1CA8"/>
    <w:multiLevelType w:val="multilevel"/>
    <w:tmpl w:val="FF10C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E0552C9"/>
    <w:multiLevelType w:val="multilevel"/>
    <w:tmpl w:val="3D380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8"/>
  </w:num>
  <w:num w:numId="3">
    <w:abstractNumId w:val="26"/>
  </w:num>
  <w:num w:numId="4">
    <w:abstractNumId w:val="42"/>
  </w:num>
  <w:num w:numId="5">
    <w:abstractNumId w:val="20"/>
  </w:num>
  <w:num w:numId="6">
    <w:abstractNumId w:val="2"/>
  </w:num>
  <w:num w:numId="7">
    <w:abstractNumId w:val="11"/>
  </w:num>
  <w:num w:numId="8">
    <w:abstractNumId w:val="41"/>
  </w:num>
  <w:num w:numId="9">
    <w:abstractNumId w:val="3"/>
  </w:num>
  <w:num w:numId="10">
    <w:abstractNumId w:val="28"/>
  </w:num>
  <w:num w:numId="11">
    <w:abstractNumId w:val="14"/>
  </w:num>
  <w:num w:numId="12">
    <w:abstractNumId w:val="31"/>
  </w:num>
  <w:num w:numId="13">
    <w:abstractNumId w:val="25"/>
  </w:num>
  <w:num w:numId="14">
    <w:abstractNumId w:val="36"/>
  </w:num>
  <w:num w:numId="15">
    <w:abstractNumId w:val="55"/>
  </w:num>
  <w:num w:numId="16">
    <w:abstractNumId w:val="19"/>
  </w:num>
  <w:num w:numId="17">
    <w:abstractNumId w:val="48"/>
  </w:num>
  <w:num w:numId="18">
    <w:abstractNumId w:val="34"/>
  </w:num>
  <w:num w:numId="19">
    <w:abstractNumId w:val="40"/>
  </w:num>
  <w:num w:numId="20">
    <w:abstractNumId w:val="39"/>
  </w:num>
  <w:num w:numId="21">
    <w:abstractNumId w:val="38"/>
  </w:num>
  <w:num w:numId="22">
    <w:abstractNumId w:val="57"/>
  </w:num>
  <w:num w:numId="23">
    <w:abstractNumId w:val="53"/>
  </w:num>
  <w:num w:numId="24">
    <w:abstractNumId w:val="29"/>
  </w:num>
  <w:num w:numId="25">
    <w:abstractNumId w:val="23"/>
  </w:num>
  <w:num w:numId="26">
    <w:abstractNumId w:val="35"/>
  </w:num>
  <w:num w:numId="27">
    <w:abstractNumId w:val="33"/>
  </w:num>
  <w:num w:numId="28">
    <w:abstractNumId w:val="1"/>
  </w:num>
  <w:num w:numId="29">
    <w:abstractNumId w:val="7"/>
  </w:num>
  <w:num w:numId="30">
    <w:abstractNumId w:val="46"/>
  </w:num>
  <w:num w:numId="31">
    <w:abstractNumId w:val="37"/>
  </w:num>
  <w:num w:numId="32">
    <w:abstractNumId w:val="44"/>
  </w:num>
  <w:num w:numId="33">
    <w:abstractNumId w:val="50"/>
  </w:num>
  <w:num w:numId="34">
    <w:abstractNumId w:val="47"/>
  </w:num>
  <w:num w:numId="35">
    <w:abstractNumId w:val="8"/>
  </w:num>
  <w:num w:numId="36">
    <w:abstractNumId w:val="24"/>
  </w:num>
  <w:num w:numId="37">
    <w:abstractNumId w:val="15"/>
  </w:num>
  <w:num w:numId="38">
    <w:abstractNumId w:val="12"/>
  </w:num>
  <w:num w:numId="39">
    <w:abstractNumId w:val="6"/>
  </w:num>
  <w:num w:numId="40">
    <w:abstractNumId w:val="4"/>
  </w:num>
  <w:num w:numId="41">
    <w:abstractNumId w:val="0"/>
  </w:num>
  <w:num w:numId="42">
    <w:abstractNumId w:val="54"/>
  </w:num>
  <w:num w:numId="43">
    <w:abstractNumId w:val="43"/>
  </w:num>
  <w:num w:numId="44">
    <w:abstractNumId w:val="30"/>
  </w:num>
  <w:num w:numId="45">
    <w:abstractNumId w:val="17"/>
  </w:num>
  <w:num w:numId="46">
    <w:abstractNumId w:val="21"/>
  </w:num>
  <w:num w:numId="47">
    <w:abstractNumId w:val="22"/>
  </w:num>
  <w:num w:numId="48">
    <w:abstractNumId w:val="10"/>
  </w:num>
  <w:num w:numId="49">
    <w:abstractNumId w:val="13"/>
  </w:num>
  <w:num w:numId="50">
    <w:abstractNumId w:val="9"/>
  </w:num>
  <w:num w:numId="51">
    <w:abstractNumId w:val="32"/>
  </w:num>
  <w:num w:numId="52">
    <w:abstractNumId w:val="5"/>
  </w:num>
  <w:num w:numId="53">
    <w:abstractNumId w:val="52"/>
  </w:num>
  <w:num w:numId="54">
    <w:abstractNumId w:val="16"/>
  </w:num>
  <w:num w:numId="55">
    <w:abstractNumId w:val="56"/>
  </w:num>
  <w:num w:numId="56">
    <w:abstractNumId w:val="45"/>
  </w:num>
  <w:num w:numId="57">
    <w:abstractNumId w:val="51"/>
  </w:num>
  <w:num w:numId="58">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7E41"/>
    <w:rsid w:val="000910B7"/>
    <w:rsid w:val="000A075A"/>
    <w:rsid w:val="00137E41"/>
    <w:rsid w:val="0015207D"/>
    <w:rsid w:val="001579FC"/>
    <w:rsid w:val="001C57F4"/>
    <w:rsid w:val="00233149"/>
    <w:rsid w:val="00297DE6"/>
    <w:rsid w:val="002D3227"/>
    <w:rsid w:val="0031792F"/>
    <w:rsid w:val="00325873"/>
    <w:rsid w:val="00346FF6"/>
    <w:rsid w:val="003C3B9D"/>
    <w:rsid w:val="0043351A"/>
    <w:rsid w:val="00473AF0"/>
    <w:rsid w:val="00481499"/>
    <w:rsid w:val="004B33F7"/>
    <w:rsid w:val="004C238A"/>
    <w:rsid w:val="00547F1C"/>
    <w:rsid w:val="00563ABD"/>
    <w:rsid w:val="00592F3F"/>
    <w:rsid w:val="005A586B"/>
    <w:rsid w:val="005A6E46"/>
    <w:rsid w:val="00654A8F"/>
    <w:rsid w:val="00670BD7"/>
    <w:rsid w:val="006A6EDB"/>
    <w:rsid w:val="006C3721"/>
    <w:rsid w:val="006C47BC"/>
    <w:rsid w:val="006E2792"/>
    <w:rsid w:val="006F6D7D"/>
    <w:rsid w:val="00713328"/>
    <w:rsid w:val="00732D72"/>
    <w:rsid w:val="00750E04"/>
    <w:rsid w:val="007A2120"/>
    <w:rsid w:val="007B37DE"/>
    <w:rsid w:val="00863959"/>
    <w:rsid w:val="00871BB1"/>
    <w:rsid w:val="008D1A98"/>
    <w:rsid w:val="008D2553"/>
    <w:rsid w:val="00946BE9"/>
    <w:rsid w:val="00984EE7"/>
    <w:rsid w:val="009C4084"/>
    <w:rsid w:val="009D0BFF"/>
    <w:rsid w:val="009D33DE"/>
    <w:rsid w:val="009E31C1"/>
    <w:rsid w:val="00A237E5"/>
    <w:rsid w:val="00A9031B"/>
    <w:rsid w:val="00AC33F5"/>
    <w:rsid w:val="00B0314D"/>
    <w:rsid w:val="00B05150"/>
    <w:rsid w:val="00B12DEF"/>
    <w:rsid w:val="00B47B93"/>
    <w:rsid w:val="00BD5D4B"/>
    <w:rsid w:val="00BE1852"/>
    <w:rsid w:val="00C43F80"/>
    <w:rsid w:val="00CD3B08"/>
    <w:rsid w:val="00D01CBD"/>
    <w:rsid w:val="00D613E4"/>
    <w:rsid w:val="00D74907"/>
    <w:rsid w:val="00D82429"/>
    <w:rsid w:val="00DB0FC3"/>
    <w:rsid w:val="00DD3B4F"/>
    <w:rsid w:val="00E33A04"/>
    <w:rsid w:val="00E82B65"/>
    <w:rsid w:val="00F246AF"/>
    <w:rsid w:val="00FA341F"/>
    <w:rsid w:val="00FE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iPriority w:val="99"/>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Balloon Text"/>
    <w:basedOn w:val="a"/>
    <w:link w:val="aa"/>
    <w:uiPriority w:val="99"/>
    <w:semiHidden/>
    <w:unhideWhenUsed/>
    <w:rsid w:val="00FE6321"/>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FE63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ec.europa.eu/tools/espd"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rumovgrad.bg/aktualno/profil-na-kumuvacha/publichni-sastezaniy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op.bg/fckedit2/user/File/bg/obraztzi/ESPD-BG1.doc" TargetMode="External"/><Relationship Id="rId4" Type="http://schemas.openxmlformats.org/officeDocument/2006/relationships/settings" Target="settings.xml"/><Relationship Id="rId9" Type="http://schemas.openxmlformats.org/officeDocument/2006/relationships/hyperlink" Target="http://www.aop.bg/fckedit2/user/File/bg/practika/MU4_2018.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33</Pages>
  <Words>8207</Words>
  <Characters>46783</Characters>
  <Application>Microsoft Office Word</Application>
  <DocSecurity>0</DocSecurity>
  <Lines>389</Lines>
  <Paragraphs>109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29</cp:revision>
  <dcterms:created xsi:type="dcterms:W3CDTF">2018-03-30T06:53:00Z</dcterms:created>
  <dcterms:modified xsi:type="dcterms:W3CDTF">2018-04-11T13:54:00Z</dcterms:modified>
</cp:coreProperties>
</file>