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20D" w:rsidRPr="00F15B71" w:rsidRDefault="0086420D" w:rsidP="0086420D">
      <w:pPr>
        <w:pStyle w:val="Default"/>
        <w:spacing w:line="360" w:lineRule="auto"/>
        <w:ind w:left="2832" w:firstLine="708"/>
        <w:rPr>
          <w:b/>
          <w:bCs/>
        </w:rPr>
      </w:pPr>
    </w:p>
    <w:p w:rsidR="0086420D" w:rsidRPr="00B62222" w:rsidRDefault="0086420D" w:rsidP="0086420D">
      <w:pPr>
        <w:pStyle w:val="Default"/>
        <w:spacing w:line="360" w:lineRule="auto"/>
        <w:ind w:left="2832" w:firstLine="708"/>
        <w:rPr>
          <w:b/>
          <w:bCs/>
        </w:rPr>
      </w:pPr>
      <w:r w:rsidRPr="00B62222">
        <w:rPr>
          <w:b/>
          <w:bCs/>
        </w:rPr>
        <w:t xml:space="preserve">ОДОБРЯВАМ: </w:t>
      </w:r>
    </w:p>
    <w:p w:rsidR="0086420D" w:rsidRPr="00B62222" w:rsidRDefault="0086420D" w:rsidP="0086420D">
      <w:pPr>
        <w:pStyle w:val="Default"/>
        <w:spacing w:line="360" w:lineRule="auto"/>
        <w:ind w:left="4248"/>
        <w:rPr>
          <w:b/>
          <w:bCs/>
        </w:rPr>
      </w:pPr>
    </w:p>
    <w:p w:rsidR="00FF078A" w:rsidRPr="008B5FF2" w:rsidRDefault="0086420D" w:rsidP="00FF078A">
      <w:pPr>
        <w:pStyle w:val="Default"/>
        <w:keepNext/>
        <w:keepLines/>
        <w:spacing w:after="120"/>
        <w:ind w:left="5954" w:hanging="1706"/>
        <w:jc w:val="center"/>
        <w:rPr>
          <w:b/>
          <w:bCs/>
          <w:lang w:val="ru-RU"/>
        </w:rPr>
      </w:pPr>
      <w:r w:rsidRPr="00B62222">
        <w:rPr>
          <w:b/>
          <w:bCs/>
        </w:rPr>
        <w:t xml:space="preserve">  …………………………       </w:t>
      </w:r>
      <w:r w:rsidR="00FF078A" w:rsidRPr="00B62222">
        <w:rPr>
          <w:b/>
          <w:bCs/>
        </w:rPr>
        <w:t xml:space="preserve">                </w:t>
      </w:r>
    </w:p>
    <w:p w:rsidR="00FF078A" w:rsidRPr="00B62222" w:rsidRDefault="00FF078A" w:rsidP="00FF078A">
      <w:pPr>
        <w:pStyle w:val="Default"/>
        <w:keepNext/>
        <w:keepLines/>
        <w:spacing w:after="120"/>
        <w:ind w:left="5954" w:hanging="1706"/>
        <w:jc w:val="center"/>
        <w:rPr>
          <w:b/>
          <w:bCs/>
          <w:color w:val="auto"/>
        </w:rPr>
      </w:pPr>
      <w:r w:rsidRPr="00B62222">
        <w:rPr>
          <w:b/>
          <w:bCs/>
          <w:color w:val="auto"/>
        </w:rPr>
        <w:t>СЕБИХАН МЕХМЕД</w:t>
      </w:r>
    </w:p>
    <w:p w:rsidR="0086420D" w:rsidRPr="00B62222" w:rsidRDefault="00FF078A" w:rsidP="00FF078A">
      <w:pPr>
        <w:pStyle w:val="Default"/>
        <w:spacing w:line="360" w:lineRule="auto"/>
        <w:ind w:left="5954" w:hanging="998"/>
      </w:pPr>
      <w:r w:rsidRPr="00B62222">
        <w:rPr>
          <w:b/>
          <w:bCs/>
          <w:color w:val="auto"/>
        </w:rPr>
        <w:t>КМЕТ НА ОБЩИНА КРУМОВГРАД</w:t>
      </w:r>
      <w:r w:rsidR="0086420D" w:rsidRPr="00B62222">
        <w:rPr>
          <w:b/>
          <w:bCs/>
        </w:rPr>
        <w:t xml:space="preserve">  </w:t>
      </w:r>
    </w:p>
    <w:p w:rsidR="008A63AD" w:rsidRPr="00B62222" w:rsidRDefault="008A63AD" w:rsidP="008A63AD">
      <w:pPr>
        <w:pStyle w:val="Title"/>
        <w:tabs>
          <w:tab w:val="clear" w:pos="-720"/>
        </w:tabs>
        <w:rPr>
          <w:sz w:val="24"/>
          <w:szCs w:val="24"/>
          <w:lang w:val="bg-BG"/>
        </w:rPr>
      </w:pPr>
    </w:p>
    <w:p w:rsidR="008012CF" w:rsidRPr="00B62222" w:rsidRDefault="008012CF" w:rsidP="008A63AD">
      <w:pPr>
        <w:jc w:val="center"/>
        <w:rPr>
          <w:b/>
          <w:bCs/>
          <w:sz w:val="24"/>
        </w:rPr>
      </w:pPr>
    </w:p>
    <w:p w:rsidR="008A63AD" w:rsidRPr="00EE00F2" w:rsidRDefault="008A63AD" w:rsidP="003D370A">
      <w:pPr>
        <w:jc w:val="center"/>
        <w:rPr>
          <w:b/>
          <w:sz w:val="32"/>
          <w:szCs w:val="32"/>
        </w:rPr>
      </w:pPr>
      <w:r w:rsidRPr="00EE00F2">
        <w:rPr>
          <w:b/>
          <w:sz w:val="32"/>
          <w:szCs w:val="32"/>
        </w:rPr>
        <w:t>ДОКУМЕНТАЦИЯ</w:t>
      </w:r>
    </w:p>
    <w:p w:rsidR="008A63AD" w:rsidRPr="00EE00F2" w:rsidRDefault="00D24FE6" w:rsidP="003D370A">
      <w:pPr>
        <w:jc w:val="center"/>
        <w:rPr>
          <w:b/>
          <w:sz w:val="32"/>
          <w:szCs w:val="32"/>
        </w:rPr>
      </w:pPr>
      <w:r w:rsidRPr="00EE00F2">
        <w:rPr>
          <w:b/>
          <w:sz w:val="32"/>
          <w:szCs w:val="32"/>
        </w:rPr>
        <w:t xml:space="preserve">ЗА ВЪЗЛАГАНЕ НА </w:t>
      </w:r>
      <w:r w:rsidR="008A63AD" w:rsidRPr="00EE00F2">
        <w:rPr>
          <w:b/>
          <w:sz w:val="32"/>
          <w:szCs w:val="32"/>
        </w:rPr>
        <w:t>ОБЩЕСТВЕН</w:t>
      </w:r>
      <w:r w:rsidRPr="00EE00F2">
        <w:rPr>
          <w:b/>
          <w:sz w:val="32"/>
          <w:szCs w:val="32"/>
        </w:rPr>
        <w:t>А</w:t>
      </w:r>
      <w:r w:rsidR="008A63AD" w:rsidRPr="00EE00F2">
        <w:rPr>
          <w:b/>
          <w:sz w:val="32"/>
          <w:szCs w:val="32"/>
        </w:rPr>
        <w:t xml:space="preserve"> ПОРЪЧК</w:t>
      </w:r>
      <w:r w:rsidRPr="00EE00F2">
        <w:rPr>
          <w:b/>
          <w:sz w:val="32"/>
          <w:szCs w:val="32"/>
        </w:rPr>
        <w:t>А</w:t>
      </w:r>
    </w:p>
    <w:p w:rsidR="008A63AD" w:rsidRPr="00EE00F2" w:rsidRDefault="008A63AD" w:rsidP="003D370A">
      <w:pPr>
        <w:jc w:val="center"/>
        <w:rPr>
          <w:b/>
          <w:sz w:val="32"/>
          <w:szCs w:val="32"/>
        </w:rPr>
      </w:pPr>
      <w:r w:rsidRPr="00EE00F2">
        <w:rPr>
          <w:b/>
          <w:sz w:val="32"/>
          <w:szCs w:val="32"/>
        </w:rPr>
        <w:t>С ПРЕДМЕТ:</w:t>
      </w:r>
    </w:p>
    <w:p w:rsidR="008A63AD" w:rsidRPr="00EE00F2" w:rsidRDefault="008A63AD" w:rsidP="008A63AD">
      <w:pPr>
        <w:rPr>
          <w:b/>
          <w:bCs/>
          <w:sz w:val="24"/>
        </w:rPr>
      </w:pPr>
    </w:p>
    <w:p w:rsidR="007E05AE" w:rsidRPr="00EE00F2" w:rsidRDefault="00710D5D" w:rsidP="003D370A">
      <w:pPr>
        <w:jc w:val="center"/>
        <w:rPr>
          <w:b/>
          <w:sz w:val="24"/>
        </w:rPr>
      </w:pPr>
      <w:r w:rsidRPr="00EE00F2">
        <w:rPr>
          <w:b/>
          <w:sz w:val="24"/>
          <w:shd w:val="clear" w:color="auto" w:fill="FFFFFF"/>
        </w:rPr>
        <w:t>„</w:t>
      </w:r>
      <w:r w:rsidR="006B0B43" w:rsidRPr="00EE00F2">
        <w:rPr>
          <w:b/>
          <w:sz w:val="24"/>
          <w:shd w:val="clear" w:color="auto" w:fill="FFFFFF"/>
        </w:rPr>
        <w:t>Преустройство на</w:t>
      </w:r>
      <w:r w:rsidR="005D4F6B">
        <w:rPr>
          <w:b/>
          <w:sz w:val="24"/>
          <w:shd w:val="clear" w:color="auto" w:fill="FFFFFF"/>
        </w:rPr>
        <w:t xml:space="preserve"> част от</w:t>
      </w:r>
      <w:r w:rsidR="006B0B43" w:rsidRPr="00EE00F2">
        <w:rPr>
          <w:b/>
          <w:sz w:val="24"/>
          <w:shd w:val="clear" w:color="auto" w:fill="FFFFFF"/>
        </w:rPr>
        <w:t xml:space="preserve"> сграда на бивша </w:t>
      </w:r>
      <w:r w:rsidR="005D4F6B">
        <w:rPr>
          <w:b/>
          <w:sz w:val="24"/>
          <w:shd w:val="clear" w:color="auto" w:fill="FFFFFF"/>
        </w:rPr>
        <w:t>Р</w:t>
      </w:r>
      <w:r w:rsidR="006B0B43" w:rsidRPr="00EE00F2">
        <w:rPr>
          <w:b/>
          <w:sz w:val="24"/>
          <w:shd w:val="clear" w:color="auto" w:fill="FFFFFF"/>
        </w:rPr>
        <w:t>айонна болница в</w:t>
      </w:r>
      <w:r w:rsidR="00211FB8" w:rsidRPr="00EE00F2">
        <w:rPr>
          <w:b/>
          <w:sz w:val="24"/>
          <w:shd w:val="clear" w:color="auto" w:fill="FFFFFF"/>
        </w:rPr>
        <w:t xml:space="preserve"> център за временно настаняване на хора в нужда“</w:t>
      </w:r>
      <w:r w:rsidR="00416EC2" w:rsidRPr="00EE00F2">
        <w:rPr>
          <w:b/>
          <w:sz w:val="24"/>
          <w:shd w:val="clear" w:color="auto" w:fill="FFFFFF"/>
        </w:rPr>
        <w:t xml:space="preserve"> </w:t>
      </w:r>
    </w:p>
    <w:p w:rsidR="008A63AD" w:rsidRPr="00EE00F2" w:rsidRDefault="008A63AD" w:rsidP="008A63AD">
      <w:pPr>
        <w:rPr>
          <w:b/>
          <w:bCs/>
          <w:sz w:val="24"/>
        </w:rPr>
      </w:pPr>
    </w:p>
    <w:p w:rsidR="008A63AD" w:rsidRPr="00EE00F2" w:rsidRDefault="008A63AD" w:rsidP="00BD5EE4">
      <w:pPr>
        <w:rPr>
          <w:b/>
          <w:bCs/>
          <w:sz w:val="24"/>
        </w:rPr>
      </w:pPr>
    </w:p>
    <w:p w:rsidR="008A63AD" w:rsidRPr="00EE00F2" w:rsidRDefault="008A63AD" w:rsidP="008A63AD">
      <w:pPr>
        <w:jc w:val="center"/>
        <w:rPr>
          <w:b/>
          <w:bCs/>
          <w:sz w:val="24"/>
        </w:rPr>
      </w:pPr>
    </w:p>
    <w:p w:rsidR="008012CF" w:rsidRPr="00EE00F2" w:rsidRDefault="008012CF" w:rsidP="007855A1">
      <w:pPr>
        <w:rPr>
          <w:bCs/>
          <w:i/>
          <w:sz w:val="24"/>
        </w:rPr>
      </w:pPr>
    </w:p>
    <w:p w:rsidR="006C0BA9" w:rsidRPr="00EE00F2" w:rsidRDefault="006C0BA9" w:rsidP="001A0908">
      <w:pPr>
        <w:rPr>
          <w:b/>
          <w:bCs/>
          <w:sz w:val="24"/>
        </w:rPr>
      </w:pPr>
    </w:p>
    <w:p w:rsidR="006C0BA9" w:rsidRPr="00EE00F2" w:rsidRDefault="006C0BA9" w:rsidP="001A0908">
      <w:pPr>
        <w:rPr>
          <w:b/>
          <w:bCs/>
          <w:sz w:val="24"/>
        </w:rPr>
      </w:pPr>
    </w:p>
    <w:p w:rsidR="00346A13" w:rsidRPr="00EE00F2" w:rsidRDefault="00346A13" w:rsidP="001A0908">
      <w:pPr>
        <w:rPr>
          <w:b/>
          <w:bCs/>
          <w:sz w:val="24"/>
        </w:rPr>
      </w:pPr>
    </w:p>
    <w:p w:rsidR="00346A13" w:rsidRPr="00EE00F2" w:rsidRDefault="00346A13" w:rsidP="001A0908">
      <w:pPr>
        <w:rPr>
          <w:b/>
          <w:bCs/>
          <w:sz w:val="24"/>
        </w:rPr>
      </w:pPr>
    </w:p>
    <w:p w:rsidR="003B3FD6" w:rsidRPr="00EE00F2" w:rsidRDefault="003B3FD6" w:rsidP="00E119A8">
      <w:pPr>
        <w:tabs>
          <w:tab w:val="left" w:pos="3406"/>
        </w:tabs>
        <w:spacing w:before="120" w:after="120" w:line="276" w:lineRule="auto"/>
        <w:rPr>
          <w:iCs w:val="0"/>
          <w:sz w:val="24"/>
          <w:lang w:eastAsia="bg-BG"/>
        </w:rPr>
      </w:pPr>
    </w:p>
    <w:p w:rsidR="0055615E" w:rsidRPr="00EE00F2" w:rsidRDefault="00416EC2" w:rsidP="0055615E">
      <w:pPr>
        <w:spacing w:before="120" w:after="120" w:line="276" w:lineRule="auto"/>
        <w:jc w:val="center"/>
        <w:rPr>
          <w:iCs w:val="0"/>
          <w:sz w:val="24"/>
          <w:lang w:eastAsia="bg-BG"/>
        </w:rPr>
      </w:pPr>
      <w:r w:rsidRPr="00EE00F2">
        <w:rPr>
          <w:iCs w:val="0"/>
          <w:sz w:val="24"/>
          <w:lang w:eastAsia="bg-BG"/>
        </w:rPr>
        <w:t xml:space="preserve">гр. </w:t>
      </w:r>
      <w:r w:rsidR="00825BF4" w:rsidRPr="00EE00F2">
        <w:rPr>
          <w:iCs w:val="0"/>
          <w:sz w:val="24"/>
          <w:lang w:eastAsia="bg-BG"/>
        </w:rPr>
        <w:t>Крумовград</w:t>
      </w:r>
      <w:r w:rsidR="00374ED6" w:rsidRPr="00EE00F2">
        <w:rPr>
          <w:iCs w:val="0"/>
          <w:sz w:val="24"/>
          <w:lang w:eastAsia="bg-BG"/>
        </w:rPr>
        <w:t xml:space="preserve"> 2017</w:t>
      </w:r>
      <w:r w:rsidR="0055615E" w:rsidRPr="00EE00F2">
        <w:rPr>
          <w:iCs w:val="0"/>
          <w:sz w:val="24"/>
          <w:lang w:eastAsia="bg-BG"/>
        </w:rPr>
        <w:t xml:space="preserve"> г.</w:t>
      </w:r>
    </w:p>
    <w:sdt>
      <w:sdtPr>
        <w:rPr>
          <w:rFonts w:ascii="Times New Roman" w:eastAsia="Times New Roman" w:hAnsi="Times New Roman" w:cs="Times New Roman"/>
          <w:iCs/>
          <w:color w:val="auto"/>
          <w:sz w:val="24"/>
          <w:szCs w:val="24"/>
          <w:highlight w:val="yellow"/>
          <w:lang w:val="bg-BG"/>
        </w:rPr>
        <w:id w:val="-417097300"/>
        <w:docPartObj>
          <w:docPartGallery w:val="Table of Contents"/>
          <w:docPartUnique/>
        </w:docPartObj>
      </w:sdtPr>
      <w:sdtEndPr>
        <w:rPr>
          <w:b/>
          <w:bCs/>
          <w:noProof/>
          <w:sz w:val="28"/>
        </w:rPr>
      </w:sdtEndPr>
      <w:sdtContent>
        <w:p w:rsidR="003D370A" w:rsidRPr="008D44D5" w:rsidRDefault="003D370A" w:rsidP="003D370A">
          <w:pPr>
            <w:pStyle w:val="TOCHeading"/>
            <w:tabs>
              <w:tab w:val="left" w:pos="2417"/>
            </w:tabs>
            <w:jc w:val="center"/>
            <w:rPr>
              <w:rStyle w:val="Heading1Char"/>
              <w:rFonts w:ascii="Times New Roman" w:hAnsi="Times New Roman" w:cs="Times New Roman"/>
              <w:color w:val="auto"/>
              <w:sz w:val="24"/>
              <w:szCs w:val="24"/>
              <w:lang w:val="bg-BG"/>
            </w:rPr>
          </w:pPr>
          <w:r w:rsidRPr="008D44D5">
            <w:rPr>
              <w:rStyle w:val="Heading1Char"/>
              <w:rFonts w:ascii="Times New Roman" w:hAnsi="Times New Roman" w:cs="Times New Roman"/>
              <w:color w:val="auto"/>
              <w:sz w:val="24"/>
              <w:szCs w:val="24"/>
              <w:lang w:val="bg-BG"/>
            </w:rPr>
            <w:t>СЪДЪРЖАНИЕ</w:t>
          </w:r>
        </w:p>
        <w:p w:rsidR="00BD7486" w:rsidRPr="008D44D5" w:rsidRDefault="00012F25">
          <w:pPr>
            <w:pStyle w:val="TOC1"/>
            <w:tabs>
              <w:tab w:val="right" w:leader="dot" w:pos="9492"/>
            </w:tabs>
            <w:rPr>
              <w:rFonts w:asciiTheme="minorHAnsi" w:eastAsiaTheme="minorEastAsia" w:hAnsiTheme="minorHAnsi" w:cstheme="minorBidi"/>
              <w:iCs w:val="0"/>
              <w:noProof/>
              <w:sz w:val="24"/>
              <w:lang w:val="en-US"/>
            </w:rPr>
          </w:pPr>
          <w:r w:rsidRPr="00012F25">
            <w:rPr>
              <w:sz w:val="24"/>
            </w:rPr>
            <w:fldChar w:fldCharType="begin"/>
          </w:r>
          <w:r w:rsidR="003D370A" w:rsidRPr="008D44D5">
            <w:rPr>
              <w:sz w:val="24"/>
            </w:rPr>
            <w:instrText xml:space="preserve"> TOC \o "1-3" \h \z \u </w:instrText>
          </w:r>
          <w:r w:rsidRPr="00012F25">
            <w:rPr>
              <w:sz w:val="24"/>
            </w:rPr>
            <w:fldChar w:fldCharType="separate"/>
          </w:r>
          <w:hyperlink w:anchor="_Toc496279831" w:history="1">
            <w:r w:rsidR="00BD7486" w:rsidRPr="008D44D5">
              <w:rPr>
                <w:rStyle w:val="Hyperlink"/>
                <w:noProof/>
                <w:sz w:val="24"/>
              </w:rPr>
              <w:t>РЕШЕНИЕ ЗА ОТКРИВАНЕ НА ПРОЦЕДУРАТА ЗА ВЪЗЛАГАНЕ НА ОБЩЕСТВЕНА ПОРЪЧКА. ОБЯВЛЕНИЕ ЗА ПОРЪЧКА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_Toc496279831 \h </w:instrText>
            </w:r>
            <w:r w:rsidRPr="008D44D5">
              <w:rPr>
                <w:noProof/>
                <w:webHidden/>
                <w:sz w:val="24"/>
              </w:rPr>
            </w:r>
            <w:r w:rsidRPr="008D44D5">
              <w:rPr>
                <w:noProof/>
                <w:webHidden/>
                <w:sz w:val="24"/>
              </w:rPr>
              <w:fldChar w:fldCharType="separate"/>
            </w:r>
            <w:r w:rsidR="00D70517">
              <w:rPr>
                <w:noProof/>
                <w:webHidden/>
                <w:sz w:val="24"/>
              </w:rPr>
              <w:t>3</w:t>
            </w:r>
            <w:r w:rsidRPr="008D44D5">
              <w:rPr>
                <w:noProof/>
                <w:webHidden/>
                <w:sz w:val="24"/>
              </w:rPr>
              <w:fldChar w:fldCharType="end"/>
            </w:r>
          </w:hyperlink>
        </w:p>
        <w:p w:rsidR="00BD7486" w:rsidRPr="008D44D5" w:rsidRDefault="00012F25">
          <w:pPr>
            <w:pStyle w:val="TOC1"/>
            <w:tabs>
              <w:tab w:val="left" w:pos="560"/>
              <w:tab w:val="right" w:leader="dot" w:pos="9492"/>
            </w:tabs>
            <w:rPr>
              <w:rFonts w:asciiTheme="minorHAnsi" w:eastAsiaTheme="minorEastAsia" w:hAnsiTheme="minorHAnsi" w:cstheme="minorBidi"/>
              <w:iCs w:val="0"/>
              <w:noProof/>
              <w:sz w:val="24"/>
              <w:lang w:val="en-US"/>
            </w:rPr>
          </w:pPr>
          <w:hyperlink w:anchor="_Toc496279832" w:history="1">
            <w:r w:rsidR="00BD7486" w:rsidRPr="008D44D5">
              <w:rPr>
                <w:rStyle w:val="Hyperlink"/>
                <w:noProof/>
                <w:sz w:val="24"/>
              </w:rPr>
              <w:t>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ПРЕДМЕТ, СРОК И МЯСТО НА ИЗПЪЛНЕНИЕ НА ПОРЪЧКАТА.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_Toc496279832 \h </w:instrText>
            </w:r>
            <w:r w:rsidRPr="008D44D5">
              <w:rPr>
                <w:noProof/>
                <w:webHidden/>
                <w:sz w:val="24"/>
              </w:rPr>
            </w:r>
            <w:r w:rsidRPr="008D44D5">
              <w:rPr>
                <w:noProof/>
                <w:webHidden/>
                <w:sz w:val="24"/>
              </w:rPr>
              <w:fldChar w:fldCharType="separate"/>
            </w:r>
            <w:r w:rsidR="00D70517">
              <w:rPr>
                <w:noProof/>
                <w:webHidden/>
                <w:sz w:val="24"/>
              </w:rPr>
              <w:t>4</w:t>
            </w:r>
            <w:r w:rsidRPr="008D44D5">
              <w:rPr>
                <w:noProof/>
                <w:webHidden/>
                <w:sz w:val="24"/>
              </w:rPr>
              <w:fldChar w:fldCharType="end"/>
            </w:r>
          </w:hyperlink>
        </w:p>
        <w:p w:rsidR="00BD7486" w:rsidRPr="008D44D5" w:rsidRDefault="00012F25">
          <w:pPr>
            <w:pStyle w:val="TOC1"/>
            <w:tabs>
              <w:tab w:val="left" w:pos="560"/>
              <w:tab w:val="right" w:leader="dot" w:pos="9492"/>
            </w:tabs>
            <w:rPr>
              <w:rFonts w:asciiTheme="minorHAnsi" w:eastAsiaTheme="minorEastAsia" w:hAnsiTheme="minorHAnsi" w:cstheme="minorBidi"/>
              <w:iCs w:val="0"/>
              <w:noProof/>
              <w:sz w:val="24"/>
              <w:lang w:val="en-US"/>
            </w:rPr>
          </w:pPr>
          <w:hyperlink w:anchor="_Toc496279833" w:history="1">
            <w:r w:rsidR="00BD7486" w:rsidRPr="008D44D5">
              <w:rPr>
                <w:rStyle w:val="Hyperlink"/>
                <w:noProof/>
                <w:sz w:val="24"/>
              </w:rPr>
              <w:t>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ТЕХНИЧЕСКИ СПЕЦИФИКАЦИИ И ИЗИСКВАНИЯ КЪМ ИЗПЪЛНЕНИЕТО</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_Toc496279833 \h </w:instrText>
            </w:r>
            <w:r w:rsidRPr="008D44D5">
              <w:rPr>
                <w:noProof/>
                <w:webHidden/>
                <w:sz w:val="24"/>
              </w:rPr>
            </w:r>
            <w:r w:rsidRPr="008D44D5">
              <w:rPr>
                <w:noProof/>
                <w:webHidden/>
                <w:sz w:val="24"/>
              </w:rPr>
              <w:fldChar w:fldCharType="separate"/>
            </w:r>
            <w:r w:rsidR="00D70517">
              <w:rPr>
                <w:noProof/>
                <w:webHidden/>
                <w:sz w:val="24"/>
              </w:rPr>
              <w:t>6</w:t>
            </w:r>
            <w:r w:rsidRPr="008D44D5">
              <w:rPr>
                <w:noProof/>
                <w:webHidden/>
                <w:sz w:val="24"/>
              </w:rPr>
              <w:fldChar w:fldCharType="end"/>
            </w:r>
          </w:hyperlink>
        </w:p>
        <w:p w:rsidR="00BD7486" w:rsidRPr="008D44D5" w:rsidRDefault="00012F25">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34" w:history="1">
            <w:r w:rsidR="00BD7486" w:rsidRPr="008D44D5">
              <w:rPr>
                <w:rStyle w:val="Hyperlink"/>
                <w:noProof/>
                <w:sz w:val="24"/>
              </w:rPr>
              <w:t>III.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ЦЕНИ И НАЧИН НА ПЛАЩАНЕ</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_Toc496279834 \h </w:instrText>
            </w:r>
            <w:r w:rsidRPr="008D44D5">
              <w:rPr>
                <w:noProof/>
                <w:webHidden/>
                <w:sz w:val="24"/>
              </w:rPr>
            </w:r>
            <w:r w:rsidRPr="008D44D5">
              <w:rPr>
                <w:noProof/>
                <w:webHidden/>
                <w:sz w:val="24"/>
              </w:rPr>
              <w:fldChar w:fldCharType="separate"/>
            </w:r>
            <w:r w:rsidR="00D70517">
              <w:rPr>
                <w:noProof/>
                <w:webHidden/>
                <w:sz w:val="24"/>
              </w:rPr>
              <w:t>16</w:t>
            </w:r>
            <w:r w:rsidRPr="008D44D5">
              <w:rPr>
                <w:noProof/>
                <w:webHidden/>
                <w:sz w:val="24"/>
              </w:rPr>
              <w:fldChar w:fldCharType="end"/>
            </w:r>
          </w:hyperlink>
        </w:p>
        <w:p w:rsidR="00BD7486" w:rsidRPr="008D44D5" w:rsidRDefault="00012F25">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35" w:history="1">
            <w:r w:rsidR="00BD7486" w:rsidRPr="008D44D5">
              <w:rPr>
                <w:rStyle w:val="Hyperlink"/>
                <w:noProof/>
                <w:sz w:val="24"/>
              </w:rPr>
              <w:t>IV.</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УСЛОВИЯ ЗА УЧАСТИЕ В ПРОЦЕДУРАТА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_Toc496279835 \h </w:instrText>
            </w:r>
            <w:r w:rsidRPr="008D44D5">
              <w:rPr>
                <w:noProof/>
                <w:webHidden/>
                <w:sz w:val="24"/>
              </w:rPr>
            </w:r>
            <w:r w:rsidRPr="008D44D5">
              <w:rPr>
                <w:noProof/>
                <w:webHidden/>
                <w:sz w:val="24"/>
              </w:rPr>
              <w:fldChar w:fldCharType="separate"/>
            </w:r>
            <w:r w:rsidR="00D70517">
              <w:rPr>
                <w:noProof/>
                <w:webHidden/>
                <w:sz w:val="24"/>
              </w:rPr>
              <w:t>18</w:t>
            </w:r>
            <w:r w:rsidRPr="008D44D5">
              <w:rPr>
                <w:noProof/>
                <w:webHidden/>
                <w:sz w:val="24"/>
              </w:rPr>
              <w:fldChar w:fldCharType="end"/>
            </w:r>
          </w:hyperlink>
        </w:p>
        <w:p w:rsidR="00BD7486" w:rsidRPr="008D44D5" w:rsidRDefault="00012F25">
          <w:pPr>
            <w:pStyle w:val="TOC1"/>
            <w:tabs>
              <w:tab w:val="left" w:pos="560"/>
              <w:tab w:val="right" w:leader="dot" w:pos="9492"/>
            </w:tabs>
            <w:rPr>
              <w:rFonts w:asciiTheme="minorHAnsi" w:eastAsiaTheme="minorEastAsia" w:hAnsiTheme="minorHAnsi" w:cstheme="minorBidi"/>
              <w:iCs w:val="0"/>
              <w:noProof/>
              <w:sz w:val="24"/>
              <w:lang w:val="en-US"/>
            </w:rPr>
          </w:pPr>
          <w:hyperlink w:anchor="_Toc496279836" w:history="1">
            <w:r w:rsidR="00BD7486" w:rsidRPr="008D44D5">
              <w:rPr>
                <w:rStyle w:val="Hyperlink"/>
                <w:noProof/>
                <w:sz w:val="24"/>
              </w:rPr>
              <w:t>V.</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КРИТЕРИИ ЗА ПОДБОР</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_Toc496279836 \h </w:instrText>
            </w:r>
            <w:r w:rsidRPr="008D44D5">
              <w:rPr>
                <w:noProof/>
                <w:webHidden/>
                <w:sz w:val="24"/>
              </w:rPr>
            </w:r>
            <w:r w:rsidRPr="008D44D5">
              <w:rPr>
                <w:noProof/>
                <w:webHidden/>
                <w:sz w:val="24"/>
              </w:rPr>
              <w:fldChar w:fldCharType="separate"/>
            </w:r>
            <w:r w:rsidR="00D70517">
              <w:rPr>
                <w:noProof/>
                <w:webHidden/>
                <w:sz w:val="24"/>
              </w:rPr>
              <w:t>22</w:t>
            </w:r>
            <w:r w:rsidRPr="008D44D5">
              <w:rPr>
                <w:noProof/>
                <w:webHidden/>
                <w:sz w:val="24"/>
              </w:rPr>
              <w:fldChar w:fldCharType="end"/>
            </w:r>
          </w:hyperlink>
        </w:p>
        <w:p w:rsidR="00BD7486" w:rsidRPr="008D44D5" w:rsidRDefault="00012F25">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37" w:history="1">
            <w:r w:rsidR="00BD7486" w:rsidRPr="008D44D5">
              <w:rPr>
                <w:rStyle w:val="Hyperlink"/>
                <w:noProof/>
                <w:sz w:val="24"/>
              </w:rPr>
              <w:t>VI.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КРИТЕРИЙ ЗА ВЪЗЛАГАНЕ НА ПОРЪЧКАТА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_Toc496279837 \h </w:instrText>
            </w:r>
            <w:r w:rsidRPr="008D44D5">
              <w:rPr>
                <w:noProof/>
                <w:webHidden/>
                <w:sz w:val="24"/>
              </w:rPr>
            </w:r>
            <w:r w:rsidRPr="008D44D5">
              <w:rPr>
                <w:noProof/>
                <w:webHidden/>
                <w:sz w:val="24"/>
              </w:rPr>
              <w:fldChar w:fldCharType="separate"/>
            </w:r>
            <w:r w:rsidR="00D70517">
              <w:rPr>
                <w:noProof/>
                <w:webHidden/>
                <w:sz w:val="24"/>
              </w:rPr>
              <w:t>29</w:t>
            </w:r>
            <w:r w:rsidRPr="008D44D5">
              <w:rPr>
                <w:noProof/>
                <w:webHidden/>
                <w:sz w:val="24"/>
              </w:rPr>
              <w:fldChar w:fldCharType="end"/>
            </w:r>
          </w:hyperlink>
        </w:p>
        <w:p w:rsidR="00BD7486" w:rsidRPr="008D44D5" w:rsidRDefault="00012F25">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38" w:history="1">
            <w:r w:rsidR="00BD7486" w:rsidRPr="008D44D5">
              <w:rPr>
                <w:rStyle w:val="Hyperlink"/>
                <w:noProof/>
                <w:sz w:val="24"/>
              </w:rPr>
              <w:t>VII.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ПРОМЕНИ В ОБЯВЛЕНИЕТО И/ИЛИ ДОКУМЕНТАЦИЯТА. ОБМЕН НА ИНФОРМАЦИЯ МЕЖДУ ВЪЗЛОЖИТЕЛЯ И ЗАИНТЕРЕСОВАНИТЕ ЛИЦА И УЧАСТНИЦИТЕ В ПРОЦЕДУРАТА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_Toc496279838 \h </w:instrText>
            </w:r>
            <w:r w:rsidRPr="008D44D5">
              <w:rPr>
                <w:noProof/>
                <w:webHidden/>
                <w:sz w:val="24"/>
              </w:rPr>
            </w:r>
            <w:r w:rsidRPr="008D44D5">
              <w:rPr>
                <w:noProof/>
                <w:webHidden/>
                <w:sz w:val="24"/>
              </w:rPr>
              <w:fldChar w:fldCharType="separate"/>
            </w:r>
            <w:r w:rsidR="00D70517">
              <w:rPr>
                <w:noProof/>
                <w:webHidden/>
                <w:sz w:val="24"/>
              </w:rPr>
              <w:t>37</w:t>
            </w:r>
            <w:r w:rsidRPr="008D44D5">
              <w:rPr>
                <w:noProof/>
                <w:webHidden/>
                <w:sz w:val="24"/>
              </w:rPr>
              <w:fldChar w:fldCharType="end"/>
            </w:r>
          </w:hyperlink>
        </w:p>
        <w:p w:rsidR="00BD7486" w:rsidRPr="008D44D5" w:rsidRDefault="00012F25">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39" w:history="1">
            <w:r w:rsidR="00BD7486" w:rsidRPr="008D44D5">
              <w:rPr>
                <w:rStyle w:val="Hyperlink"/>
                <w:noProof/>
                <w:sz w:val="24"/>
              </w:rPr>
              <w:t>VIII.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ОБЩИ ИЗИСКВАНИЯ ПРИ ИЗГОТВЯНЕ И ПРЕДСТАВЯНЕ НА ОФЕРТАТА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_Toc496279839 \h </w:instrText>
            </w:r>
            <w:r w:rsidRPr="008D44D5">
              <w:rPr>
                <w:noProof/>
                <w:webHidden/>
                <w:sz w:val="24"/>
              </w:rPr>
            </w:r>
            <w:r w:rsidRPr="008D44D5">
              <w:rPr>
                <w:noProof/>
                <w:webHidden/>
                <w:sz w:val="24"/>
              </w:rPr>
              <w:fldChar w:fldCharType="separate"/>
            </w:r>
            <w:r w:rsidR="00D70517">
              <w:rPr>
                <w:noProof/>
                <w:webHidden/>
                <w:sz w:val="24"/>
              </w:rPr>
              <w:t>38</w:t>
            </w:r>
            <w:r w:rsidRPr="008D44D5">
              <w:rPr>
                <w:noProof/>
                <w:webHidden/>
                <w:sz w:val="24"/>
              </w:rPr>
              <w:fldChar w:fldCharType="end"/>
            </w:r>
          </w:hyperlink>
        </w:p>
        <w:p w:rsidR="00BD7486" w:rsidRPr="008D44D5" w:rsidRDefault="00012F25">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40" w:history="1">
            <w:r w:rsidR="00BD7486" w:rsidRPr="008D44D5">
              <w:rPr>
                <w:rStyle w:val="Hyperlink"/>
                <w:noProof/>
                <w:sz w:val="24"/>
              </w:rPr>
              <w:t>IX.</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СЪДЪРЖАНИЕ НА ОФЕРТАТА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_Toc496279840 \h </w:instrText>
            </w:r>
            <w:r w:rsidRPr="008D44D5">
              <w:rPr>
                <w:noProof/>
                <w:webHidden/>
                <w:sz w:val="24"/>
              </w:rPr>
            </w:r>
            <w:r w:rsidRPr="008D44D5">
              <w:rPr>
                <w:noProof/>
                <w:webHidden/>
                <w:sz w:val="24"/>
              </w:rPr>
              <w:fldChar w:fldCharType="separate"/>
            </w:r>
            <w:r w:rsidR="00D70517">
              <w:rPr>
                <w:noProof/>
                <w:webHidden/>
                <w:sz w:val="24"/>
              </w:rPr>
              <w:t>40</w:t>
            </w:r>
            <w:r w:rsidRPr="008D44D5">
              <w:rPr>
                <w:noProof/>
                <w:webHidden/>
                <w:sz w:val="24"/>
              </w:rPr>
              <w:fldChar w:fldCharType="end"/>
            </w:r>
          </w:hyperlink>
        </w:p>
        <w:p w:rsidR="00BD7486" w:rsidRPr="008D44D5" w:rsidRDefault="00012F25">
          <w:pPr>
            <w:pStyle w:val="TOC1"/>
            <w:tabs>
              <w:tab w:val="left" w:pos="560"/>
              <w:tab w:val="right" w:leader="dot" w:pos="9492"/>
            </w:tabs>
            <w:rPr>
              <w:rFonts w:asciiTheme="minorHAnsi" w:eastAsiaTheme="minorEastAsia" w:hAnsiTheme="minorHAnsi" w:cstheme="minorBidi"/>
              <w:iCs w:val="0"/>
              <w:noProof/>
              <w:sz w:val="24"/>
              <w:lang w:val="en-US"/>
            </w:rPr>
          </w:pPr>
          <w:hyperlink w:anchor="_Toc496279841" w:history="1">
            <w:r w:rsidR="00BD7486" w:rsidRPr="008D44D5">
              <w:rPr>
                <w:rStyle w:val="Hyperlink"/>
                <w:noProof/>
                <w:sz w:val="24"/>
              </w:rPr>
              <w:t>X.</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РАЗГЛЕЖДАНЕ, ОЦЕНКА И КЛАСИРАНЕ НА ОФЕРТИТЕ</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_Toc496279841 \h </w:instrText>
            </w:r>
            <w:r w:rsidRPr="008D44D5">
              <w:rPr>
                <w:noProof/>
                <w:webHidden/>
                <w:sz w:val="24"/>
              </w:rPr>
            </w:r>
            <w:r w:rsidRPr="008D44D5">
              <w:rPr>
                <w:noProof/>
                <w:webHidden/>
                <w:sz w:val="24"/>
              </w:rPr>
              <w:fldChar w:fldCharType="separate"/>
            </w:r>
            <w:r w:rsidR="00D70517">
              <w:rPr>
                <w:noProof/>
                <w:webHidden/>
                <w:sz w:val="24"/>
              </w:rPr>
              <w:t>42</w:t>
            </w:r>
            <w:r w:rsidRPr="008D44D5">
              <w:rPr>
                <w:noProof/>
                <w:webHidden/>
                <w:sz w:val="24"/>
              </w:rPr>
              <w:fldChar w:fldCharType="end"/>
            </w:r>
          </w:hyperlink>
        </w:p>
        <w:p w:rsidR="00BD7486" w:rsidRPr="008D44D5" w:rsidRDefault="00012F25">
          <w:pPr>
            <w:pStyle w:val="TOC1"/>
            <w:tabs>
              <w:tab w:val="left" w:pos="660"/>
              <w:tab w:val="right" w:leader="dot" w:pos="9492"/>
            </w:tabs>
            <w:rPr>
              <w:rFonts w:asciiTheme="minorHAnsi" w:eastAsiaTheme="minorEastAsia" w:hAnsiTheme="minorHAnsi" w:cstheme="minorBidi"/>
              <w:iCs w:val="0"/>
              <w:noProof/>
              <w:sz w:val="24"/>
              <w:lang w:val="en-US"/>
            </w:rPr>
          </w:pPr>
          <w:hyperlink w:anchor="_Toc496279842" w:history="1">
            <w:r w:rsidR="00BD7486" w:rsidRPr="008D44D5">
              <w:rPr>
                <w:rStyle w:val="Hyperlink"/>
                <w:noProof/>
                <w:sz w:val="24"/>
              </w:rPr>
              <w:t>XI.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ОПРЕДЕЛЯНЕ НА ИЗПЪЛНИТЕЛ. ОБЯВЯВАНЕ НА РЕШЕНИЕТО НА ВЪЗЛОЖИТЕЛЯ. ПРЕКРАТЯВАНЕ НА ПРОЦЕДУРАТА. СКЛЮЧВАНЕ НА ДОГОВОР. ДОГОВОР ЗА ПОИЗПЪЛНЕНИЕ</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_Toc496279842 \h </w:instrText>
            </w:r>
            <w:r w:rsidRPr="008D44D5">
              <w:rPr>
                <w:noProof/>
                <w:webHidden/>
                <w:sz w:val="24"/>
              </w:rPr>
            </w:r>
            <w:r w:rsidRPr="008D44D5">
              <w:rPr>
                <w:noProof/>
                <w:webHidden/>
                <w:sz w:val="24"/>
              </w:rPr>
              <w:fldChar w:fldCharType="separate"/>
            </w:r>
            <w:r w:rsidR="00D70517">
              <w:rPr>
                <w:noProof/>
                <w:webHidden/>
                <w:sz w:val="24"/>
              </w:rPr>
              <w:t>45</w:t>
            </w:r>
            <w:r w:rsidRPr="008D44D5">
              <w:rPr>
                <w:noProof/>
                <w:webHidden/>
                <w:sz w:val="24"/>
              </w:rPr>
              <w:fldChar w:fldCharType="end"/>
            </w:r>
          </w:hyperlink>
        </w:p>
        <w:p w:rsidR="00BD7486" w:rsidRPr="008D44D5" w:rsidRDefault="00012F25">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43" w:history="1">
            <w:r w:rsidR="00BD7486" w:rsidRPr="008D44D5">
              <w:rPr>
                <w:rStyle w:val="Hyperlink"/>
                <w:noProof/>
                <w:sz w:val="24"/>
              </w:rPr>
              <w:t>XII.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ГАРАНЦИИ ЗА ИЗПЪЛНЕНИЕ НА ДОГОВОРА</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_Toc496279843 \h </w:instrText>
            </w:r>
            <w:r w:rsidRPr="008D44D5">
              <w:rPr>
                <w:noProof/>
                <w:webHidden/>
                <w:sz w:val="24"/>
              </w:rPr>
            </w:r>
            <w:r w:rsidRPr="008D44D5">
              <w:rPr>
                <w:noProof/>
                <w:webHidden/>
                <w:sz w:val="24"/>
              </w:rPr>
              <w:fldChar w:fldCharType="separate"/>
            </w:r>
            <w:r w:rsidR="00D70517">
              <w:rPr>
                <w:noProof/>
                <w:webHidden/>
                <w:sz w:val="24"/>
              </w:rPr>
              <w:t>47</w:t>
            </w:r>
            <w:r w:rsidRPr="008D44D5">
              <w:rPr>
                <w:noProof/>
                <w:webHidden/>
                <w:sz w:val="24"/>
              </w:rPr>
              <w:fldChar w:fldCharType="end"/>
            </w:r>
          </w:hyperlink>
        </w:p>
        <w:p w:rsidR="00BD7486" w:rsidRPr="008D44D5" w:rsidRDefault="00012F25">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44" w:history="1">
            <w:r w:rsidR="00BD7486" w:rsidRPr="008D44D5">
              <w:rPr>
                <w:rStyle w:val="Hyperlink"/>
                <w:noProof/>
                <w:sz w:val="24"/>
              </w:rPr>
              <w:t>XIII.</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ДРУГИ УСЛОВИЯ</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_Toc496279844 \h </w:instrText>
            </w:r>
            <w:r w:rsidRPr="008D44D5">
              <w:rPr>
                <w:noProof/>
                <w:webHidden/>
                <w:sz w:val="24"/>
              </w:rPr>
            </w:r>
            <w:r w:rsidRPr="008D44D5">
              <w:rPr>
                <w:noProof/>
                <w:webHidden/>
                <w:sz w:val="24"/>
              </w:rPr>
              <w:fldChar w:fldCharType="separate"/>
            </w:r>
            <w:r w:rsidR="00D70517">
              <w:rPr>
                <w:noProof/>
                <w:webHidden/>
                <w:sz w:val="24"/>
              </w:rPr>
              <w:t>48</w:t>
            </w:r>
            <w:r w:rsidRPr="008D44D5">
              <w:rPr>
                <w:noProof/>
                <w:webHidden/>
                <w:sz w:val="24"/>
              </w:rPr>
              <w:fldChar w:fldCharType="end"/>
            </w:r>
          </w:hyperlink>
        </w:p>
        <w:p w:rsidR="00BD7486" w:rsidRPr="008D44D5" w:rsidRDefault="00012F25">
          <w:pPr>
            <w:pStyle w:val="TOC1"/>
            <w:tabs>
              <w:tab w:val="left" w:pos="880"/>
              <w:tab w:val="right" w:leader="dot" w:pos="9492"/>
            </w:tabs>
            <w:rPr>
              <w:rFonts w:asciiTheme="minorHAnsi" w:eastAsiaTheme="minorEastAsia" w:hAnsiTheme="minorHAnsi" w:cstheme="minorBidi"/>
              <w:iCs w:val="0"/>
              <w:noProof/>
              <w:sz w:val="24"/>
              <w:lang w:val="en-US"/>
            </w:rPr>
          </w:pPr>
          <w:hyperlink w:anchor="_Toc496279845" w:history="1">
            <w:r w:rsidR="00BD7486" w:rsidRPr="008D44D5">
              <w:rPr>
                <w:rStyle w:val="Hyperlink"/>
                <w:noProof/>
                <w:sz w:val="24"/>
              </w:rPr>
              <w:t>XIV.</w:t>
            </w:r>
            <w:r w:rsidR="00BD7486" w:rsidRPr="008D44D5">
              <w:rPr>
                <w:rFonts w:asciiTheme="minorHAnsi" w:eastAsiaTheme="minorEastAsia" w:hAnsiTheme="minorHAnsi" w:cstheme="minorBidi"/>
                <w:iCs w:val="0"/>
                <w:noProof/>
                <w:sz w:val="24"/>
                <w:lang w:val="en-US"/>
              </w:rPr>
              <w:tab/>
            </w:r>
            <w:r w:rsidR="00BD7486" w:rsidRPr="008D44D5">
              <w:rPr>
                <w:rStyle w:val="Hyperlink"/>
                <w:noProof/>
                <w:sz w:val="24"/>
              </w:rPr>
              <w:t>РАЗДЕЛ ХІV. ПРИЛОЖЕНИЯ</w:t>
            </w:r>
            <w:r w:rsidR="00BD7486" w:rsidRPr="008D44D5">
              <w:rPr>
                <w:noProof/>
                <w:webHidden/>
                <w:sz w:val="24"/>
              </w:rPr>
              <w:tab/>
            </w:r>
            <w:r w:rsidRPr="008D44D5">
              <w:rPr>
                <w:noProof/>
                <w:webHidden/>
                <w:sz w:val="24"/>
              </w:rPr>
              <w:fldChar w:fldCharType="begin"/>
            </w:r>
            <w:r w:rsidR="00BD7486" w:rsidRPr="008D44D5">
              <w:rPr>
                <w:noProof/>
                <w:webHidden/>
                <w:sz w:val="24"/>
              </w:rPr>
              <w:instrText xml:space="preserve"> PAGEREF _Toc496279845 \h </w:instrText>
            </w:r>
            <w:r w:rsidRPr="008D44D5">
              <w:rPr>
                <w:noProof/>
                <w:webHidden/>
                <w:sz w:val="24"/>
              </w:rPr>
            </w:r>
            <w:r w:rsidRPr="008D44D5">
              <w:rPr>
                <w:noProof/>
                <w:webHidden/>
                <w:sz w:val="24"/>
              </w:rPr>
              <w:fldChar w:fldCharType="separate"/>
            </w:r>
            <w:r w:rsidR="00D70517">
              <w:rPr>
                <w:noProof/>
                <w:webHidden/>
                <w:sz w:val="24"/>
              </w:rPr>
              <w:t>49</w:t>
            </w:r>
            <w:r w:rsidRPr="008D44D5">
              <w:rPr>
                <w:noProof/>
                <w:webHidden/>
                <w:sz w:val="24"/>
              </w:rPr>
              <w:fldChar w:fldCharType="end"/>
            </w:r>
          </w:hyperlink>
        </w:p>
        <w:p w:rsidR="003D370A" w:rsidRPr="00FF078A" w:rsidRDefault="00012F25">
          <w:pPr>
            <w:rPr>
              <w:highlight w:val="yellow"/>
            </w:rPr>
          </w:pPr>
          <w:r w:rsidRPr="008D44D5">
            <w:rPr>
              <w:b/>
              <w:bCs/>
              <w:noProof/>
              <w:sz w:val="24"/>
            </w:rPr>
            <w:fldChar w:fldCharType="end"/>
          </w:r>
        </w:p>
      </w:sdtContent>
    </w:sdt>
    <w:p w:rsidR="00D07B6F" w:rsidRPr="00FF078A" w:rsidRDefault="00D07B6F" w:rsidP="00E86724">
      <w:pPr>
        <w:jc w:val="both"/>
        <w:rPr>
          <w:sz w:val="24"/>
          <w:highlight w:val="yellow"/>
        </w:rPr>
      </w:pPr>
    </w:p>
    <w:p w:rsidR="00D07B6F" w:rsidRPr="00FF078A" w:rsidRDefault="00D07B6F" w:rsidP="00E86724">
      <w:pPr>
        <w:jc w:val="both"/>
        <w:rPr>
          <w:sz w:val="24"/>
          <w:highlight w:val="yellow"/>
        </w:rPr>
      </w:pPr>
    </w:p>
    <w:p w:rsidR="00D24FE6" w:rsidRPr="00FF078A" w:rsidRDefault="00D24FE6" w:rsidP="00E86724">
      <w:pPr>
        <w:jc w:val="both"/>
        <w:rPr>
          <w:sz w:val="24"/>
          <w:highlight w:val="yellow"/>
        </w:rPr>
      </w:pPr>
    </w:p>
    <w:p w:rsidR="00D24FE6" w:rsidRPr="00EE00F2" w:rsidRDefault="00BF77EC" w:rsidP="0011000D">
      <w:pPr>
        <w:pStyle w:val="Heading1"/>
        <w:pageBreakBefore/>
        <w:spacing w:before="0" w:after="0"/>
        <w:jc w:val="both"/>
        <w:rPr>
          <w:rFonts w:ascii="Times New Roman" w:hAnsi="Times New Roman"/>
          <w:sz w:val="24"/>
          <w:szCs w:val="24"/>
          <w:lang w:val="bg-BG"/>
        </w:rPr>
      </w:pPr>
      <w:bookmarkStart w:id="0" w:name="_Toc496279831"/>
      <w:r w:rsidRPr="00EE00F2">
        <w:rPr>
          <w:rFonts w:ascii="Times New Roman" w:hAnsi="Times New Roman"/>
          <w:sz w:val="24"/>
          <w:szCs w:val="24"/>
          <w:lang w:val="bg-BG"/>
        </w:rPr>
        <w:lastRenderedPageBreak/>
        <w:t>РЕШЕНИЕ ЗА ОТКРИВАНЕ НА ПРОЦЕДУРАТА ЗА ВЪЗЛАГАНЕ НА ОБЩЕСТВЕНА ПОРЪЧКА. ОБЯВЛЕНИЕ ЗА ПОРЪЧКА</w:t>
      </w:r>
      <w:r w:rsidR="00746A1B" w:rsidRPr="00EE00F2">
        <w:rPr>
          <w:rStyle w:val="FootnoteReference"/>
          <w:sz w:val="24"/>
          <w:szCs w:val="24"/>
          <w:lang w:val="bg-BG"/>
        </w:rPr>
        <w:footnoteReference w:id="1"/>
      </w:r>
      <w:bookmarkEnd w:id="0"/>
    </w:p>
    <w:p w:rsidR="00BF77EC" w:rsidRPr="00EE00F2" w:rsidRDefault="00BF77EC" w:rsidP="00E86724">
      <w:pPr>
        <w:pStyle w:val="Title"/>
        <w:tabs>
          <w:tab w:val="clear" w:pos="-720"/>
        </w:tabs>
        <w:jc w:val="both"/>
        <w:rPr>
          <w:sz w:val="24"/>
          <w:szCs w:val="24"/>
          <w:lang w:val="bg-BG"/>
        </w:rPr>
      </w:pPr>
    </w:p>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FF1F00" w:rsidRPr="00EE00F2" w:rsidRDefault="00FF1F00"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Pr="00EE00F2" w:rsidRDefault="00BF77EC" w:rsidP="00BF77EC"/>
    <w:p w:rsidR="00BF77EC" w:rsidRDefault="00BF77EC" w:rsidP="00BF77EC">
      <w:pPr>
        <w:rPr>
          <w:highlight w:val="yellow"/>
        </w:rPr>
      </w:pPr>
    </w:p>
    <w:p w:rsidR="00EE00F2" w:rsidRPr="00FF078A" w:rsidRDefault="00EE00F2" w:rsidP="00BF77EC">
      <w:pPr>
        <w:rPr>
          <w:highlight w:val="yellow"/>
        </w:rPr>
      </w:pPr>
    </w:p>
    <w:p w:rsidR="00893398" w:rsidRPr="001C10DB" w:rsidRDefault="0017419E" w:rsidP="00EE00F2">
      <w:pPr>
        <w:pStyle w:val="Heading1"/>
        <w:pageBreakBefore/>
        <w:numPr>
          <w:ilvl w:val="0"/>
          <w:numId w:val="30"/>
        </w:numPr>
        <w:ind w:left="714" w:hanging="357"/>
        <w:jc w:val="both"/>
        <w:rPr>
          <w:rFonts w:ascii="Times New Roman" w:hAnsi="Times New Roman"/>
          <w:sz w:val="24"/>
          <w:szCs w:val="24"/>
          <w:lang w:val="bg-BG"/>
        </w:rPr>
      </w:pPr>
      <w:bookmarkStart w:id="1" w:name="_Toc496279832"/>
      <w:r w:rsidRPr="001C10DB">
        <w:rPr>
          <w:rFonts w:ascii="Times New Roman" w:hAnsi="Times New Roman"/>
          <w:sz w:val="24"/>
          <w:szCs w:val="24"/>
          <w:lang w:val="bg-BG"/>
        </w:rPr>
        <w:lastRenderedPageBreak/>
        <w:t>ПРЕДМЕТ, СРОК И МЯСТО НА ИЗПЪЛНЕНИЕ НА ПОРЪЧКАТА.</w:t>
      </w:r>
      <w:bookmarkEnd w:id="1"/>
      <w:r w:rsidRPr="001C10DB">
        <w:rPr>
          <w:rFonts w:ascii="Times New Roman" w:hAnsi="Times New Roman"/>
          <w:sz w:val="24"/>
          <w:szCs w:val="24"/>
          <w:lang w:val="bg-BG"/>
        </w:rPr>
        <w:t xml:space="preserve"> </w:t>
      </w:r>
    </w:p>
    <w:p w:rsidR="00893398" w:rsidRPr="007B4880" w:rsidRDefault="004B55E1" w:rsidP="004B55E1">
      <w:pPr>
        <w:pStyle w:val="1b"/>
        <w:keepNext w:val="0"/>
        <w:tabs>
          <w:tab w:val="clear" w:pos="615"/>
          <w:tab w:val="left" w:pos="708"/>
        </w:tabs>
        <w:spacing w:after="144"/>
        <w:ind w:left="0" w:firstLine="0"/>
        <w:outlineLvl w:val="9"/>
      </w:pPr>
      <w:r w:rsidRPr="001C10DB">
        <w:t xml:space="preserve">Настоящата </w:t>
      </w:r>
      <w:r w:rsidRPr="007B4880">
        <w:t>документация съдържа информация, която дава възможност на кандидатите да се запознаят с предмета на поръчката и условията за нейното изпълнение, условията за участие, изисквания към участниците и процедурата по провеждането ѝ.</w:t>
      </w:r>
    </w:p>
    <w:p w:rsidR="00893398" w:rsidRPr="001A066C" w:rsidRDefault="00893398" w:rsidP="00893398">
      <w:pPr>
        <w:pStyle w:val="Standard"/>
        <w:shd w:val="clear" w:color="auto" w:fill="FFFFFF"/>
        <w:spacing w:after="144"/>
        <w:jc w:val="both"/>
      </w:pPr>
      <w:r w:rsidRPr="007B4880">
        <w:rPr>
          <w:rFonts w:cs="Times New Roman"/>
          <w:b/>
        </w:rPr>
        <w:t xml:space="preserve">Документацията за участие в настоящата процедура е безплатна и всеки участник може да я изтегли от </w:t>
      </w:r>
      <w:r w:rsidRPr="001A066C">
        <w:rPr>
          <w:rFonts w:cs="Times New Roman"/>
          <w:b/>
        </w:rPr>
        <w:t>„Профила на купувача”, за да изготви своята оферта</w:t>
      </w:r>
      <w:r w:rsidR="00CD6A60" w:rsidRPr="001A066C">
        <w:rPr>
          <w:rFonts w:cs="Times New Roman"/>
          <w:b/>
        </w:rPr>
        <w:t>.</w:t>
      </w:r>
    </w:p>
    <w:p w:rsidR="00893398" w:rsidRPr="001A066C" w:rsidRDefault="00893398" w:rsidP="00893398">
      <w:pPr>
        <w:pStyle w:val="Title"/>
        <w:tabs>
          <w:tab w:val="clear" w:pos="-720"/>
        </w:tabs>
        <w:spacing w:after="240"/>
        <w:jc w:val="both"/>
        <w:rPr>
          <w:sz w:val="24"/>
          <w:szCs w:val="24"/>
          <w:lang w:val="bg-BG"/>
        </w:rPr>
      </w:pPr>
      <w:r w:rsidRPr="001A066C">
        <w:rPr>
          <w:sz w:val="24"/>
          <w:szCs w:val="24"/>
          <w:lang w:val="bg-BG"/>
        </w:rPr>
        <w:t xml:space="preserve">Настоящата обществена поръчка се възлага чрез </w:t>
      </w:r>
      <w:r w:rsidR="003B7374" w:rsidRPr="001A066C">
        <w:rPr>
          <w:sz w:val="24"/>
          <w:szCs w:val="24"/>
          <w:lang w:val="bg-BG"/>
        </w:rPr>
        <w:t>публично състезание</w:t>
      </w:r>
      <w:r w:rsidRPr="001A066C">
        <w:rPr>
          <w:sz w:val="24"/>
          <w:szCs w:val="24"/>
          <w:lang w:val="bg-BG"/>
        </w:rPr>
        <w:t xml:space="preserve"> по смисъла на чл. 18, ал. 1, т. 1</w:t>
      </w:r>
      <w:r w:rsidR="00CA626B" w:rsidRPr="001A066C">
        <w:rPr>
          <w:sz w:val="24"/>
          <w:szCs w:val="24"/>
          <w:lang w:val="bg-BG"/>
        </w:rPr>
        <w:t>2</w:t>
      </w:r>
      <w:r w:rsidRPr="001A066C">
        <w:rPr>
          <w:sz w:val="24"/>
          <w:szCs w:val="24"/>
          <w:lang w:val="bg-BG"/>
        </w:rPr>
        <w:t xml:space="preserve">  и ал. 2, във връзка с чл.</w:t>
      </w:r>
      <w:r w:rsidR="00CA626B" w:rsidRPr="001A066C">
        <w:rPr>
          <w:sz w:val="24"/>
          <w:szCs w:val="24"/>
          <w:lang w:val="bg-BG"/>
        </w:rPr>
        <w:t xml:space="preserve"> </w:t>
      </w:r>
      <w:r w:rsidRPr="001A066C">
        <w:rPr>
          <w:sz w:val="24"/>
          <w:szCs w:val="24"/>
          <w:lang w:val="bg-BG"/>
        </w:rPr>
        <w:t>20</w:t>
      </w:r>
      <w:r w:rsidR="00CA626B" w:rsidRPr="001A066C">
        <w:rPr>
          <w:sz w:val="24"/>
          <w:szCs w:val="24"/>
          <w:lang w:val="bg-BG"/>
        </w:rPr>
        <w:t>,</w:t>
      </w:r>
      <w:r w:rsidRPr="001A066C">
        <w:rPr>
          <w:sz w:val="24"/>
          <w:szCs w:val="24"/>
          <w:lang w:val="bg-BG"/>
        </w:rPr>
        <w:t xml:space="preserve"> ал.</w:t>
      </w:r>
      <w:r w:rsidR="00CA626B" w:rsidRPr="001A066C">
        <w:rPr>
          <w:sz w:val="24"/>
          <w:szCs w:val="24"/>
          <w:lang w:val="bg-BG"/>
        </w:rPr>
        <w:t xml:space="preserve"> 2,</w:t>
      </w:r>
      <w:r w:rsidRPr="001A066C">
        <w:rPr>
          <w:sz w:val="24"/>
          <w:szCs w:val="24"/>
          <w:lang w:val="bg-BG"/>
        </w:rPr>
        <w:t xml:space="preserve"> т.</w:t>
      </w:r>
      <w:r w:rsidR="00CA626B" w:rsidRPr="001A066C">
        <w:rPr>
          <w:sz w:val="24"/>
          <w:szCs w:val="24"/>
          <w:lang w:val="bg-BG"/>
        </w:rPr>
        <w:t xml:space="preserve"> </w:t>
      </w:r>
      <w:r w:rsidR="00551FA3">
        <w:rPr>
          <w:sz w:val="24"/>
          <w:szCs w:val="24"/>
          <w:lang w:val="bg-BG"/>
        </w:rPr>
        <w:t>1</w:t>
      </w:r>
      <w:r w:rsidR="00CA626B" w:rsidRPr="001A066C">
        <w:rPr>
          <w:sz w:val="24"/>
          <w:szCs w:val="24"/>
          <w:lang w:val="bg-BG"/>
        </w:rPr>
        <w:t xml:space="preserve"> </w:t>
      </w:r>
      <w:r w:rsidRPr="001A066C">
        <w:rPr>
          <w:sz w:val="24"/>
          <w:szCs w:val="24"/>
          <w:lang w:val="bg-BG"/>
        </w:rPr>
        <w:t xml:space="preserve">от Закона за обществените поръчки (ЗОП)  и цели спазване на законовите правила и осигуряване на прозрачност при възлагане на </w:t>
      </w:r>
      <w:r w:rsidR="002D36A8" w:rsidRPr="001A066C">
        <w:rPr>
          <w:sz w:val="24"/>
          <w:szCs w:val="24"/>
          <w:lang w:val="bg-BG"/>
        </w:rPr>
        <w:t>строителство</w:t>
      </w:r>
      <w:r w:rsidRPr="001A066C">
        <w:rPr>
          <w:sz w:val="24"/>
          <w:szCs w:val="24"/>
          <w:lang w:val="bg-BG"/>
        </w:rPr>
        <w:t xml:space="preserve"> от възложител по чл.</w:t>
      </w:r>
      <w:r w:rsidR="00CA626B" w:rsidRPr="001A066C">
        <w:rPr>
          <w:sz w:val="24"/>
          <w:szCs w:val="24"/>
          <w:lang w:val="bg-BG"/>
        </w:rPr>
        <w:t xml:space="preserve"> </w:t>
      </w:r>
      <w:r w:rsidRPr="001A066C">
        <w:rPr>
          <w:sz w:val="24"/>
          <w:szCs w:val="24"/>
          <w:lang w:val="bg-BG"/>
        </w:rPr>
        <w:t>5, ал.</w:t>
      </w:r>
      <w:r w:rsidR="00CA626B" w:rsidRPr="001A066C">
        <w:rPr>
          <w:sz w:val="24"/>
          <w:szCs w:val="24"/>
          <w:lang w:val="bg-BG"/>
        </w:rPr>
        <w:t xml:space="preserve"> </w:t>
      </w:r>
      <w:r w:rsidRPr="001A066C">
        <w:rPr>
          <w:sz w:val="24"/>
          <w:szCs w:val="24"/>
          <w:lang w:val="bg-BG"/>
        </w:rPr>
        <w:t>2, т.</w:t>
      </w:r>
      <w:r w:rsidR="00CA626B" w:rsidRPr="001A066C">
        <w:rPr>
          <w:sz w:val="24"/>
          <w:szCs w:val="24"/>
          <w:lang w:val="bg-BG"/>
        </w:rPr>
        <w:t xml:space="preserve"> </w:t>
      </w:r>
      <w:r w:rsidRPr="001A066C">
        <w:rPr>
          <w:sz w:val="24"/>
          <w:szCs w:val="24"/>
          <w:lang w:val="bg-BG"/>
        </w:rPr>
        <w:t>9 от ЗОП.</w:t>
      </w:r>
    </w:p>
    <w:p w:rsidR="00893398" w:rsidRPr="00551FA3" w:rsidRDefault="00893398" w:rsidP="00893398">
      <w:pPr>
        <w:pStyle w:val="Standard"/>
        <w:shd w:val="clear" w:color="auto" w:fill="FFFFFF"/>
        <w:tabs>
          <w:tab w:val="left" w:pos="1778"/>
        </w:tabs>
        <w:spacing w:after="144"/>
        <w:jc w:val="both"/>
        <w:rPr>
          <w:rFonts w:cs="Times New Roman"/>
        </w:rPr>
      </w:pPr>
      <w:r w:rsidRPr="001A066C">
        <w:rPr>
          <w:rFonts w:cs="Times New Roman"/>
        </w:rPr>
        <w:t>Възложителите прилагат процедурите по чл. 18, ал. 1, т. 1</w:t>
      </w:r>
      <w:r w:rsidR="007B4880" w:rsidRPr="001A066C">
        <w:rPr>
          <w:rFonts w:cs="Times New Roman"/>
        </w:rPr>
        <w:t>2</w:t>
      </w:r>
      <w:r w:rsidRPr="001A066C">
        <w:rPr>
          <w:rFonts w:cs="Times New Roman"/>
        </w:rPr>
        <w:t xml:space="preserve"> от ЗОП – </w:t>
      </w:r>
      <w:r w:rsidR="007B4880" w:rsidRPr="001A066C">
        <w:rPr>
          <w:rFonts w:cs="Times New Roman"/>
        </w:rPr>
        <w:t>публично състезание</w:t>
      </w:r>
      <w:r w:rsidRPr="001A066C">
        <w:rPr>
          <w:rFonts w:cs="Times New Roman"/>
        </w:rPr>
        <w:t>, когато обществените поръчки имат прогнозна стойност</w:t>
      </w:r>
      <w:r w:rsidR="0064577E" w:rsidRPr="001A066C">
        <w:rPr>
          <w:rFonts w:cs="Times New Roman"/>
        </w:rPr>
        <w:t xml:space="preserve"> без ДДС</w:t>
      </w:r>
      <w:r w:rsidRPr="001A066C">
        <w:rPr>
          <w:rFonts w:cs="Times New Roman"/>
        </w:rPr>
        <w:t xml:space="preserve"> за </w:t>
      </w:r>
      <w:r w:rsidR="002D36A8" w:rsidRPr="001A066C">
        <w:rPr>
          <w:rFonts w:cs="Times New Roman"/>
        </w:rPr>
        <w:t>строителство</w:t>
      </w:r>
      <w:r w:rsidRPr="001A066C">
        <w:rPr>
          <w:rFonts w:cs="Times New Roman"/>
        </w:rPr>
        <w:t xml:space="preserve"> </w:t>
      </w:r>
      <w:r w:rsidR="0064577E" w:rsidRPr="001A066C">
        <w:rPr>
          <w:rFonts w:cs="Times New Roman"/>
        </w:rPr>
        <w:t>от 270 000 лв. до</w:t>
      </w:r>
      <w:r w:rsidRPr="001A066C">
        <w:rPr>
          <w:rFonts w:cs="Times New Roman"/>
        </w:rPr>
        <w:t xml:space="preserve"> </w:t>
      </w:r>
      <w:r w:rsidR="00355DF1" w:rsidRPr="008B5FF2">
        <w:rPr>
          <w:rFonts w:cs="Times New Roman"/>
          <w:lang w:val="ru-RU"/>
        </w:rPr>
        <w:t>5</w:t>
      </w:r>
      <w:r w:rsidR="00355DF1" w:rsidRPr="001A066C">
        <w:rPr>
          <w:rFonts w:cs="Times New Roman"/>
          <w:lang w:val="en-US"/>
        </w:rPr>
        <w:t> </w:t>
      </w:r>
      <w:r w:rsidR="00355DF1" w:rsidRPr="008B5FF2">
        <w:rPr>
          <w:rFonts w:cs="Times New Roman"/>
          <w:lang w:val="ru-RU"/>
        </w:rPr>
        <w:t>000 000</w:t>
      </w:r>
      <w:r w:rsidRPr="001A066C">
        <w:rPr>
          <w:rFonts w:cs="Times New Roman"/>
        </w:rPr>
        <w:t xml:space="preserve"> лв.</w:t>
      </w:r>
      <w:r w:rsidR="00355DF1" w:rsidRPr="008B5FF2">
        <w:rPr>
          <w:rFonts w:cs="Times New Roman"/>
          <w:lang w:val="ru-RU"/>
        </w:rPr>
        <w:t xml:space="preserve"> </w:t>
      </w:r>
      <w:r w:rsidR="00355DF1" w:rsidRPr="001A066C">
        <w:rPr>
          <w:rFonts w:cs="Times New Roman"/>
        </w:rPr>
        <w:t>за строителство.</w:t>
      </w:r>
      <w:r w:rsidRPr="001A066C">
        <w:rPr>
          <w:rFonts w:cs="Times New Roman"/>
        </w:rPr>
        <w:t xml:space="preserve"> Прогнозната стойност на настоящата поръчка е в размер на </w:t>
      </w:r>
      <w:r w:rsidR="003D29E3" w:rsidRPr="003D29E3">
        <w:t>247 2</w:t>
      </w:r>
      <w:r w:rsidR="006672CD">
        <w:t>76</w:t>
      </w:r>
      <w:r w:rsidR="003D29E3" w:rsidRPr="003D29E3">
        <w:t>,</w:t>
      </w:r>
      <w:r w:rsidR="006672CD">
        <w:t>9</w:t>
      </w:r>
      <w:r w:rsidR="003D29E3" w:rsidRPr="003D29E3">
        <w:t xml:space="preserve">1 </w:t>
      </w:r>
      <w:r w:rsidRPr="001A066C">
        <w:rPr>
          <w:rFonts w:cs="Times New Roman"/>
        </w:rPr>
        <w:t xml:space="preserve">лв. без ДДС, </w:t>
      </w:r>
      <w:r w:rsidR="003D29E3">
        <w:rPr>
          <w:rFonts w:cs="Times New Roman"/>
        </w:rPr>
        <w:t xml:space="preserve">но </w:t>
      </w:r>
      <w:r w:rsidR="00B51D8B">
        <w:rPr>
          <w:rFonts w:cs="Times New Roman"/>
        </w:rPr>
        <w:t xml:space="preserve">при спазване на задължението на Възложителя по чл. 27 от ППЗОП и </w:t>
      </w:r>
      <w:r w:rsidR="003D29E3">
        <w:rPr>
          <w:rFonts w:cs="Times New Roman"/>
        </w:rPr>
        <w:t>поради натрупване на възлагането на сходни дейности за последните 12 месеца при Възложителя,</w:t>
      </w:r>
      <w:r w:rsidRPr="001A066C">
        <w:rPr>
          <w:rFonts w:cs="Times New Roman"/>
        </w:rPr>
        <w:t xml:space="preserve"> попада в приложното поле на чл. 18, ал. 1, т. 1</w:t>
      </w:r>
      <w:r w:rsidR="003D6E5A" w:rsidRPr="001A066C">
        <w:rPr>
          <w:rFonts w:cs="Times New Roman"/>
        </w:rPr>
        <w:t>2</w:t>
      </w:r>
      <w:r w:rsidRPr="001A066C">
        <w:rPr>
          <w:rFonts w:cs="Times New Roman"/>
        </w:rPr>
        <w:t xml:space="preserve">  </w:t>
      </w:r>
      <w:r w:rsidRPr="00551FA3">
        <w:rPr>
          <w:rFonts w:cs="Times New Roman"/>
        </w:rPr>
        <w:t xml:space="preserve">във връзка с чл. 20, ал. </w:t>
      </w:r>
      <w:r w:rsidR="003D6E5A" w:rsidRPr="00551FA3">
        <w:rPr>
          <w:rFonts w:cs="Times New Roman"/>
        </w:rPr>
        <w:t>2</w:t>
      </w:r>
      <w:r w:rsidR="00F13155" w:rsidRPr="00551FA3">
        <w:rPr>
          <w:rFonts w:cs="Times New Roman"/>
        </w:rPr>
        <w:t xml:space="preserve">, т. </w:t>
      </w:r>
      <w:r w:rsidR="00551FA3" w:rsidRPr="00551FA3">
        <w:rPr>
          <w:rFonts w:cs="Times New Roman"/>
        </w:rPr>
        <w:t>1</w:t>
      </w:r>
      <w:r w:rsidR="003D6E5A" w:rsidRPr="00551FA3">
        <w:rPr>
          <w:rFonts w:cs="Times New Roman"/>
        </w:rPr>
        <w:t xml:space="preserve"> </w:t>
      </w:r>
      <w:r w:rsidR="001A066C" w:rsidRPr="00551FA3">
        <w:rPr>
          <w:rFonts w:cs="Times New Roman"/>
        </w:rPr>
        <w:t xml:space="preserve">от </w:t>
      </w:r>
      <w:r w:rsidRPr="00551FA3">
        <w:rPr>
          <w:rFonts w:cs="Times New Roman"/>
        </w:rPr>
        <w:t>ЗОП.</w:t>
      </w:r>
    </w:p>
    <w:p w:rsidR="00893398" w:rsidRPr="00551FA3" w:rsidRDefault="00893398" w:rsidP="00893398">
      <w:pPr>
        <w:tabs>
          <w:tab w:val="left" w:pos="360"/>
          <w:tab w:val="left" w:pos="1080"/>
        </w:tabs>
        <w:spacing w:after="240"/>
        <w:jc w:val="both"/>
        <w:rPr>
          <w:rFonts w:eastAsia="Calibri"/>
          <w:sz w:val="24"/>
        </w:rPr>
      </w:pPr>
      <w:r w:rsidRPr="00551FA3">
        <w:rPr>
          <w:rFonts w:eastAsia="Calibri"/>
          <w:sz w:val="24"/>
        </w:rPr>
        <w:t>Изборът на процедурата е при условията на чл. 18, ал.</w:t>
      </w:r>
      <w:r w:rsidR="001A066C" w:rsidRPr="00551FA3">
        <w:rPr>
          <w:rFonts w:eastAsia="Calibri"/>
          <w:sz w:val="24"/>
        </w:rPr>
        <w:t xml:space="preserve"> </w:t>
      </w:r>
      <w:r w:rsidRPr="00551FA3">
        <w:rPr>
          <w:rFonts w:eastAsia="Calibri"/>
          <w:sz w:val="24"/>
        </w:rPr>
        <w:t>1, т.</w:t>
      </w:r>
      <w:r w:rsidR="001A066C" w:rsidRPr="00551FA3">
        <w:rPr>
          <w:rFonts w:eastAsia="Calibri"/>
          <w:sz w:val="24"/>
        </w:rPr>
        <w:t xml:space="preserve"> </w:t>
      </w:r>
      <w:r w:rsidRPr="00551FA3">
        <w:rPr>
          <w:rFonts w:eastAsia="Calibri"/>
          <w:sz w:val="24"/>
        </w:rPr>
        <w:t>1</w:t>
      </w:r>
      <w:r w:rsidR="001A066C" w:rsidRPr="00551FA3">
        <w:rPr>
          <w:rFonts w:eastAsia="Calibri"/>
          <w:sz w:val="24"/>
        </w:rPr>
        <w:t>2</w:t>
      </w:r>
      <w:r w:rsidRPr="00551FA3">
        <w:rPr>
          <w:rFonts w:eastAsia="Calibri"/>
          <w:sz w:val="24"/>
        </w:rPr>
        <w:t xml:space="preserve"> от ЗОП, при спазване на условията на </w:t>
      </w:r>
      <w:r w:rsidR="001A066C" w:rsidRPr="00551FA3">
        <w:rPr>
          <w:rFonts w:eastAsia="Calibri"/>
          <w:sz w:val="24"/>
        </w:rPr>
        <w:t xml:space="preserve">чл. 20, ал. 2, т. </w:t>
      </w:r>
      <w:r w:rsidR="00551FA3" w:rsidRPr="00551FA3">
        <w:rPr>
          <w:rFonts w:eastAsia="Calibri"/>
          <w:sz w:val="24"/>
        </w:rPr>
        <w:t>1</w:t>
      </w:r>
      <w:r w:rsidRPr="00551FA3">
        <w:rPr>
          <w:rFonts w:eastAsia="Calibri"/>
          <w:sz w:val="24"/>
        </w:rPr>
        <w:t xml:space="preserve"> от ЗОП</w:t>
      </w:r>
      <w:r w:rsidR="0090771E" w:rsidRPr="00551FA3">
        <w:rPr>
          <w:rFonts w:eastAsia="Calibri"/>
          <w:sz w:val="24"/>
        </w:rPr>
        <w:t>.</w:t>
      </w:r>
      <w:r w:rsidRPr="00551FA3">
        <w:rPr>
          <w:rFonts w:eastAsia="Calibri"/>
          <w:sz w:val="24"/>
        </w:rPr>
        <w:t xml:space="preserve"> Процедурата ще се проведе при условията на </w:t>
      </w:r>
      <w:r w:rsidR="001A066C" w:rsidRPr="00551FA3">
        <w:rPr>
          <w:rFonts w:eastAsia="Calibri"/>
          <w:sz w:val="24"/>
        </w:rPr>
        <w:t xml:space="preserve">чл. 20, ал. 2, т. </w:t>
      </w:r>
      <w:r w:rsidR="00551FA3" w:rsidRPr="00551FA3">
        <w:rPr>
          <w:rFonts w:eastAsia="Calibri"/>
          <w:sz w:val="24"/>
        </w:rPr>
        <w:t>1</w:t>
      </w:r>
      <w:r w:rsidRPr="00551FA3">
        <w:rPr>
          <w:rFonts w:eastAsia="Calibri"/>
          <w:sz w:val="24"/>
        </w:rPr>
        <w:t xml:space="preserve"> от ЗОП</w:t>
      </w:r>
      <w:r w:rsidR="007B4076">
        <w:rPr>
          <w:rFonts w:eastAsia="Calibri"/>
          <w:sz w:val="24"/>
        </w:rPr>
        <w:t>.</w:t>
      </w:r>
    </w:p>
    <w:p w:rsidR="00893398" w:rsidRPr="00551FA3" w:rsidRDefault="00893398" w:rsidP="00893398">
      <w:pPr>
        <w:pStyle w:val="Standard"/>
        <w:shd w:val="clear" w:color="auto" w:fill="FFFFFF"/>
        <w:tabs>
          <w:tab w:val="left" w:pos="1778"/>
        </w:tabs>
        <w:spacing w:after="144"/>
        <w:jc w:val="both"/>
      </w:pPr>
      <w:r w:rsidRPr="00551FA3">
        <w:rPr>
          <w:rFonts w:cs="Times New Roman"/>
          <w:lang w:eastAsia="bg-BG"/>
        </w:rPr>
        <w:t xml:space="preserve">Възложителят желае максимална прозрачност при възлагането на обществената поръчка и реши да открие </w:t>
      </w:r>
      <w:r w:rsidR="00551FA3" w:rsidRPr="00551FA3">
        <w:rPr>
          <w:rFonts w:cs="Times New Roman"/>
          <w:lang w:eastAsia="bg-BG"/>
        </w:rPr>
        <w:t>публично състезание</w:t>
      </w:r>
      <w:r w:rsidRPr="00551FA3">
        <w:rPr>
          <w:rFonts w:cs="Times New Roman"/>
          <w:lang w:eastAsia="bg-BG"/>
        </w:rPr>
        <w:t xml:space="preserve"> по ЗОП. Предвид обстоятелството, че </w:t>
      </w:r>
      <w:r w:rsidR="00CB767B">
        <w:rPr>
          <w:rFonts w:cs="Times New Roman"/>
          <w:lang w:eastAsia="bg-BG"/>
        </w:rPr>
        <w:t xml:space="preserve">видът на поръчката позволява </w:t>
      </w:r>
      <w:r w:rsidR="00CB767B" w:rsidRPr="00CB767B">
        <w:rPr>
          <w:rFonts w:cs="Times New Roman"/>
          <w:lang w:eastAsia="bg-BG"/>
        </w:rPr>
        <w:t>достатъчно точно да се определят техническите спецификации</w:t>
      </w:r>
      <w:r w:rsidR="00CB767B">
        <w:rPr>
          <w:rFonts w:cs="Times New Roman"/>
          <w:lang w:eastAsia="bg-BG"/>
        </w:rPr>
        <w:t xml:space="preserve"> и </w:t>
      </w:r>
      <w:r w:rsidRPr="00551FA3">
        <w:rPr>
          <w:rFonts w:cs="Times New Roman"/>
          <w:lang w:eastAsia="bg-BG"/>
        </w:rPr>
        <w:t xml:space="preserve">не са налице условията за провеждане на състезателен диалог или някоя от процедурите на договаряне, безспорно е налице възможност и условия обществената поръчка да бъде възложена по предвидения в ЗОП ред за провеждане на </w:t>
      </w:r>
      <w:r w:rsidR="00551FA3" w:rsidRPr="00551FA3">
        <w:rPr>
          <w:rFonts w:cs="Times New Roman"/>
          <w:lang w:eastAsia="bg-BG"/>
        </w:rPr>
        <w:t>публично състезание</w:t>
      </w:r>
      <w:r w:rsidRPr="00551FA3">
        <w:rPr>
          <w:rFonts w:cs="Times New Roman"/>
          <w:lang w:eastAsia="bg-BG"/>
        </w:rPr>
        <w:t xml:space="preserve">. Провеждането на </w:t>
      </w:r>
      <w:r w:rsidR="00113DBB" w:rsidRPr="00551FA3">
        <w:rPr>
          <w:rFonts w:cs="Times New Roman"/>
          <w:lang w:eastAsia="bg-BG"/>
        </w:rPr>
        <w:t>този вид процедура</w:t>
      </w:r>
      <w:r w:rsidRPr="00551FA3">
        <w:rPr>
          <w:rFonts w:cs="Times New Roman"/>
          <w:lang w:eastAsia="bg-BG"/>
        </w:rPr>
        <w:t xml:space="preserve"> </w:t>
      </w:r>
      <w:r w:rsidR="007763B5" w:rsidRPr="00551FA3">
        <w:rPr>
          <w:rFonts w:cs="Times New Roman"/>
          <w:lang w:eastAsia="bg-BG"/>
        </w:rPr>
        <w:t xml:space="preserve">осигурява </w:t>
      </w:r>
      <w:r w:rsidRPr="00551FA3">
        <w:rPr>
          <w:rFonts w:cs="Times New Roman"/>
          <w:lang w:eastAsia="bg-BG"/>
        </w:rPr>
        <w:t>в най-голяма степен публичността на възлагане изпълнението на поръчката, респ. прозрачността при разходването на финансовите средства по проекта. С цел да се осигури максимална публичност, респективно да се постигнат и най-добрите за Възложителя условия, настоящата обществена поръчка се възлага именно по посочения вид процедура. Посредством тази процедура се цели и защитаване на обществения интерес, като се насърчи конкуренцията и са създадат равни условия при провеждане на процедурата.</w:t>
      </w:r>
    </w:p>
    <w:p w:rsidR="00893398" w:rsidRPr="0067085E" w:rsidRDefault="00893398" w:rsidP="00893398">
      <w:pPr>
        <w:pStyle w:val="Title"/>
        <w:tabs>
          <w:tab w:val="clear" w:pos="-720"/>
        </w:tabs>
        <w:jc w:val="both"/>
        <w:rPr>
          <w:b w:val="0"/>
          <w:sz w:val="24"/>
          <w:szCs w:val="24"/>
          <w:lang w:val="bg-BG"/>
        </w:rPr>
      </w:pPr>
      <w:r w:rsidRPr="0067085E">
        <w:rPr>
          <w:b w:val="0"/>
          <w:sz w:val="24"/>
          <w:szCs w:val="24"/>
          <w:lang w:val="bg-BG"/>
        </w:rPr>
        <w:t>За нерегламентираните в настоящите указания и документацията за участие условия по провеждането на процедурата, се прилагат разпоредбите на Закона за обществените поръчки и подзаконовите му нормативни актове, както и приложимите национални и международни нормативни актове, съобразно с предмета на поръчката.</w:t>
      </w:r>
    </w:p>
    <w:p w:rsidR="00893398" w:rsidRPr="0067085E" w:rsidRDefault="00893398" w:rsidP="00893398">
      <w:pPr>
        <w:pStyle w:val="Title"/>
        <w:tabs>
          <w:tab w:val="clear" w:pos="-720"/>
        </w:tabs>
        <w:jc w:val="both"/>
        <w:rPr>
          <w:sz w:val="24"/>
          <w:szCs w:val="24"/>
          <w:lang w:val="bg-BG"/>
        </w:rPr>
      </w:pPr>
    </w:p>
    <w:p w:rsidR="005515EC" w:rsidRPr="0067085E" w:rsidRDefault="005515EC" w:rsidP="002F6E8C">
      <w:pPr>
        <w:pStyle w:val="Title"/>
        <w:numPr>
          <w:ilvl w:val="0"/>
          <w:numId w:val="7"/>
        </w:numPr>
        <w:tabs>
          <w:tab w:val="clear" w:pos="-720"/>
        </w:tabs>
        <w:spacing w:after="120"/>
        <w:jc w:val="both"/>
        <w:rPr>
          <w:sz w:val="24"/>
          <w:szCs w:val="24"/>
          <w:lang w:val="bg-BG"/>
        </w:rPr>
      </w:pPr>
      <w:r w:rsidRPr="0067085E">
        <w:rPr>
          <w:sz w:val="24"/>
          <w:szCs w:val="24"/>
          <w:lang w:val="bg-BG"/>
        </w:rPr>
        <w:t>Възложител на обществената поръчка</w:t>
      </w:r>
    </w:p>
    <w:p w:rsidR="005515EC" w:rsidRPr="0067085E" w:rsidRDefault="005515EC" w:rsidP="008B6481">
      <w:pPr>
        <w:pStyle w:val="Title"/>
        <w:tabs>
          <w:tab w:val="clear" w:pos="-720"/>
        </w:tabs>
        <w:spacing w:after="120"/>
        <w:jc w:val="both"/>
        <w:rPr>
          <w:rFonts w:eastAsia="MS ??"/>
          <w:b w:val="0"/>
          <w:sz w:val="24"/>
          <w:lang w:val="bg-BG"/>
        </w:rPr>
      </w:pPr>
      <w:r w:rsidRPr="0067085E">
        <w:rPr>
          <w:rFonts w:eastAsia="MS ??"/>
          <w:b w:val="0"/>
          <w:sz w:val="24"/>
          <w:lang w:val="bg-BG"/>
        </w:rPr>
        <w:t xml:space="preserve">Възложител на настоящата обществена поръчка е Кметът на Община </w:t>
      </w:r>
      <w:r w:rsidR="00551FA3" w:rsidRPr="0067085E">
        <w:rPr>
          <w:rFonts w:eastAsia="MS ??"/>
          <w:b w:val="0"/>
          <w:sz w:val="24"/>
          <w:lang w:val="bg-BG"/>
        </w:rPr>
        <w:t xml:space="preserve">Крумовград </w:t>
      </w:r>
      <w:r w:rsidRPr="0067085E">
        <w:rPr>
          <w:rFonts w:eastAsia="MS ??"/>
          <w:b w:val="0"/>
          <w:sz w:val="24"/>
          <w:lang w:val="bg-BG"/>
        </w:rPr>
        <w:t xml:space="preserve">с официален адрес и адрес за кореспонденция: </w:t>
      </w:r>
      <w:r w:rsidR="007D1954" w:rsidRPr="0067085E">
        <w:rPr>
          <w:rFonts w:eastAsia="MS ??"/>
          <w:b w:val="0"/>
          <w:sz w:val="24"/>
          <w:lang w:val="bg-BG"/>
        </w:rPr>
        <w:t xml:space="preserve">гр. Крумовград, </w:t>
      </w:r>
      <w:r w:rsidR="0067085E" w:rsidRPr="0067085E">
        <w:rPr>
          <w:rFonts w:eastAsia="MS ??"/>
          <w:b w:val="0"/>
          <w:sz w:val="24"/>
          <w:lang w:val="bg-BG"/>
        </w:rPr>
        <w:t xml:space="preserve">п.к. 6900, </w:t>
      </w:r>
      <w:r w:rsidR="007D1954" w:rsidRPr="0067085E">
        <w:rPr>
          <w:rFonts w:eastAsia="MS ??"/>
          <w:b w:val="0"/>
          <w:sz w:val="24"/>
          <w:lang w:val="bg-BG"/>
        </w:rPr>
        <w:t>пл. „България“ № 5</w:t>
      </w:r>
      <w:r w:rsidRPr="0067085E">
        <w:rPr>
          <w:rFonts w:eastAsia="MS ??"/>
          <w:b w:val="0"/>
          <w:sz w:val="24"/>
          <w:lang w:val="bg-BG"/>
        </w:rPr>
        <w:t xml:space="preserve">, </w:t>
      </w:r>
      <w:r w:rsidRPr="0067085E">
        <w:rPr>
          <w:rFonts w:eastAsia="MS ??"/>
          <w:b w:val="0"/>
          <w:sz w:val="24"/>
          <w:lang w:val="bg-BG"/>
        </w:rPr>
        <w:lastRenderedPageBreak/>
        <w:t>който притежава качеството на възложител на основание чл. 5, ал. 2, т. 9 от ЗОП.</w:t>
      </w:r>
    </w:p>
    <w:p w:rsidR="005515EC" w:rsidRPr="00FF078A" w:rsidRDefault="005515EC" w:rsidP="008B6481">
      <w:pPr>
        <w:pStyle w:val="Title"/>
        <w:tabs>
          <w:tab w:val="clear" w:pos="-720"/>
        </w:tabs>
        <w:jc w:val="both"/>
        <w:rPr>
          <w:b w:val="0"/>
          <w:sz w:val="24"/>
          <w:szCs w:val="24"/>
          <w:highlight w:val="yellow"/>
          <w:lang w:val="bg-BG"/>
        </w:rPr>
      </w:pPr>
    </w:p>
    <w:p w:rsidR="00893398" w:rsidRPr="0067085E" w:rsidRDefault="00893398" w:rsidP="002F6E8C">
      <w:pPr>
        <w:pStyle w:val="Title"/>
        <w:numPr>
          <w:ilvl w:val="0"/>
          <w:numId w:val="7"/>
        </w:numPr>
        <w:tabs>
          <w:tab w:val="clear" w:pos="-720"/>
        </w:tabs>
        <w:spacing w:after="120"/>
        <w:jc w:val="both"/>
        <w:rPr>
          <w:sz w:val="24"/>
          <w:szCs w:val="24"/>
          <w:lang w:val="bg-BG"/>
        </w:rPr>
      </w:pPr>
      <w:r w:rsidRPr="0067085E">
        <w:rPr>
          <w:sz w:val="24"/>
          <w:szCs w:val="24"/>
          <w:lang w:val="bg-BG"/>
        </w:rPr>
        <w:t>П</w:t>
      </w:r>
      <w:r w:rsidR="00B42629" w:rsidRPr="0067085E">
        <w:rPr>
          <w:sz w:val="24"/>
          <w:szCs w:val="24"/>
          <w:lang w:val="bg-BG"/>
        </w:rPr>
        <w:t>редмет на поръчката</w:t>
      </w:r>
    </w:p>
    <w:p w:rsidR="00824890" w:rsidRPr="0067085E" w:rsidRDefault="00893398" w:rsidP="003D370A">
      <w:pPr>
        <w:jc w:val="both"/>
        <w:rPr>
          <w:b/>
          <w:sz w:val="24"/>
        </w:rPr>
      </w:pPr>
      <w:r w:rsidRPr="0067085E">
        <w:rPr>
          <w:sz w:val="24"/>
        </w:rPr>
        <w:t>Предмет на настоящата обществена поръчка е</w:t>
      </w:r>
      <w:r w:rsidRPr="0067085E">
        <w:rPr>
          <w:b/>
          <w:sz w:val="24"/>
        </w:rPr>
        <w:t xml:space="preserve"> </w:t>
      </w:r>
      <w:r w:rsidR="005D4F6B" w:rsidRPr="00EE00F2">
        <w:rPr>
          <w:b/>
          <w:sz w:val="24"/>
          <w:shd w:val="clear" w:color="auto" w:fill="FFFFFF"/>
        </w:rPr>
        <w:t>„Преустройство на</w:t>
      </w:r>
      <w:r w:rsidR="005D4F6B">
        <w:rPr>
          <w:b/>
          <w:sz w:val="24"/>
          <w:shd w:val="clear" w:color="auto" w:fill="FFFFFF"/>
        </w:rPr>
        <w:t xml:space="preserve"> част от</w:t>
      </w:r>
      <w:r w:rsidR="005D4F6B" w:rsidRPr="00EE00F2">
        <w:rPr>
          <w:b/>
          <w:sz w:val="24"/>
          <w:shd w:val="clear" w:color="auto" w:fill="FFFFFF"/>
        </w:rPr>
        <w:t xml:space="preserve"> сграда на бивша </w:t>
      </w:r>
      <w:r w:rsidR="005D4F6B">
        <w:rPr>
          <w:b/>
          <w:sz w:val="24"/>
          <w:shd w:val="clear" w:color="auto" w:fill="FFFFFF"/>
        </w:rPr>
        <w:t>Р</w:t>
      </w:r>
      <w:r w:rsidR="005D4F6B" w:rsidRPr="00EE00F2">
        <w:rPr>
          <w:b/>
          <w:sz w:val="24"/>
          <w:shd w:val="clear" w:color="auto" w:fill="FFFFFF"/>
        </w:rPr>
        <w:t>айонна болница в център за временно настаняване на хора в нужда“</w:t>
      </w:r>
      <w:r w:rsidR="0067085E" w:rsidRPr="0067085E">
        <w:rPr>
          <w:b/>
          <w:sz w:val="24"/>
          <w:shd w:val="clear" w:color="auto" w:fill="FFFFFF"/>
        </w:rPr>
        <w:t>.</w:t>
      </w:r>
    </w:p>
    <w:p w:rsidR="00893398" w:rsidRPr="0067085E" w:rsidRDefault="00893398" w:rsidP="00893398">
      <w:pPr>
        <w:pStyle w:val="Title"/>
        <w:jc w:val="both"/>
        <w:outlineLvl w:val="0"/>
        <w:rPr>
          <w:b w:val="0"/>
          <w:sz w:val="24"/>
          <w:szCs w:val="24"/>
          <w:lang w:val="bg-BG"/>
        </w:rPr>
      </w:pPr>
    </w:p>
    <w:p w:rsidR="00FA6C1A" w:rsidRPr="0067085E" w:rsidRDefault="00893398" w:rsidP="002F6E8C">
      <w:pPr>
        <w:pStyle w:val="Title"/>
        <w:numPr>
          <w:ilvl w:val="0"/>
          <w:numId w:val="7"/>
        </w:numPr>
        <w:tabs>
          <w:tab w:val="clear" w:pos="-720"/>
        </w:tabs>
        <w:spacing w:after="120"/>
        <w:jc w:val="both"/>
        <w:rPr>
          <w:sz w:val="24"/>
          <w:szCs w:val="24"/>
          <w:lang w:val="bg-BG"/>
        </w:rPr>
      </w:pPr>
      <w:r w:rsidRPr="0067085E">
        <w:rPr>
          <w:sz w:val="24"/>
          <w:szCs w:val="24"/>
          <w:lang w:val="bg-BG"/>
        </w:rPr>
        <w:t xml:space="preserve"> </w:t>
      </w:r>
      <w:r w:rsidR="00FA6C1A" w:rsidRPr="0067085E">
        <w:rPr>
          <w:sz w:val="24"/>
          <w:szCs w:val="24"/>
          <w:lang w:val="bg-BG"/>
        </w:rPr>
        <w:t>Обект</w:t>
      </w:r>
      <w:r w:rsidR="00B42629" w:rsidRPr="0067085E">
        <w:rPr>
          <w:sz w:val="24"/>
          <w:szCs w:val="24"/>
          <w:lang w:val="bg-BG"/>
        </w:rPr>
        <w:t xml:space="preserve"> на поръчката</w:t>
      </w:r>
    </w:p>
    <w:p w:rsidR="00B42629" w:rsidRPr="0067085E" w:rsidRDefault="00B42629" w:rsidP="00B42629">
      <w:pPr>
        <w:pStyle w:val="Title"/>
        <w:tabs>
          <w:tab w:val="clear" w:pos="-720"/>
        </w:tabs>
        <w:spacing w:after="120"/>
        <w:jc w:val="both"/>
        <w:rPr>
          <w:b w:val="0"/>
          <w:sz w:val="24"/>
          <w:szCs w:val="24"/>
          <w:lang w:val="bg-BG"/>
        </w:rPr>
      </w:pPr>
      <w:r w:rsidRPr="0067085E">
        <w:rPr>
          <w:b w:val="0"/>
          <w:sz w:val="24"/>
          <w:szCs w:val="24"/>
          <w:lang w:val="bg-BG"/>
        </w:rPr>
        <w:t>Обект на настоящата обществена поръчка е „</w:t>
      </w:r>
      <w:r w:rsidR="00DE6DC0" w:rsidRPr="0067085E">
        <w:rPr>
          <w:b w:val="0"/>
          <w:sz w:val="24"/>
          <w:szCs w:val="24"/>
          <w:lang w:val="bg-BG"/>
        </w:rPr>
        <w:t>строителство</w:t>
      </w:r>
      <w:r w:rsidRPr="0067085E">
        <w:rPr>
          <w:b w:val="0"/>
          <w:sz w:val="24"/>
          <w:szCs w:val="24"/>
          <w:lang w:val="bg-BG"/>
        </w:rPr>
        <w:t xml:space="preserve">“ по смисъла на чл. 3, ал. </w:t>
      </w:r>
      <w:r w:rsidR="00DE6DC0" w:rsidRPr="0067085E">
        <w:rPr>
          <w:b w:val="0"/>
          <w:sz w:val="24"/>
          <w:szCs w:val="24"/>
          <w:lang w:val="bg-BG"/>
        </w:rPr>
        <w:t>1</w:t>
      </w:r>
      <w:r w:rsidRPr="0067085E">
        <w:rPr>
          <w:b w:val="0"/>
          <w:sz w:val="24"/>
          <w:szCs w:val="24"/>
          <w:lang w:val="bg-BG"/>
        </w:rPr>
        <w:t>, т. 1</w:t>
      </w:r>
      <w:r w:rsidR="004C4EEC" w:rsidRPr="0067085E">
        <w:rPr>
          <w:b w:val="0"/>
          <w:sz w:val="24"/>
          <w:szCs w:val="24"/>
          <w:lang w:val="bg-BG"/>
        </w:rPr>
        <w:t>, б. „б“</w:t>
      </w:r>
      <w:r w:rsidRPr="0067085E">
        <w:rPr>
          <w:b w:val="0"/>
          <w:sz w:val="24"/>
          <w:szCs w:val="24"/>
          <w:lang w:val="bg-BG"/>
        </w:rPr>
        <w:t xml:space="preserve"> от ЗОП</w:t>
      </w:r>
      <w:r w:rsidR="00B211FB" w:rsidRPr="0067085E">
        <w:rPr>
          <w:b w:val="0"/>
          <w:sz w:val="24"/>
          <w:szCs w:val="24"/>
          <w:lang w:val="bg-BG"/>
        </w:rPr>
        <w:t>.</w:t>
      </w:r>
    </w:p>
    <w:p w:rsidR="00B211FB" w:rsidRPr="0067085E" w:rsidRDefault="00B211FB" w:rsidP="00B42629">
      <w:pPr>
        <w:pStyle w:val="Title"/>
        <w:tabs>
          <w:tab w:val="clear" w:pos="-720"/>
        </w:tabs>
        <w:spacing w:after="120"/>
        <w:jc w:val="both"/>
        <w:rPr>
          <w:b w:val="0"/>
          <w:sz w:val="24"/>
          <w:szCs w:val="24"/>
          <w:lang w:val="bg-BG"/>
        </w:rPr>
      </w:pPr>
    </w:p>
    <w:p w:rsidR="00893398" w:rsidRPr="0067085E" w:rsidRDefault="00893398" w:rsidP="002F6E8C">
      <w:pPr>
        <w:pStyle w:val="Title"/>
        <w:numPr>
          <w:ilvl w:val="0"/>
          <w:numId w:val="7"/>
        </w:numPr>
        <w:tabs>
          <w:tab w:val="clear" w:pos="-720"/>
        </w:tabs>
        <w:spacing w:after="120"/>
        <w:jc w:val="both"/>
        <w:rPr>
          <w:sz w:val="24"/>
          <w:szCs w:val="24"/>
          <w:lang w:val="bg-BG"/>
        </w:rPr>
      </w:pPr>
      <w:r w:rsidRPr="0067085E">
        <w:rPr>
          <w:sz w:val="24"/>
          <w:szCs w:val="24"/>
          <w:lang w:val="bg-BG"/>
        </w:rPr>
        <w:t>Обособени позиции</w:t>
      </w:r>
    </w:p>
    <w:p w:rsidR="00D9193F" w:rsidRPr="0067085E" w:rsidRDefault="00081F3B" w:rsidP="00081F3B">
      <w:pPr>
        <w:spacing w:after="120"/>
        <w:ind w:right="-2"/>
        <w:jc w:val="both"/>
        <w:rPr>
          <w:rFonts w:eastAsia="MS ??"/>
          <w:sz w:val="24"/>
        </w:rPr>
      </w:pPr>
      <w:r w:rsidRPr="0067085E">
        <w:rPr>
          <w:rFonts w:eastAsia="MS ??"/>
          <w:sz w:val="24"/>
        </w:rPr>
        <w:t>Обществената поръчка не е разделена на обособени позиции</w:t>
      </w:r>
      <w:r w:rsidR="004D0386" w:rsidRPr="0067085E">
        <w:rPr>
          <w:rFonts w:eastAsia="MS ??"/>
          <w:sz w:val="24"/>
        </w:rPr>
        <w:t>.</w:t>
      </w:r>
    </w:p>
    <w:p w:rsidR="00081F3B" w:rsidRPr="0067085E" w:rsidRDefault="00D9193F" w:rsidP="00081F3B">
      <w:pPr>
        <w:spacing w:after="120"/>
        <w:ind w:right="-2"/>
        <w:jc w:val="both"/>
        <w:rPr>
          <w:rFonts w:eastAsia="MS ??"/>
          <w:sz w:val="24"/>
        </w:rPr>
      </w:pPr>
      <w:r w:rsidRPr="0067085E">
        <w:rPr>
          <w:rFonts w:eastAsia="MS ??"/>
          <w:sz w:val="24"/>
          <w:u w:val="single"/>
        </w:rPr>
        <w:t>Мотиви:</w:t>
      </w:r>
      <w:r w:rsidR="004D0386" w:rsidRPr="0067085E">
        <w:rPr>
          <w:rFonts w:eastAsia="MS ??"/>
          <w:sz w:val="24"/>
        </w:rPr>
        <w:t xml:space="preserve"> </w:t>
      </w:r>
      <w:r w:rsidR="0064630E" w:rsidRPr="0067085E">
        <w:rPr>
          <w:rFonts w:eastAsia="MS ??"/>
          <w:sz w:val="24"/>
        </w:rPr>
        <w:t xml:space="preserve">В съответствие с чл. 46, ал. 1 от ЗОП, </w:t>
      </w:r>
      <w:r w:rsidR="00243D58" w:rsidRPr="0067085E">
        <w:rPr>
          <w:rFonts w:eastAsia="MS ??"/>
          <w:sz w:val="24"/>
        </w:rPr>
        <w:t>Възложителят е преценил възможността за разделянето на обществената поръчка на обособени позиции</w:t>
      </w:r>
      <w:r w:rsidR="0064630E" w:rsidRPr="0067085E">
        <w:rPr>
          <w:rFonts w:eastAsia="MS ??"/>
          <w:sz w:val="24"/>
        </w:rPr>
        <w:t xml:space="preserve">. </w:t>
      </w:r>
      <w:r w:rsidR="00F43C36" w:rsidRPr="0067085E">
        <w:rPr>
          <w:rFonts w:eastAsia="MS ??"/>
          <w:sz w:val="24"/>
        </w:rPr>
        <w:t>Съгласно  § 29 от ДР на</w:t>
      </w:r>
      <w:r w:rsidR="00313C5F" w:rsidRPr="0067085E">
        <w:rPr>
          <w:rFonts w:eastAsia="MS ??"/>
          <w:sz w:val="24"/>
        </w:rPr>
        <w:t xml:space="preserve"> ЗОП,</w:t>
      </w:r>
      <w:r w:rsidR="00F43C36" w:rsidRPr="0067085E">
        <w:rPr>
          <w:rFonts w:eastAsia="MS ??"/>
          <w:sz w:val="24"/>
        </w:rPr>
        <w:t xml:space="preserve"> „обособена позиция" е такава част от предмета на обществената поръчка, която въпреки че може да бъде самостоятелен предмет на обществена поръчка, е систематично свързана с другите позиции от предмета на обществената поръчка. </w:t>
      </w:r>
      <w:r w:rsidR="0064630E" w:rsidRPr="0067085E">
        <w:rPr>
          <w:rFonts w:eastAsia="MS ??"/>
          <w:sz w:val="24"/>
        </w:rPr>
        <w:t xml:space="preserve">След </w:t>
      </w:r>
      <w:r w:rsidR="00A53038" w:rsidRPr="0067085E">
        <w:rPr>
          <w:rFonts w:eastAsia="MS ??"/>
          <w:sz w:val="24"/>
        </w:rPr>
        <w:t>обстойна и внимателна преценка е установено, че настоящата обществена поръчка се отнася д</w:t>
      </w:r>
      <w:r w:rsidR="004C4EEC" w:rsidRPr="0067085E">
        <w:rPr>
          <w:rFonts w:eastAsia="MS ??"/>
          <w:sz w:val="24"/>
        </w:rPr>
        <w:t>о</w:t>
      </w:r>
      <w:r w:rsidR="00A53038" w:rsidRPr="0067085E">
        <w:rPr>
          <w:rFonts w:eastAsia="MS ??"/>
          <w:sz w:val="24"/>
        </w:rPr>
        <w:t xml:space="preserve"> </w:t>
      </w:r>
      <w:r w:rsidR="0024548F" w:rsidRPr="0067085E">
        <w:rPr>
          <w:rFonts w:eastAsia="MS ??"/>
          <w:sz w:val="24"/>
        </w:rPr>
        <w:t xml:space="preserve">изпълнението на СМР, </w:t>
      </w:r>
      <w:r w:rsidR="00A53038" w:rsidRPr="0067085E">
        <w:rPr>
          <w:rFonts w:eastAsia="MS ??"/>
          <w:sz w:val="24"/>
        </w:rPr>
        <w:t>като обектът на строителство е само един.</w:t>
      </w:r>
      <w:r w:rsidR="00726A17" w:rsidRPr="0067085E">
        <w:rPr>
          <w:rFonts w:eastAsia="MS ??"/>
          <w:sz w:val="24"/>
        </w:rPr>
        <w:t xml:space="preserve"> </w:t>
      </w:r>
      <w:r w:rsidR="001C57E7" w:rsidRPr="0067085E">
        <w:rPr>
          <w:rFonts w:eastAsia="MS ??"/>
          <w:sz w:val="24"/>
        </w:rPr>
        <w:t>Разделянето на поръчката на обособени позиции не би могло да бъде мотивирано, нито от гледна точка на дейности</w:t>
      </w:r>
      <w:r w:rsidR="00A417F8" w:rsidRPr="0067085E">
        <w:rPr>
          <w:rFonts w:eastAsia="MS ??"/>
          <w:sz w:val="24"/>
        </w:rPr>
        <w:t>те</w:t>
      </w:r>
      <w:r w:rsidR="001C57E7" w:rsidRPr="0067085E">
        <w:rPr>
          <w:rFonts w:eastAsia="MS ??"/>
          <w:sz w:val="24"/>
        </w:rPr>
        <w:t>, нито от гледна точка на различни обекти.</w:t>
      </w:r>
      <w:r w:rsidR="0024548F" w:rsidRPr="0067085E">
        <w:rPr>
          <w:rFonts w:eastAsia="MS ??"/>
          <w:sz w:val="24"/>
        </w:rPr>
        <w:t xml:space="preserve"> С оглед на обстоятелството, че се предвижда строителството да бъде осъществено на едно и също място – </w:t>
      </w:r>
      <w:r w:rsidR="0067085E" w:rsidRPr="0067085E">
        <w:rPr>
          <w:rFonts w:eastAsia="MS ??"/>
          <w:sz w:val="24"/>
        </w:rPr>
        <w:t>сградата на бивша районна болница в гр. Крумовград</w:t>
      </w:r>
      <w:r w:rsidR="00D52094" w:rsidRPr="0067085E">
        <w:rPr>
          <w:rFonts w:eastAsia="MS ??"/>
          <w:sz w:val="24"/>
        </w:rPr>
        <w:t xml:space="preserve">, </w:t>
      </w:r>
      <w:r w:rsidR="0024548F" w:rsidRPr="0067085E">
        <w:rPr>
          <w:rFonts w:eastAsia="MS ??"/>
          <w:sz w:val="24"/>
        </w:rPr>
        <w:t>наличието на екипи на различни изпълнители би затруднило осъществяването на планираните СМР</w:t>
      </w:r>
      <w:r w:rsidR="00F43C36" w:rsidRPr="0067085E">
        <w:rPr>
          <w:rFonts w:eastAsia="MS ??"/>
          <w:sz w:val="24"/>
        </w:rPr>
        <w:t xml:space="preserve">. </w:t>
      </w:r>
      <w:r w:rsidR="00A53038" w:rsidRPr="0067085E">
        <w:rPr>
          <w:rFonts w:eastAsia="MS ??"/>
          <w:sz w:val="24"/>
        </w:rPr>
        <w:t>С оглед на горепосоченото</w:t>
      </w:r>
      <w:r w:rsidRPr="0067085E">
        <w:rPr>
          <w:rFonts w:eastAsia="MS ??"/>
          <w:sz w:val="24"/>
        </w:rPr>
        <w:t xml:space="preserve"> </w:t>
      </w:r>
      <w:r w:rsidR="00A53038" w:rsidRPr="0067085E">
        <w:rPr>
          <w:rFonts w:eastAsia="MS ??"/>
          <w:sz w:val="24"/>
        </w:rPr>
        <w:t>Възложителят е преценил, че разделянето на обществената поръчка на обособени позиции е</w:t>
      </w:r>
      <w:r w:rsidRPr="0067085E">
        <w:rPr>
          <w:rFonts w:eastAsia="MS ??"/>
          <w:sz w:val="24"/>
        </w:rPr>
        <w:t xml:space="preserve"> нецелесъобразно</w:t>
      </w:r>
      <w:r w:rsidR="00A93E85" w:rsidRPr="0067085E">
        <w:rPr>
          <w:rFonts w:eastAsia="MS ??"/>
          <w:sz w:val="24"/>
        </w:rPr>
        <w:t>.</w:t>
      </w:r>
    </w:p>
    <w:p w:rsidR="00893398" w:rsidRPr="0067085E" w:rsidRDefault="00893398" w:rsidP="00893398">
      <w:pPr>
        <w:pStyle w:val="Title"/>
        <w:tabs>
          <w:tab w:val="clear" w:pos="-720"/>
        </w:tabs>
        <w:jc w:val="both"/>
        <w:rPr>
          <w:b w:val="0"/>
          <w:sz w:val="24"/>
          <w:szCs w:val="24"/>
          <w:lang w:val="bg-BG"/>
        </w:rPr>
      </w:pPr>
    </w:p>
    <w:p w:rsidR="00893398" w:rsidRPr="0067085E" w:rsidRDefault="00893398" w:rsidP="002F6E8C">
      <w:pPr>
        <w:pStyle w:val="Title"/>
        <w:numPr>
          <w:ilvl w:val="0"/>
          <w:numId w:val="7"/>
        </w:numPr>
        <w:tabs>
          <w:tab w:val="clear" w:pos="-720"/>
        </w:tabs>
        <w:spacing w:after="120"/>
        <w:jc w:val="both"/>
        <w:rPr>
          <w:sz w:val="24"/>
          <w:szCs w:val="24"/>
          <w:lang w:val="bg-BG"/>
        </w:rPr>
      </w:pPr>
      <w:r w:rsidRPr="0067085E">
        <w:rPr>
          <w:sz w:val="24"/>
          <w:szCs w:val="24"/>
          <w:lang w:val="bg-BG"/>
        </w:rPr>
        <w:t>Възможност за предоставяне на варианти в офертите</w:t>
      </w:r>
    </w:p>
    <w:p w:rsidR="00893398" w:rsidRPr="0067085E" w:rsidRDefault="00893398" w:rsidP="00030878">
      <w:pPr>
        <w:pStyle w:val="Title"/>
        <w:tabs>
          <w:tab w:val="clear" w:pos="-720"/>
        </w:tabs>
        <w:spacing w:after="120"/>
        <w:jc w:val="both"/>
        <w:rPr>
          <w:b w:val="0"/>
          <w:sz w:val="24"/>
          <w:szCs w:val="24"/>
          <w:lang w:val="bg-BG"/>
        </w:rPr>
      </w:pPr>
      <w:r w:rsidRPr="0067085E">
        <w:rPr>
          <w:b w:val="0"/>
          <w:sz w:val="24"/>
          <w:szCs w:val="24"/>
          <w:lang w:val="bg-BG"/>
        </w:rPr>
        <w:t>Не се допуска предоставяне на варианти в офертите.</w:t>
      </w:r>
    </w:p>
    <w:p w:rsidR="00893398" w:rsidRPr="0067085E" w:rsidRDefault="00893398" w:rsidP="00030878">
      <w:pPr>
        <w:pStyle w:val="Title"/>
        <w:tabs>
          <w:tab w:val="clear" w:pos="-720"/>
        </w:tabs>
        <w:spacing w:after="120"/>
        <w:jc w:val="both"/>
        <w:rPr>
          <w:sz w:val="24"/>
          <w:szCs w:val="24"/>
          <w:lang w:val="bg-BG"/>
        </w:rPr>
      </w:pPr>
    </w:p>
    <w:p w:rsidR="00893398" w:rsidRPr="0067085E" w:rsidRDefault="00AF525E" w:rsidP="002F6E8C">
      <w:pPr>
        <w:pStyle w:val="Title"/>
        <w:numPr>
          <w:ilvl w:val="0"/>
          <w:numId w:val="7"/>
        </w:numPr>
        <w:tabs>
          <w:tab w:val="clear" w:pos="-720"/>
        </w:tabs>
        <w:spacing w:after="120"/>
        <w:jc w:val="both"/>
        <w:rPr>
          <w:sz w:val="24"/>
          <w:szCs w:val="24"/>
          <w:lang w:val="bg-BG"/>
        </w:rPr>
      </w:pPr>
      <w:r w:rsidRPr="0067085E">
        <w:rPr>
          <w:sz w:val="24"/>
          <w:szCs w:val="24"/>
          <w:lang w:val="bg-BG"/>
        </w:rPr>
        <w:t>Срок за изпълнение на поръчката</w:t>
      </w:r>
    </w:p>
    <w:p w:rsidR="00845DFF" w:rsidRPr="000A14F1" w:rsidRDefault="00845DFF" w:rsidP="00F86C01">
      <w:pPr>
        <w:tabs>
          <w:tab w:val="left" w:pos="-600"/>
        </w:tabs>
        <w:spacing w:afterLines="40" w:line="276" w:lineRule="auto"/>
        <w:contextualSpacing/>
        <w:jc w:val="both"/>
        <w:rPr>
          <w:rFonts w:eastAsia="Batang"/>
          <w:b/>
          <w:sz w:val="24"/>
        </w:rPr>
      </w:pPr>
      <w:r w:rsidRPr="00572C5B">
        <w:rPr>
          <w:sz w:val="24"/>
          <w:lang w:eastAsia="bg-BG"/>
        </w:rPr>
        <w:t>Общият</w:t>
      </w:r>
      <w:r w:rsidRPr="00572C5B">
        <w:rPr>
          <w:b/>
          <w:sz w:val="24"/>
          <w:lang w:eastAsia="bg-BG"/>
        </w:rPr>
        <w:t xml:space="preserve"> </w:t>
      </w:r>
      <w:r w:rsidRPr="00572C5B">
        <w:rPr>
          <w:sz w:val="24"/>
        </w:rPr>
        <w:t xml:space="preserve">срок за изпълнение на поръчката започва да тече от </w:t>
      </w:r>
      <w:r w:rsidR="00840DB5" w:rsidRPr="00572C5B">
        <w:rPr>
          <w:sz w:val="24"/>
        </w:rPr>
        <w:t xml:space="preserve">подписване на Протокол за откриване на строителна площадка и определяне на строителна линия и ниво на строежа до подписването на </w:t>
      </w:r>
      <w:r w:rsidR="00840DB5" w:rsidRPr="000A14F1">
        <w:rPr>
          <w:sz w:val="24"/>
        </w:rPr>
        <w:t>Констативен акт за установяване годността за приемане на строежа (част, етап от него) – Приложение № 15 към чл. 7, ал. 3, т. 15 от Наредба № 3 от 31 юли 2003 година.</w:t>
      </w:r>
    </w:p>
    <w:p w:rsidR="00845DFF" w:rsidRPr="000A14F1" w:rsidRDefault="00845DFF" w:rsidP="00845DFF">
      <w:pPr>
        <w:jc w:val="both"/>
        <w:rPr>
          <w:sz w:val="24"/>
        </w:rPr>
      </w:pPr>
    </w:p>
    <w:p w:rsidR="00845DFF" w:rsidRPr="00A57327" w:rsidRDefault="00845DFF" w:rsidP="00F86C01">
      <w:pPr>
        <w:autoSpaceDE w:val="0"/>
        <w:autoSpaceDN w:val="0"/>
        <w:adjustRightInd w:val="0"/>
        <w:spacing w:afterLines="40" w:line="276" w:lineRule="auto"/>
        <w:jc w:val="both"/>
        <w:rPr>
          <w:rFonts w:eastAsia="Batang"/>
          <w:b/>
          <w:i/>
          <w:sz w:val="24"/>
          <w:lang w:eastAsia="ko-KR"/>
        </w:rPr>
      </w:pPr>
      <w:r w:rsidRPr="000A14F1">
        <w:rPr>
          <w:rFonts w:eastAsia="Batang"/>
          <w:b/>
          <w:i/>
          <w:sz w:val="24"/>
          <w:lang w:eastAsia="ko-KR"/>
        </w:rPr>
        <w:t>Възложителят определя общ максимален срок за изпълнение</w:t>
      </w:r>
      <w:r w:rsidR="007030D4" w:rsidRPr="000A14F1">
        <w:rPr>
          <w:rFonts w:eastAsia="Batang"/>
          <w:b/>
          <w:i/>
          <w:sz w:val="24"/>
          <w:lang w:eastAsia="ko-KR"/>
        </w:rPr>
        <w:t xml:space="preserve"> на поръчката от</w:t>
      </w:r>
      <w:r w:rsidRPr="000A14F1">
        <w:rPr>
          <w:rFonts w:eastAsia="Batang"/>
          <w:b/>
          <w:i/>
          <w:sz w:val="24"/>
          <w:lang w:eastAsia="ko-KR"/>
        </w:rPr>
        <w:t xml:space="preserve"> </w:t>
      </w:r>
      <w:r w:rsidR="00B96ACF">
        <w:rPr>
          <w:rFonts w:eastAsia="Batang"/>
          <w:b/>
          <w:i/>
          <w:sz w:val="24"/>
          <w:lang w:eastAsia="ko-KR"/>
        </w:rPr>
        <w:t>1</w:t>
      </w:r>
      <w:r w:rsidR="000A14F1" w:rsidRPr="000A14F1">
        <w:rPr>
          <w:rFonts w:eastAsia="Batang"/>
          <w:b/>
          <w:i/>
          <w:sz w:val="24"/>
          <w:lang w:eastAsia="ko-KR"/>
        </w:rPr>
        <w:t>5</w:t>
      </w:r>
      <w:r w:rsidR="00B96ACF">
        <w:rPr>
          <w:rFonts w:eastAsia="Batang"/>
          <w:b/>
          <w:i/>
          <w:sz w:val="24"/>
          <w:lang w:eastAsia="ko-KR"/>
        </w:rPr>
        <w:t>0</w:t>
      </w:r>
      <w:r w:rsidRPr="000A14F1">
        <w:rPr>
          <w:rFonts w:eastAsia="Batang"/>
          <w:b/>
          <w:i/>
          <w:sz w:val="24"/>
          <w:lang w:eastAsia="ko-KR"/>
        </w:rPr>
        <w:t xml:space="preserve"> (</w:t>
      </w:r>
      <w:r w:rsidR="000A14F1" w:rsidRPr="000A14F1">
        <w:rPr>
          <w:rFonts w:eastAsia="Batang"/>
          <w:b/>
          <w:i/>
          <w:sz w:val="24"/>
          <w:lang w:eastAsia="ko-KR"/>
        </w:rPr>
        <w:t>сто и пет</w:t>
      </w:r>
      <w:r w:rsidR="00B96ACF">
        <w:rPr>
          <w:rFonts w:eastAsia="Batang"/>
          <w:b/>
          <w:i/>
          <w:sz w:val="24"/>
          <w:lang w:eastAsia="ko-KR"/>
        </w:rPr>
        <w:t>десет</w:t>
      </w:r>
      <w:r w:rsidRPr="000A14F1">
        <w:rPr>
          <w:rFonts w:eastAsia="Batang"/>
          <w:b/>
          <w:i/>
          <w:sz w:val="24"/>
          <w:lang w:eastAsia="ko-KR"/>
        </w:rPr>
        <w:t xml:space="preserve">) </w:t>
      </w:r>
      <w:r w:rsidR="000A14F1" w:rsidRPr="000A14F1">
        <w:rPr>
          <w:rFonts w:eastAsia="Batang"/>
          <w:b/>
          <w:i/>
          <w:sz w:val="24"/>
          <w:lang w:eastAsia="ko-KR"/>
        </w:rPr>
        <w:t>календарни дни</w:t>
      </w:r>
      <w:r w:rsidRPr="000A14F1">
        <w:rPr>
          <w:rFonts w:eastAsia="Batang"/>
          <w:b/>
          <w:i/>
          <w:sz w:val="24"/>
          <w:lang w:eastAsia="ko-KR"/>
        </w:rPr>
        <w:t xml:space="preserve">, но не по-късно </w:t>
      </w:r>
      <w:r w:rsidR="000A14F1" w:rsidRPr="000A14F1">
        <w:rPr>
          <w:rFonts w:eastAsia="Batang"/>
          <w:b/>
          <w:i/>
          <w:sz w:val="24"/>
          <w:lang w:eastAsia="ko-KR"/>
        </w:rPr>
        <w:t>от крайния срок на договор за субсидия № B2.9c.10 от 31.08.2017 г.</w:t>
      </w:r>
      <w:r w:rsidR="003F2E85">
        <w:rPr>
          <w:rFonts w:eastAsia="Batang"/>
          <w:b/>
          <w:i/>
          <w:sz w:val="24"/>
          <w:lang w:eastAsia="ko-KR"/>
        </w:rPr>
        <w:t xml:space="preserve">, </w:t>
      </w:r>
      <w:r w:rsidR="003F2E85" w:rsidRPr="003F2E85">
        <w:rPr>
          <w:rFonts w:eastAsia="Batang"/>
          <w:b/>
          <w:i/>
          <w:sz w:val="24"/>
          <w:lang w:eastAsia="ko-KR"/>
        </w:rPr>
        <w:t xml:space="preserve">със срок на изпълнение 24 месеца, но не по-късно </w:t>
      </w:r>
      <w:r w:rsidR="003F2E85" w:rsidRPr="003F2E85">
        <w:rPr>
          <w:rFonts w:eastAsia="Batang"/>
          <w:b/>
          <w:i/>
          <w:sz w:val="24"/>
          <w:lang w:eastAsia="ko-KR"/>
        </w:rPr>
        <w:lastRenderedPageBreak/>
        <w:t>от 31.12.2023 г.</w:t>
      </w:r>
      <w:r w:rsidRPr="000A14F1">
        <w:rPr>
          <w:rFonts w:eastAsia="Batang"/>
          <w:b/>
          <w:i/>
          <w:sz w:val="24"/>
          <w:lang w:eastAsia="ko-KR"/>
        </w:rPr>
        <w:t xml:space="preserve"> При изготвяне на своите предложения участниците следва задължително да се съобразят с така посочения максимален срок за </w:t>
      </w:r>
      <w:r w:rsidRPr="00A57327">
        <w:rPr>
          <w:rFonts w:eastAsia="Batang"/>
          <w:b/>
          <w:i/>
          <w:sz w:val="24"/>
          <w:lang w:eastAsia="ko-KR"/>
        </w:rPr>
        <w:t>изпълнение на поръчката.</w:t>
      </w:r>
    </w:p>
    <w:p w:rsidR="00893398" w:rsidRPr="00A57327" w:rsidRDefault="00893398" w:rsidP="00030878">
      <w:pPr>
        <w:autoSpaceDE w:val="0"/>
        <w:autoSpaceDN w:val="0"/>
        <w:adjustRightInd w:val="0"/>
        <w:spacing w:after="120"/>
        <w:jc w:val="both"/>
        <w:rPr>
          <w:b/>
          <w:sz w:val="24"/>
        </w:rPr>
      </w:pPr>
    </w:p>
    <w:p w:rsidR="00893398" w:rsidRPr="00A57327" w:rsidRDefault="00893398" w:rsidP="002F6E8C">
      <w:pPr>
        <w:pStyle w:val="Title"/>
        <w:numPr>
          <w:ilvl w:val="0"/>
          <w:numId w:val="7"/>
        </w:numPr>
        <w:tabs>
          <w:tab w:val="clear" w:pos="-720"/>
        </w:tabs>
        <w:spacing w:after="120"/>
        <w:jc w:val="both"/>
        <w:rPr>
          <w:sz w:val="24"/>
          <w:szCs w:val="24"/>
          <w:lang w:val="bg-BG"/>
        </w:rPr>
      </w:pPr>
      <w:r w:rsidRPr="00A57327">
        <w:rPr>
          <w:sz w:val="24"/>
          <w:szCs w:val="24"/>
          <w:lang w:val="bg-BG"/>
        </w:rPr>
        <w:t>Място на изпълнение на обществената поръчка:</w:t>
      </w:r>
    </w:p>
    <w:p w:rsidR="00893398" w:rsidRPr="003F2E85" w:rsidRDefault="00227024" w:rsidP="00227024">
      <w:pPr>
        <w:pStyle w:val="Title"/>
        <w:tabs>
          <w:tab w:val="clear" w:pos="-720"/>
        </w:tabs>
        <w:jc w:val="both"/>
        <w:rPr>
          <w:b w:val="0"/>
          <w:sz w:val="24"/>
          <w:szCs w:val="24"/>
          <w:lang w:val="bg-BG"/>
        </w:rPr>
      </w:pPr>
      <w:r w:rsidRPr="00A57327">
        <w:rPr>
          <w:b w:val="0"/>
          <w:sz w:val="24"/>
          <w:szCs w:val="24"/>
          <w:lang w:val="bg-BG"/>
        </w:rPr>
        <w:t xml:space="preserve">Обществената поръчка ще се изпълнява на територията на Република България, област </w:t>
      </w:r>
      <w:r w:rsidR="00AC7CDE" w:rsidRPr="00A57327">
        <w:rPr>
          <w:b w:val="0"/>
          <w:sz w:val="24"/>
          <w:szCs w:val="24"/>
          <w:lang w:val="bg-BG"/>
        </w:rPr>
        <w:t>Кърджали</w:t>
      </w:r>
      <w:r w:rsidRPr="00A57327">
        <w:rPr>
          <w:b w:val="0"/>
          <w:sz w:val="24"/>
          <w:szCs w:val="24"/>
          <w:lang w:val="bg-BG"/>
        </w:rPr>
        <w:t xml:space="preserve">, община </w:t>
      </w:r>
      <w:r w:rsidR="00AC7CDE" w:rsidRPr="003F2E85">
        <w:rPr>
          <w:b w:val="0"/>
          <w:sz w:val="24"/>
          <w:szCs w:val="24"/>
          <w:lang w:val="bg-BG"/>
        </w:rPr>
        <w:t>Крумовград</w:t>
      </w:r>
      <w:r w:rsidR="00D238B7" w:rsidRPr="003F2E85">
        <w:rPr>
          <w:b w:val="0"/>
          <w:sz w:val="24"/>
          <w:szCs w:val="24"/>
          <w:lang w:val="bg-BG"/>
        </w:rPr>
        <w:t xml:space="preserve">, гр. </w:t>
      </w:r>
      <w:r w:rsidR="00AC7CDE" w:rsidRPr="003F2E85">
        <w:rPr>
          <w:b w:val="0"/>
          <w:sz w:val="24"/>
          <w:szCs w:val="24"/>
          <w:lang w:val="bg-BG"/>
        </w:rPr>
        <w:t>К</w:t>
      </w:r>
      <w:r w:rsidR="00AC7CDE" w:rsidRPr="003F2E85">
        <w:rPr>
          <w:b w:val="0"/>
          <w:sz w:val="24"/>
          <w:szCs w:val="24"/>
          <w:u w:val="single"/>
          <w:lang w:val="bg-BG"/>
        </w:rPr>
        <w:t>р</w:t>
      </w:r>
      <w:r w:rsidR="00AC7CDE" w:rsidRPr="003F2E85">
        <w:rPr>
          <w:b w:val="0"/>
          <w:sz w:val="24"/>
          <w:szCs w:val="24"/>
          <w:lang w:val="bg-BG"/>
        </w:rPr>
        <w:t>умовград</w:t>
      </w:r>
      <w:r w:rsidR="00113D11" w:rsidRPr="003F2E85">
        <w:rPr>
          <w:b w:val="0"/>
          <w:sz w:val="24"/>
          <w:szCs w:val="24"/>
          <w:lang w:val="bg-BG"/>
        </w:rPr>
        <w:t xml:space="preserve"> – </w:t>
      </w:r>
      <w:r w:rsidR="0031693C" w:rsidRPr="003F2E85">
        <w:rPr>
          <w:b w:val="0"/>
          <w:sz w:val="24"/>
          <w:szCs w:val="24"/>
          <w:lang w:val="bg-BG"/>
        </w:rPr>
        <w:t>УПИ І</w:t>
      </w:r>
      <w:r w:rsidR="00C23AF6" w:rsidRPr="003F2E85">
        <w:rPr>
          <w:b w:val="0"/>
          <w:sz w:val="24"/>
          <w:szCs w:val="24"/>
          <w:lang w:val="bg-BG"/>
        </w:rPr>
        <w:t xml:space="preserve"> - </w:t>
      </w:r>
      <w:r w:rsidR="0031693C" w:rsidRPr="003F2E85">
        <w:rPr>
          <w:b w:val="0"/>
          <w:sz w:val="24"/>
          <w:szCs w:val="24"/>
          <w:lang w:val="bg-BG"/>
        </w:rPr>
        <w:t xml:space="preserve">806, кв. 83, </w:t>
      </w:r>
      <w:r w:rsidR="00113D11" w:rsidRPr="003F2E85">
        <w:rPr>
          <w:b w:val="0"/>
          <w:sz w:val="24"/>
          <w:szCs w:val="24"/>
          <w:lang w:val="bg-BG"/>
        </w:rPr>
        <w:t xml:space="preserve">по </w:t>
      </w:r>
      <w:r w:rsidR="00BC0EF5" w:rsidRPr="003F2E85">
        <w:rPr>
          <w:b w:val="0"/>
          <w:sz w:val="24"/>
          <w:szCs w:val="24"/>
          <w:lang w:val="bg-BG"/>
        </w:rPr>
        <w:t>ПУП на гр. Крумовград</w:t>
      </w:r>
      <w:r w:rsidR="00113D11" w:rsidRPr="003F2E85">
        <w:rPr>
          <w:b w:val="0"/>
          <w:sz w:val="24"/>
          <w:szCs w:val="24"/>
          <w:lang w:val="bg-BG"/>
        </w:rPr>
        <w:t>.</w:t>
      </w:r>
    </w:p>
    <w:p w:rsidR="00BD7486" w:rsidRPr="003F2E85" w:rsidRDefault="00BD7486" w:rsidP="00227024">
      <w:pPr>
        <w:pStyle w:val="Title"/>
        <w:tabs>
          <w:tab w:val="clear" w:pos="-720"/>
        </w:tabs>
        <w:jc w:val="both"/>
        <w:rPr>
          <w:b w:val="0"/>
          <w:sz w:val="24"/>
          <w:szCs w:val="24"/>
          <w:lang w:val="bg-BG"/>
        </w:rPr>
      </w:pPr>
    </w:p>
    <w:p w:rsidR="00BD7486" w:rsidRPr="003F2E85" w:rsidRDefault="00BD7486" w:rsidP="00BD7486">
      <w:pPr>
        <w:pStyle w:val="Title"/>
        <w:numPr>
          <w:ilvl w:val="0"/>
          <w:numId w:val="7"/>
        </w:numPr>
        <w:jc w:val="both"/>
        <w:rPr>
          <w:sz w:val="24"/>
          <w:szCs w:val="24"/>
          <w:lang w:val="bg-BG"/>
        </w:rPr>
      </w:pPr>
      <w:r w:rsidRPr="003F2E85">
        <w:rPr>
          <w:sz w:val="24"/>
          <w:szCs w:val="24"/>
          <w:lang w:val="bg-BG"/>
        </w:rPr>
        <w:t xml:space="preserve">Предварителен оглед на обекта </w:t>
      </w:r>
    </w:p>
    <w:p w:rsidR="00BD7486" w:rsidRPr="003F2E85" w:rsidRDefault="001915CB" w:rsidP="00BD7486">
      <w:pPr>
        <w:pStyle w:val="Title"/>
        <w:jc w:val="both"/>
        <w:rPr>
          <w:b w:val="0"/>
          <w:sz w:val="24"/>
          <w:szCs w:val="24"/>
          <w:lang w:val="bg-BG"/>
        </w:rPr>
      </w:pPr>
      <w:r w:rsidRPr="003F2E85">
        <w:rPr>
          <w:b w:val="0"/>
          <w:sz w:val="24"/>
          <w:szCs w:val="24"/>
          <w:lang w:val="bg-BG"/>
        </w:rPr>
        <w:t xml:space="preserve">С оглед спецификата на изпълнение на обекта на поръчката, участниците </w:t>
      </w:r>
      <w:r w:rsidR="002E7AFB" w:rsidRPr="003F2E85">
        <w:rPr>
          <w:b w:val="0"/>
          <w:sz w:val="24"/>
          <w:szCs w:val="24"/>
          <w:lang w:val="bg-BG"/>
        </w:rPr>
        <w:t>могат</w:t>
      </w:r>
      <w:r w:rsidRPr="003F2E85">
        <w:rPr>
          <w:b w:val="0"/>
          <w:sz w:val="24"/>
          <w:szCs w:val="24"/>
          <w:lang w:val="bg-BG"/>
        </w:rPr>
        <w:t xml:space="preserve"> да извършат предварителен оглед на обекта, на който предстои да се изпълнява СМР и да се запознаят с изискванията на </w:t>
      </w:r>
      <w:r w:rsidR="000924E4">
        <w:rPr>
          <w:b w:val="0"/>
          <w:sz w:val="24"/>
          <w:szCs w:val="24"/>
          <w:lang w:val="bg-BG"/>
        </w:rPr>
        <w:t>техническия</w:t>
      </w:r>
      <w:r w:rsidRPr="003F2E85">
        <w:rPr>
          <w:b w:val="0"/>
          <w:sz w:val="24"/>
          <w:szCs w:val="24"/>
          <w:lang w:val="bg-BG"/>
        </w:rPr>
        <w:t xml:space="preserve"> инвестиционен проект. </w:t>
      </w:r>
      <w:r w:rsidR="00BD7486" w:rsidRPr="003F2E85">
        <w:rPr>
          <w:b w:val="0"/>
          <w:sz w:val="24"/>
          <w:szCs w:val="24"/>
          <w:lang w:val="bg-BG"/>
        </w:rPr>
        <w:t xml:space="preserve">Възможност за </w:t>
      </w:r>
      <w:r w:rsidRPr="003F2E85">
        <w:rPr>
          <w:b w:val="0"/>
          <w:sz w:val="24"/>
          <w:szCs w:val="24"/>
          <w:lang w:val="bg-BG"/>
        </w:rPr>
        <w:t>оглед</w:t>
      </w:r>
      <w:r w:rsidR="00BD7486" w:rsidRPr="003F2E85">
        <w:rPr>
          <w:b w:val="0"/>
          <w:sz w:val="24"/>
          <w:szCs w:val="24"/>
          <w:lang w:val="bg-BG"/>
        </w:rPr>
        <w:t xml:space="preserve"> на обекта се организира от Възложителя всеки вторник от 10,00 до 12,00 часа.</w:t>
      </w:r>
    </w:p>
    <w:p w:rsidR="00BD7486" w:rsidRPr="003F2E85" w:rsidRDefault="00BD7486" w:rsidP="00BD7486">
      <w:pPr>
        <w:pStyle w:val="Title"/>
        <w:jc w:val="both"/>
        <w:rPr>
          <w:b w:val="0"/>
          <w:sz w:val="24"/>
          <w:szCs w:val="24"/>
          <w:lang w:val="bg-BG"/>
        </w:rPr>
      </w:pPr>
      <w:r w:rsidRPr="003F2E85">
        <w:rPr>
          <w:b w:val="0"/>
          <w:sz w:val="24"/>
          <w:szCs w:val="24"/>
          <w:lang w:val="bg-BG"/>
        </w:rPr>
        <w:t xml:space="preserve">Всеки участник изпраща предварително писмено уведомление до Възложителя, в което посочва дата, на която ще посети обекта и прилага копие от Удостоверение за актуално състояние или ЕИК. Лицата следва да носят със себе си лична карта. Посещението се извършва от законния представител на участника лично или чрез надлежно и изрично упълномощен да извърши огледа представител с пълномощно. Не е необходима нотариална заверка. Копие от пълномощното се прилага към уведомлението за предстоящ оглед. </w:t>
      </w:r>
    </w:p>
    <w:p w:rsidR="00BD7486" w:rsidRPr="003F2E85" w:rsidRDefault="00455B04" w:rsidP="00BD7486">
      <w:pPr>
        <w:pStyle w:val="Title"/>
        <w:tabs>
          <w:tab w:val="clear" w:pos="-720"/>
        </w:tabs>
        <w:jc w:val="both"/>
        <w:rPr>
          <w:b w:val="0"/>
          <w:sz w:val="24"/>
          <w:szCs w:val="24"/>
          <w:lang w:val="bg-BG"/>
        </w:rPr>
      </w:pPr>
      <w:r w:rsidRPr="003F2E85">
        <w:rPr>
          <w:b w:val="0"/>
          <w:sz w:val="24"/>
          <w:szCs w:val="24"/>
          <w:lang w:val="bg-BG"/>
        </w:rPr>
        <w:t>Извършването на оглед не представлява задължително условие за участие в процедурата за възлагане на обществена поръчка.</w:t>
      </w:r>
    </w:p>
    <w:p w:rsidR="00227024" w:rsidRPr="00FF078A" w:rsidRDefault="00227024" w:rsidP="00227024">
      <w:pPr>
        <w:pStyle w:val="Title"/>
        <w:tabs>
          <w:tab w:val="clear" w:pos="-720"/>
        </w:tabs>
        <w:jc w:val="both"/>
        <w:rPr>
          <w:b w:val="0"/>
          <w:sz w:val="24"/>
          <w:highlight w:val="yellow"/>
          <w:lang w:val="bg-BG"/>
        </w:rPr>
      </w:pPr>
    </w:p>
    <w:p w:rsidR="0084779F" w:rsidRPr="00FF078A" w:rsidRDefault="0084779F" w:rsidP="00227024">
      <w:pPr>
        <w:pStyle w:val="Title"/>
        <w:tabs>
          <w:tab w:val="clear" w:pos="-720"/>
        </w:tabs>
        <w:jc w:val="both"/>
        <w:rPr>
          <w:b w:val="0"/>
          <w:sz w:val="24"/>
          <w:highlight w:val="yellow"/>
          <w:lang w:val="bg-BG"/>
        </w:rPr>
      </w:pPr>
    </w:p>
    <w:p w:rsidR="0017419E" w:rsidRPr="00A57327" w:rsidRDefault="0017419E" w:rsidP="00F07342">
      <w:pPr>
        <w:pStyle w:val="Heading1"/>
        <w:numPr>
          <w:ilvl w:val="0"/>
          <w:numId w:val="30"/>
        </w:numPr>
        <w:jc w:val="both"/>
        <w:rPr>
          <w:rFonts w:ascii="Times New Roman" w:hAnsi="Times New Roman"/>
          <w:sz w:val="24"/>
          <w:szCs w:val="24"/>
          <w:lang w:val="bg-BG"/>
        </w:rPr>
      </w:pPr>
      <w:bookmarkStart w:id="2" w:name="_Toc496279833"/>
      <w:r w:rsidRPr="00A57327">
        <w:rPr>
          <w:rFonts w:ascii="Times New Roman" w:hAnsi="Times New Roman"/>
          <w:sz w:val="24"/>
          <w:szCs w:val="24"/>
          <w:lang w:val="bg-BG"/>
        </w:rPr>
        <w:t>ТЕХНИЧЕСКИ СПЕЦИФИКАЦИИ И ИЗИСКВАНИЯ КЪМ ИЗПЪЛНЕНИЕТО</w:t>
      </w:r>
      <w:bookmarkEnd w:id="2"/>
    </w:p>
    <w:p w:rsidR="000D671D" w:rsidRPr="00A57327" w:rsidRDefault="000D671D" w:rsidP="00E86724">
      <w:pPr>
        <w:pStyle w:val="Title"/>
        <w:tabs>
          <w:tab w:val="clear" w:pos="-720"/>
        </w:tabs>
        <w:jc w:val="both"/>
        <w:rPr>
          <w:b w:val="0"/>
          <w:sz w:val="24"/>
          <w:szCs w:val="24"/>
          <w:lang w:val="bg-BG"/>
        </w:rPr>
      </w:pPr>
    </w:p>
    <w:p w:rsidR="00615D65" w:rsidRPr="00A57327" w:rsidRDefault="00615D65" w:rsidP="00FF0724">
      <w:pPr>
        <w:spacing w:after="120"/>
        <w:jc w:val="both"/>
        <w:rPr>
          <w:b/>
          <w:sz w:val="24"/>
          <w:u w:val="single"/>
        </w:rPr>
      </w:pPr>
      <w:r w:rsidRPr="00A57327">
        <w:rPr>
          <w:b/>
          <w:sz w:val="24"/>
          <w:u w:val="single"/>
        </w:rPr>
        <w:t>Общи положения:</w:t>
      </w:r>
    </w:p>
    <w:p w:rsidR="00615D65" w:rsidRPr="00A57327" w:rsidRDefault="00615D65" w:rsidP="00FF0724">
      <w:pPr>
        <w:pStyle w:val="Title"/>
        <w:tabs>
          <w:tab w:val="clear" w:pos="-720"/>
        </w:tabs>
        <w:spacing w:after="120"/>
        <w:jc w:val="both"/>
        <w:rPr>
          <w:i/>
          <w:sz w:val="24"/>
          <w:szCs w:val="24"/>
          <w:lang w:val="bg-BG"/>
        </w:rPr>
      </w:pPr>
      <w:r w:rsidRPr="00A57327">
        <w:rPr>
          <w:i/>
          <w:sz w:val="24"/>
          <w:szCs w:val="24"/>
          <w:lang w:val="bg-BG"/>
        </w:rPr>
        <w:t>Забележка:</w:t>
      </w:r>
      <w:r w:rsidRPr="00A57327">
        <w:rPr>
          <w:b w:val="0"/>
          <w:i/>
          <w:sz w:val="24"/>
          <w:szCs w:val="24"/>
          <w:lang w:val="bg-BG"/>
        </w:rPr>
        <w:t xml:space="preserve"> Всички изисквания в настоящия раздел следва да се считат за минимални и задължителни. </w:t>
      </w:r>
      <w:r w:rsidRPr="00A57327">
        <w:rPr>
          <w:i/>
          <w:sz w:val="24"/>
          <w:szCs w:val="24"/>
          <w:lang w:val="bg-BG"/>
        </w:rPr>
        <w:t>Съдържанието му се прилага като приложение към договора с определения изпълнител в поръчката и представлява неразделна част от него.</w:t>
      </w:r>
    </w:p>
    <w:p w:rsidR="00615D65" w:rsidRPr="00A57327" w:rsidRDefault="00615D65" w:rsidP="00615D65">
      <w:pPr>
        <w:pStyle w:val="Title"/>
        <w:tabs>
          <w:tab w:val="clear" w:pos="-720"/>
        </w:tabs>
        <w:jc w:val="both"/>
        <w:rPr>
          <w:b w:val="0"/>
          <w:sz w:val="24"/>
          <w:szCs w:val="24"/>
          <w:lang w:val="bg-BG"/>
        </w:rPr>
      </w:pPr>
    </w:p>
    <w:p w:rsidR="00615D65" w:rsidRPr="00A57327" w:rsidRDefault="00615D65" w:rsidP="00615D65">
      <w:pPr>
        <w:pStyle w:val="Title"/>
        <w:tabs>
          <w:tab w:val="clear" w:pos="-720"/>
        </w:tabs>
        <w:jc w:val="both"/>
        <w:rPr>
          <w:b w:val="0"/>
          <w:sz w:val="24"/>
          <w:szCs w:val="24"/>
          <w:lang w:val="bg-BG"/>
        </w:rPr>
      </w:pPr>
      <w:r w:rsidRPr="00A57327">
        <w:rPr>
          <w:b w:val="0"/>
          <w:sz w:val="24"/>
          <w:szCs w:val="24"/>
          <w:lang w:val="bg-BG"/>
        </w:rPr>
        <w:t xml:space="preserve">Настоящите технически спецификации за определяне на характеристиките и функцио-налните изисквания за изпълнение на предмета на обществената поръчка се разработиха на основание чл. 48-52 от Закона за обществените поръчки.  </w:t>
      </w:r>
    </w:p>
    <w:p w:rsidR="00160709" w:rsidRPr="00A57327" w:rsidRDefault="00160709" w:rsidP="00160709">
      <w:pPr>
        <w:suppressAutoHyphens/>
        <w:spacing w:line="276" w:lineRule="auto"/>
        <w:jc w:val="both"/>
        <w:rPr>
          <w:iCs w:val="0"/>
          <w:sz w:val="24"/>
          <w:lang w:eastAsia="ar-SA"/>
        </w:rPr>
      </w:pPr>
      <w:r w:rsidRPr="00A57327">
        <w:rPr>
          <w:iCs w:val="0"/>
          <w:sz w:val="24"/>
          <w:lang w:eastAsia="ar-SA"/>
        </w:rPr>
        <w:t xml:space="preserve">Техническите спецификации представляват неделима част от документацията за участие в обществена поръчка за строителство, наред с договорните условия, инвестиционните проекти и количествените сметки. Спецификациите са предназначени да пояснят и развият изискванията за изпълнение на строителните работи, които са предмет на договора за строителство.  </w:t>
      </w:r>
    </w:p>
    <w:p w:rsidR="00615D65" w:rsidRPr="00FF078A" w:rsidRDefault="00615D65" w:rsidP="00615D65">
      <w:pPr>
        <w:jc w:val="both"/>
        <w:rPr>
          <w:sz w:val="24"/>
          <w:highlight w:val="yellow"/>
        </w:rPr>
      </w:pPr>
    </w:p>
    <w:p w:rsidR="00B80D8A" w:rsidRDefault="00B80D8A" w:rsidP="00615D65">
      <w:pPr>
        <w:tabs>
          <w:tab w:val="num" w:pos="180"/>
        </w:tabs>
        <w:jc w:val="both"/>
        <w:rPr>
          <w:b/>
          <w:sz w:val="24"/>
          <w:highlight w:val="yellow"/>
          <w:u w:val="single"/>
        </w:rPr>
      </w:pPr>
    </w:p>
    <w:p w:rsidR="00615D65" w:rsidRPr="00B80D8A" w:rsidRDefault="00615D65" w:rsidP="00615D65">
      <w:pPr>
        <w:tabs>
          <w:tab w:val="num" w:pos="180"/>
        </w:tabs>
        <w:jc w:val="both"/>
        <w:rPr>
          <w:sz w:val="24"/>
        </w:rPr>
      </w:pPr>
      <w:r w:rsidRPr="00B80D8A">
        <w:rPr>
          <w:b/>
          <w:sz w:val="24"/>
          <w:u w:val="single"/>
        </w:rPr>
        <w:lastRenderedPageBreak/>
        <w:t>Финансиране:</w:t>
      </w:r>
      <w:r w:rsidRPr="00B80D8A">
        <w:rPr>
          <w:b/>
          <w:sz w:val="24"/>
        </w:rPr>
        <w:t xml:space="preserve"> </w:t>
      </w:r>
      <w:r w:rsidRPr="00B80D8A">
        <w:rPr>
          <w:sz w:val="24"/>
        </w:rPr>
        <w:t>Финансирането ще бъде осигурено по договор за</w:t>
      </w:r>
      <w:r w:rsidR="00B80D8A" w:rsidRPr="00B80D8A">
        <w:rPr>
          <w:sz w:val="24"/>
        </w:rPr>
        <w:t xml:space="preserve"> субсидия</w:t>
      </w:r>
      <w:r w:rsidRPr="00B80D8A">
        <w:rPr>
          <w:sz w:val="24"/>
        </w:rPr>
        <w:t xml:space="preserve"> </w:t>
      </w:r>
      <w:r w:rsidR="00B80D8A" w:rsidRPr="00B80D8A">
        <w:rPr>
          <w:sz w:val="24"/>
        </w:rPr>
        <w:t>№ B2.9c.10 от 31.08.2017 г. със срок на изпълнение 24 месеца, но не по-късно от 31.12.2023 г. Договорът се финансира по Програма за сътрудничество INTERREG V-A „Гърция-България, 2014-2020“.</w:t>
      </w:r>
    </w:p>
    <w:p w:rsidR="00615D65" w:rsidRPr="00B80D8A" w:rsidRDefault="00615D65" w:rsidP="00615D65">
      <w:pPr>
        <w:tabs>
          <w:tab w:val="num" w:pos="180"/>
        </w:tabs>
        <w:ind w:firstLine="600"/>
        <w:jc w:val="both"/>
        <w:rPr>
          <w:b/>
          <w:sz w:val="24"/>
          <w:u w:val="single"/>
        </w:rPr>
      </w:pPr>
    </w:p>
    <w:p w:rsidR="00615D65" w:rsidRPr="00B80D8A" w:rsidRDefault="00615D65" w:rsidP="00FF0724">
      <w:pPr>
        <w:autoSpaceDE w:val="0"/>
        <w:autoSpaceDN w:val="0"/>
        <w:adjustRightInd w:val="0"/>
        <w:spacing w:after="120"/>
        <w:jc w:val="both"/>
        <w:rPr>
          <w:b/>
          <w:sz w:val="24"/>
          <w:u w:val="single"/>
        </w:rPr>
      </w:pPr>
      <w:r w:rsidRPr="00B80D8A">
        <w:rPr>
          <w:b/>
          <w:sz w:val="24"/>
          <w:u w:val="single"/>
        </w:rPr>
        <w:t>Описание</w:t>
      </w:r>
      <w:r w:rsidR="001310C9" w:rsidRPr="00B80D8A">
        <w:rPr>
          <w:b/>
          <w:sz w:val="24"/>
          <w:u w:val="single"/>
        </w:rPr>
        <w:t xml:space="preserve"> на проекта</w:t>
      </w:r>
    </w:p>
    <w:p w:rsidR="00B80D8A" w:rsidRDefault="00B80D8A" w:rsidP="00B80D8A">
      <w:pPr>
        <w:jc w:val="both"/>
        <w:rPr>
          <w:sz w:val="24"/>
        </w:rPr>
      </w:pPr>
      <w:r w:rsidRPr="00B80D8A">
        <w:rPr>
          <w:sz w:val="24"/>
        </w:rPr>
        <w:t>Наименованието на проекта е: „Интегриран подход за социално включване в българо-гръцкия регион чрез подкрепа</w:t>
      </w:r>
      <w:r w:rsidRPr="007375D3">
        <w:rPr>
          <w:sz w:val="24"/>
        </w:rPr>
        <w:t xml:space="preserve"> за заетост и развитие на социално предприемачество“ („ACCESS FOR ALL“).</w:t>
      </w:r>
    </w:p>
    <w:p w:rsidR="00B80D8A" w:rsidRPr="00B80D8A" w:rsidRDefault="00B80D8A" w:rsidP="00B80D8A">
      <w:pPr>
        <w:jc w:val="both"/>
        <w:rPr>
          <w:sz w:val="24"/>
        </w:rPr>
      </w:pPr>
      <w:r w:rsidRPr="00B80D8A">
        <w:rPr>
          <w:sz w:val="24"/>
        </w:rPr>
        <w:t>Общата цел на проекта е да допринесе за разширяване на социалното предприемачество в трансграничния регион България-Гърция чрез осигуряване на подкрепа за социалното приобщаване на уязвимите групи и чрез създаване на общ инструмент за насърчаване на социалното предприемачество. Тя е в съответствие с Програма TO 09: „Насърчаване на социалното приобщаване, борбата срещу бедността и срещу всякаква дискриминация“. Проектът предвижда действия за създаване на едно ново социално предприятие в Крумовград - Център за временно настаняване на нуждаещи се хора, който ще предоставя услуги на местната общност, възползвайки се от обмяната на опит с Гърция. Центърът ще допринесе за подобряване на качеството на живот на нуждаещите се от дом, нуждаещи се от помощ, за да си намерят дом, да си намерят работа, да придобият нови умения за социално предприемачество. Това социално предприятие ще бъде подходяща алтернатива за решаване на проблеми на определена група в общността - тя ще задоволява специфичните ежедневни нужди, ще организира свободното време и ще осигури ефективна защита и социална интеграция.</w:t>
      </w:r>
    </w:p>
    <w:p w:rsidR="00B80D8A" w:rsidRPr="00B80D8A" w:rsidRDefault="00B80D8A" w:rsidP="00B80D8A">
      <w:pPr>
        <w:jc w:val="both"/>
        <w:rPr>
          <w:sz w:val="24"/>
        </w:rPr>
      </w:pPr>
    </w:p>
    <w:p w:rsidR="00B80D8A" w:rsidRPr="00B80D8A" w:rsidRDefault="00B80D8A" w:rsidP="00B80D8A">
      <w:pPr>
        <w:jc w:val="both"/>
        <w:rPr>
          <w:sz w:val="24"/>
        </w:rPr>
      </w:pPr>
      <w:r w:rsidRPr="00B80D8A">
        <w:rPr>
          <w:sz w:val="24"/>
        </w:rPr>
        <w:t xml:space="preserve">Специфичните цели на проекта са: </w:t>
      </w:r>
    </w:p>
    <w:p w:rsidR="00B80D8A" w:rsidRPr="00B80D8A" w:rsidRDefault="00B80D8A" w:rsidP="00B80D8A">
      <w:pPr>
        <w:pStyle w:val="ListParagraph"/>
        <w:numPr>
          <w:ilvl w:val="0"/>
          <w:numId w:val="60"/>
        </w:numPr>
        <w:jc w:val="both"/>
        <w:rPr>
          <w:sz w:val="24"/>
        </w:rPr>
      </w:pPr>
      <w:r w:rsidRPr="00B80D8A">
        <w:rPr>
          <w:sz w:val="24"/>
        </w:rPr>
        <w:t xml:space="preserve">Осигуряване на възможности за жилище и услуги от ежедневието за хора в нужда в Крумовград чрез създаване и функциониране на Център за временно настаняване в Крумовград за 21 лица; </w:t>
      </w:r>
    </w:p>
    <w:p w:rsidR="00B80D8A" w:rsidRPr="00B80D8A" w:rsidRDefault="00B80D8A" w:rsidP="00B80D8A">
      <w:pPr>
        <w:pStyle w:val="ListParagraph"/>
        <w:numPr>
          <w:ilvl w:val="0"/>
          <w:numId w:val="60"/>
        </w:numPr>
        <w:jc w:val="both"/>
        <w:rPr>
          <w:sz w:val="24"/>
        </w:rPr>
      </w:pPr>
      <w:r w:rsidRPr="00B80D8A">
        <w:rPr>
          <w:sz w:val="24"/>
        </w:rPr>
        <w:t xml:space="preserve">Предоставяне на допълнителна възможност на професионално и финансово затруднените уязвими групи да навлязат на пазара на труда чрез развиване на умения за социално предприемачество; </w:t>
      </w:r>
    </w:p>
    <w:p w:rsidR="00B80D8A" w:rsidRPr="00B80D8A" w:rsidRDefault="00B80D8A" w:rsidP="00B80D8A">
      <w:pPr>
        <w:pStyle w:val="ListParagraph"/>
        <w:numPr>
          <w:ilvl w:val="0"/>
          <w:numId w:val="60"/>
        </w:numPr>
        <w:jc w:val="both"/>
        <w:rPr>
          <w:sz w:val="24"/>
        </w:rPr>
      </w:pPr>
      <w:r w:rsidRPr="00B80D8A">
        <w:rPr>
          <w:sz w:val="24"/>
        </w:rPr>
        <w:t>Изграждане на капацитет за предоставяне на услуги за временно жилищно настаняване и за развитие на социалното предприемачество в региона чрез обучение на експерти;</w:t>
      </w:r>
    </w:p>
    <w:p w:rsidR="00B80D8A" w:rsidRPr="00B80D8A" w:rsidRDefault="00B80D8A" w:rsidP="00B80D8A">
      <w:pPr>
        <w:pStyle w:val="ListParagraph"/>
        <w:numPr>
          <w:ilvl w:val="0"/>
          <w:numId w:val="60"/>
        </w:numPr>
        <w:jc w:val="both"/>
        <w:rPr>
          <w:sz w:val="24"/>
        </w:rPr>
      </w:pPr>
      <w:r w:rsidRPr="00B80D8A">
        <w:rPr>
          <w:sz w:val="24"/>
        </w:rPr>
        <w:t xml:space="preserve">Насърчаване на социалното предприемачество чрез създаване на 2 офиса в трансграничния регион; </w:t>
      </w:r>
    </w:p>
    <w:p w:rsidR="00615D65" w:rsidRPr="00B80D8A" w:rsidRDefault="00B80D8A" w:rsidP="00B80D8A">
      <w:pPr>
        <w:pStyle w:val="ListParagraph"/>
        <w:numPr>
          <w:ilvl w:val="0"/>
          <w:numId w:val="60"/>
        </w:numPr>
        <w:jc w:val="both"/>
        <w:rPr>
          <w:sz w:val="24"/>
        </w:rPr>
      </w:pPr>
      <w:r w:rsidRPr="00B80D8A">
        <w:rPr>
          <w:sz w:val="24"/>
        </w:rPr>
        <w:t xml:space="preserve">Популяризиране на политиката на ЕС за предоставяне на социални услуги и развитие на социалното предприемачество чрез планирани информационни инструменти.  </w:t>
      </w:r>
    </w:p>
    <w:p w:rsidR="00B36CE0" w:rsidRPr="00B80D8A" w:rsidRDefault="00B36CE0" w:rsidP="007547F0">
      <w:pPr>
        <w:pStyle w:val="Default"/>
        <w:spacing w:line="276" w:lineRule="auto"/>
        <w:jc w:val="both"/>
        <w:rPr>
          <w:bCs/>
        </w:rPr>
      </w:pPr>
    </w:p>
    <w:p w:rsidR="007547F0" w:rsidRPr="00B80D8A" w:rsidRDefault="00B36CE0" w:rsidP="00B22955">
      <w:pPr>
        <w:pStyle w:val="Default"/>
        <w:spacing w:after="120" w:line="276" w:lineRule="auto"/>
        <w:jc w:val="both"/>
        <w:rPr>
          <w:b/>
          <w:bCs/>
          <w:u w:val="single"/>
        </w:rPr>
      </w:pPr>
      <w:r w:rsidRPr="00B80D8A">
        <w:rPr>
          <w:b/>
          <w:bCs/>
          <w:u w:val="single"/>
        </w:rPr>
        <w:t>Описание на дейностите, предмет на о</w:t>
      </w:r>
      <w:r w:rsidR="00B22955" w:rsidRPr="00B80D8A">
        <w:rPr>
          <w:b/>
          <w:bCs/>
          <w:u w:val="single"/>
        </w:rPr>
        <w:t>бществената поръчка</w:t>
      </w:r>
    </w:p>
    <w:p w:rsidR="00160709" w:rsidRPr="000F4D53" w:rsidRDefault="00160709" w:rsidP="00160709">
      <w:pPr>
        <w:suppressAutoHyphens/>
        <w:spacing w:line="276" w:lineRule="auto"/>
        <w:jc w:val="both"/>
        <w:rPr>
          <w:iCs w:val="0"/>
          <w:sz w:val="24"/>
          <w:lang w:eastAsia="ar-SA"/>
        </w:rPr>
      </w:pPr>
      <w:r w:rsidRPr="005344DD">
        <w:rPr>
          <w:iCs w:val="0"/>
          <w:sz w:val="24"/>
          <w:lang w:eastAsia="ar-SA"/>
        </w:rPr>
        <w:t xml:space="preserve">Обектът на настоящата обществена поръчка включва изпълнение на СМР в съответствие с изготвен, </w:t>
      </w:r>
      <w:r w:rsidRPr="000F4D53">
        <w:rPr>
          <w:iCs w:val="0"/>
          <w:sz w:val="24"/>
          <w:lang w:eastAsia="ar-SA"/>
        </w:rPr>
        <w:t xml:space="preserve">съгласуван и одобрен </w:t>
      </w:r>
      <w:r w:rsidR="005344DD" w:rsidRPr="000F4D53">
        <w:rPr>
          <w:iCs w:val="0"/>
          <w:sz w:val="24"/>
          <w:lang w:eastAsia="ar-SA"/>
        </w:rPr>
        <w:t>технически</w:t>
      </w:r>
      <w:r w:rsidRPr="000F4D53">
        <w:rPr>
          <w:iCs w:val="0"/>
          <w:sz w:val="24"/>
          <w:lang w:eastAsia="ar-SA"/>
        </w:rPr>
        <w:t xml:space="preserve"> проект, по следните части:</w:t>
      </w:r>
    </w:p>
    <w:p w:rsidR="00160709" w:rsidRPr="000F4D53" w:rsidRDefault="00160709" w:rsidP="00E761DE">
      <w:pPr>
        <w:pStyle w:val="ListParagraph"/>
        <w:numPr>
          <w:ilvl w:val="0"/>
          <w:numId w:val="38"/>
        </w:numPr>
        <w:suppressAutoHyphens/>
        <w:spacing w:line="276" w:lineRule="auto"/>
        <w:jc w:val="both"/>
        <w:rPr>
          <w:iCs w:val="0"/>
          <w:sz w:val="24"/>
          <w:lang w:eastAsia="ar-SA"/>
        </w:rPr>
      </w:pPr>
      <w:r w:rsidRPr="000F4D53">
        <w:rPr>
          <w:iCs w:val="0"/>
          <w:sz w:val="24"/>
          <w:lang w:eastAsia="ar-SA"/>
        </w:rPr>
        <w:t>Архитектура;</w:t>
      </w:r>
    </w:p>
    <w:p w:rsidR="005344DD" w:rsidRPr="000F4D53" w:rsidRDefault="005344DD" w:rsidP="005344DD">
      <w:pPr>
        <w:pStyle w:val="ListParagraph"/>
        <w:numPr>
          <w:ilvl w:val="0"/>
          <w:numId w:val="38"/>
        </w:numPr>
        <w:suppressAutoHyphens/>
        <w:spacing w:line="276" w:lineRule="auto"/>
        <w:jc w:val="both"/>
        <w:rPr>
          <w:iCs w:val="0"/>
          <w:sz w:val="24"/>
          <w:lang w:eastAsia="ar-SA"/>
        </w:rPr>
      </w:pPr>
      <w:r w:rsidRPr="000F4D53">
        <w:rPr>
          <w:iCs w:val="0"/>
          <w:sz w:val="24"/>
          <w:lang w:eastAsia="ar-SA"/>
        </w:rPr>
        <w:t>Електро;</w:t>
      </w:r>
    </w:p>
    <w:p w:rsidR="000F4D53" w:rsidRPr="000F4D53" w:rsidRDefault="000F4D53" w:rsidP="00E761DE">
      <w:pPr>
        <w:pStyle w:val="ListParagraph"/>
        <w:numPr>
          <w:ilvl w:val="0"/>
          <w:numId w:val="38"/>
        </w:numPr>
        <w:suppressAutoHyphens/>
        <w:spacing w:line="276" w:lineRule="auto"/>
        <w:jc w:val="both"/>
        <w:rPr>
          <w:iCs w:val="0"/>
          <w:sz w:val="24"/>
          <w:lang w:eastAsia="ar-SA"/>
        </w:rPr>
      </w:pPr>
      <w:r w:rsidRPr="000F4D53">
        <w:rPr>
          <w:iCs w:val="0"/>
          <w:sz w:val="24"/>
          <w:lang w:eastAsia="ar-SA"/>
        </w:rPr>
        <w:lastRenderedPageBreak/>
        <w:t>Енергийна ефективност на сгради;</w:t>
      </w:r>
    </w:p>
    <w:p w:rsidR="00160709" w:rsidRPr="000F4D53" w:rsidRDefault="00160709" w:rsidP="00E761DE">
      <w:pPr>
        <w:pStyle w:val="ListParagraph"/>
        <w:numPr>
          <w:ilvl w:val="0"/>
          <w:numId w:val="38"/>
        </w:numPr>
        <w:suppressAutoHyphens/>
        <w:spacing w:line="276" w:lineRule="auto"/>
        <w:jc w:val="both"/>
        <w:rPr>
          <w:iCs w:val="0"/>
          <w:sz w:val="24"/>
          <w:lang w:eastAsia="ar-SA"/>
        </w:rPr>
      </w:pPr>
      <w:r w:rsidRPr="000F4D53">
        <w:rPr>
          <w:iCs w:val="0"/>
          <w:sz w:val="24"/>
          <w:lang w:eastAsia="ar-SA"/>
        </w:rPr>
        <w:t>Конструк</w:t>
      </w:r>
      <w:r w:rsidR="000F4D53" w:rsidRPr="000F4D53">
        <w:rPr>
          <w:iCs w:val="0"/>
          <w:sz w:val="24"/>
          <w:lang w:eastAsia="ar-SA"/>
        </w:rPr>
        <w:t>тивна</w:t>
      </w:r>
      <w:r w:rsidRPr="000F4D53">
        <w:rPr>
          <w:iCs w:val="0"/>
          <w:sz w:val="24"/>
          <w:lang w:eastAsia="ar-SA"/>
        </w:rPr>
        <w:t>;</w:t>
      </w:r>
    </w:p>
    <w:p w:rsidR="000F4D53" w:rsidRPr="000F4D53" w:rsidRDefault="000F4D53" w:rsidP="00E761DE">
      <w:pPr>
        <w:pStyle w:val="ListParagraph"/>
        <w:numPr>
          <w:ilvl w:val="0"/>
          <w:numId w:val="38"/>
        </w:numPr>
        <w:suppressAutoHyphens/>
        <w:spacing w:line="276" w:lineRule="auto"/>
        <w:jc w:val="both"/>
        <w:rPr>
          <w:iCs w:val="0"/>
          <w:sz w:val="24"/>
          <w:lang w:eastAsia="ar-SA"/>
        </w:rPr>
      </w:pPr>
      <w:r w:rsidRPr="000F4D53">
        <w:rPr>
          <w:iCs w:val="0"/>
          <w:sz w:val="24"/>
          <w:lang w:eastAsia="ar-SA"/>
        </w:rPr>
        <w:t>План за безопасност и здраве;</w:t>
      </w:r>
    </w:p>
    <w:p w:rsidR="000F4D53" w:rsidRPr="0083647D" w:rsidRDefault="000F4D53" w:rsidP="000F4D53">
      <w:pPr>
        <w:pStyle w:val="ListParagraph"/>
        <w:numPr>
          <w:ilvl w:val="0"/>
          <w:numId w:val="38"/>
        </w:numPr>
        <w:suppressAutoHyphens/>
        <w:spacing w:line="276" w:lineRule="auto"/>
        <w:jc w:val="both"/>
        <w:rPr>
          <w:iCs w:val="0"/>
          <w:sz w:val="24"/>
          <w:lang w:eastAsia="ar-SA"/>
        </w:rPr>
      </w:pPr>
      <w:r w:rsidRPr="0083647D">
        <w:rPr>
          <w:iCs w:val="0"/>
          <w:sz w:val="24"/>
          <w:lang w:eastAsia="ar-SA"/>
        </w:rPr>
        <w:t>Пожарна безопасност;</w:t>
      </w:r>
    </w:p>
    <w:p w:rsidR="00160709" w:rsidRPr="0083647D" w:rsidRDefault="00160709" w:rsidP="00E761DE">
      <w:pPr>
        <w:pStyle w:val="ListParagraph"/>
        <w:numPr>
          <w:ilvl w:val="0"/>
          <w:numId w:val="38"/>
        </w:numPr>
        <w:suppressAutoHyphens/>
        <w:spacing w:line="276" w:lineRule="auto"/>
        <w:jc w:val="both"/>
        <w:rPr>
          <w:iCs w:val="0"/>
          <w:sz w:val="24"/>
          <w:lang w:eastAsia="ar-SA"/>
        </w:rPr>
      </w:pPr>
      <w:r w:rsidRPr="0083647D">
        <w:rPr>
          <w:iCs w:val="0"/>
          <w:sz w:val="24"/>
          <w:lang w:eastAsia="ar-SA"/>
        </w:rPr>
        <w:t>Водоснабдяване и канализация;</w:t>
      </w:r>
    </w:p>
    <w:p w:rsidR="000F4D53" w:rsidRPr="0083647D" w:rsidRDefault="000F4D53" w:rsidP="00E761DE">
      <w:pPr>
        <w:pStyle w:val="ListParagraph"/>
        <w:numPr>
          <w:ilvl w:val="0"/>
          <w:numId w:val="38"/>
        </w:numPr>
        <w:suppressAutoHyphens/>
        <w:spacing w:line="276" w:lineRule="auto"/>
        <w:jc w:val="both"/>
        <w:rPr>
          <w:iCs w:val="0"/>
          <w:sz w:val="24"/>
          <w:lang w:eastAsia="ar-SA"/>
        </w:rPr>
      </w:pPr>
      <w:r w:rsidRPr="0083647D">
        <w:rPr>
          <w:iCs w:val="0"/>
          <w:sz w:val="24"/>
          <w:lang w:eastAsia="ar-SA"/>
        </w:rPr>
        <w:t>Отопление, вентилация и климатизация.</w:t>
      </w:r>
    </w:p>
    <w:p w:rsidR="00160709" w:rsidRPr="0083647D" w:rsidRDefault="00160709" w:rsidP="00831082">
      <w:pPr>
        <w:suppressAutoHyphens/>
        <w:spacing w:line="276" w:lineRule="auto"/>
        <w:jc w:val="both"/>
        <w:rPr>
          <w:iCs w:val="0"/>
          <w:sz w:val="24"/>
          <w:lang w:eastAsia="ar-SA"/>
        </w:rPr>
      </w:pPr>
    </w:p>
    <w:p w:rsidR="00831082" w:rsidRPr="0083647D" w:rsidRDefault="00831082" w:rsidP="00831082">
      <w:pPr>
        <w:suppressAutoHyphens/>
        <w:spacing w:line="276" w:lineRule="auto"/>
        <w:jc w:val="both"/>
        <w:rPr>
          <w:b/>
          <w:iCs w:val="0"/>
          <w:sz w:val="24"/>
          <w:lang w:eastAsia="ar-SA"/>
        </w:rPr>
      </w:pPr>
      <w:r w:rsidRPr="0083647D">
        <w:rPr>
          <w:iCs w:val="0"/>
          <w:sz w:val="24"/>
          <w:lang w:eastAsia="ar-SA"/>
        </w:rPr>
        <w:t xml:space="preserve">Изпълнението на СМР се извършва в съответствие с част трета „Строителство“ от ЗУТ и започва след подписване на Протокол </w:t>
      </w:r>
      <w:r w:rsidR="00975F16" w:rsidRPr="0083647D">
        <w:rPr>
          <w:iCs w:val="0"/>
          <w:sz w:val="24"/>
          <w:lang w:eastAsia="ar-SA"/>
        </w:rPr>
        <w:t>образец 2</w:t>
      </w:r>
      <w:r w:rsidR="00E20289" w:rsidRPr="0083647D">
        <w:rPr>
          <w:iCs w:val="0"/>
          <w:sz w:val="24"/>
          <w:lang w:eastAsia="ar-SA"/>
        </w:rPr>
        <w:t xml:space="preserve"> за</w:t>
      </w:r>
      <w:r w:rsidR="00975F16" w:rsidRPr="0083647D">
        <w:rPr>
          <w:iCs w:val="0"/>
          <w:sz w:val="24"/>
          <w:lang w:eastAsia="ar-SA"/>
        </w:rPr>
        <w:t xml:space="preserve"> </w:t>
      </w:r>
      <w:r w:rsidRPr="0083647D">
        <w:rPr>
          <w:iCs w:val="0"/>
          <w:sz w:val="24"/>
          <w:lang w:eastAsia="ar-SA"/>
        </w:rPr>
        <w:t>откриване на строителна площадка и определяне на строителна линия и ниво на строежа.</w:t>
      </w:r>
    </w:p>
    <w:p w:rsidR="00831082" w:rsidRPr="00D87586" w:rsidRDefault="00831082" w:rsidP="00831082">
      <w:pPr>
        <w:suppressAutoHyphens/>
        <w:spacing w:line="276" w:lineRule="auto"/>
        <w:jc w:val="both"/>
        <w:rPr>
          <w:iCs w:val="0"/>
          <w:sz w:val="24"/>
          <w:lang w:eastAsia="ar-SA"/>
        </w:rPr>
      </w:pPr>
      <w:r w:rsidRPr="0083647D">
        <w:rPr>
          <w:iCs w:val="0"/>
          <w:sz w:val="24"/>
          <w:lang w:eastAsia="ar-SA"/>
        </w:rPr>
        <w:t xml:space="preserve">Обстоятелствата, свързани със започване, изпълнение и приемане на СМР и въвеждане на обекта в експлоатация, ще се удостоверяват със съставяне и подписване от участниците на съответните актове и протоколи съобразно Наредба № 3 от 31.07.2003 г. за съставяне на актове и </w:t>
      </w:r>
      <w:r w:rsidRPr="00D87586">
        <w:rPr>
          <w:iCs w:val="0"/>
          <w:sz w:val="24"/>
          <w:lang w:eastAsia="ar-SA"/>
        </w:rPr>
        <w:t xml:space="preserve">протоколи по време на строителството. </w:t>
      </w:r>
    </w:p>
    <w:p w:rsidR="00831082" w:rsidRPr="00D87586" w:rsidRDefault="00831082" w:rsidP="00831082">
      <w:pPr>
        <w:suppressAutoHyphens/>
        <w:spacing w:line="276" w:lineRule="auto"/>
        <w:jc w:val="both"/>
        <w:rPr>
          <w:iCs w:val="0"/>
          <w:sz w:val="24"/>
          <w:lang w:eastAsia="ar-SA"/>
        </w:rPr>
      </w:pPr>
      <w:r w:rsidRPr="00D87586">
        <w:rPr>
          <w:iCs w:val="0"/>
          <w:sz w:val="24"/>
          <w:lang w:eastAsia="ar-SA"/>
        </w:rPr>
        <w:t>Техническото изпълнение на строителството трябва да бъде изпълнено в съответствие с изискванията на действащото българско законодателство, техническите спецификации на вложените в строежа строителни продукти, материали и оборудване, и добрите строителни практики в България и в Европа.</w:t>
      </w:r>
    </w:p>
    <w:p w:rsidR="0014724E" w:rsidRPr="008B5FF2" w:rsidRDefault="0014724E" w:rsidP="00831082">
      <w:pPr>
        <w:suppressAutoHyphens/>
        <w:spacing w:line="276" w:lineRule="auto"/>
        <w:jc w:val="both"/>
        <w:rPr>
          <w:iCs w:val="0"/>
          <w:sz w:val="24"/>
          <w:lang w:val="ru-RU" w:eastAsia="ar-SA"/>
        </w:rPr>
      </w:pPr>
      <w:r w:rsidRPr="00D87586">
        <w:rPr>
          <w:iCs w:val="0"/>
          <w:sz w:val="24"/>
          <w:lang w:eastAsia="ar-SA"/>
        </w:rPr>
        <w:t xml:space="preserve">Техническата реализация ще се осъществи в същата последователност в която работите са описани в </w:t>
      </w:r>
      <w:r w:rsidR="0083647D" w:rsidRPr="00D87586">
        <w:rPr>
          <w:iCs w:val="0"/>
          <w:sz w:val="24"/>
          <w:lang w:eastAsia="ar-SA"/>
        </w:rPr>
        <w:t>инвестиционните</w:t>
      </w:r>
      <w:r w:rsidRPr="00D87586">
        <w:rPr>
          <w:iCs w:val="0"/>
          <w:sz w:val="24"/>
          <w:lang w:eastAsia="ar-SA"/>
        </w:rPr>
        <w:t xml:space="preserve"> проекти</w:t>
      </w:r>
      <w:r w:rsidR="00794B89" w:rsidRPr="00D87586">
        <w:rPr>
          <w:iCs w:val="0"/>
          <w:sz w:val="24"/>
          <w:lang w:eastAsia="ar-SA"/>
        </w:rPr>
        <w:t>, включително и в номерацията им</w:t>
      </w:r>
      <w:r w:rsidRPr="00D87586">
        <w:rPr>
          <w:iCs w:val="0"/>
          <w:sz w:val="24"/>
          <w:lang w:eastAsia="ar-SA"/>
        </w:rPr>
        <w:t>.</w:t>
      </w:r>
    </w:p>
    <w:p w:rsidR="002B6AB8" w:rsidRDefault="00556952" w:rsidP="00831082">
      <w:pPr>
        <w:suppressAutoHyphens/>
        <w:spacing w:line="276" w:lineRule="auto"/>
        <w:jc w:val="both"/>
        <w:rPr>
          <w:iCs w:val="0"/>
          <w:sz w:val="24"/>
          <w:u w:val="single"/>
          <w:lang w:eastAsia="ar-SA"/>
        </w:rPr>
      </w:pPr>
      <w:r w:rsidRPr="00556952">
        <w:rPr>
          <w:iCs w:val="0"/>
          <w:sz w:val="24"/>
          <w:u w:val="single"/>
          <w:lang w:eastAsia="ar-SA"/>
        </w:rPr>
        <w:t>Основни параметри:</w:t>
      </w:r>
    </w:p>
    <w:p w:rsidR="00556952" w:rsidRPr="00556952" w:rsidRDefault="00556952" w:rsidP="00556952">
      <w:pPr>
        <w:pStyle w:val="ListParagraph"/>
        <w:numPr>
          <w:ilvl w:val="0"/>
          <w:numId w:val="65"/>
        </w:numPr>
        <w:suppressAutoHyphens/>
        <w:spacing w:line="276" w:lineRule="auto"/>
        <w:jc w:val="both"/>
        <w:rPr>
          <w:iCs w:val="0"/>
          <w:sz w:val="24"/>
          <w:lang w:eastAsia="ar-SA"/>
        </w:rPr>
      </w:pPr>
      <w:r w:rsidRPr="00556952">
        <w:rPr>
          <w:iCs w:val="0"/>
          <w:sz w:val="24"/>
          <w:lang w:eastAsia="ar-SA"/>
        </w:rPr>
        <w:t>Разгъната застроена площ: 686,92 м</w:t>
      </w:r>
      <w:r w:rsidRPr="00556952">
        <w:rPr>
          <w:iCs w:val="0"/>
          <w:sz w:val="24"/>
          <w:vertAlign w:val="superscript"/>
          <w:lang w:eastAsia="ar-SA"/>
        </w:rPr>
        <w:t>2</w:t>
      </w:r>
      <w:r w:rsidRPr="00556952">
        <w:rPr>
          <w:iCs w:val="0"/>
          <w:sz w:val="24"/>
          <w:lang w:eastAsia="ar-SA"/>
        </w:rPr>
        <w:t xml:space="preserve"> в това число:</w:t>
      </w:r>
    </w:p>
    <w:p w:rsidR="00556952" w:rsidRPr="00556952" w:rsidRDefault="00556952" w:rsidP="00556952">
      <w:pPr>
        <w:pStyle w:val="ListParagraph"/>
        <w:numPr>
          <w:ilvl w:val="0"/>
          <w:numId w:val="65"/>
        </w:numPr>
        <w:suppressAutoHyphens/>
        <w:spacing w:line="276" w:lineRule="auto"/>
        <w:jc w:val="both"/>
        <w:rPr>
          <w:iCs w:val="0"/>
          <w:sz w:val="24"/>
          <w:vertAlign w:val="superscript"/>
          <w:lang w:eastAsia="ar-SA"/>
        </w:rPr>
      </w:pPr>
      <w:r w:rsidRPr="00556952">
        <w:rPr>
          <w:iCs w:val="0"/>
          <w:sz w:val="24"/>
          <w:lang w:eastAsia="ar-SA"/>
        </w:rPr>
        <w:t>Кота 0,00: 26,38 м</w:t>
      </w:r>
      <w:r w:rsidRPr="00556952">
        <w:rPr>
          <w:iCs w:val="0"/>
          <w:sz w:val="24"/>
          <w:vertAlign w:val="superscript"/>
          <w:lang w:eastAsia="ar-SA"/>
        </w:rPr>
        <w:t>2;</w:t>
      </w:r>
      <w:r>
        <w:rPr>
          <w:iCs w:val="0"/>
          <w:sz w:val="24"/>
          <w:lang w:eastAsia="ar-SA"/>
        </w:rPr>
        <w:t>;</w:t>
      </w:r>
    </w:p>
    <w:p w:rsidR="00556952" w:rsidRPr="00CE0803" w:rsidRDefault="00556952" w:rsidP="00556952">
      <w:pPr>
        <w:pStyle w:val="ListParagraph"/>
        <w:numPr>
          <w:ilvl w:val="0"/>
          <w:numId w:val="65"/>
        </w:numPr>
        <w:suppressAutoHyphens/>
        <w:spacing w:line="276" w:lineRule="auto"/>
        <w:jc w:val="both"/>
        <w:rPr>
          <w:iCs w:val="0"/>
          <w:sz w:val="24"/>
          <w:vertAlign w:val="superscript"/>
          <w:lang w:eastAsia="ar-SA"/>
        </w:rPr>
      </w:pPr>
      <w:r>
        <w:rPr>
          <w:iCs w:val="0"/>
          <w:sz w:val="24"/>
          <w:lang w:eastAsia="ar-SA"/>
        </w:rPr>
        <w:t>Кота + 6,60: 660,54 м</w:t>
      </w:r>
      <w:r>
        <w:rPr>
          <w:iCs w:val="0"/>
          <w:sz w:val="24"/>
          <w:vertAlign w:val="superscript"/>
          <w:lang w:eastAsia="ar-SA"/>
        </w:rPr>
        <w:t>2</w:t>
      </w:r>
      <w:r>
        <w:rPr>
          <w:iCs w:val="0"/>
          <w:sz w:val="24"/>
          <w:lang w:eastAsia="ar-SA"/>
        </w:rPr>
        <w:t>.</w:t>
      </w:r>
    </w:p>
    <w:p w:rsidR="00CE0803" w:rsidRPr="00CE0803" w:rsidRDefault="00CE0803" w:rsidP="00556952">
      <w:pPr>
        <w:pStyle w:val="ListParagraph"/>
        <w:numPr>
          <w:ilvl w:val="0"/>
          <w:numId w:val="65"/>
        </w:numPr>
        <w:suppressAutoHyphens/>
        <w:spacing w:line="276" w:lineRule="auto"/>
        <w:jc w:val="both"/>
        <w:rPr>
          <w:iCs w:val="0"/>
          <w:sz w:val="24"/>
          <w:vertAlign w:val="superscript"/>
          <w:lang w:eastAsia="ar-SA"/>
        </w:rPr>
      </w:pPr>
      <w:r>
        <w:rPr>
          <w:iCs w:val="0"/>
          <w:sz w:val="24"/>
          <w:lang w:eastAsia="ar-SA"/>
        </w:rPr>
        <w:t>Категория на строежа: четвърта.</w:t>
      </w:r>
    </w:p>
    <w:p w:rsidR="00CE0803" w:rsidRPr="00CE0803" w:rsidRDefault="00CE0803" w:rsidP="00CE0803">
      <w:pPr>
        <w:suppressAutoHyphens/>
        <w:spacing w:line="276" w:lineRule="auto"/>
        <w:jc w:val="both"/>
        <w:rPr>
          <w:iCs w:val="0"/>
          <w:sz w:val="24"/>
          <w:vertAlign w:val="superscript"/>
          <w:lang w:eastAsia="ar-SA"/>
        </w:rPr>
      </w:pPr>
    </w:p>
    <w:p w:rsidR="00FD3CFF" w:rsidRPr="00D87586" w:rsidRDefault="00FD3CFF" w:rsidP="00831082">
      <w:pPr>
        <w:suppressAutoHyphens/>
        <w:spacing w:line="276" w:lineRule="auto"/>
        <w:jc w:val="both"/>
        <w:rPr>
          <w:iCs w:val="0"/>
          <w:sz w:val="24"/>
          <w:lang w:eastAsia="ar-SA"/>
        </w:rPr>
      </w:pPr>
      <w:r w:rsidRPr="00D87586">
        <w:rPr>
          <w:iCs w:val="0"/>
          <w:sz w:val="24"/>
          <w:lang w:eastAsia="ar-SA"/>
        </w:rPr>
        <w:t>Третият етаж от северозападното крило на сградата на бившата районна болница се преустройва в център за временно настаняване. Сградата представлява четириетажна масивна сграда със сутерен и студен (двоен) покрив. Първите два етажа от сградата са преустроени в дом за възрастни хора. Четвъртият, последен етаж, не е преустройван.</w:t>
      </w:r>
    </w:p>
    <w:p w:rsidR="000B73C7" w:rsidRPr="00D87586" w:rsidRDefault="000B73C7" w:rsidP="00831082">
      <w:pPr>
        <w:suppressAutoHyphens/>
        <w:spacing w:line="276" w:lineRule="auto"/>
        <w:jc w:val="both"/>
        <w:rPr>
          <w:iCs w:val="0"/>
          <w:sz w:val="24"/>
          <w:lang w:eastAsia="ar-SA"/>
        </w:rPr>
      </w:pPr>
      <w:r w:rsidRPr="00D87586">
        <w:rPr>
          <w:iCs w:val="0"/>
          <w:sz w:val="24"/>
          <w:lang w:eastAsia="ar-SA"/>
        </w:rPr>
        <w:t xml:space="preserve">За новата функция на етажа не се събарят носещи стени и не се правят отвори в тях. Максимално са запазени и преградните зидове. </w:t>
      </w:r>
    </w:p>
    <w:p w:rsidR="000B73C7" w:rsidRPr="00D87586" w:rsidRDefault="000B73C7" w:rsidP="00831082">
      <w:pPr>
        <w:suppressAutoHyphens/>
        <w:spacing w:line="276" w:lineRule="auto"/>
        <w:jc w:val="both"/>
        <w:rPr>
          <w:iCs w:val="0"/>
          <w:sz w:val="24"/>
          <w:lang w:eastAsia="ar-SA"/>
        </w:rPr>
      </w:pPr>
      <w:r w:rsidRPr="00D87586">
        <w:rPr>
          <w:iCs w:val="0"/>
          <w:sz w:val="24"/>
          <w:lang w:eastAsia="ar-SA"/>
        </w:rPr>
        <w:t xml:space="preserve">Достъпът до центъра за временно настаняване се осъществява чрез съществуващото стълбище, разположено в северозападния </w:t>
      </w:r>
      <w:r w:rsidR="002C488B" w:rsidRPr="00D87586">
        <w:rPr>
          <w:iCs w:val="0"/>
          <w:sz w:val="24"/>
          <w:lang w:eastAsia="ar-SA"/>
        </w:rPr>
        <w:t>ъгъл</w:t>
      </w:r>
      <w:r w:rsidRPr="00D87586">
        <w:rPr>
          <w:iCs w:val="0"/>
          <w:sz w:val="24"/>
          <w:lang w:eastAsia="ar-SA"/>
        </w:rPr>
        <w:t xml:space="preserve"> на сградата. </w:t>
      </w:r>
      <w:r w:rsidR="002C488B" w:rsidRPr="00D87586">
        <w:rPr>
          <w:iCs w:val="0"/>
          <w:sz w:val="24"/>
          <w:lang w:eastAsia="ar-SA"/>
        </w:rPr>
        <w:t>На първия етаж (кота 0,00) се обособява самостоятелен вход към стълбището, като</w:t>
      </w:r>
      <w:r w:rsidR="00D42F0C" w:rsidRPr="00D87586">
        <w:rPr>
          <w:iCs w:val="0"/>
          <w:sz w:val="24"/>
          <w:lang w:eastAsia="ar-SA"/>
        </w:rPr>
        <w:t xml:space="preserve"> подпрозоречният парапет на единия прозорец на стълбищната клетка се събаря и се оформя врата с размери 120/210 см.</w:t>
      </w:r>
    </w:p>
    <w:p w:rsidR="001011D7" w:rsidRDefault="0066510F" w:rsidP="002B6AB8">
      <w:pPr>
        <w:pStyle w:val="Default"/>
        <w:tabs>
          <w:tab w:val="left" w:pos="993"/>
        </w:tabs>
        <w:spacing w:line="276" w:lineRule="auto"/>
        <w:jc w:val="both"/>
        <w:rPr>
          <w:bCs/>
        </w:rPr>
      </w:pPr>
      <w:r>
        <w:rPr>
          <w:bCs/>
        </w:rPr>
        <w:t>В тази част на сградата се предвижда изграждането на едноетажно преддверие и клетка за монтаж на проходен асансьор.</w:t>
      </w:r>
      <w:r w:rsidR="00535D02">
        <w:rPr>
          <w:bCs/>
        </w:rPr>
        <w:t xml:space="preserve"> Преддверието е достъпно посредством еднораменно стълбище и рампа за хора в неравностойно положение.</w:t>
      </w:r>
    </w:p>
    <w:p w:rsidR="008454FF" w:rsidRDefault="008454FF" w:rsidP="002B6AB8">
      <w:pPr>
        <w:pStyle w:val="Default"/>
        <w:tabs>
          <w:tab w:val="left" w:pos="993"/>
        </w:tabs>
        <w:spacing w:line="276" w:lineRule="auto"/>
        <w:jc w:val="both"/>
        <w:rPr>
          <w:bCs/>
        </w:rPr>
      </w:pPr>
      <w:r>
        <w:rPr>
          <w:bCs/>
        </w:rPr>
        <w:t>На третия етаж се обособ</w:t>
      </w:r>
      <w:r w:rsidR="000922CF">
        <w:rPr>
          <w:bCs/>
        </w:rPr>
        <w:t>яват следните помещения:</w:t>
      </w:r>
    </w:p>
    <w:p w:rsidR="000922CF" w:rsidRDefault="000922CF" w:rsidP="000922CF">
      <w:pPr>
        <w:pStyle w:val="Default"/>
        <w:numPr>
          <w:ilvl w:val="0"/>
          <w:numId w:val="61"/>
        </w:numPr>
        <w:tabs>
          <w:tab w:val="left" w:pos="993"/>
        </w:tabs>
        <w:spacing w:line="276" w:lineRule="auto"/>
        <w:jc w:val="both"/>
        <w:rPr>
          <w:bCs/>
        </w:rPr>
      </w:pPr>
      <w:r>
        <w:rPr>
          <w:bCs/>
        </w:rPr>
        <w:lastRenderedPageBreak/>
        <w:t>Кабинет на управителя (1</w:t>
      </w:r>
      <w:r w:rsidR="00AC434A">
        <w:rPr>
          <w:bCs/>
        </w:rPr>
        <w:t>3</w:t>
      </w:r>
      <w:r>
        <w:rPr>
          <w:bCs/>
        </w:rPr>
        <w:t>,</w:t>
      </w:r>
      <w:r w:rsidR="00AC434A">
        <w:rPr>
          <w:bCs/>
        </w:rPr>
        <w:t>3</w:t>
      </w:r>
      <w:r>
        <w:rPr>
          <w:bCs/>
        </w:rPr>
        <w:t>5 м</w:t>
      </w:r>
      <w:r>
        <w:rPr>
          <w:bCs/>
          <w:vertAlign w:val="superscript"/>
        </w:rPr>
        <w:t>2</w:t>
      </w:r>
      <w:r>
        <w:rPr>
          <w:bCs/>
        </w:rPr>
        <w:t>)</w:t>
      </w:r>
      <w:r w:rsidR="00AC434A">
        <w:rPr>
          <w:bCs/>
        </w:rPr>
        <w:t xml:space="preserve"> със собствен санитарен възел (2,88 м</w:t>
      </w:r>
      <w:r w:rsidR="00AC434A">
        <w:rPr>
          <w:bCs/>
          <w:vertAlign w:val="superscript"/>
        </w:rPr>
        <w:t>2</w:t>
      </w:r>
      <w:r w:rsidR="00AC434A">
        <w:rPr>
          <w:bCs/>
        </w:rPr>
        <w:t>).</w:t>
      </w:r>
    </w:p>
    <w:p w:rsidR="00971F1A" w:rsidRDefault="00971F1A" w:rsidP="000922CF">
      <w:pPr>
        <w:pStyle w:val="Default"/>
        <w:numPr>
          <w:ilvl w:val="0"/>
          <w:numId w:val="61"/>
        </w:numPr>
        <w:tabs>
          <w:tab w:val="left" w:pos="993"/>
        </w:tabs>
        <w:spacing w:line="276" w:lineRule="auto"/>
        <w:jc w:val="both"/>
        <w:rPr>
          <w:bCs/>
        </w:rPr>
      </w:pPr>
      <w:r>
        <w:rPr>
          <w:bCs/>
        </w:rPr>
        <w:t>Лекарски кабинет (13,76 м</w:t>
      </w:r>
      <w:r>
        <w:rPr>
          <w:bCs/>
          <w:vertAlign w:val="superscript"/>
        </w:rPr>
        <w:t>2</w:t>
      </w:r>
      <w:r>
        <w:rPr>
          <w:bCs/>
        </w:rPr>
        <w:t>)</w:t>
      </w:r>
      <w:r w:rsidR="00624263">
        <w:rPr>
          <w:bCs/>
        </w:rPr>
        <w:t xml:space="preserve"> със собствен санитарен възел (2,88 м</w:t>
      </w:r>
      <w:r w:rsidR="00624263">
        <w:rPr>
          <w:bCs/>
          <w:vertAlign w:val="superscript"/>
        </w:rPr>
        <w:t>2</w:t>
      </w:r>
      <w:r w:rsidR="00624263">
        <w:rPr>
          <w:bCs/>
        </w:rPr>
        <w:t>) и директен достъп до манипулационната.</w:t>
      </w:r>
    </w:p>
    <w:p w:rsidR="00624263" w:rsidRDefault="00624263" w:rsidP="000922CF">
      <w:pPr>
        <w:pStyle w:val="Default"/>
        <w:numPr>
          <w:ilvl w:val="0"/>
          <w:numId w:val="61"/>
        </w:numPr>
        <w:tabs>
          <w:tab w:val="left" w:pos="993"/>
        </w:tabs>
        <w:spacing w:line="276" w:lineRule="auto"/>
        <w:jc w:val="both"/>
        <w:rPr>
          <w:bCs/>
        </w:rPr>
      </w:pPr>
      <w:r>
        <w:rPr>
          <w:bCs/>
        </w:rPr>
        <w:t>Манипулационна зала (19,73 м</w:t>
      </w:r>
      <w:r>
        <w:rPr>
          <w:bCs/>
          <w:vertAlign w:val="superscript"/>
        </w:rPr>
        <w:t>2</w:t>
      </w:r>
      <w:r>
        <w:rPr>
          <w:bCs/>
        </w:rPr>
        <w:t>) с директен достъп до лекарския кабинет.</w:t>
      </w:r>
    </w:p>
    <w:p w:rsidR="00624263" w:rsidRDefault="00624263" w:rsidP="000922CF">
      <w:pPr>
        <w:pStyle w:val="Default"/>
        <w:numPr>
          <w:ilvl w:val="0"/>
          <w:numId w:val="61"/>
        </w:numPr>
        <w:tabs>
          <w:tab w:val="left" w:pos="993"/>
        </w:tabs>
        <w:spacing w:line="276" w:lineRule="auto"/>
        <w:jc w:val="both"/>
        <w:rPr>
          <w:bCs/>
        </w:rPr>
      </w:pPr>
      <w:r>
        <w:rPr>
          <w:bCs/>
        </w:rPr>
        <w:t>Кабинет за охрана и дежурен (10,773 м</w:t>
      </w:r>
      <w:r>
        <w:rPr>
          <w:bCs/>
          <w:vertAlign w:val="superscript"/>
        </w:rPr>
        <w:t>2</w:t>
      </w:r>
      <w:r>
        <w:rPr>
          <w:bCs/>
        </w:rPr>
        <w:t>).</w:t>
      </w:r>
    </w:p>
    <w:p w:rsidR="00624263" w:rsidRDefault="00624263" w:rsidP="000922CF">
      <w:pPr>
        <w:pStyle w:val="Default"/>
        <w:numPr>
          <w:ilvl w:val="0"/>
          <w:numId w:val="61"/>
        </w:numPr>
        <w:tabs>
          <w:tab w:val="left" w:pos="993"/>
        </w:tabs>
        <w:spacing w:line="276" w:lineRule="auto"/>
        <w:jc w:val="both"/>
        <w:rPr>
          <w:bCs/>
        </w:rPr>
      </w:pPr>
      <w:r>
        <w:rPr>
          <w:bCs/>
        </w:rPr>
        <w:t>Стая за почивка на персонала (19,73 м</w:t>
      </w:r>
      <w:r>
        <w:rPr>
          <w:bCs/>
          <w:vertAlign w:val="superscript"/>
        </w:rPr>
        <w:t>2</w:t>
      </w:r>
      <w:r>
        <w:rPr>
          <w:bCs/>
        </w:rPr>
        <w:t>)</w:t>
      </w:r>
      <w:r w:rsidR="0090180C">
        <w:rPr>
          <w:bCs/>
        </w:rPr>
        <w:t>.</w:t>
      </w:r>
    </w:p>
    <w:p w:rsidR="0090180C" w:rsidRDefault="0090180C" w:rsidP="000922CF">
      <w:pPr>
        <w:pStyle w:val="Default"/>
        <w:numPr>
          <w:ilvl w:val="0"/>
          <w:numId w:val="61"/>
        </w:numPr>
        <w:tabs>
          <w:tab w:val="left" w:pos="993"/>
        </w:tabs>
        <w:spacing w:line="276" w:lineRule="auto"/>
        <w:jc w:val="both"/>
        <w:rPr>
          <w:bCs/>
        </w:rPr>
      </w:pPr>
      <w:r>
        <w:rPr>
          <w:bCs/>
        </w:rPr>
        <w:t>Дневна (29,73 м</w:t>
      </w:r>
      <w:r>
        <w:rPr>
          <w:bCs/>
          <w:vertAlign w:val="superscript"/>
        </w:rPr>
        <w:t>2</w:t>
      </w:r>
      <w:r>
        <w:rPr>
          <w:bCs/>
        </w:rPr>
        <w:t>).</w:t>
      </w:r>
    </w:p>
    <w:p w:rsidR="0090180C" w:rsidRDefault="0090180C" w:rsidP="000922CF">
      <w:pPr>
        <w:pStyle w:val="Default"/>
        <w:numPr>
          <w:ilvl w:val="0"/>
          <w:numId w:val="61"/>
        </w:numPr>
        <w:tabs>
          <w:tab w:val="left" w:pos="993"/>
        </w:tabs>
        <w:spacing w:line="276" w:lineRule="auto"/>
        <w:jc w:val="both"/>
        <w:rPr>
          <w:bCs/>
        </w:rPr>
      </w:pPr>
      <w:r>
        <w:rPr>
          <w:bCs/>
        </w:rPr>
        <w:t>Кабинет за обучение (19,88 м</w:t>
      </w:r>
      <w:r>
        <w:rPr>
          <w:bCs/>
          <w:vertAlign w:val="superscript"/>
        </w:rPr>
        <w:t>2</w:t>
      </w:r>
      <w:r>
        <w:rPr>
          <w:bCs/>
        </w:rPr>
        <w:t>).</w:t>
      </w:r>
    </w:p>
    <w:p w:rsidR="0090180C" w:rsidRDefault="0090180C" w:rsidP="000922CF">
      <w:pPr>
        <w:pStyle w:val="Default"/>
        <w:numPr>
          <w:ilvl w:val="0"/>
          <w:numId w:val="61"/>
        </w:numPr>
        <w:tabs>
          <w:tab w:val="left" w:pos="993"/>
        </w:tabs>
        <w:spacing w:line="276" w:lineRule="auto"/>
        <w:jc w:val="both"/>
        <w:rPr>
          <w:bCs/>
        </w:rPr>
      </w:pPr>
      <w:r>
        <w:rPr>
          <w:bCs/>
        </w:rPr>
        <w:t>Три стаи с по две легла (19,88 м</w:t>
      </w:r>
      <w:r>
        <w:rPr>
          <w:bCs/>
          <w:vertAlign w:val="superscript"/>
        </w:rPr>
        <w:t>2</w:t>
      </w:r>
      <w:r>
        <w:rPr>
          <w:bCs/>
        </w:rPr>
        <w:t>).</w:t>
      </w:r>
    </w:p>
    <w:p w:rsidR="0090180C" w:rsidRDefault="0090180C" w:rsidP="000922CF">
      <w:pPr>
        <w:pStyle w:val="Default"/>
        <w:numPr>
          <w:ilvl w:val="0"/>
          <w:numId w:val="61"/>
        </w:numPr>
        <w:tabs>
          <w:tab w:val="left" w:pos="993"/>
        </w:tabs>
        <w:spacing w:line="276" w:lineRule="auto"/>
        <w:jc w:val="both"/>
        <w:rPr>
          <w:bCs/>
        </w:rPr>
      </w:pPr>
      <w:r>
        <w:rPr>
          <w:bCs/>
        </w:rPr>
        <w:t>Пет стаи с по три легла (19,88 м</w:t>
      </w:r>
      <w:r>
        <w:rPr>
          <w:bCs/>
          <w:vertAlign w:val="superscript"/>
        </w:rPr>
        <w:t>2</w:t>
      </w:r>
      <w:r>
        <w:rPr>
          <w:bCs/>
        </w:rPr>
        <w:t>).</w:t>
      </w:r>
    </w:p>
    <w:p w:rsidR="0090180C" w:rsidRDefault="0090180C" w:rsidP="000922CF">
      <w:pPr>
        <w:pStyle w:val="Default"/>
        <w:numPr>
          <w:ilvl w:val="0"/>
          <w:numId w:val="61"/>
        </w:numPr>
        <w:tabs>
          <w:tab w:val="left" w:pos="993"/>
        </w:tabs>
        <w:spacing w:line="276" w:lineRule="auto"/>
        <w:jc w:val="both"/>
        <w:rPr>
          <w:bCs/>
        </w:rPr>
      </w:pPr>
      <w:r>
        <w:rPr>
          <w:bCs/>
        </w:rPr>
        <w:t>Санитарни помещения:</w:t>
      </w:r>
    </w:p>
    <w:p w:rsidR="0090180C" w:rsidRDefault="0090180C" w:rsidP="0090180C">
      <w:pPr>
        <w:pStyle w:val="Default"/>
        <w:numPr>
          <w:ilvl w:val="1"/>
          <w:numId w:val="61"/>
        </w:numPr>
        <w:tabs>
          <w:tab w:val="left" w:pos="993"/>
        </w:tabs>
        <w:spacing w:line="276" w:lineRule="auto"/>
        <w:jc w:val="both"/>
        <w:rPr>
          <w:bCs/>
        </w:rPr>
      </w:pPr>
      <w:r>
        <w:rPr>
          <w:bCs/>
        </w:rPr>
        <w:t>Две тоалетни с баня за жени (9,73 м</w:t>
      </w:r>
      <w:r>
        <w:rPr>
          <w:bCs/>
          <w:vertAlign w:val="superscript"/>
        </w:rPr>
        <w:t>2</w:t>
      </w:r>
      <w:r>
        <w:rPr>
          <w:bCs/>
        </w:rPr>
        <w:t>).</w:t>
      </w:r>
    </w:p>
    <w:p w:rsidR="0090180C" w:rsidRDefault="0090180C" w:rsidP="0090180C">
      <w:pPr>
        <w:pStyle w:val="Default"/>
        <w:numPr>
          <w:ilvl w:val="1"/>
          <w:numId w:val="61"/>
        </w:numPr>
        <w:tabs>
          <w:tab w:val="left" w:pos="993"/>
        </w:tabs>
        <w:spacing w:line="276" w:lineRule="auto"/>
        <w:jc w:val="both"/>
        <w:rPr>
          <w:bCs/>
        </w:rPr>
      </w:pPr>
      <w:r>
        <w:rPr>
          <w:bCs/>
        </w:rPr>
        <w:t>Две тоалетни с баня за мъже (9,73 м</w:t>
      </w:r>
      <w:r>
        <w:rPr>
          <w:bCs/>
          <w:vertAlign w:val="superscript"/>
        </w:rPr>
        <w:t>2</w:t>
      </w:r>
      <w:r>
        <w:rPr>
          <w:bCs/>
        </w:rPr>
        <w:t>).</w:t>
      </w:r>
    </w:p>
    <w:p w:rsidR="0090180C" w:rsidRDefault="0090180C" w:rsidP="0090180C">
      <w:pPr>
        <w:pStyle w:val="Default"/>
        <w:numPr>
          <w:ilvl w:val="0"/>
          <w:numId w:val="62"/>
        </w:numPr>
        <w:tabs>
          <w:tab w:val="left" w:pos="993"/>
        </w:tabs>
        <w:spacing w:line="276" w:lineRule="auto"/>
        <w:jc w:val="both"/>
        <w:rPr>
          <w:bCs/>
        </w:rPr>
      </w:pPr>
      <w:r>
        <w:rPr>
          <w:bCs/>
        </w:rPr>
        <w:t>Битови – санитарен възел, умивалня, тоалетна и душ за персонала (9,73 м</w:t>
      </w:r>
      <w:r>
        <w:rPr>
          <w:bCs/>
          <w:vertAlign w:val="superscript"/>
        </w:rPr>
        <w:t>2</w:t>
      </w:r>
      <w:r>
        <w:rPr>
          <w:bCs/>
        </w:rPr>
        <w:t>).</w:t>
      </w:r>
    </w:p>
    <w:p w:rsidR="0090180C" w:rsidRDefault="0090180C" w:rsidP="0090180C">
      <w:pPr>
        <w:pStyle w:val="Default"/>
        <w:numPr>
          <w:ilvl w:val="0"/>
          <w:numId w:val="62"/>
        </w:numPr>
        <w:tabs>
          <w:tab w:val="left" w:pos="993"/>
        </w:tabs>
        <w:spacing w:line="276" w:lineRule="auto"/>
        <w:jc w:val="both"/>
        <w:rPr>
          <w:bCs/>
        </w:rPr>
      </w:pPr>
      <w:r>
        <w:rPr>
          <w:bCs/>
        </w:rPr>
        <w:t>Административно-стопански блок, състоящ се от:</w:t>
      </w:r>
    </w:p>
    <w:p w:rsidR="0090180C" w:rsidRDefault="0090180C" w:rsidP="0090180C">
      <w:pPr>
        <w:pStyle w:val="Default"/>
        <w:numPr>
          <w:ilvl w:val="1"/>
          <w:numId w:val="62"/>
        </w:numPr>
        <w:tabs>
          <w:tab w:val="left" w:pos="993"/>
        </w:tabs>
        <w:spacing w:line="276" w:lineRule="auto"/>
        <w:jc w:val="both"/>
        <w:rPr>
          <w:bCs/>
        </w:rPr>
      </w:pPr>
      <w:r>
        <w:rPr>
          <w:bCs/>
        </w:rPr>
        <w:t>Помещение за съхранение на инвентар и чисто бельо (10,93 м</w:t>
      </w:r>
      <w:r>
        <w:rPr>
          <w:bCs/>
          <w:vertAlign w:val="superscript"/>
        </w:rPr>
        <w:t>2</w:t>
      </w:r>
      <w:r>
        <w:rPr>
          <w:bCs/>
        </w:rPr>
        <w:t>).</w:t>
      </w:r>
    </w:p>
    <w:p w:rsidR="007A055D" w:rsidRDefault="007A055D" w:rsidP="0090180C">
      <w:pPr>
        <w:pStyle w:val="Default"/>
        <w:numPr>
          <w:ilvl w:val="1"/>
          <w:numId w:val="62"/>
        </w:numPr>
        <w:tabs>
          <w:tab w:val="left" w:pos="993"/>
        </w:tabs>
        <w:spacing w:line="276" w:lineRule="auto"/>
        <w:jc w:val="both"/>
        <w:rPr>
          <w:bCs/>
        </w:rPr>
      </w:pPr>
      <w:r>
        <w:rPr>
          <w:bCs/>
        </w:rPr>
        <w:t>Помещение са съхранение на мръсно бельо (5,29 м</w:t>
      </w:r>
      <w:r>
        <w:rPr>
          <w:bCs/>
          <w:vertAlign w:val="superscript"/>
        </w:rPr>
        <w:t>2</w:t>
      </w:r>
      <w:r>
        <w:rPr>
          <w:bCs/>
        </w:rPr>
        <w:t>).</w:t>
      </w:r>
    </w:p>
    <w:p w:rsidR="002D57D0" w:rsidRDefault="002D57D0" w:rsidP="0090180C">
      <w:pPr>
        <w:pStyle w:val="Default"/>
        <w:numPr>
          <w:ilvl w:val="1"/>
          <w:numId w:val="62"/>
        </w:numPr>
        <w:tabs>
          <w:tab w:val="left" w:pos="993"/>
        </w:tabs>
        <w:spacing w:line="276" w:lineRule="auto"/>
        <w:jc w:val="both"/>
        <w:rPr>
          <w:bCs/>
        </w:rPr>
      </w:pPr>
      <w:r>
        <w:rPr>
          <w:bCs/>
        </w:rPr>
        <w:t>Помещение за съхранение на отпадъци (5,29 м</w:t>
      </w:r>
      <w:r>
        <w:rPr>
          <w:bCs/>
          <w:vertAlign w:val="superscript"/>
        </w:rPr>
        <w:t>2</w:t>
      </w:r>
      <w:r>
        <w:rPr>
          <w:bCs/>
        </w:rPr>
        <w:t>).</w:t>
      </w:r>
    </w:p>
    <w:p w:rsidR="002D57D0" w:rsidRDefault="002D57D0" w:rsidP="0090180C">
      <w:pPr>
        <w:pStyle w:val="Default"/>
        <w:numPr>
          <w:ilvl w:val="1"/>
          <w:numId w:val="62"/>
        </w:numPr>
        <w:tabs>
          <w:tab w:val="left" w:pos="993"/>
        </w:tabs>
        <w:spacing w:line="276" w:lineRule="auto"/>
        <w:jc w:val="both"/>
        <w:rPr>
          <w:bCs/>
        </w:rPr>
      </w:pPr>
      <w:r>
        <w:rPr>
          <w:bCs/>
        </w:rPr>
        <w:t>Помещение за почистващ инвентар и бойлер (5,29 м</w:t>
      </w:r>
      <w:r>
        <w:rPr>
          <w:bCs/>
          <w:vertAlign w:val="superscript"/>
        </w:rPr>
        <w:t>2</w:t>
      </w:r>
      <w:r>
        <w:rPr>
          <w:bCs/>
        </w:rPr>
        <w:t>).</w:t>
      </w:r>
    </w:p>
    <w:p w:rsidR="002D57D0" w:rsidRDefault="00611B57" w:rsidP="0090180C">
      <w:pPr>
        <w:pStyle w:val="Default"/>
        <w:numPr>
          <w:ilvl w:val="1"/>
          <w:numId w:val="62"/>
        </w:numPr>
        <w:tabs>
          <w:tab w:val="left" w:pos="993"/>
        </w:tabs>
        <w:spacing w:line="276" w:lineRule="auto"/>
        <w:jc w:val="both"/>
        <w:rPr>
          <w:bCs/>
        </w:rPr>
      </w:pPr>
      <w:r>
        <w:rPr>
          <w:bCs/>
        </w:rPr>
        <w:t>Умивалня за съдове от трапезарията (5,29 м</w:t>
      </w:r>
      <w:r>
        <w:rPr>
          <w:bCs/>
          <w:vertAlign w:val="superscript"/>
        </w:rPr>
        <w:t>2</w:t>
      </w:r>
      <w:r>
        <w:rPr>
          <w:bCs/>
        </w:rPr>
        <w:t>).</w:t>
      </w:r>
    </w:p>
    <w:p w:rsidR="00611B57" w:rsidRDefault="00765E99" w:rsidP="0090180C">
      <w:pPr>
        <w:pStyle w:val="Default"/>
        <w:numPr>
          <w:ilvl w:val="1"/>
          <w:numId w:val="62"/>
        </w:numPr>
        <w:tabs>
          <w:tab w:val="left" w:pos="993"/>
        </w:tabs>
        <w:spacing w:line="276" w:lineRule="auto"/>
        <w:jc w:val="both"/>
        <w:rPr>
          <w:bCs/>
        </w:rPr>
      </w:pPr>
      <w:r>
        <w:rPr>
          <w:bCs/>
        </w:rPr>
        <w:t>Трапезария (33,76 м</w:t>
      </w:r>
      <w:r>
        <w:rPr>
          <w:bCs/>
          <w:vertAlign w:val="superscript"/>
        </w:rPr>
        <w:t>2</w:t>
      </w:r>
      <w:r>
        <w:rPr>
          <w:bCs/>
        </w:rPr>
        <w:t>).</w:t>
      </w:r>
    </w:p>
    <w:p w:rsidR="004441E1" w:rsidRDefault="004441E1" w:rsidP="0090180C">
      <w:pPr>
        <w:pStyle w:val="Default"/>
        <w:numPr>
          <w:ilvl w:val="1"/>
          <w:numId w:val="62"/>
        </w:numPr>
        <w:tabs>
          <w:tab w:val="left" w:pos="993"/>
        </w:tabs>
        <w:spacing w:line="276" w:lineRule="auto"/>
        <w:jc w:val="both"/>
        <w:rPr>
          <w:bCs/>
        </w:rPr>
      </w:pPr>
      <w:r>
        <w:rPr>
          <w:bCs/>
        </w:rPr>
        <w:t>Кухня-разливачна (10,93 м</w:t>
      </w:r>
      <w:r>
        <w:rPr>
          <w:bCs/>
          <w:vertAlign w:val="superscript"/>
        </w:rPr>
        <w:t>2</w:t>
      </w:r>
      <w:r>
        <w:rPr>
          <w:bCs/>
        </w:rPr>
        <w:t>).</w:t>
      </w:r>
    </w:p>
    <w:p w:rsidR="006C2AFA" w:rsidRDefault="006C2AFA" w:rsidP="006C2AFA">
      <w:pPr>
        <w:pStyle w:val="Default"/>
        <w:numPr>
          <w:ilvl w:val="0"/>
          <w:numId w:val="64"/>
        </w:numPr>
        <w:tabs>
          <w:tab w:val="left" w:pos="993"/>
        </w:tabs>
        <w:spacing w:line="276" w:lineRule="auto"/>
        <w:jc w:val="both"/>
        <w:rPr>
          <w:bCs/>
        </w:rPr>
      </w:pPr>
      <w:r>
        <w:rPr>
          <w:bCs/>
        </w:rPr>
        <w:t>В коридора е обособен кът за чакалня към дома.</w:t>
      </w:r>
    </w:p>
    <w:p w:rsidR="006C2AFA" w:rsidRDefault="006C2AFA" w:rsidP="006C2AFA">
      <w:pPr>
        <w:pStyle w:val="Default"/>
        <w:tabs>
          <w:tab w:val="left" w:pos="993"/>
        </w:tabs>
        <w:spacing w:line="276" w:lineRule="auto"/>
        <w:jc w:val="both"/>
        <w:rPr>
          <w:bCs/>
        </w:rPr>
      </w:pPr>
      <w:r>
        <w:rPr>
          <w:bCs/>
        </w:rPr>
        <w:t xml:space="preserve">Коридорът в югозападната част </w:t>
      </w:r>
      <w:r w:rsidR="006919DF">
        <w:rPr>
          <w:bCs/>
        </w:rPr>
        <w:t>между</w:t>
      </w:r>
      <w:r>
        <w:rPr>
          <w:bCs/>
        </w:rPr>
        <w:t xml:space="preserve"> центъра за временно настаняване</w:t>
      </w:r>
      <w:r w:rsidR="006919DF">
        <w:rPr>
          <w:bCs/>
        </w:rPr>
        <w:t xml:space="preserve"> и болничната част се прегражда със зид </w:t>
      </w:r>
      <w:r w:rsidR="005F4932">
        <w:rPr>
          <w:bCs/>
        </w:rPr>
        <w:t>и еднокрила врата с размери 120/210 см. със степен на пожароустойчивост ЕІ 90.</w:t>
      </w:r>
      <w:r w:rsidR="009931A3">
        <w:rPr>
          <w:bCs/>
        </w:rPr>
        <w:t xml:space="preserve"> Отворът се използва като евакуационен изход.</w:t>
      </w:r>
    </w:p>
    <w:p w:rsidR="00556952" w:rsidRDefault="00E62DCF" w:rsidP="006C2AFA">
      <w:pPr>
        <w:pStyle w:val="Default"/>
        <w:tabs>
          <w:tab w:val="left" w:pos="993"/>
        </w:tabs>
        <w:spacing w:line="276" w:lineRule="auto"/>
        <w:jc w:val="both"/>
        <w:rPr>
          <w:bCs/>
        </w:rPr>
      </w:pPr>
      <w:r>
        <w:rPr>
          <w:bCs/>
        </w:rPr>
        <w:t>Предвидените строително-монтажни работи не нарушават съществуващата стоманобетонна конструкция.</w:t>
      </w:r>
      <w:r w:rsidR="00051056">
        <w:rPr>
          <w:bCs/>
        </w:rPr>
        <w:t xml:space="preserve"> Предвижда се подмяна на съществуващата дървена дограма с алуминиева. Новите преградни стени са от газобетон. Съществуващата настилка (мозайка) по стълбището се почиства</w:t>
      </w:r>
      <w:r w:rsidR="00815DF3">
        <w:rPr>
          <w:bCs/>
        </w:rPr>
        <w:t xml:space="preserve">, а в коридорите и санитарните възли, се разбива. Във всички помещения се предвижда нова настилка от теракота. </w:t>
      </w:r>
      <w:r w:rsidR="00990F31">
        <w:rPr>
          <w:bCs/>
        </w:rPr>
        <w:t>В санитарните помещения и манипулационната зала стените са с фаянс с височина 180 см., а в останалите помещения стените са боядисани с латекс.</w:t>
      </w:r>
      <w:r w:rsidR="007F73ED">
        <w:rPr>
          <w:bCs/>
        </w:rPr>
        <w:t xml:space="preserve"> Таваните във всички помещения са с латекс. </w:t>
      </w:r>
      <w:r w:rsidR="00DA6C1A">
        <w:rPr>
          <w:bCs/>
        </w:rPr>
        <w:t>Проектът предвижда подмяна на хидроизолацията по покрива</w:t>
      </w:r>
      <w:r w:rsidR="00511F7F">
        <w:rPr>
          <w:bCs/>
        </w:rPr>
        <w:t xml:space="preserve"> и ламаринената обшивка по борда</w:t>
      </w:r>
      <w:r w:rsidR="0091165A">
        <w:rPr>
          <w:bCs/>
        </w:rPr>
        <w:t xml:space="preserve">. </w:t>
      </w:r>
    </w:p>
    <w:p w:rsidR="00E62DCF" w:rsidRDefault="0091165A" w:rsidP="006C2AFA">
      <w:pPr>
        <w:pStyle w:val="Default"/>
        <w:tabs>
          <w:tab w:val="left" w:pos="993"/>
        </w:tabs>
        <w:spacing w:line="276" w:lineRule="auto"/>
        <w:jc w:val="both"/>
        <w:rPr>
          <w:bCs/>
        </w:rPr>
      </w:pPr>
      <w:r>
        <w:rPr>
          <w:bCs/>
        </w:rPr>
        <w:t xml:space="preserve">По фасадните стени е предвидена топлоизолация. </w:t>
      </w:r>
      <w:r w:rsidR="00556952">
        <w:rPr>
          <w:bCs/>
        </w:rPr>
        <w:t xml:space="preserve">В студения покрив над плочата на кота + 13,20 се полага топлоизолация от каширана вата. Фасадните стени са обработени с полимерна мазилка. </w:t>
      </w:r>
    </w:p>
    <w:p w:rsidR="006C2AFA" w:rsidRDefault="007E4F7F" w:rsidP="006C2AFA">
      <w:pPr>
        <w:pStyle w:val="Default"/>
        <w:tabs>
          <w:tab w:val="left" w:pos="993"/>
        </w:tabs>
        <w:spacing w:line="276" w:lineRule="auto"/>
        <w:jc w:val="both"/>
        <w:rPr>
          <w:bCs/>
        </w:rPr>
      </w:pPr>
      <w:r>
        <w:rPr>
          <w:bCs/>
        </w:rPr>
        <w:t>За затопляне на водата за битови нужди е предвидена соларна система за топла вода. Слънчевият колектор е включен към серпентината на бойлерите в котелното. Бойлерът е с обем 300 л., стоящ, с две серпентини и електрически нагревател.</w:t>
      </w:r>
    </w:p>
    <w:p w:rsidR="000B1D31" w:rsidRPr="00C9118D" w:rsidRDefault="000B1D31" w:rsidP="006C2AFA">
      <w:pPr>
        <w:pStyle w:val="Default"/>
        <w:tabs>
          <w:tab w:val="left" w:pos="993"/>
        </w:tabs>
        <w:spacing w:line="276" w:lineRule="auto"/>
        <w:jc w:val="both"/>
        <w:rPr>
          <w:bCs/>
        </w:rPr>
      </w:pPr>
      <w:r>
        <w:rPr>
          <w:bCs/>
        </w:rPr>
        <w:lastRenderedPageBreak/>
        <w:t>По този модел соларният колектор и водо</w:t>
      </w:r>
      <w:r w:rsidR="005D573B">
        <w:rPr>
          <w:bCs/>
        </w:rPr>
        <w:t>съдържателя</w:t>
      </w:r>
      <w:r>
        <w:rPr>
          <w:bCs/>
        </w:rPr>
        <w:t>т са свързани в едно цяло</w:t>
      </w:r>
      <w:r w:rsidR="005D573B">
        <w:rPr>
          <w:bCs/>
        </w:rPr>
        <w:t>.</w:t>
      </w:r>
      <w:r w:rsidR="007900CF">
        <w:rPr>
          <w:bCs/>
        </w:rPr>
        <w:t xml:space="preserve"> За случаите, в които е необходимо дозагряване на водата, е добавен електрически нагревател с мощност 1 500 </w:t>
      </w:r>
      <w:r w:rsidR="007900CF">
        <w:rPr>
          <w:bCs/>
          <w:lang w:val="en-US"/>
        </w:rPr>
        <w:t>W</w:t>
      </w:r>
      <w:r w:rsidR="007900CF">
        <w:rPr>
          <w:bCs/>
        </w:rPr>
        <w:t xml:space="preserve"> с вградена термозащита. Материалът на водосъдържателя е неръждаема стомана. Вакуумните тръби са </w:t>
      </w:r>
      <w:r w:rsidR="007900CF" w:rsidRPr="00C9118D">
        <w:rPr>
          <w:bCs/>
        </w:rPr>
        <w:t xml:space="preserve">от типа </w:t>
      </w:r>
      <w:r w:rsidR="007900CF" w:rsidRPr="00C9118D">
        <w:rPr>
          <w:bCs/>
          <w:lang w:val="en-US"/>
        </w:rPr>
        <w:t>he</w:t>
      </w:r>
      <w:r w:rsidR="00B34555">
        <w:rPr>
          <w:bCs/>
          <w:lang w:val="en-US"/>
        </w:rPr>
        <w:t>a</w:t>
      </w:r>
      <w:r w:rsidR="007900CF" w:rsidRPr="00C9118D">
        <w:rPr>
          <w:bCs/>
          <w:lang w:val="en-US"/>
        </w:rPr>
        <w:t>t</w:t>
      </w:r>
      <w:r w:rsidR="007900CF" w:rsidRPr="008B5FF2">
        <w:rPr>
          <w:bCs/>
          <w:lang w:val="ru-RU"/>
        </w:rPr>
        <w:t>-</w:t>
      </w:r>
      <w:r w:rsidR="007900CF" w:rsidRPr="00C9118D">
        <w:rPr>
          <w:bCs/>
          <w:lang w:val="en-US"/>
        </w:rPr>
        <w:t>pipe</w:t>
      </w:r>
      <w:r w:rsidR="007900CF" w:rsidRPr="00C9118D">
        <w:rPr>
          <w:bCs/>
        </w:rPr>
        <w:t>. Колекторите ще се монтират на югозападната страна на покрива и на метална конструкция.</w:t>
      </w:r>
    </w:p>
    <w:p w:rsidR="00734826" w:rsidRPr="00C9118D" w:rsidRDefault="00734826" w:rsidP="002B6AB8">
      <w:pPr>
        <w:pStyle w:val="Default"/>
        <w:tabs>
          <w:tab w:val="left" w:pos="993"/>
        </w:tabs>
        <w:spacing w:line="276" w:lineRule="auto"/>
        <w:jc w:val="both"/>
        <w:rPr>
          <w:bCs/>
        </w:rPr>
      </w:pPr>
    </w:p>
    <w:p w:rsidR="00D453D4" w:rsidRPr="00C9118D" w:rsidRDefault="001011D7" w:rsidP="002B6AB8">
      <w:pPr>
        <w:pStyle w:val="Default"/>
        <w:tabs>
          <w:tab w:val="left" w:pos="993"/>
        </w:tabs>
        <w:spacing w:line="276" w:lineRule="auto"/>
        <w:jc w:val="both"/>
        <w:rPr>
          <w:bCs/>
        </w:rPr>
      </w:pPr>
      <w:r w:rsidRPr="00C9118D">
        <w:rPr>
          <w:bCs/>
        </w:rPr>
        <w:t xml:space="preserve">По отношение на дейностите, предвидени в настоящата обществена поръчка, изпълнителят следва стриктно да се придържа към предвиденото в </w:t>
      </w:r>
      <w:r w:rsidR="00C41744" w:rsidRPr="00C9118D">
        <w:rPr>
          <w:bCs/>
        </w:rPr>
        <w:t>техническите</w:t>
      </w:r>
      <w:r w:rsidRPr="00C9118D">
        <w:rPr>
          <w:bCs/>
        </w:rPr>
        <w:t xml:space="preserve"> проекти, количествените сметки, описващи видовете работи, като съдържанието на обяснителните записки в пълния им обем следва да се счита като неразделна част от настоящите технически спецификации.</w:t>
      </w:r>
    </w:p>
    <w:p w:rsidR="001011D7" w:rsidRPr="00C9118D" w:rsidRDefault="00734826" w:rsidP="002B6AB8">
      <w:pPr>
        <w:pStyle w:val="Default"/>
        <w:tabs>
          <w:tab w:val="left" w:pos="993"/>
        </w:tabs>
        <w:spacing w:line="276" w:lineRule="auto"/>
        <w:jc w:val="both"/>
        <w:rPr>
          <w:bCs/>
        </w:rPr>
      </w:pPr>
      <w:r w:rsidRPr="00C9118D">
        <w:rPr>
          <w:bCs/>
        </w:rPr>
        <w:t>В случай на изрично упоменаване на конкретна марка или модел, следва да се разбира, че е допустимо да се предложи еквивалент, който да отговаря в пълна степен на изискванията на инвестиционния проект.</w:t>
      </w:r>
    </w:p>
    <w:p w:rsidR="00975F16" w:rsidRPr="00C9118D" w:rsidRDefault="00975F16" w:rsidP="00975F16">
      <w:pPr>
        <w:tabs>
          <w:tab w:val="left" w:pos="851"/>
        </w:tabs>
        <w:jc w:val="both"/>
        <w:rPr>
          <w:sz w:val="24"/>
        </w:rPr>
      </w:pPr>
    </w:p>
    <w:p w:rsidR="00975F16" w:rsidRPr="00C9118D" w:rsidRDefault="00975F16" w:rsidP="00975F16">
      <w:pPr>
        <w:tabs>
          <w:tab w:val="left" w:pos="851"/>
        </w:tabs>
        <w:jc w:val="both"/>
        <w:rPr>
          <w:sz w:val="24"/>
        </w:rPr>
      </w:pPr>
      <w:r w:rsidRPr="00C9118D">
        <w:rPr>
          <w:sz w:val="24"/>
        </w:rPr>
        <w:t xml:space="preserve">Системи за проверка и контрол на работите в процеса на тяхното изпълнение: </w:t>
      </w:r>
    </w:p>
    <w:p w:rsidR="00975F16" w:rsidRPr="00C9118D" w:rsidRDefault="00975F16" w:rsidP="00975F16">
      <w:pPr>
        <w:tabs>
          <w:tab w:val="left" w:pos="851"/>
        </w:tabs>
        <w:jc w:val="both"/>
        <w:rPr>
          <w:sz w:val="24"/>
        </w:rPr>
      </w:pPr>
      <w:r w:rsidRPr="00C9118D">
        <w:rPr>
          <w:sz w:val="24"/>
        </w:rPr>
        <w:t xml:space="preserve">Възложителят ще осигури Консултант, който ще упражняване строителен надзор съгласно чл. 166, ал. 1, т. 1 от ЗУТ. </w:t>
      </w:r>
    </w:p>
    <w:p w:rsidR="00975F16" w:rsidRPr="00C9118D" w:rsidRDefault="00975F16" w:rsidP="00975F16">
      <w:pPr>
        <w:tabs>
          <w:tab w:val="left" w:pos="851"/>
        </w:tabs>
        <w:jc w:val="both"/>
        <w:rPr>
          <w:sz w:val="24"/>
        </w:rPr>
      </w:pPr>
      <w:r w:rsidRPr="00C9118D">
        <w:rPr>
          <w:sz w:val="24"/>
        </w:rPr>
        <w:t xml:space="preserve">Възложителят и/или Консултантът може по всяко време да инспектират работите, да контролират технологията на изпълнението и да издават инструкции за отстраняване на дефекти, съобразно изискванията на специфицираната технология и начин на изпълнение. В случай на констатирани сериозни дефекти, отклонения и нискокачествено изпълнение, работите се спират и Възложителят уведомява Изпълнителя за нарушения в договора. </w:t>
      </w:r>
    </w:p>
    <w:p w:rsidR="00975F16" w:rsidRPr="00C9118D" w:rsidRDefault="00975F16" w:rsidP="00975F16">
      <w:pPr>
        <w:tabs>
          <w:tab w:val="left" w:pos="851"/>
        </w:tabs>
        <w:jc w:val="both"/>
        <w:rPr>
          <w:sz w:val="24"/>
        </w:rPr>
      </w:pPr>
      <w:r w:rsidRPr="00C9118D">
        <w:rPr>
          <w:sz w:val="24"/>
        </w:rPr>
        <w:t>Всички дефектни материали и оборудване се отстраняват от строежа, а дефектните работи се разрушават за сметка на Изпълнителя. В случай на оспорване се прилагат съответните стандарти и правилници и се извършват съответните изпитания.</w:t>
      </w:r>
    </w:p>
    <w:p w:rsidR="00975F16" w:rsidRPr="00C9118D" w:rsidRDefault="00975F16" w:rsidP="00975F16">
      <w:pPr>
        <w:tabs>
          <w:tab w:val="left" w:pos="851"/>
        </w:tabs>
        <w:jc w:val="both"/>
        <w:rPr>
          <w:sz w:val="24"/>
        </w:rPr>
      </w:pPr>
    </w:p>
    <w:p w:rsidR="00975F16" w:rsidRPr="00C9118D" w:rsidRDefault="00975F16" w:rsidP="00E761DE">
      <w:pPr>
        <w:numPr>
          <w:ilvl w:val="0"/>
          <w:numId w:val="40"/>
        </w:numPr>
        <w:jc w:val="both"/>
        <w:rPr>
          <w:b/>
          <w:sz w:val="24"/>
        </w:rPr>
      </w:pPr>
      <w:r w:rsidRPr="00C9118D">
        <w:rPr>
          <w:b/>
          <w:sz w:val="24"/>
        </w:rPr>
        <w:t xml:space="preserve">Проверки и изпитвания: </w:t>
      </w:r>
    </w:p>
    <w:p w:rsidR="00EA5E1E" w:rsidRPr="00C9118D" w:rsidRDefault="00EA5E1E" w:rsidP="00975F16">
      <w:pPr>
        <w:tabs>
          <w:tab w:val="left" w:pos="851"/>
        </w:tabs>
        <w:jc w:val="both"/>
        <w:rPr>
          <w:sz w:val="24"/>
        </w:rPr>
      </w:pPr>
      <w:r w:rsidRPr="00C9118D">
        <w:rPr>
          <w:sz w:val="24"/>
        </w:rPr>
        <w:t>Изпълнителят трябва да спазва стандартите и нормативите, действащи в Република България. Изпълнителят е длъжен да влага в строителството висококачествени материали и строителни изделия, както и да извършва качествено строително-монтажните работи. Материалите се доставят със сертификат за качество и сертификат за произход.</w:t>
      </w:r>
    </w:p>
    <w:p w:rsidR="00975F16" w:rsidRPr="00C9118D" w:rsidRDefault="00975F16" w:rsidP="00975F16">
      <w:pPr>
        <w:tabs>
          <w:tab w:val="left" w:pos="851"/>
        </w:tabs>
        <w:jc w:val="both"/>
        <w:rPr>
          <w:sz w:val="24"/>
        </w:rPr>
      </w:pPr>
      <w:r w:rsidRPr="00C9118D">
        <w:rPr>
          <w:sz w:val="24"/>
        </w:rPr>
        <w:t xml:space="preserve">Изпълнителят е длъжен да осигурява винаги достъп до строителната площадка на упълномощени представители на Възложителя и Консултанта. </w:t>
      </w:r>
    </w:p>
    <w:p w:rsidR="00975F16" w:rsidRPr="00C9118D" w:rsidRDefault="00975F16" w:rsidP="00975F16">
      <w:pPr>
        <w:tabs>
          <w:tab w:val="left" w:pos="851"/>
        </w:tabs>
        <w:jc w:val="both"/>
        <w:rPr>
          <w:sz w:val="24"/>
        </w:rPr>
      </w:pPr>
      <w:r w:rsidRPr="00C9118D">
        <w:rPr>
          <w:sz w:val="24"/>
        </w:rPr>
        <w:t xml:space="preserve">Изпитванията и измерванията на извършените строително - монтажни работи следва да се изпълняват от сертифицирани лаборатории и да се удостоверяват с протоколи. </w:t>
      </w:r>
    </w:p>
    <w:p w:rsidR="00975F16" w:rsidRPr="00C9118D" w:rsidRDefault="00975F16" w:rsidP="00975F16">
      <w:pPr>
        <w:tabs>
          <w:tab w:val="left" w:pos="851"/>
        </w:tabs>
        <w:jc w:val="both"/>
        <w:rPr>
          <w:sz w:val="24"/>
        </w:rPr>
      </w:pPr>
      <w:r w:rsidRPr="00C9118D">
        <w:rPr>
          <w:sz w:val="24"/>
        </w:rPr>
        <w:t>Текущият контрол от Изпълнителя на строително-монтажните работи следва да се извършва по начин, осигуряващ необходимото качество на изпълнение.</w:t>
      </w:r>
    </w:p>
    <w:p w:rsidR="00975F16" w:rsidRPr="00C9118D" w:rsidRDefault="00975F16" w:rsidP="00975F16">
      <w:pPr>
        <w:tabs>
          <w:tab w:val="left" w:pos="851"/>
        </w:tabs>
        <w:jc w:val="both"/>
        <w:rPr>
          <w:sz w:val="24"/>
        </w:rPr>
      </w:pPr>
    </w:p>
    <w:p w:rsidR="00975F16" w:rsidRPr="00C9118D" w:rsidRDefault="00975F16" w:rsidP="00975F16">
      <w:pPr>
        <w:tabs>
          <w:tab w:val="left" w:pos="851"/>
        </w:tabs>
        <w:jc w:val="both"/>
        <w:rPr>
          <w:sz w:val="24"/>
        </w:rPr>
      </w:pPr>
      <w:r w:rsidRPr="00C9118D">
        <w:rPr>
          <w:sz w:val="24"/>
        </w:rPr>
        <w:t xml:space="preserve">Контрол по време на строителния процес: </w:t>
      </w:r>
    </w:p>
    <w:p w:rsidR="00975F16" w:rsidRPr="00C9118D" w:rsidRDefault="00975F16" w:rsidP="00975F16">
      <w:pPr>
        <w:tabs>
          <w:tab w:val="left" w:pos="851"/>
        </w:tabs>
        <w:jc w:val="both"/>
        <w:rPr>
          <w:sz w:val="24"/>
        </w:rPr>
      </w:pPr>
      <w:r w:rsidRPr="00C9118D">
        <w:rPr>
          <w:sz w:val="24"/>
        </w:rPr>
        <w:t xml:space="preserve">Контролът се осъществява от: </w:t>
      </w:r>
    </w:p>
    <w:p w:rsidR="00975F16" w:rsidRPr="00C9118D" w:rsidRDefault="00975F16" w:rsidP="00E761DE">
      <w:pPr>
        <w:pStyle w:val="ListParagraph"/>
        <w:numPr>
          <w:ilvl w:val="0"/>
          <w:numId w:val="50"/>
        </w:numPr>
        <w:tabs>
          <w:tab w:val="left" w:pos="851"/>
        </w:tabs>
        <w:jc w:val="both"/>
        <w:rPr>
          <w:sz w:val="24"/>
        </w:rPr>
      </w:pPr>
      <w:r w:rsidRPr="00C9118D">
        <w:rPr>
          <w:sz w:val="24"/>
        </w:rPr>
        <w:t xml:space="preserve">Консултантът, осъществяващ строителен надзор; </w:t>
      </w:r>
    </w:p>
    <w:p w:rsidR="00975F16" w:rsidRPr="00C9118D" w:rsidRDefault="00975F16" w:rsidP="00E761DE">
      <w:pPr>
        <w:pStyle w:val="ListParagraph"/>
        <w:numPr>
          <w:ilvl w:val="0"/>
          <w:numId w:val="50"/>
        </w:numPr>
        <w:tabs>
          <w:tab w:val="left" w:pos="851"/>
        </w:tabs>
        <w:jc w:val="both"/>
        <w:rPr>
          <w:sz w:val="24"/>
        </w:rPr>
      </w:pPr>
      <w:r w:rsidRPr="00C9118D">
        <w:rPr>
          <w:sz w:val="24"/>
        </w:rPr>
        <w:t xml:space="preserve">Инвеститорски контрол на общината в качеството й на Възложител - осъществяват проверки на място. </w:t>
      </w:r>
    </w:p>
    <w:p w:rsidR="00975F16" w:rsidRPr="00C9118D" w:rsidRDefault="00975F16" w:rsidP="00975F16">
      <w:pPr>
        <w:tabs>
          <w:tab w:val="left" w:pos="851"/>
        </w:tabs>
        <w:jc w:val="both"/>
        <w:rPr>
          <w:sz w:val="24"/>
        </w:rPr>
      </w:pPr>
    </w:p>
    <w:p w:rsidR="00975F16" w:rsidRPr="00C9118D" w:rsidRDefault="00975F16" w:rsidP="00975F16">
      <w:pPr>
        <w:tabs>
          <w:tab w:val="left" w:pos="851"/>
        </w:tabs>
        <w:jc w:val="both"/>
        <w:rPr>
          <w:sz w:val="24"/>
        </w:rPr>
      </w:pPr>
      <w:r w:rsidRPr="00C9118D">
        <w:rPr>
          <w:sz w:val="24"/>
        </w:rPr>
        <w:lastRenderedPageBreak/>
        <w:t xml:space="preserve">В рамките на строителния процес ще се извършват проверки на място, които ще включват: </w:t>
      </w:r>
    </w:p>
    <w:p w:rsidR="00975F16" w:rsidRPr="00C9118D" w:rsidRDefault="00975F16" w:rsidP="00E761DE">
      <w:pPr>
        <w:pStyle w:val="ListParagraph"/>
        <w:numPr>
          <w:ilvl w:val="0"/>
          <w:numId w:val="50"/>
        </w:numPr>
        <w:tabs>
          <w:tab w:val="left" w:pos="851"/>
        </w:tabs>
        <w:jc w:val="both"/>
        <w:rPr>
          <w:sz w:val="24"/>
        </w:rPr>
      </w:pPr>
      <w:r w:rsidRPr="00C9118D">
        <w:rPr>
          <w:sz w:val="24"/>
        </w:rPr>
        <w:t xml:space="preserve">проверка на съответствието на реално изпълнени СМР с </w:t>
      </w:r>
      <w:r w:rsidR="00C9118D">
        <w:rPr>
          <w:sz w:val="24"/>
        </w:rPr>
        <w:t>техническия</w:t>
      </w:r>
      <w:r w:rsidRPr="00C9118D">
        <w:rPr>
          <w:sz w:val="24"/>
        </w:rPr>
        <w:t xml:space="preserve"> проект и всички изменения в тях, одобрени от общината; </w:t>
      </w:r>
    </w:p>
    <w:p w:rsidR="00975F16" w:rsidRPr="00C9118D" w:rsidRDefault="00975F16" w:rsidP="00E761DE">
      <w:pPr>
        <w:pStyle w:val="ListParagraph"/>
        <w:numPr>
          <w:ilvl w:val="0"/>
          <w:numId w:val="50"/>
        </w:numPr>
        <w:tabs>
          <w:tab w:val="left" w:pos="851"/>
        </w:tabs>
        <w:jc w:val="both"/>
        <w:rPr>
          <w:sz w:val="24"/>
        </w:rPr>
      </w:pPr>
      <w:r w:rsidRPr="00C9118D">
        <w:rPr>
          <w:sz w:val="24"/>
        </w:rPr>
        <w:t xml:space="preserve">измерване на място на реално изпълнени СМР от Протокола за приемане на извършени СМР за сравняване с актуваните от изпълнителите и одобрени от строителния надзор и инвеститорския контрол, количества и тези по КСС; </w:t>
      </w:r>
    </w:p>
    <w:p w:rsidR="00975F16" w:rsidRPr="00C9118D" w:rsidRDefault="00975F16" w:rsidP="00E761DE">
      <w:pPr>
        <w:pStyle w:val="ListParagraph"/>
        <w:numPr>
          <w:ilvl w:val="0"/>
          <w:numId w:val="50"/>
        </w:numPr>
        <w:tabs>
          <w:tab w:val="left" w:pos="851"/>
        </w:tabs>
        <w:jc w:val="both"/>
        <w:rPr>
          <w:sz w:val="24"/>
        </w:rPr>
      </w:pPr>
      <w:r w:rsidRPr="00C9118D">
        <w:rPr>
          <w:sz w:val="24"/>
        </w:rPr>
        <w:t xml:space="preserve">проверка за технологията на изпълнение и качеството на вложените материали и продукти, и съответствието им с изискванията на </w:t>
      </w:r>
      <w:r w:rsidR="000924E4">
        <w:rPr>
          <w:sz w:val="24"/>
        </w:rPr>
        <w:t>техническия</w:t>
      </w:r>
      <w:r w:rsidRPr="00C9118D">
        <w:rPr>
          <w:sz w:val="24"/>
        </w:rPr>
        <w:t xml:space="preserve"> проект; </w:t>
      </w:r>
    </w:p>
    <w:p w:rsidR="00975F16" w:rsidRPr="00C9118D" w:rsidRDefault="00975F16" w:rsidP="00E761DE">
      <w:pPr>
        <w:pStyle w:val="ListParagraph"/>
        <w:numPr>
          <w:ilvl w:val="0"/>
          <w:numId w:val="50"/>
        </w:numPr>
        <w:tabs>
          <w:tab w:val="left" w:pos="851"/>
        </w:tabs>
        <w:jc w:val="both"/>
        <w:rPr>
          <w:sz w:val="24"/>
        </w:rPr>
      </w:pPr>
      <w:r w:rsidRPr="00C9118D">
        <w:rPr>
          <w:sz w:val="24"/>
        </w:rPr>
        <w:t xml:space="preserve">проверка на сроковете на изпълнение в съответствие с приетите графици. </w:t>
      </w:r>
    </w:p>
    <w:p w:rsidR="00975F16" w:rsidRPr="00C9118D" w:rsidRDefault="00975F16" w:rsidP="00975F16">
      <w:pPr>
        <w:tabs>
          <w:tab w:val="left" w:pos="851"/>
        </w:tabs>
        <w:jc w:val="both"/>
        <w:rPr>
          <w:sz w:val="24"/>
        </w:rPr>
      </w:pPr>
    </w:p>
    <w:p w:rsidR="00BF2807" w:rsidRPr="00C9118D" w:rsidRDefault="00BF2807" w:rsidP="00E761DE">
      <w:pPr>
        <w:numPr>
          <w:ilvl w:val="0"/>
          <w:numId w:val="40"/>
        </w:numPr>
        <w:jc w:val="both"/>
        <w:rPr>
          <w:sz w:val="24"/>
        </w:rPr>
      </w:pPr>
      <w:r w:rsidRPr="00C9118D">
        <w:rPr>
          <w:b/>
          <w:sz w:val="24"/>
        </w:rPr>
        <w:t>Технически характеристики на строителните продукти, които ще бъдат вложени в строежа, изисквания за качество – нормативи, стандарти и други разпоредби, на които следва да отговарят.</w:t>
      </w:r>
    </w:p>
    <w:p w:rsidR="00BF2807" w:rsidRPr="00C9118D" w:rsidRDefault="00BF2807" w:rsidP="00BF2807">
      <w:pPr>
        <w:jc w:val="both"/>
        <w:rPr>
          <w:sz w:val="24"/>
        </w:rPr>
      </w:pPr>
      <w:r w:rsidRPr="00C9118D">
        <w:rPr>
          <w:sz w:val="24"/>
        </w:rPr>
        <w:t>Строежът трябва да отговаря на изискванията на чл. 169 и чл.170 от Закона за устройство на територията.</w:t>
      </w:r>
    </w:p>
    <w:p w:rsidR="00BF2807" w:rsidRPr="000924E4" w:rsidRDefault="00BF2807" w:rsidP="00BF2807">
      <w:pPr>
        <w:jc w:val="both"/>
        <w:rPr>
          <w:spacing w:val="3"/>
          <w:sz w:val="24"/>
        </w:rPr>
      </w:pPr>
      <w:r w:rsidRPr="00C9118D">
        <w:rPr>
          <w:spacing w:val="3"/>
          <w:sz w:val="24"/>
        </w:rPr>
        <w:t>СМР следва да се изпълняват в съответствие с инвестиционните проекти и одобрените дейности съгласно приложен</w:t>
      </w:r>
      <w:r w:rsidR="00A53465" w:rsidRPr="00C9118D">
        <w:rPr>
          <w:spacing w:val="3"/>
          <w:sz w:val="24"/>
        </w:rPr>
        <w:t>и</w:t>
      </w:r>
      <w:r w:rsidRPr="00C9118D">
        <w:rPr>
          <w:spacing w:val="3"/>
          <w:sz w:val="24"/>
        </w:rPr>
        <w:t>т</w:t>
      </w:r>
      <w:r w:rsidR="00A53465" w:rsidRPr="00C9118D">
        <w:rPr>
          <w:spacing w:val="3"/>
          <w:sz w:val="24"/>
        </w:rPr>
        <w:t>е</w:t>
      </w:r>
      <w:r w:rsidRPr="00C9118D">
        <w:rPr>
          <w:spacing w:val="3"/>
          <w:sz w:val="24"/>
        </w:rPr>
        <w:t xml:space="preserve"> количествен</w:t>
      </w:r>
      <w:r w:rsidR="00A53465" w:rsidRPr="00C9118D">
        <w:rPr>
          <w:spacing w:val="3"/>
          <w:sz w:val="24"/>
        </w:rPr>
        <w:t>и</w:t>
      </w:r>
      <w:r w:rsidRPr="00C9118D">
        <w:rPr>
          <w:spacing w:val="3"/>
          <w:sz w:val="24"/>
        </w:rPr>
        <w:t xml:space="preserve"> сметк</w:t>
      </w:r>
      <w:r w:rsidR="00A53465" w:rsidRPr="00C9118D">
        <w:rPr>
          <w:spacing w:val="3"/>
          <w:sz w:val="24"/>
        </w:rPr>
        <w:t>и, н</w:t>
      </w:r>
      <w:r w:rsidRPr="00C9118D">
        <w:rPr>
          <w:spacing w:val="3"/>
          <w:sz w:val="24"/>
        </w:rPr>
        <w:t>астоящ</w:t>
      </w:r>
      <w:r w:rsidR="00A53465" w:rsidRPr="00C9118D">
        <w:rPr>
          <w:spacing w:val="3"/>
          <w:sz w:val="24"/>
        </w:rPr>
        <w:t>и</w:t>
      </w:r>
      <w:r w:rsidRPr="00C9118D">
        <w:rPr>
          <w:spacing w:val="3"/>
          <w:sz w:val="24"/>
        </w:rPr>
        <w:t>т</w:t>
      </w:r>
      <w:r w:rsidR="00A53465" w:rsidRPr="00C9118D">
        <w:rPr>
          <w:spacing w:val="3"/>
          <w:sz w:val="24"/>
        </w:rPr>
        <w:t>е</w:t>
      </w:r>
      <w:r w:rsidRPr="00C9118D">
        <w:rPr>
          <w:spacing w:val="3"/>
          <w:sz w:val="24"/>
        </w:rPr>
        <w:t xml:space="preserve"> техническ</w:t>
      </w:r>
      <w:r w:rsidR="00A53465" w:rsidRPr="00C9118D">
        <w:rPr>
          <w:spacing w:val="3"/>
          <w:sz w:val="24"/>
        </w:rPr>
        <w:t>и</w:t>
      </w:r>
      <w:r w:rsidRPr="00C9118D">
        <w:rPr>
          <w:spacing w:val="3"/>
          <w:sz w:val="24"/>
        </w:rPr>
        <w:t xml:space="preserve"> спецификаци</w:t>
      </w:r>
      <w:r w:rsidR="00A53465" w:rsidRPr="00C9118D">
        <w:rPr>
          <w:spacing w:val="3"/>
          <w:sz w:val="24"/>
        </w:rPr>
        <w:t xml:space="preserve">и, </w:t>
      </w:r>
      <w:r w:rsidRPr="00C9118D">
        <w:rPr>
          <w:spacing w:val="3"/>
          <w:sz w:val="24"/>
        </w:rPr>
        <w:t xml:space="preserve">условията на договора за възлагане на обществената поръчка и действащото </w:t>
      </w:r>
      <w:r w:rsidRPr="000924E4">
        <w:rPr>
          <w:spacing w:val="3"/>
          <w:sz w:val="24"/>
        </w:rPr>
        <w:t>българско законодателство за строителство и въвеждане на строежите в експлоатация.</w:t>
      </w:r>
    </w:p>
    <w:p w:rsidR="007D2CFF" w:rsidRPr="000924E4" w:rsidRDefault="007D2CFF" w:rsidP="007D2CFF">
      <w:pPr>
        <w:tabs>
          <w:tab w:val="left" w:pos="851"/>
        </w:tabs>
        <w:jc w:val="both"/>
        <w:rPr>
          <w:sz w:val="24"/>
        </w:rPr>
      </w:pPr>
      <w:r w:rsidRPr="000924E4">
        <w:rPr>
          <w:sz w:val="24"/>
        </w:rPr>
        <w:t xml:space="preserve">Строителните продукти, предназначени за трайно влагане в </w:t>
      </w:r>
      <w:r w:rsidR="004F6C8D" w:rsidRPr="000924E4">
        <w:rPr>
          <w:sz w:val="24"/>
        </w:rPr>
        <w:t>строежа</w:t>
      </w:r>
      <w:r w:rsidRPr="000924E4">
        <w:rPr>
          <w:sz w:val="24"/>
        </w:rPr>
        <w:t xml:space="preserve"> трябва да са годни за предвижданата им употреба и да удовлетворяват основните изисквания към строежите в продължение на икономически обоснован период на експлоатация и да отговарят на съответните технически спецификации и националните изисквания по отношение на предвидената употреба. Характеристиките им трябва да са подходящи за вграждане, монтиране, поставяне или инсталиране при обновявания, ремонти и реконструкции</w:t>
      </w:r>
      <w:r w:rsidR="00712978" w:rsidRPr="000924E4">
        <w:rPr>
          <w:sz w:val="24"/>
        </w:rPr>
        <w:t xml:space="preserve"> на </w:t>
      </w:r>
      <w:r w:rsidR="004F6C8D" w:rsidRPr="000924E4">
        <w:rPr>
          <w:sz w:val="24"/>
        </w:rPr>
        <w:t>строежите</w:t>
      </w:r>
      <w:r w:rsidRPr="000924E4">
        <w:rPr>
          <w:sz w:val="24"/>
        </w:rPr>
        <w:t xml:space="preserve">. </w:t>
      </w:r>
    </w:p>
    <w:p w:rsidR="007D2CFF" w:rsidRPr="000924E4" w:rsidRDefault="007D2CFF" w:rsidP="007D2CFF">
      <w:pPr>
        <w:tabs>
          <w:tab w:val="left" w:pos="851"/>
        </w:tabs>
        <w:jc w:val="both"/>
        <w:rPr>
          <w:sz w:val="24"/>
        </w:rPr>
      </w:pPr>
      <w:r w:rsidRPr="000924E4">
        <w:rPr>
          <w:sz w:val="24"/>
        </w:rPr>
        <w:t>По смисъла на Регламент № 305:</w:t>
      </w:r>
    </w:p>
    <w:p w:rsidR="007D2CFF" w:rsidRPr="000924E4" w:rsidRDefault="007D2CFF" w:rsidP="00E761DE">
      <w:pPr>
        <w:pStyle w:val="ListParagraph"/>
        <w:numPr>
          <w:ilvl w:val="0"/>
          <w:numId w:val="51"/>
        </w:numPr>
        <w:tabs>
          <w:tab w:val="left" w:pos="851"/>
        </w:tabs>
        <w:jc w:val="both"/>
        <w:rPr>
          <w:sz w:val="24"/>
        </w:rPr>
      </w:pPr>
      <w:r w:rsidRPr="000924E4">
        <w:rPr>
          <w:sz w:val="24"/>
        </w:rPr>
        <w:t xml:space="preserve">„строителен продукт“ означава всеки продукт или комплект, който е произведен и пуснат на пазара за трайно влагане в строежи или в части от тях и чиито експлоатационни показатели имат отражение върху експлоатационните характеристики на строежите по отношение на основните изисквания към строежите; </w:t>
      </w:r>
    </w:p>
    <w:p w:rsidR="007D2CFF" w:rsidRPr="000924E4" w:rsidRDefault="007D2CFF" w:rsidP="00E761DE">
      <w:pPr>
        <w:pStyle w:val="ListParagraph"/>
        <w:numPr>
          <w:ilvl w:val="0"/>
          <w:numId w:val="51"/>
        </w:numPr>
        <w:tabs>
          <w:tab w:val="left" w:pos="851"/>
        </w:tabs>
        <w:jc w:val="both"/>
        <w:rPr>
          <w:sz w:val="24"/>
        </w:rPr>
      </w:pPr>
      <w:r w:rsidRPr="000924E4">
        <w:rPr>
          <w:sz w:val="24"/>
        </w:rPr>
        <w:t xml:space="preserve">„комплект“ означава строителен продукт, пуснат на пазара от един-единствен производител, под формата на набор от най-малко два отделни компонента, които трябва да бъдат сглобени, за да бъдат вложени в строежите; </w:t>
      </w:r>
    </w:p>
    <w:p w:rsidR="007D2CFF" w:rsidRPr="000924E4" w:rsidRDefault="007D2CFF" w:rsidP="00E761DE">
      <w:pPr>
        <w:pStyle w:val="ListParagraph"/>
        <w:numPr>
          <w:ilvl w:val="0"/>
          <w:numId w:val="51"/>
        </w:numPr>
        <w:tabs>
          <w:tab w:val="left" w:pos="851"/>
        </w:tabs>
        <w:jc w:val="both"/>
        <w:rPr>
          <w:sz w:val="24"/>
        </w:rPr>
      </w:pPr>
      <w:r w:rsidRPr="000924E4">
        <w:rPr>
          <w:sz w:val="24"/>
        </w:rPr>
        <w:t xml:space="preserve">„съществени характеристики“ означава онези характеристики на строителния продукт, които имат отношение към основните изисквания към строежите; </w:t>
      </w:r>
    </w:p>
    <w:p w:rsidR="007D2CFF" w:rsidRPr="000924E4" w:rsidRDefault="007D2CFF" w:rsidP="00E761DE">
      <w:pPr>
        <w:pStyle w:val="ListParagraph"/>
        <w:numPr>
          <w:ilvl w:val="0"/>
          <w:numId w:val="51"/>
        </w:numPr>
        <w:tabs>
          <w:tab w:val="left" w:pos="851"/>
        </w:tabs>
        <w:jc w:val="both"/>
        <w:rPr>
          <w:sz w:val="24"/>
        </w:rPr>
      </w:pPr>
      <w:r w:rsidRPr="000924E4">
        <w:rPr>
          <w:sz w:val="24"/>
        </w:rPr>
        <w:t xml:space="preserve">„експлоатационни показатели на строителния продукт“ означава експлоатационните показатели, свързани със съответните съществени характеристики, изразени като ниво, клас или в описание. </w:t>
      </w:r>
    </w:p>
    <w:p w:rsidR="007D2CFF" w:rsidRPr="000924E4" w:rsidRDefault="007D2CFF" w:rsidP="007D2CFF">
      <w:pPr>
        <w:tabs>
          <w:tab w:val="left" w:pos="851"/>
        </w:tabs>
        <w:jc w:val="both"/>
        <w:rPr>
          <w:sz w:val="24"/>
        </w:rPr>
      </w:pPr>
      <w:r w:rsidRPr="000924E4">
        <w:rPr>
          <w:sz w:val="24"/>
        </w:rPr>
        <w:t xml:space="preserve">Редът за прилагане на техническите спецификации на строителните продукти е в съответствие с Регламент № 305, чл. 5, ал. 2 и 3 от ЗТИП и Наредба № РД-02-20- 1/05.02.2015г. за условията и реда за влагане на строителни продукти в строежите на Република България, обн. с ДВ, бр.14/2015г., в сила от 01.03.2015г. Строителните продукти се влагат в строежите въз основа на съставени декларации, посочващи предвидената </w:t>
      </w:r>
      <w:r w:rsidRPr="000924E4">
        <w:rPr>
          <w:sz w:val="24"/>
        </w:rPr>
        <w:lastRenderedPageBreak/>
        <w:t xml:space="preserve">употреба и се придружават от инструкция и информация за безопасност на български език. Декларациите са: </w:t>
      </w:r>
    </w:p>
    <w:p w:rsidR="007D2CFF" w:rsidRPr="000924E4" w:rsidRDefault="007D2CFF" w:rsidP="00E761DE">
      <w:pPr>
        <w:pStyle w:val="ListParagraph"/>
        <w:numPr>
          <w:ilvl w:val="0"/>
          <w:numId w:val="52"/>
        </w:numPr>
        <w:tabs>
          <w:tab w:val="left" w:pos="851"/>
        </w:tabs>
        <w:jc w:val="both"/>
        <w:rPr>
          <w:sz w:val="24"/>
        </w:rPr>
      </w:pPr>
      <w:r w:rsidRPr="000924E4">
        <w:rPr>
          <w:sz w:val="24"/>
        </w:rPr>
        <w:t xml:space="preserve">декларация за експлоатационни показатели съгласно изискванията на Регламент (ЕС) № 305/2011 и образеца, даден в приложение ІІІ на Регламент (ЕС) № 305/2011, когато за строителния продукт има хармонизиран европейски стандарт или е издадена Европейска техническа оценка. При съставена декларация за експлоатационни показатели на строителен продукт се нанася маркировка „СЕ“ ; </w:t>
      </w:r>
    </w:p>
    <w:p w:rsidR="007D2CFF" w:rsidRPr="000924E4" w:rsidRDefault="007D2CFF" w:rsidP="00E761DE">
      <w:pPr>
        <w:pStyle w:val="ListParagraph"/>
        <w:numPr>
          <w:ilvl w:val="0"/>
          <w:numId w:val="52"/>
        </w:numPr>
        <w:tabs>
          <w:tab w:val="left" w:pos="851"/>
        </w:tabs>
        <w:jc w:val="both"/>
        <w:rPr>
          <w:sz w:val="24"/>
        </w:rPr>
      </w:pPr>
      <w:r w:rsidRPr="000924E4">
        <w:rPr>
          <w:sz w:val="24"/>
        </w:rPr>
        <w:t xml:space="preserve">декларация за характеристиките на строителния продукт, когато той не е обхванат от хармонизиран европейски стандарт или за него не е издадена ЕТО. При съставена декларация за характеристиките на строителен продукт не се нанася маркировката „СЕ“; </w:t>
      </w:r>
    </w:p>
    <w:p w:rsidR="007D2CFF" w:rsidRPr="000924E4" w:rsidRDefault="007D2CFF" w:rsidP="00E761DE">
      <w:pPr>
        <w:pStyle w:val="ListParagraph"/>
        <w:numPr>
          <w:ilvl w:val="0"/>
          <w:numId w:val="52"/>
        </w:numPr>
        <w:tabs>
          <w:tab w:val="left" w:pos="851"/>
        </w:tabs>
        <w:jc w:val="both"/>
        <w:rPr>
          <w:sz w:val="24"/>
        </w:rPr>
      </w:pPr>
      <w:r w:rsidRPr="000924E4">
        <w:rPr>
          <w:sz w:val="24"/>
        </w:rPr>
        <w:t xml:space="preserve">декларация за съответствие с изискванията на инвестиционния проект, когато строителните продукти са произведени индивидуално или по заявка, не чрез серийно производство, за влагане в един единствен строеж. </w:t>
      </w:r>
    </w:p>
    <w:p w:rsidR="007D2CFF" w:rsidRPr="000924E4" w:rsidRDefault="007D2CFF" w:rsidP="007D2CFF">
      <w:pPr>
        <w:tabs>
          <w:tab w:val="left" w:pos="851"/>
        </w:tabs>
        <w:jc w:val="both"/>
        <w:rPr>
          <w:sz w:val="24"/>
        </w:rPr>
      </w:pPr>
      <w:r w:rsidRPr="000924E4">
        <w:rPr>
          <w:sz w:val="24"/>
        </w:rPr>
        <w:t xml:space="preserve">Декларациите следва да демонстрират съответствие с българските национални изисквания по отношение на предвидената употреба или употреби, когато такива са определени. </w:t>
      </w:r>
    </w:p>
    <w:p w:rsidR="007D2CFF" w:rsidRPr="000924E4" w:rsidRDefault="007D2CFF" w:rsidP="007D2CFF">
      <w:pPr>
        <w:tabs>
          <w:tab w:val="left" w:pos="851"/>
        </w:tabs>
        <w:jc w:val="both"/>
        <w:rPr>
          <w:sz w:val="24"/>
        </w:rPr>
      </w:pPr>
      <w:r w:rsidRPr="000924E4">
        <w:rPr>
          <w:sz w:val="24"/>
        </w:rPr>
        <w:t xml:space="preserve">На строежа се доставят само строителни продукти, които притежават подходящи характеристики за вграждане, монтиране, поставяне или инсталиране в </w:t>
      </w:r>
      <w:r w:rsidR="004F6C8D" w:rsidRPr="000924E4">
        <w:rPr>
          <w:sz w:val="24"/>
        </w:rPr>
        <w:t>строежите</w:t>
      </w:r>
      <w:r w:rsidRPr="000924E4">
        <w:rPr>
          <w:sz w:val="24"/>
        </w:rPr>
        <w:t xml:space="preserve"> и само такива, които са заложени в </w:t>
      </w:r>
      <w:r w:rsidR="004F6C8D" w:rsidRPr="000924E4">
        <w:rPr>
          <w:sz w:val="24"/>
        </w:rPr>
        <w:t>инвестиционния проект</w:t>
      </w:r>
      <w:r w:rsidRPr="000924E4">
        <w:rPr>
          <w:sz w:val="24"/>
        </w:rPr>
        <w:t xml:space="preserve"> със съответните им технически характеристики, съответстващи на техническите правила, норми и нормативи, определени със съответните нормативни актове за строителство. </w:t>
      </w:r>
    </w:p>
    <w:p w:rsidR="000A24BE" w:rsidRPr="000924E4" w:rsidRDefault="000A24BE" w:rsidP="00BF2807">
      <w:pPr>
        <w:jc w:val="both"/>
        <w:rPr>
          <w:spacing w:val="3"/>
          <w:sz w:val="24"/>
        </w:rPr>
      </w:pPr>
    </w:p>
    <w:p w:rsidR="000A24BE" w:rsidRPr="000924E4" w:rsidRDefault="000A24BE" w:rsidP="000A24BE">
      <w:pPr>
        <w:tabs>
          <w:tab w:val="left" w:pos="851"/>
        </w:tabs>
        <w:jc w:val="both"/>
        <w:rPr>
          <w:sz w:val="24"/>
        </w:rPr>
      </w:pPr>
      <w:r w:rsidRPr="000924E4">
        <w:rPr>
          <w:sz w:val="24"/>
        </w:rPr>
        <w:t xml:space="preserve">Общи изисквания към строежите и изисквания към строителните продукти и материали за трайно влагане в строежа, обект по проекта: изпълнителят следва да изпълнява и поддържа строежа в съответствие с изискванията на нормативните актове и техническата спецификация за осигуряване в продължение на икономически обоснован експлоатационен срок на съществените изисквания за: </w:t>
      </w:r>
    </w:p>
    <w:p w:rsidR="000A24BE" w:rsidRPr="000924E4" w:rsidRDefault="000A24BE" w:rsidP="00E761DE">
      <w:pPr>
        <w:pStyle w:val="ListParagraph"/>
        <w:numPr>
          <w:ilvl w:val="0"/>
          <w:numId w:val="53"/>
        </w:numPr>
        <w:tabs>
          <w:tab w:val="left" w:pos="851"/>
        </w:tabs>
        <w:jc w:val="both"/>
        <w:rPr>
          <w:sz w:val="24"/>
        </w:rPr>
      </w:pPr>
      <w:r w:rsidRPr="000924E4">
        <w:rPr>
          <w:sz w:val="24"/>
        </w:rPr>
        <w:t xml:space="preserve">механично съпротивление и устойчивост (носимоспособност); </w:t>
      </w:r>
    </w:p>
    <w:p w:rsidR="000A24BE" w:rsidRPr="000924E4" w:rsidRDefault="000A24BE" w:rsidP="00E761DE">
      <w:pPr>
        <w:pStyle w:val="ListParagraph"/>
        <w:numPr>
          <w:ilvl w:val="0"/>
          <w:numId w:val="53"/>
        </w:numPr>
        <w:tabs>
          <w:tab w:val="left" w:pos="851"/>
        </w:tabs>
        <w:jc w:val="both"/>
        <w:rPr>
          <w:sz w:val="24"/>
        </w:rPr>
      </w:pPr>
      <w:r w:rsidRPr="000924E4">
        <w:rPr>
          <w:sz w:val="24"/>
        </w:rPr>
        <w:t xml:space="preserve">безопасност при пожар; </w:t>
      </w:r>
    </w:p>
    <w:p w:rsidR="000A24BE" w:rsidRPr="000924E4" w:rsidRDefault="000A24BE" w:rsidP="00E761DE">
      <w:pPr>
        <w:pStyle w:val="ListParagraph"/>
        <w:numPr>
          <w:ilvl w:val="0"/>
          <w:numId w:val="53"/>
        </w:numPr>
        <w:tabs>
          <w:tab w:val="left" w:pos="851"/>
        </w:tabs>
        <w:jc w:val="both"/>
        <w:rPr>
          <w:sz w:val="24"/>
        </w:rPr>
      </w:pPr>
      <w:r w:rsidRPr="000924E4">
        <w:rPr>
          <w:sz w:val="24"/>
        </w:rPr>
        <w:t xml:space="preserve">хигиена, опазване на здравето и на околната среда; </w:t>
      </w:r>
    </w:p>
    <w:p w:rsidR="000A24BE" w:rsidRPr="000924E4" w:rsidRDefault="000A24BE" w:rsidP="00E761DE">
      <w:pPr>
        <w:pStyle w:val="ListParagraph"/>
        <w:numPr>
          <w:ilvl w:val="0"/>
          <w:numId w:val="53"/>
        </w:numPr>
        <w:tabs>
          <w:tab w:val="left" w:pos="851"/>
        </w:tabs>
        <w:jc w:val="both"/>
        <w:rPr>
          <w:sz w:val="24"/>
        </w:rPr>
      </w:pPr>
      <w:r w:rsidRPr="000924E4">
        <w:rPr>
          <w:sz w:val="24"/>
        </w:rPr>
        <w:t xml:space="preserve">безопасна експлоатация; </w:t>
      </w:r>
    </w:p>
    <w:p w:rsidR="000A24BE" w:rsidRPr="000924E4" w:rsidRDefault="000A24BE" w:rsidP="00E761DE">
      <w:pPr>
        <w:pStyle w:val="ListParagraph"/>
        <w:numPr>
          <w:ilvl w:val="0"/>
          <w:numId w:val="53"/>
        </w:numPr>
        <w:tabs>
          <w:tab w:val="left" w:pos="851"/>
        </w:tabs>
        <w:jc w:val="both"/>
        <w:rPr>
          <w:sz w:val="24"/>
        </w:rPr>
      </w:pPr>
      <w:r w:rsidRPr="000924E4">
        <w:rPr>
          <w:sz w:val="24"/>
        </w:rPr>
        <w:t xml:space="preserve">защита от шум; </w:t>
      </w:r>
    </w:p>
    <w:p w:rsidR="000A24BE" w:rsidRPr="000924E4" w:rsidRDefault="000A24BE" w:rsidP="00E761DE">
      <w:pPr>
        <w:pStyle w:val="ListParagraph"/>
        <w:numPr>
          <w:ilvl w:val="0"/>
          <w:numId w:val="53"/>
        </w:numPr>
        <w:tabs>
          <w:tab w:val="left" w:pos="851"/>
        </w:tabs>
        <w:jc w:val="both"/>
        <w:rPr>
          <w:sz w:val="24"/>
        </w:rPr>
      </w:pPr>
      <w:r w:rsidRPr="000924E4">
        <w:rPr>
          <w:sz w:val="24"/>
        </w:rPr>
        <w:t xml:space="preserve">икономия на енергия и топлосъхранение (енергийна ефективност). </w:t>
      </w:r>
    </w:p>
    <w:p w:rsidR="000A24BE" w:rsidRPr="000924E4" w:rsidRDefault="000A24BE" w:rsidP="000A24BE">
      <w:pPr>
        <w:tabs>
          <w:tab w:val="left" w:pos="851"/>
        </w:tabs>
        <w:jc w:val="both"/>
        <w:rPr>
          <w:sz w:val="24"/>
        </w:rPr>
      </w:pPr>
      <w:r w:rsidRPr="000924E4">
        <w:rPr>
          <w:sz w:val="24"/>
        </w:rPr>
        <w:t xml:space="preserve">С отчитане на горните нормативни изисквания, всички строителни продукти и материали, които се влагат от Изпълнителя при изпълнението на СМР, трябва да имат оценено съответствие съгласно горепосочената наредба. </w:t>
      </w:r>
    </w:p>
    <w:p w:rsidR="00990EDB" w:rsidRPr="000924E4" w:rsidRDefault="00990EDB" w:rsidP="000A24BE">
      <w:pPr>
        <w:tabs>
          <w:tab w:val="left" w:pos="851"/>
        </w:tabs>
        <w:jc w:val="both"/>
        <w:rPr>
          <w:sz w:val="24"/>
        </w:rPr>
      </w:pPr>
    </w:p>
    <w:p w:rsidR="000A24BE" w:rsidRPr="000924E4" w:rsidRDefault="000A24BE" w:rsidP="000A24BE">
      <w:pPr>
        <w:tabs>
          <w:tab w:val="left" w:pos="851"/>
        </w:tabs>
        <w:jc w:val="both"/>
        <w:rPr>
          <w:sz w:val="24"/>
        </w:rPr>
      </w:pPr>
      <w:r w:rsidRPr="000924E4">
        <w:rPr>
          <w:sz w:val="24"/>
        </w:rPr>
        <w:t xml:space="preserve">Изпълнителят следва да изпълни строежа по такъв начин, че да не представлява заплаха за хигиената или здравето на обитателите, и за опазването на околната среда при: </w:t>
      </w:r>
    </w:p>
    <w:p w:rsidR="000A24BE" w:rsidRPr="000924E4" w:rsidRDefault="000A24BE" w:rsidP="00E761DE">
      <w:pPr>
        <w:pStyle w:val="ListParagraph"/>
        <w:numPr>
          <w:ilvl w:val="0"/>
          <w:numId w:val="54"/>
        </w:numPr>
        <w:tabs>
          <w:tab w:val="left" w:pos="851"/>
        </w:tabs>
        <w:jc w:val="both"/>
        <w:rPr>
          <w:sz w:val="24"/>
        </w:rPr>
      </w:pPr>
      <w:r w:rsidRPr="000924E4">
        <w:rPr>
          <w:sz w:val="24"/>
        </w:rPr>
        <w:t xml:space="preserve">отделяне на отровни газове; </w:t>
      </w:r>
    </w:p>
    <w:p w:rsidR="000A24BE" w:rsidRPr="000924E4" w:rsidRDefault="000A24BE" w:rsidP="00E761DE">
      <w:pPr>
        <w:pStyle w:val="ListParagraph"/>
        <w:numPr>
          <w:ilvl w:val="0"/>
          <w:numId w:val="54"/>
        </w:numPr>
        <w:tabs>
          <w:tab w:val="left" w:pos="851"/>
        </w:tabs>
        <w:jc w:val="both"/>
        <w:rPr>
          <w:sz w:val="24"/>
        </w:rPr>
      </w:pPr>
      <w:r w:rsidRPr="000924E4">
        <w:rPr>
          <w:sz w:val="24"/>
        </w:rPr>
        <w:t xml:space="preserve">наличие на опасни частици или газове във въздуха; </w:t>
      </w:r>
    </w:p>
    <w:p w:rsidR="000A24BE" w:rsidRPr="000924E4" w:rsidRDefault="000A24BE" w:rsidP="00E761DE">
      <w:pPr>
        <w:pStyle w:val="ListParagraph"/>
        <w:numPr>
          <w:ilvl w:val="0"/>
          <w:numId w:val="54"/>
        </w:numPr>
        <w:tabs>
          <w:tab w:val="left" w:pos="851"/>
        </w:tabs>
        <w:jc w:val="both"/>
        <w:rPr>
          <w:sz w:val="24"/>
        </w:rPr>
      </w:pPr>
      <w:r w:rsidRPr="000924E4">
        <w:rPr>
          <w:sz w:val="24"/>
        </w:rPr>
        <w:t xml:space="preserve">излъчване на опасна радиация; </w:t>
      </w:r>
    </w:p>
    <w:p w:rsidR="000A24BE" w:rsidRPr="000924E4" w:rsidRDefault="000A24BE" w:rsidP="00E761DE">
      <w:pPr>
        <w:pStyle w:val="ListParagraph"/>
        <w:numPr>
          <w:ilvl w:val="0"/>
          <w:numId w:val="54"/>
        </w:numPr>
        <w:tabs>
          <w:tab w:val="left" w:pos="851"/>
        </w:tabs>
        <w:jc w:val="both"/>
        <w:rPr>
          <w:sz w:val="24"/>
        </w:rPr>
      </w:pPr>
      <w:r w:rsidRPr="000924E4">
        <w:rPr>
          <w:sz w:val="24"/>
        </w:rPr>
        <w:t xml:space="preserve">замърсяване или отравяне на водата или почвата; </w:t>
      </w:r>
    </w:p>
    <w:p w:rsidR="000A24BE" w:rsidRPr="000924E4" w:rsidRDefault="000A24BE" w:rsidP="00E761DE">
      <w:pPr>
        <w:pStyle w:val="ListParagraph"/>
        <w:numPr>
          <w:ilvl w:val="0"/>
          <w:numId w:val="54"/>
        </w:numPr>
        <w:tabs>
          <w:tab w:val="left" w:pos="851"/>
        </w:tabs>
        <w:jc w:val="both"/>
        <w:rPr>
          <w:sz w:val="24"/>
        </w:rPr>
      </w:pPr>
      <w:r w:rsidRPr="000924E4">
        <w:rPr>
          <w:sz w:val="24"/>
        </w:rPr>
        <w:t xml:space="preserve">неправилно отвеждане на отпадъчни води, дим, твърди или течни отпадъци; </w:t>
      </w:r>
    </w:p>
    <w:p w:rsidR="000A24BE" w:rsidRPr="000924E4" w:rsidRDefault="000A24BE" w:rsidP="00E761DE">
      <w:pPr>
        <w:pStyle w:val="ListParagraph"/>
        <w:numPr>
          <w:ilvl w:val="0"/>
          <w:numId w:val="54"/>
        </w:numPr>
        <w:jc w:val="both"/>
        <w:rPr>
          <w:spacing w:val="3"/>
          <w:sz w:val="24"/>
        </w:rPr>
      </w:pPr>
      <w:r w:rsidRPr="000924E4">
        <w:rPr>
          <w:sz w:val="24"/>
        </w:rPr>
        <w:t>наличие на влага в части от строежа или по повърхности във вътрешността на строежа.</w:t>
      </w:r>
    </w:p>
    <w:p w:rsidR="00BF2807" w:rsidRPr="000924E4" w:rsidRDefault="00BF2807" w:rsidP="00BF2807">
      <w:pPr>
        <w:ind w:right="-828"/>
        <w:jc w:val="both"/>
        <w:rPr>
          <w:spacing w:val="3"/>
          <w:sz w:val="24"/>
        </w:rPr>
      </w:pPr>
    </w:p>
    <w:p w:rsidR="00BF2807" w:rsidRPr="000924E4" w:rsidRDefault="00BF2807" w:rsidP="00BF2807">
      <w:pPr>
        <w:pStyle w:val="BodyText31"/>
        <w:tabs>
          <w:tab w:val="clear" w:pos="720"/>
          <w:tab w:val="left" w:pos="-180"/>
        </w:tabs>
        <w:spacing w:before="0"/>
        <w:rPr>
          <w:szCs w:val="24"/>
        </w:rPr>
      </w:pPr>
      <w:r w:rsidRPr="000924E4">
        <w:rPr>
          <w:szCs w:val="24"/>
        </w:rPr>
        <w:lastRenderedPageBreak/>
        <w:t>Влаганите строителни материали и съоръжения трябва да отговарят на следните технически спецификации:</w:t>
      </w:r>
    </w:p>
    <w:p w:rsidR="00BF2807" w:rsidRPr="000924E4" w:rsidRDefault="00BF2807" w:rsidP="00E761DE">
      <w:pPr>
        <w:pStyle w:val="BodyText31"/>
        <w:numPr>
          <w:ilvl w:val="0"/>
          <w:numId w:val="47"/>
        </w:numPr>
        <w:tabs>
          <w:tab w:val="clear" w:pos="720"/>
          <w:tab w:val="left" w:pos="900"/>
        </w:tabs>
        <w:spacing w:before="0"/>
        <w:rPr>
          <w:szCs w:val="24"/>
        </w:rPr>
      </w:pPr>
      <w:r w:rsidRPr="000924E4">
        <w:rPr>
          <w:szCs w:val="24"/>
        </w:rPr>
        <w:t xml:space="preserve">Български стандарти, въвеждащи хармонизирани европейски стандарти, или еквивалентни; </w:t>
      </w:r>
    </w:p>
    <w:p w:rsidR="00BF2807" w:rsidRPr="000924E4" w:rsidRDefault="00BF2807" w:rsidP="00E761DE">
      <w:pPr>
        <w:pStyle w:val="ListParagraph"/>
        <w:numPr>
          <w:ilvl w:val="0"/>
          <w:numId w:val="47"/>
        </w:numPr>
        <w:tabs>
          <w:tab w:val="left" w:pos="900"/>
        </w:tabs>
        <w:jc w:val="both"/>
        <w:rPr>
          <w:sz w:val="24"/>
        </w:rPr>
      </w:pPr>
      <w:r w:rsidRPr="000924E4">
        <w:rPr>
          <w:sz w:val="24"/>
        </w:rPr>
        <w:t>Европейски технически одобрения (с или без ръководство), когато не съществуват технически спецификации.</w:t>
      </w:r>
    </w:p>
    <w:p w:rsidR="00BF2807" w:rsidRPr="000924E4" w:rsidRDefault="00BF2807" w:rsidP="00E761DE">
      <w:pPr>
        <w:pStyle w:val="ListParagraph"/>
        <w:numPr>
          <w:ilvl w:val="0"/>
          <w:numId w:val="47"/>
        </w:numPr>
        <w:tabs>
          <w:tab w:val="left" w:pos="900"/>
        </w:tabs>
        <w:jc w:val="both"/>
        <w:rPr>
          <w:sz w:val="24"/>
        </w:rPr>
      </w:pPr>
      <w:r w:rsidRPr="000924E4">
        <w:rPr>
          <w:sz w:val="24"/>
        </w:rPr>
        <w:t>В случай, че спецификации не съществуват, строителните материали следва да съответстват на признати национални технически спецификации.</w:t>
      </w:r>
    </w:p>
    <w:p w:rsidR="00BF2807" w:rsidRPr="000924E4" w:rsidRDefault="00BF2807" w:rsidP="00BF2807">
      <w:pPr>
        <w:tabs>
          <w:tab w:val="left" w:pos="0"/>
        </w:tabs>
        <w:jc w:val="both"/>
        <w:rPr>
          <w:sz w:val="24"/>
        </w:rPr>
      </w:pPr>
    </w:p>
    <w:p w:rsidR="00BF2807" w:rsidRPr="000924E4" w:rsidRDefault="00BF2807" w:rsidP="00BF2807">
      <w:pPr>
        <w:tabs>
          <w:tab w:val="left" w:pos="0"/>
        </w:tabs>
        <w:jc w:val="both"/>
        <w:rPr>
          <w:sz w:val="24"/>
        </w:rPr>
      </w:pPr>
      <w:r w:rsidRPr="000924E4">
        <w:rPr>
          <w:sz w:val="24"/>
        </w:rPr>
        <w:t xml:space="preserve">Когато техническите спецификации не могат да бъдат определени по горния ред, включително когато такива не съществуват, не са публикувани или не са влезли в сила, същите се определят от:  </w:t>
      </w:r>
    </w:p>
    <w:p w:rsidR="00BF2807" w:rsidRPr="000924E4" w:rsidRDefault="00BF2807" w:rsidP="00E761DE">
      <w:pPr>
        <w:pStyle w:val="ListParagraph"/>
        <w:numPr>
          <w:ilvl w:val="0"/>
          <w:numId w:val="46"/>
        </w:numPr>
        <w:tabs>
          <w:tab w:val="left" w:pos="900"/>
        </w:tabs>
        <w:jc w:val="both"/>
        <w:rPr>
          <w:sz w:val="24"/>
        </w:rPr>
      </w:pPr>
      <w:r w:rsidRPr="000924E4">
        <w:rPr>
          <w:sz w:val="24"/>
        </w:rPr>
        <w:t>Български стандарти, с които се въвеждат европейски или международни стандарти, или еквивалентни;</w:t>
      </w:r>
    </w:p>
    <w:p w:rsidR="00BF2807" w:rsidRPr="000924E4" w:rsidRDefault="00BF2807" w:rsidP="00E761DE">
      <w:pPr>
        <w:pStyle w:val="ListParagraph"/>
        <w:numPr>
          <w:ilvl w:val="0"/>
          <w:numId w:val="46"/>
        </w:numPr>
        <w:tabs>
          <w:tab w:val="left" w:pos="900"/>
        </w:tabs>
        <w:jc w:val="both"/>
        <w:rPr>
          <w:sz w:val="24"/>
        </w:rPr>
      </w:pPr>
      <w:r w:rsidRPr="000924E4">
        <w:rPr>
          <w:sz w:val="24"/>
        </w:rPr>
        <w:t>Български стандарти или еквивалентни;</w:t>
      </w:r>
    </w:p>
    <w:p w:rsidR="00BF2807" w:rsidRPr="000924E4" w:rsidRDefault="00BF2807" w:rsidP="00E761DE">
      <w:pPr>
        <w:pStyle w:val="ListParagraph"/>
        <w:numPr>
          <w:ilvl w:val="0"/>
          <w:numId w:val="46"/>
        </w:numPr>
        <w:tabs>
          <w:tab w:val="left" w:pos="900"/>
        </w:tabs>
        <w:jc w:val="both"/>
        <w:rPr>
          <w:sz w:val="24"/>
        </w:rPr>
      </w:pPr>
      <w:r w:rsidRPr="000924E4">
        <w:rPr>
          <w:sz w:val="24"/>
        </w:rPr>
        <w:t>При условие, че не са налице публикувани стандарти, се прилагат български технически одобрения, както и нормативните актове за изпълнение и контрол на строежите или на отделни строителни и монтажни работи.</w:t>
      </w:r>
    </w:p>
    <w:p w:rsidR="00BF2807" w:rsidRPr="000924E4" w:rsidRDefault="00BF2807" w:rsidP="00BF2807">
      <w:pPr>
        <w:pStyle w:val="BodyText"/>
        <w:jc w:val="both"/>
        <w:rPr>
          <w:sz w:val="24"/>
        </w:rPr>
      </w:pPr>
    </w:p>
    <w:p w:rsidR="00347847" w:rsidRPr="000924E4" w:rsidRDefault="00347847" w:rsidP="00347847">
      <w:pPr>
        <w:tabs>
          <w:tab w:val="left" w:pos="851"/>
        </w:tabs>
        <w:jc w:val="both"/>
        <w:rPr>
          <w:sz w:val="24"/>
        </w:rPr>
      </w:pPr>
      <w:r w:rsidRPr="000924E4">
        <w:rPr>
          <w:sz w:val="24"/>
        </w:rPr>
        <w:t xml:space="preserve">Всяка доставка на строителната площадка и/или в складовете на Изпълнителя на строителни продукти, които съответстват на европейските технически спецификации, трябва да има СЕ маркировка за съответствие, придружени от ЕО декларация за съответствие и от указания за прилагане, изготвени на български език. </w:t>
      </w:r>
    </w:p>
    <w:p w:rsidR="00347847" w:rsidRPr="000924E4" w:rsidRDefault="00347847" w:rsidP="00347847">
      <w:pPr>
        <w:tabs>
          <w:tab w:val="left" w:pos="851"/>
        </w:tabs>
        <w:jc w:val="both"/>
        <w:rPr>
          <w:sz w:val="24"/>
        </w:rPr>
      </w:pPr>
      <w:r w:rsidRPr="000924E4">
        <w:rPr>
          <w:sz w:val="24"/>
        </w:rPr>
        <w:t xml:space="preserve">На строежа следва да бъдат доставени само строителни продукти, които притежават подходящи характеристики за вграждане, монтиране, поставяне или инсталиране и само такива, които са заложени в </w:t>
      </w:r>
      <w:r w:rsidR="00860280" w:rsidRPr="000924E4">
        <w:rPr>
          <w:sz w:val="24"/>
        </w:rPr>
        <w:t>инвестицонния проект</w:t>
      </w:r>
      <w:r w:rsidRPr="000924E4">
        <w:rPr>
          <w:sz w:val="24"/>
        </w:rPr>
        <w:t xml:space="preserve"> със съответните им технически характеристики, съответстващи на техническите правила, норми и нормативи, определени със съответните нормативни актове за строителство. </w:t>
      </w:r>
    </w:p>
    <w:p w:rsidR="00347847" w:rsidRPr="000924E4" w:rsidRDefault="00347847" w:rsidP="00347847">
      <w:pPr>
        <w:pStyle w:val="BodyText"/>
        <w:jc w:val="both"/>
        <w:rPr>
          <w:sz w:val="24"/>
        </w:rPr>
      </w:pPr>
    </w:p>
    <w:p w:rsidR="00347847" w:rsidRPr="000924E4" w:rsidRDefault="00347847" w:rsidP="00347847">
      <w:pPr>
        <w:pStyle w:val="BodyText"/>
        <w:jc w:val="both"/>
        <w:rPr>
          <w:sz w:val="24"/>
        </w:rPr>
      </w:pPr>
      <w:r w:rsidRPr="000924E4">
        <w:rPr>
          <w:sz w:val="24"/>
        </w:rPr>
        <w:t>Изпълнителят следва да осигури съответствието на доставените за влагане на обекта материали без дефекти. Изпълнителят следва да извършва визуална проверка и да проверява документите по доставките, както и други, свързани с това дейности. Материали, които не съответстват на изискванията на техническите спецификации и действащите стандарти, следва да се отстранят незабавно от обекта.</w:t>
      </w:r>
    </w:p>
    <w:p w:rsidR="00347847" w:rsidRPr="000924E4" w:rsidRDefault="00347847" w:rsidP="00347847">
      <w:pPr>
        <w:pStyle w:val="BodyText"/>
        <w:jc w:val="both"/>
        <w:rPr>
          <w:sz w:val="24"/>
        </w:rPr>
      </w:pPr>
      <w:r w:rsidRPr="000924E4">
        <w:rPr>
          <w:sz w:val="24"/>
        </w:rPr>
        <w:t>Материалите следва да се съхраняват  и опазват по начин осигуряващ защита от кражби или влошаване на техническите им характеристики. Материалите, които са негодни - увредени или замърсени, не могат да се влагат в обектите и следва да се заменят, без да се изискват допълнителни средства от Възложителя.</w:t>
      </w:r>
    </w:p>
    <w:p w:rsidR="00347847" w:rsidRPr="000924E4" w:rsidRDefault="00347847" w:rsidP="00347847">
      <w:pPr>
        <w:tabs>
          <w:tab w:val="left" w:pos="851"/>
        </w:tabs>
        <w:jc w:val="both"/>
        <w:rPr>
          <w:sz w:val="24"/>
        </w:rPr>
      </w:pPr>
      <w:r w:rsidRPr="000924E4">
        <w:rPr>
          <w:sz w:val="24"/>
        </w:rPr>
        <w:t xml:space="preserve">Всяка доставка ще се контролира от инвеститорския контрол и консултанта, упражняващ строителен надзор на строежа. </w:t>
      </w:r>
    </w:p>
    <w:p w:rsidR="00347847" w:rsidRPr="000924E4" w:rsidRDefault="00347847" w:rsidP="00347847">
      <w:pPr>
        <w:tabs>
          <w:tab w:val="left" w:pos="851"/>
        </w:tabs>
        <w:jc w:val="both"/>
        <w:rPr>
          <w:sz w:val="24"/>
        </w:rPr>
      </w:pPr>
    </w:p>
    <w:p w:rsidR="00347847" w:rsidRPr="000924E4" w:rsidRDefault="00347847" w:rsidP="00347847">
      <w:pPr>
        <w:tabs>
          <w:tab w:val="left" w:pos="851"/>
        </w:tabs>
        <w:jc w:val="both"/>
        <w:rPr>
          <w:sz w:val="24"/>
        </w:rPr>
      </w:pPr>
      <w:r w:rsidRPr="000924E4">
        <w:rPr>
          <w:sz w:val="24"/>
        </w:rPr>
        <w:t xml:space="preserve">Доставката на всички продукти, материали и оборудване, необходими за изпълнение на строителните и монтажните работи е задължение на Изпълнителя. </w:t>
      </w:r>
    </w:p>
    <w:p w:rsidR="00347847" w:rsidRPr="000924E4" w:rsidRDefault="00347847" w:rsidP="00347847">
      <w:pPr>
        <w:tabs>
          <w:tab w:val="left" w:pos="851"/>
        </w:tabs>
        <w:jc w:val="both"/>
        <w:rPr>
          <w:sz w:val="24"/>
        </w:rPr>
      </w:pPr>
      <w:r w:rsidRPr="000924E4">
        <w:rPr>
          <w:sz w:val="24"/>
        </w:rPr>
        <w:t xml:space="preserve">В строежа трябва да бъдат вложени материалите, определени в проекта и отговарящи на изискванията в българските и/или европейските стандарти. Доставяните материали и </w:t>
      </w:r>
      <w:r w:rsidRPr="000924E4">
        <w:rPr>
          <w:sz w:val="24"/>
        </w:rPr>
        <w:lastRenderedPageBreak/>
        <w:t xml:space="preserve">оборудване трябва да са придружени със съответните сертификати за качество и произход, декларации за съответствие от производителя или от представителя му и други документи, съгласно изискванията на Закона за техническите изисквания към продуктите и другите подзаконови нормативни актове, уреждащи тази материя. </w:t>
      </w:r>
    </w:p>
    <w:p w:rsidR="00101BEB" w:rsidRPr="000924E4" w:rsidRDefault="00101BEB" w:rsidP="00347847">
      <w:pPr>
        <w:tabs>
          <w:tab w:val="left" w:pos="851"/>
        </w:tabs>
        <w:jc w:val="both"/>
        <w:rPr>
          <w:sz w:val="24"/>
        </w:rPr>
      </w:pPr>
    </w:p>
    <w:p w:rsidR="00347847" w:rsidRPr="000924E4" w:rsidRDefault="00347847" w:rsidP="00347847">
      <w:pPr>
        <w:tabs>
          <w:tab w:val="left" w:pos="851"/>
        </w:tabs>
        <w:jc w:val="both"/>
        <w:rPr>
          <w:sz w:val="24"/>
        </w:rPr>
      </w:pPr>
      <w:r w:rsidRPr="000924E4">
        <w:rPr>
          <w:sz w:val="24"/>
        </w:rPr>
        <w:t xml:space="preserve">Всяка промяна в одобрения проект трябва да бъде съгласувана и приета от Възложителя. </w:t>
      </w:r>
    </w:p>
    <w:p w:rsidR="00347847" w:rsidRPr="000924E4" w:rsidRDefault="00347847" w:rsidP="00347847">
      <w:pPr>
        <w:tabs>
          <w:tab w:val="left" w:pos="851"/>
        </w:tabs>
        <w:jc w:val="both"/>
        <w:rPr>
          <w:sz w:val="24"/>
        </w:rPr>
      </w:pPr>
      <w:r w:rsidRPr="000924E4">
        <w:rPr>
          <w:sz w:val="24"/>
        </w:rPr>
        <w:t>Изпълнителят е задължен да изпълни възложените работи и да осигури работна</w:t>
      </w:r>
      <w:r w:rsidR="00101BEB" w:rsidRPr="000924E4">
        <w:rPr>
          <w:sz w:val="24"/>
        </w:rPr>
        <w:t xml:space="preserve"> ръка за изпълнението на всички предвидени в инвестиционния проект видове работи</w:t>
      </w:r>
      <w:r w:rsidRPr="000924E4">
        <w:rPr>
          <w:sz w:val="24"/>
        </w:rPr>
        <w:t xml:space="preserve">. </w:t>
      </w:r>
    </w:p>
    <w:p w:rsidR="00347847" w:rsidRPr="000924E4" w:rsidRDefault="00347847" w:rsidP="00347847">
      <w:pPr>
        <w:tabs>
          <w:tab w:val="left" w:pos="851"/>
        </w:tabs>
        <w:jc w:val="both"/>
        <w:rPr>
          <w:sz w:val="24"/>
        </w:rPr>
      </w:pPr>
      <w:r w:rsidRPr="000924E4">
        <w:rPr>
          <w:sz w:val="24"/>
        </w:rPr>
        <w:t xml:space="preserve">Изпълнителят точно и надлежно трябва да изпълни договорените работи според одобрения от Възложителя </w:t>
      </w:r>
      <w:r w:rsidR="00483992">
        <w:rPr>
          <w:sz w:val="24"/>
        </w:rPr>
        <w:t>технически</w:t>
      </w:r>
      <w:r w:rsidRPr="000924E4">
        <w:rPr>
          <w:sz w:val="24"/>
        </w:rPr>
        <w:t xml:space="preserve"> проект и качество, съответстващо на БДС. Да съблюдава и спазва всички норми за предаване и приемане на СМР и всички други нормативни изисквания. При възникнали грешки от страна на Изпълнителя, същият да ги отстранява за своя сметка до приемане на работите от страна на Възложителя и от съответните държавни институции. </w:t>
      </w:r>
    </w:p>
    <w:p w:rsidR="00347847" w:rsidRPr="000924E4" w:rsidRDefault="00347847" w:rsidP="00347847">
      <w:pPr>
        <w:tabs>
          <w:tab w:val="left" w:pos="240"/>
        </w:tabs>
        <w:jc w:val="both"/>
        <w:rPr>
          <w:sz w:val="24"/>
        </w:rPr>
      </w:pPr>
      <w:r w:rsidRPr="000924E4">
        <w:rPr>
          <w:sz w:val="24"/>
        </w:rPr>
        <w:t>Изпълнителят трябва да съхранява Заповедната книга на строежа. Всички предписания в Заповедната книга да се приемат и изпълняват само ако са одобрени и подписани от посочен представител на Възложителя. Всяко намаление или увеличение в обемите, посочени в договора, ще се обявява писмено и съгласува преди каквато и да е промяна в проекта и по-нататъшното изпълнение на поръчката и строителството.</w:t>
      </w:r>
    </w:p>
    <w:p w:rsidR="00347847" w:rsidRPr="000924E4" w:rsidRDefault="00347847" w:rsidP="00BF2807">
      <w:pPr>
        <w:pStyle w:val="BodyText"/>
        <w:jc w:val="both"/>
        <w:rPr>
          <w:sz w:val="24"/>
        </w:rPr>
      </w:pPr>
    </w:p>
    <w:p w:rsidR="00BF2807" w:rsidRPr="000924E4" w:rsidRDefault="00BF2807" w:rsidP="00BF2807">
      <w:pPr>
        <w:pStyle w:val="BodyText"/>
        <w:jc w:val="both"/>
        <w:rPr>
          <w:sz w:val="24"/>
        </w:rPr>
      </w:pPr>
      <w:r w:rsidRPr="000924E4">
        <w:rPr>
          <w:sz w:val="24"/>
        </w:rPr>
        <w:t>За всички посочени стандарти се прилагат съответните последни издания. Ако за посочен в настоящата спецификация стандарт има  последващо  по-ново издание,  същото  е валидно.</w:t>
      </w:r>
    </w:p>
    <w:p w:rsidR="00BF2807" w:rsidRPr="000924E4" w:rsidRDefault="00BF2807" w:rsidP="00BF2807">
      <w:pPr>
        <w:pStyle w:val="BodyText"/>
        <w:jc w:val="both"/>
        <w:rPr>
          <w:sz w:val="24"/>
        </w:rPr>
      </w:pPr>
      <w:r w:rsidRPr="000924E4">
        <w:rPr>
          <w:sz w:val="24"/>
        </w:rPr>
        <w:t>За всяко изискване за съответствие със стандарти за системи за управление на качеството участниците могат да представят и еквивалентни сертификати.</w:t>
      </w:r>
    </w:p>
    <w:p w:rsidR="00BF2807" w:rsidRPr="000924E4" w:rsidRDefault="00BF2807" w:rsidP="00BF2807">
      <w:pPr>
        <w:tabs>
          <w:tab w:val="left" w:pos="240"/>
        </w:tabs>
        <w:jc w:val="both"/>
        <w:rPr>
          <w:b/>
          <w:sz w:val="24"/>
          <w:u w:val="single"/>
        </w:rPr>
      </w:pPr>
      <w:r w:rsidRPr="000924E4">
        <w:rPr>
          <w:sz w:val="24"/>
        </w:rPr>
        <w:t xml:space="preserve"> При изпълнение, документиране и приемане на строително – монтажните работи се спазват стриктно всички изисквания на </w:t>
      </w:r>
      <w:r w:rsidRPr="000924E4">
        <w:rPr>
          <w:b/>
          <w:sz w:val="24"/>
          <w:u w:val="single"/>
        </w:rPr>
        <w:t>българската нормативна уредба</w:t>
      </w:r>
      <w:r w:rsidR="000A24BE" w:rsidRPr="000924E4">
        <w:rPr>
          <w:b/>
          <w:sz w:val="24"/>
          <w:u w:val="single"/>
        </w:rPr>
        <w:t>.</w:t>
      </w:r>
    </w:p>
    <w:p w:rsidR="000A24BE" w:rsidRPr="000924E4" w:rsidRDefault="000A24BE" w:rsidP="000A24BE">
      <w:pPr>
        <w:tabs>
          <w:tab w:val="left" w:pos="851"/>
        </w:tabs>
        <w:jc w:val="both"/>
        <w:rPr>
          <w:sz w:val="24"/>
        </w:rPr>
      </w:pPr>
      <w:r w:rsidRPr="000924E4">
        <w:rPr>
          <w:sz w:val="24"/>
        </w:rPr>
        <w:t xml:space="preserve"> </w:t>
      </w:r>
    </w:p>
    <w:p w:rsidR="00BF2807" w:rsidRPr="000924E4" w:rsidRDefault="00BF2807" w:rsidP="00E761DE">
      <w:pPr>
        <w:numPr>
          <w:ilvl w:val="0"/>
          <w:numId w:val="41"/>
        </w:numPr>
        <w:jc w:val="both"/>
        <w:rPr>
          <w:color w:val="FF0000"/>
          <w:sz w:val="24"/>
        </w:rPr>
      </w:pPr>
      <w:r w:rsidRPr="000924E4">
        <w:rPr>
          <w:b/>
          <w:sz w:val="24"/>
        </w:rPr>
        <w:t>Методи за изпълнение на строителството. Строителна технология.</w:t>
      </w:r>
    </w:p>
    <w:p w:rsidR="00BF2807" w:rsidRPr="008B5FF2" w:rsidRDefault="00BF2807" w:rsidP="00A53465">
      <w:pPr>
        <w:jc w:val="both"/>
        <w:rPr>
          <w:sz w:val="24"/>
          <w:lang w:val="ru-RU"/>
        </w:rPr>
      </w:pPr>
      <w:r w:rsidRPr="000924E4">
        <w:rPr>
          <w:sz w:val="24"/>
        </w:rPr>
        <w:t>В процеса на строителството Възложителят ще упражнява контрол на извършените строителни работи на Изпълнителя. Възложителят има право да изиска да контролира, в това число и чрез нает от него Консултант, процесите на производство на определени съоръжения и материали, които ще се използват при изграждането и обзавеждането на обекта, както и да взема участие в специални изпитания и проверки извършвани от Изпълнителя в процеса на производство. В този случай, при наличие на поддоставчици и подизпълнители, може да се изиска Изпълнителят да осигури право на достъп на Възложителя/Консултанта и до местата на производство на поддоставчиците /подизпълнителите. Във всички случаи това право на Възложителя не следва да нарушава нормалния производствен процес на Изпълнителя.</w:t>
      </w:r>
    </w:p>
    <w:p w:rsidR="00BF2807" w:rsidRPr="000924E4" w:rsidRDefault="00BF2807" w:rsidP="00BF2807">
      <w:pPr>
        <w:jc w:val="both"/>
        <w:rPr>
          <w:sz w:val="24"/>
        </w:rPr>
      </w:pPr>
    </w:p>
    <w:p w:rsidR="00BF2807" w:rsidRPr="000924E4" w:rsidRDefault="00BF2807" w:rsidP="00E761DE">
      <w:pPr>
        <w:numPr>
          <w:ilvl w:val="0"/>
          <w:numId w:val="42"/>
        </w:numPr>
        <w:jc w:val="both"/>
        <w:rPr>
          <w:color w:val="FF0000"/>
          <w:sz w:val="24"/>
        </w:rPr>
      </w:pPr>
      <w:r w:rsidRPr="000924E4">
        <w:rPr>
          <w:b/>
          <w:bCs/>
          <w:sz w:val="24"/>
        </w:rPr>
        <w:t>Изисквания относно осигуряване на безопасни и здравословни условия на труд. План за безопасност и здраве.</w:t>
      </w:r>
    </w:p>
    <w:p w:rsidR="00123D93" w:rsidRPr="000924E4" w:rsidRDefault="00BF2807" w:rsidP="00123D93">
      <w:pPr>
        <w:tabs>
          <w:tab w:val="left" w:pos="851"/>
        </w:tabs>
        <w:jc w:val="both"/>
        <w:rPr>
          <w:sz w:val="24"/>
        </w:rPr>
      </w:pPr>
      <w:r w:rsidRPr="000924E4">
        <w:rPr>
          <w:sz w:val="24"/>
        </w:rPr>
        <w:t>От страна на Изпълнителя се изисква стриктно спазване, включително и по отношение на трети лица, на разпорежданията на Закона за здравословни и безопасни условия на труд и Наредба № 2 от 22.03.2004г. за минималните изисквания за здравословни и безопасни условия на труд при извършване на строителни и монтажни</w:t>
      </w:r>
      <w:r w:rsidR="001C41F4" w:rsidRPr="000924E4">
        <w:rPr>
          <w:sz w:val="24"/>
        </w:rPr>
        <w:t xml:space="preserve"> работи</w:t>
      </w:r>
      <w:r w:rsidR="00123D93" w:rsidRPr="000924E4">
        <w:rPr>
          <w:sz w:val="24"/>
        </w:rPr>
        <w:t>,</w:t>
      </w:r>
      <w:r w:rsidRPr="000924E4">
        <w:rPr>
          <w:sz w:val="24"/>
        </w:rPr>
        <w:t xml:space="preserve"> </w:t>
      </w:r>
      <w:r w:rsidR="00123D93" w:rsidRPr="000924E4">
        <w:rPr>
          <w:sz w:val="24"/>
        </w:rPr>
        <w:t xml:space="preserve">както и всички други </w:t>
      </w:r>
      <w:r w:rsidR="00123D93" w:rsidRPr="000924E4">
        <w:rPr>
          <w:sz w:val="24"/>
        </w:rPr>
        <w:lastRenderedPageBreak/>
        <w:t xml:space="preserve">действащи нормативни актове и стандарти относно безопасността и хигиената на труда, техническата и пожарната безопасност при строителство и експлоатация на подобни обекти, а също и да се грижи за сигурността на всички лица, които се намират на строителната площадка. </w:t>
      </w:r>
    </w:p>
    <w:p w:rsidR="00123D93" w:rsidRPr="000924E4" w:rsidRDefault="00123D93" w:rsidP="00123D93">
      <w:pPr>
        <w:tabs>
          <w:tab w:val="left" w:pos="851"/>
        </w:tabs>
        <w:jc w:val="both"/>
        <w:rPr>
          <w:sz w:val="24"/>
        </w:rPr>
      </w:pPr>
      <w:r w:rsidRPr="000924E4">
        <w:rPr>
          <w:sz w:val="24"/>
        </w:rPr>
        <w:t xml:space="preserve">Изпълнителят е длъжен да спазва изискванията на нормативните документи в страната по безопасност и хигиена на труда, пожарна безопасност, екологични изисквания и други свързани със строителството по действащите в страната стандарти и технически нормативни документи за строителство. </w:t>
      </w:r>
    </w:p>
    <w:p w:rsidR="00123D93" w:rsidRPr="000924E4" w:rsidRDefault="00123D93" w:rsidP="00123D93">
      <w:pPr>
        <w:tabs>
          <w:tab w:val="left" w:pos="851"/>
        </w:tabs>
        <w:jc w:val="both"/>
        <w:rPr>
          <w:sz w:val="24"/>
        </w:rPr>
      </w:pPr>
      <w:r w:rsidRPr="000924E4">
        <w:rPr>
          <w:sz w:val="24"/>
        </w:rPr>
        <w:t xml:space="preserve">Изпълнителят е длъжен да спазва одобрения от Възложителя и компетентните органи План за безопасност и здраве за строежа. Възложителят, чрез Консултанта изпълняващ строителен надзор, ще осигури Координатор по безопасност и здраве за етапа на строителството в съответствие с изискванията на Наредба № 2 от 2004 г. за минимални изисквания за здравословни и безопасни условия на труд при извършване на строителни и монтажни работи. </w:t>
      </w:r>
    </w:p>
    <w:p w:rsidR="00BF2807" w:rsidRPr="000924E4" w:rsidRDefault="00BF2807" w:rsidP="00BF2807">
      <w:pPr>
        <w:jc w:val="both"/>
        <w:rPr>
          <w:color w:val="FF0000"/>
          <w:sz w:val="24"/>
        </w:rPr>
      </w:pPr>
    </w:p>
    <w:p w:rsidR="00BF2807" w:rsidRPr="000924E4" w:rsidRDefault="00BF2807" w:rsidP="00BF2807">
      <w:pPr>
        <w:jc w:val="both"/>
        <w:rPr>
          <w:sz w:val="24"/>
        </w:rPr>
      </w:pPr>
      <w:r w:rsidRPr="000924E4">
        <w:rPr>
          <w:color w:val="000000"/>
          <w:sz w:val="24"/>
          <w:lang w:bidi="bg-BG"/>
        </w:rPr>
        <w:t>При изпълнение на СМР работниците да бъдат инструктирани по техника на безопасност и да бъдат снабдени с работно облекло и предпазни средства съобразно вида и условията на работа. Особено внимателно да се изпълняват демонтажните работи, като носещите елементи се свалят отгоре - надолу по посока на изтичане на усилията. Да се използва временно подпиране за предотвратяване срутване на конструкцията.</w:t>
      </w:r>
    </w:p>
    <w:p w:rsidR="00123D93" w:rsidRPr="000924E4" w:rsidRDefault="00123D93" w:rsidP="00123D93">
      <w:pPr>
        <w:tabs>
          <w:tab w:val="left" w:pos="851"/>
        </w:tabs>
        <w:jc w:val="both"/>
        <w:rPr>
          <w:sz w:val="24"/>
        </w:rPr>
      </w:pPr>
    </w:p>
    <w:p w:rsidR="000A24BE" w:rsidRPr="000924E4" w:rsidRDefault="000A24BE" w:rsidP="000A24BE">
      <w:pPr>
        <w:tabs>
          <w:tab w:val="left" w:pos="851"/>
        </w:tabs>
        <w:jc w:val="both"/>
        <w:rPr>
          <w:sz w:val="24"/>
        </w:rPr>
      </w:pPr>
      <w:r w:rsidRPr="000924E4">
        <w:rPr>
          <w:sz w:val="24"/>
        </w:rPr>
        <w:t xml:space="preserve">При изпълнение на строителните и монтажните работи Изпълнителят трябва да ограничи своите действия в рамките само на строителната площадка. </w:t>
      </w:r>
    </w:p>
    <w:p w:rsidR="000A24BE" w:rsidRPr="000924E4" w:rsidRDefault="000A24BE" w:rsidP="000A24BE">
      <w:pPr>
        <w:tabs>
          <w:tab w:val="left" w:pos="851"/>
        </w:tabs>
        <w:jc w:val="both"/>
        <w:rPr>
          <w:sz w:val="24"/>
        </w:rPr>
      </w:pPr>
      <w:r w:rsidRPr="000924E4">
        <w:rPr>
          <w:sz w:val="24"/>
        </w:rPr>
        <w:t xml:space="preserve">След приключване на строителните и монтажните работи Изпълнителят е длъжен да възстанови строителната площадка в първоначалния вид - да изтегли цялата си механизация и невложените материали и да остави площадката чиста от отпадъци. </w:t>
      </w:r>
    </w:p>
    <w:p w:rsidR="00BF2807" w:rsidRPr="000924E4" w:rsidRDefault="00BF2807" w:rsidP="00BF2807">
      <w:pPr>
        <w:ind w:right="-738"/>
        <w:jc w:val="both"/>
        <w:rPr>
          <w:color w:val="FF0000"/>
          <w:sz w:val="24"/>
        </w:rPr>
      </w:pPr>
    </w:p>
    <w:p w:rsidR="00BF2807" w:rsidRPr="000924E4" w:rsidRDefault="00BF2807" w:rsidP="00E761DE">
      <w:pPr>
        <w:numPr>
          <w:ilvl w:val="0"/>
          <w:numId w:val="44"/>
        </w:numPr>
        <w:jc w:val="both"/>
        <w:rPr>
          <w:b/>
          <w:bCs/>
          <w:i/>
          <w:iCs w:val="0"/>
          <w:color w:val="FF0000"/>
          <w:sz w:val="24"/>
        </w:rPr>
      </w:pPr>
      <w:r w:rsidRPr="000924E4">
        <w:rPr>
          <w:b/>
          <w:bCs/>
          <w:sz w:val="24"/>
        </w:rPr>
        <w:t>Гаранционни срокове. Изисквания за поддръжка през гаранционния срок., изисквания относно отстраняването на дефекти, проявили се при нормалната експлоатация на строежа в течение на гаранционните срокове.</w:t>
      </w:r>
    </w:p>
    <w:p w:rsidR="00BF2807" w:rsidRPr="000924E4" w:rsidRDefault="00BF2807" w:rsidP="00BF2807">
      <w:pPr>
        <w:jc w:val="both"/>
        <w:rPr>
          <w:b/>
          <w:bCs/>
          <w:i/>
          <w:iCs w:val="0"/>
          <w:color w:val="FF0000"/>
          <w:sz w:val="24"/>
        </w:rPr>
      </w:pPr>
      <w:r w:rsidRPr="000924E4">
        <w:rPr>
          <w:color w:val="000000"/>
          <w:position w:val="9"/>
          <w:sz w:val="24"/>
        </w:rPr>
        <w:t>Степента на завършеност, която Изпълнителят ще постигне при изпълнение на обекта трябва да бъде такава, че да осигури окончателното му приемане съгласно чл.176, ал.1 от ЗУТ.</w:t>
      </w:r>
    </w:p>
    <w:p w:rsidR="00BF2807" w:rsidRDefault="00BF2807" w:rsidP="00BF2807">
      <w:pPr>
        <w:jc w:val="both"/>
        <w:rPr>
          <w:color w:val="000000"/>
          <w:position w:val="9"/>
          <w:sz w:val="24"/>
        </w:rPr>
      </w:pPr>
      <w:r w:rsidRPr="000924E4">
        <w:rPr>
          <w:color w:val="000000"/>
          <w:position w:val="9"/>
          <w:sz w:val="24"/>
        </w:rPr>
        <w:t>Гаранционният срок на изпълнените обекти трябва да бъде по-голям или равен на минималните гаранционни срокове за изпълнение на строителни и монтажни  работи, съоръжения и строителни обекти, съгласно чл.20</w:t>
      </w:r>
      <w:r w:rsidR="004C78FB" w:rsidRPr="000924E4">
        <w:rPr>
          <w:color w:val="000000"/>
          <w:position w:val="9"/>
          <w:sz w:val="24"/>
        </w:rPr>
        <w:t>, ал. 3, и 4</w:t>
      </w:r>
      <w:r w:rsidRPr="000924E4">
        <w:rPr>
          <w:color w:val="000000"/>
          <w:position w:val="9"/>
          <w:sz w:val="24"/>
        </w:rPr>
        <w:t xml:space="preserve"> и чл.21от  Наредба № 2 от 31.07.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sidR="004C78FB" w:rsidRPr="000924E4">
        <w:rPr>
          <w:color w:val="000000"/>
          <w:position w:val="9"/>
          <w:sz w:val="24"/>
        </w:rPr>
        <w:t>.</w:t>
      </w:r>
    </w:p>
    <w:p w:rsidR="00170E17" w:rsidRDefault="00170E17" w:rsidP="00BF2807">
      <w:pPr>
        <w:jc w:val="both"/>
        <w:rPr>
          <w:color w:val="000000"/>
          <w:position w:val="9"/>
          <w:sz w:val="24"/>
        </w:rPr>
      </w:pPr>
    </w:p>
    <w:p w:rsidR="00170E17" w:rsidRPr="00C4223E" w:rsidRDefault="00170E17" w:rsidP="00170E17">
      <w:pPr>
        <w:numPr>
          <w:ilvl w:val="0"/>
          <w:numId w:val="44"/>
        </w:numPr>
        <w:jc w:val="both"/>
        <w:rPr>
          <w:b/>
          <w:bCs/>
          <w:sz w:val="24"/>
        </w:rPr>
      </w:pPr>
      <w:r w:rsidRPr="00C4223E">
        <w:rPr>
          <w:b/>
          <w:bCs/>
          <w:sz w:val="24"/>
        </w:rPr>
        <w:t xml:space="preserve">Изисквания при разработване на </w:t>
      </w:r>
      <w:r w:rsidR="00C4223E" w:rsidRPr="00C4223E">
        <w:rPr>
          <w:b/>
          <w:bCs/>
          <w:sz w:val="24"/>
        </w:rPr>
        <w:t>п</w:t>
      </w:r>
      <w:r w:rsidRPr="00C4223E">
        <w:rPr>
          <w:b/>
          <w:bCs/>
          <w:sz w:val="24"/>
        </w:rPr>
        <w:t>редложение</w:t>
      </w:r>
      <w:r w:rsidR="00C4223E" w:rsidRPr="00C4223E">
        <w:rPr>
          <w:b/>
          <w:bCs/>
          <w:sz w:val="24"/>
        </w:rPr>
        <w:t>то за изпълнение на поръчката</w:t>
      </w:r>
      <w:r w:rsidRPr="00C4223E">
        <w:rPr>
          <w:b/>
          <w:bCs/>
          <w:sz w:val="24"/>
        </w:rPr>
        <w:t xml:space="preserve"> </w:t>
      </w:r>
    </w:p>
    <w:p w:rsidR="00530F28" w:rsidRPr="0031591B" w:rsidRDefault="00170E17" w:rsidP="00530F28">
      <w:pPr>
        <w:pStyle w:val="Heading1"/>
        <w:jc w:val="both"/>
        <w:rPr>
          <w:rFonts w:ascii="Times New Roman" w:hAnsi="Times New Roman"/>
          <w:sz w:val="24"/>
          <w:szCs w:val="24"/>
          <w:lang w:val="bg-BG"/>
        </w:rPr>
      </w:pPr>
      <w:r w:rsidRPr="0031591B">
        <w:rPr>
          <w:rFonts w:ascii="Times New Roman" w:hAnsi="Times New Roman"/>
          <w:sz w:val="24"/>
          <w:lang w:val="ru-RU"/>
        </w:rPr>
        <w:t xml:space="preserve">Участниците следва да </w:t>
      </w:r>
      <w:r w:rsidR="00532AFE" w:rsidRPr="0031591B">
        <w:rPr>
          <w:rFonts w:ascii="Times New Roman" w:hAnsi="Times New Roman"/>
          <w:bCs w:val="0"/>
          <w:iCs/>
          <w:sz w:val="24"/>
          <w:lang w:val="ru-RU"/>
        </w:rPr>
        <w:t>представят</w:t>
      </w:r>
      <w:r w:rsidRPr="0031591B">
        <w:rPr>
          <w:rFonts w:ascii="Times New Roman" w:hAnsi="Times New Roman"/>
          <w:sz w:val="24"/>
          <w:lang w:val="ru-RU"/>
        </w:rPr>
        <w:t xml:space="preserve"> </w:t>
      </w:r>
      <w:r w:rsidR="00532AFE" w:rsidRPr="0031591B">
        <w:rPr>
          <w:rFonts w:ascii="Times New Roman" w:hAnsi="Times New Roman"/>
          <w:sz w:val="24"/>
          <w:lang w:val="ru-RU"/>
        </w:rPr>
        <w:t>предложение за изпълнение на поръчката</w:t>
      </w:r>
      <w:r w:rsidR="00532AFE" w:rsidRPr="0031591B">
        <w:rPr>
          <w:rFonts w:ascii="Times New Roman" w:hAnsi="Times New Roman"/>
          <w:b w:val="0"/>
          <w:bCs w:val="0"/>
          <w:sz w:val="24"/>
          <w:lang w:val="ru-RU"/>
        </w:rPr>
        <w:t xml:space="preserve"> </w:t>
      </w:r>
      <w:r w:rsidR="00532AFE" w:rsidRPr="0031591B">
        <w:rPr>
          <w:rFonts w:ascii="Times New Roman" w:hAnsi="Times New Roman"/>
          <w:bCs w:val="0"/>
          <w:sz w:val="24"/>
          <w:lang w:val="ru-RU"/>
        </w:rPr>
        <w:t xml:space="preserve">с </w:t>
      </w:r>
      <w:r w:rsidR="00532AFE" w:rsidRPr="0031591B">
        <w:rPr>
          <w:rFonts w:ascii="Times New Roman" w:hAnsi="Times New Roman"/>
          <w:sz w:val="24"/>
          <w:lang w:val="ru-RU"/>
        </w:rPr>
        <w:t xml:space="preserve"> </w:t>
      </w:r>
      <w:r w:rsidR="00532AFE" w:rsidRPr="0031591B">
        <w:rPr>
          <w:rFonts w:ascii="Times New Roman" w:hAnsi="Times New Roman"/>
          <w:bCs w:val="0"/>
          <w:sz w:val="24"/>
          <w:lang w:val="ru-RU"/>
        </w:rPr>
        <w:t>приложени към него</w:t>
      </w:r>
      <w:r w:rsidR="00532AFE" w:rsidRPr="0031591B">
        <w:rPr>
          <w:rFonts w:ascii="Times New Roman" w:hAnsi="Times New Roman"/>
          <w:b w:val="0"/>
          <w:bCs w:val="0"/>
          <w:sz w:val="24"/>
          <w:lang w:val="ru-RU"/>
        </w:rPr>
        <w:t xml:space="preserve"> </w:t>
      </w:r>
      <w:r w:rsidRPr="0031591B">
        <w:rPr>
          <w:rFonts w:ascii="Times New Roman" w:hAnsi="Times New Roman"/>
          <w:sz w:val="24"/>
          <w:lang w:val="ru-RU"/>
        </w:rPr>
        <w:t>линеен календарен график (ЛКГ) и диаграма на работната ръка,</w:t>
      </w:r>
      <w:r w:rsidR="00BE6D08" w:rsidRPr="0031591B">
        <w:rPr>
          <w:rFonts w:ascii="Times New Roman" w:hAnsi="Times New Roman"/>
          <w:sz w:val="24"/>
          <w:lang w:val="ru-RU"/>
        </w:rPr>
        <w:t xml:space="preserve"> </w:t>
      </w:r>
      <w:r w:rsidR="00532AFE" w:rsidRPr="0031591B">
        <w:rPr>
          <w:rFonts w:ascii="Times New Roman" w:hAnsi="Times New Roman"/>
          <w:bCs w:val="0"/>
          <w:iCs/>
          <w:sz w:val="24"/>
          <w:lang w:val="ru-RU"/>
        </w:rPr>
        <w:t xml:space="preserve">които следва да са изработени съгласно изискванията на възложителя посочени в </w:t>
      </w:r>
      <w:r w:rsidR="00530F28" w:rsidRPr="0031591B">
        <w:rPr>
          <w:rFonts w:ascii="Times New Roman" w:hAnsi="Times New Roman"/>
          <w:bCs w:val="0"/>
          <w:iCs/>
          <w:sz w:val="24"/>
          <w:lang w:val="ru-RU"/>
        </w:rPr>
        <w:lastRenderedPageBreak/>
        <w:t>раздел</w:t>
      </w:r>
      <w:r w:rsidR="00530F28" w:rsidRPr="0031591B">
        <w:rPr>
          <w:rFonts w:ascii="Times New Roman" w:hAnsi="Times New Roman"/>
          <w:sz w:val="24"/>
          <w:szCs w:val="24"/>
          <w:lang w:val="bg-BG"/>
        </w:rPr>
        <w:t xml:space="preserve"> </w:t>
      </w:r>
      <w:r w:rsidR="00530F28" w:rsidRPr="0031591B">
        <w:rPr>
          <w:rFonts w:ascii="Times New Roman" w:hAnsi="Times New Roman"/>
          <w:sz w:val="24"/>
          <w:szCs w:val="24"/>
          <w:lang w:val="en-US"/>
        </w:rPr>
        <w:t>IX</w:t>
      </w:r>
      <w:r w:rsidR="00530F28" w:rsidRPr="0031591B">
        <w:rPr>
          <w:rFonts w:ascii="Times New Roman" w:hAnsi="Times New Roman"/>
          <w:sz w:val="24"/>
          <w:szCs w:val="24"/>
          <w:lang w:val="ru-RU"/>
        </w:rPr>
        <w:t xml:space="preserve"> </w:t>
      </w:r>
      <w:r w:rsidR="00530F28" w:rsidRPr="0031591B">
        <w:rPr>
          <w:rFonts w:ascii="Times New Roman" w:hAnsi="Times New Roman"/>
          <w:sz w:val="24"/>
          <w:szCs w:val="24"/>
          <w:lang w:val="bg-BG"/>
        </w:rPr>
        <w:t>„СЪДЪРЖАНИЕ НА ОФЕРТАТА” от настоящата документация за обществената поръчка.</w:t>
      </w:r>
    </w:p>
    <w:p w:rsidR="00170E17" w:rsidRPr="00C4223E" w:rsidRDefault="00532AFE" w:rsidP="00170E17">
      <w:pPr>
        <w:jc w:val="both"/>
        <w:rPr>
          <w:bCs/>
          <w:iCs w:val="0"/>
          <w:sz w:val="24"/>
        </w:rPr>
      </w:pPr>
      <w:r w:rsidRPr="0031591B">
        <w:rPr>
          <w:bCs/>
          <w:iCs w:val="0"/>
          <w:sz w:val="24"/>
        </w:rPr>
        <w:t xml:space="preserve"> </w:t>
      </w:r>
      <w:r w:rsidR="00170E17" w:rsidRPr="0031591B">
        <w:rPr>
          <w:bCs/>
          <w:iCs w:val="0"/>
          <w:sz w:val="24"/>
        </w:rPr>
        <w:t>Предложение, което не отговаря на горепосочените изисквания и на изискванията на възложителя, посочени в Техническата спецификация, и в другите части на документацията подлежи на отстраняване.</w:t>
      </w:r>
    </w:p>
    <w:p w:rsidR="00BF2807" w:rsidRPr="000924E4" w:rsidRDefault="00BF2807" w:rsidP="00BF2807">
      <w:pPr>
        <w:jc w:val="both"/>
        <w:rPr>
          <w:b/>
          <w:bCs/>
          <w:i/>
          <w:iCs w:val="0"/>
          <w:color w:val="FF0000"/>
          <w:sz w:val="24"/>
        </w:rPr>
      </w:pPr>
    </w:p>
    <w:p w:rsidR="00BF2807" w:rsidRPr="00C9118D" w:rsidRDefault="00BF2807" w:rsidP="00E761DE">
      <w:pPr>
        <w:pStyle w:val="ListParagraph"/>
        <w:numPr>
          <w:ilvl w:val="0"/>
          <w:numId w:val="39"/>
        </w:numPr>
        <w:spacing w:line="276" w:lineRule="auto"/>
        <w:jc w:val="both"/>
        <w:rPr>
          <w:noProof/>
          <w:sz w:val="24"/>
        </w:rPr>
      </w:pPr>
      <w:r w:rsidRPr="00C9118D">
        <w:rPr>
          <w:b/>
          <w:bCs/>
          <w:noProof/>
          <w:color w:val="000000"/>
          <w:sz w:val="24"/>
        </w:rPr>
        <w:t>Комуникация между Възложителя и Изпълнителя</w:t>
      </w:r>
    </w:p>
    <w:p w:rsidR="00BF2807" w:rsidRPr="00C9118D" w:rsidRDefault="00BF2807" w:rsidP="00A53465">
      <w:pPr>
        <w:spacing w:line="276" w:lineRule="auto"/>
        <w:jc w:val="both"/>
        <w:rPr>
          <w:noProof/>
          <w:sz w:val="24"/>
        </w:rPr>
      </w:pPr>
      <w:r w:rsidRPr="00C9118D">
        <w:rPr>
          <w:noProof/>
          <w:color w:val="000000"/>
          <w:sz w:val="24"/>
        </w:rPr>
        <w:t>Възложителят ще определи свой/и упълномощен/и представител/и по договора за координация и контрол на изпълнение на договора, както и за оперативен контакт с изпълнителя.</w:t>
      </w:r>
    </w:p>
    <w:p w:rsidR="00BF2807" w:rsidRPr="004D72B7" w:rsidRDefault="00BF2807" w:rsidP="00A53465">
      <w:pPr>
        <w:autoSpaceDE w:val="0"/>
        <w:autoSpaceDN w:val="0"/>
        <w:adjustRightInd w:val="0"/>
        <w:spacing w:line="276" w:lineRule="auto"/>
        <w:ind w:right="5"/>
        <w:jc w:val="both"/>
        <w:rPr>
          <w:noProof/>
          <w:color w:val="000000"/>
          <w:sz w:val="24"/>
        </w:rPr>
      </w:pPr>
      <w:r w:rsidRPr="00C9118D">
        <w:rPr>
          <w:noProof/>
          <w:color w:val="000000"/>
          <w:sz w:val="24"/>
        </w:rPr>
        <w:t xml:space="preserve">Изпълнителят </w:t>
      </w:r>
      <w:r w:rsidRPr="006B093B">
        <w:rPr>
          <w:noProof/>
          <w:color w:val="000000"/>
          <w:sz w:val="24"/>
        </w:rPr>
        <w:t xml:space="preserve">трябва да посочи конкретни телефонни номера - фиксиран и мобилен, както и електронен адрес, </w:t>
      </w:r>
      <w:r w:rsidRPr="004D72B7">
        <w:rPr>
          <w:noProof/>
          <w:color w:val="000000"/>
          <w:sz w:val="24"/>
        </w:rPr>
        <w:t>които ще се ползват за комуникация с Възложителя.</w:t>
      </w:r>
    </w:p>
    <w:p w:rsidR="00BF2807" w:rsidRPr="004D72B7" w:rsidRDefault="00D53F26" w:rsidP="00D94A6B">
      <w:pPr>
        <w:tabs>
          <w:tab w:val="left" w:pos="851"/>
        </w:tabs>
        <w:jc w:val="both"/>
        <w:rPr>
          <w:sz w:val="24"/>
        </w:rPr>
      </w:pPr>
      <w:r w:rsidRPr="004D72B7">
        <w:rPr>
          <w:sz w:val="24"/>
        </w:rPr>
        <w:t xml:space="preserve"> </w:t>
      </w:r>
    </w:p>
    <w:p w:rsidR="00FD617D" w:rsidRPr="004D72B7" w:rsidRDefault="00FF35C7" w:rsidP="00F07342">
      <w:pPr>
        <w:pStyle w:val="Heading1"/>
        <w:numPr>
          <w:ilvl w:val="0"/>
          <w:numId w:val="30"/>
        </w:numPr>
        <w:jc w:val="both"/>
        <w:rPr>
          <w:rFonts w:ascii="Times New Roman" w:hAnsi="Times New Roman"/>
          <w:sz w:val="24"/>
          <w:szCs w:val="24"/>
          <w:lang w:val="bg-BG"/>
        </w:rPr>
      </w:pPr>
      <w:r w:rsidRPr="004D72B7">
        <w:rPr>
          <w:rFonts w:ascii="Times New Roman" w:hAnsi="Times New Roman"/>
          <w:sz w:val="24"/>
          <w:szCs w:val="24"/>
          <w:lang w:val="bg-BG"/>
        </w:rPr>
        <w:t xml:space="preserve"> </w:t>
      </w:r>
      <w:bookmarkStart w:id="3" w:name="_Toc496279834"/>
      <w:r w:rsidR="00FD617D" w:rsidRPr="004D72B7">
        <w:rPr>
          <w:rFonts w:ascii="Times New Roman" w:hAnsi="Times New Roman"/>
          <w:sz w:val="24"/>
          <w:szCs w:val="24"/>
          <w:lang w:val="bg-BG"/>
        </w:rPr>
        <w:t>ЦЕНИ И НАЧИН НА ПЛАЩАНЕ</w:t>
      </w:r>
      <w:bookmarkEnd w:id="3"/>
    </w:p>
    <w:p w:rsidR="00585FB9" w:rsidRPr="004D72B7" w:rsidRDefault="00585FB9" w:rsidP="00F34AFA">
      <w:pPr>
        <w:pStyle w:val="Heading5"/>
        <w:numPr>
          <w:ilvl w:val="0"/>
          <w:numId w:val="9"/>
        </w:numPr>
        <w:jc w:val="both"/>
        <w:rPr>
          <w:i w:val="0"/>
          <w:sz w:val="24"/>
          <w:szCs w:val="24"/>
          <w:lang w:val="bg-BG"/>
        </w:rPr>
      </w:pPr>
      <w:r w:rsidRPr="004D72B7">
        <w:rPr>
          <w:i w:val="0"/>
          <w:sz w:val="24"/>
          <w:szCs w:val="24"/>
          <w:lang w:val="bg-BG"/>
        </w:rPr>
        <w:t xml:space="preserve">Прогнозна стойност на обществената поръчка </w:t>
      </w:r>
    </w:p>
    <w:p w:rsidR="001478E3" w:rsidRPr="004D72B7" w:rsidRDefault="00070783" w:rsidP="001478E3">
      <w:pPr>
        <w:pStyle w:val="Heading5"/>
        <w:jc w:val="both"/>
        <w:rPr>
          <w:i w:val="0"/>
          <w:sz w:val="24"/>
          <w:szCs w:val="24"/>
          <w:lang w:val="bg-BG"/>
        </w:rPr>
      </w:pPr>
      <w:r w:rsidRPr="004D72B7">
        <w:rPr>
          <w:b w:val="0"/>
          <w:i w:val="0"/>
          <w:sz w:val="24"/>
          <w:szCs w:val="24"/>
          <w:lang w:val="bg-BG"/>
        </w:rPr>
        <w:t>П</w:t>
      </w:r>
      <w:r w:rsidR="001478E3" w:rsidRPr="004D72B7">
        <w:rPr>
          <w:b w:val="0"/>
          <w:i w:val="0"/>
          <w:sz w:val="24"/>
          <w:szCs w:val="24"/>
          <w:lang w:val="bg-BG"/>
        </w:rPr>
        <w:t xml:space="preserve">рогнозната стойност на поръчката е </w:t>
      </w:r>
      <w:r w:rsidR="00F11C2E" w:rsidRPr="008B5FF2">
        <w:rPr>
          <w:i w:val="0"/>
          <w:sz w:val="24"/>
          <w:szCs w:val="24"/>
          <w:lang w:val="ru-RU"/>
        </w:rPr>
        <w:t>247</w:t>
      </w:r>
      <w:r w:rsidR="00F11C2E" w:rsidRPr="004D72B7">
        <w:rPr>
          <w:i w:val="0"/>
          <w:sz w:val="24"/>
          <w:szCs w:val="24"/>
          <w:lang w:val="en-US"/>
        </w:rPr>
        <w:t> </w:t>
      </w:r>
      <w:r w:rsidR="006672CD">
        <w:rPr>
          <w:i w:val="0"/>
          <w:sz w:val="24"/>
          <w:szCs w:val="24"/>
          <w:lang w:val="bg-BG"/>
        </w:rPr>
        <w:t>276</w:t>
      </w:r>
      <w:r w:rsidR="00F11C2E" w:rsidRPr="004D72B7">
        <w:rPr>
          <w:i w:val="0"/>
          <w:sz w:val="24"/>
          <w:szCs w:val="24"/>
          <w:lang w:val="bg-BG"/>
        </w:rPr>
        <w:t>,</w:t>
      </w:r>
      <w:r w:rsidR="006672CD">
        <w:rPr>
          <w:i w:val="0"/>
          <w:sz w:val="24"/>
          <w:szCs w:val="24"/>
          <w:lang w:val="bg-BG"/>
        </w:rPr>
        <w:t>9</w:t>
      </w:r>
      <w:r w:rsidR="00F11C2E" w:rsidRPr="008B5FF2">
        <w:rPr>
          <w:i w:val="0"/>
          <w:sz w:val="24"/>
          <w:szCs w:val="24"/>
          <w:lang w:val="ru-RU"/>
        </w:rPr>
        <w:t>1</w:t>
      </w:r>
      <w:r w:rsidR="006B093B" w:rsidRPr="004D72B7">
        <w:rPr>
          <w:i w:val="0"/>
          <w:sz w:val="24"/>
          <w:szCs w:val="24"/>
          <w:lang w:val="bg-BG"/>
        </w:rPr>
        <w:t xml:space="preserve"> </w:t>
      </w:r>
      <w:r w:rsidR="001478E3" w:rsidRPr="004D72B7">
        <w:rPr>
          <w:i w:val="0"/>
          <w:sz w:val="24"/>
          <w:szCs w:val="24"/>
          <w:lang w:val="bg-BG"/>
        </w:rPr>
        <w:t>лв.</w:t>
      </w:r>
      <w:r w:rsidR="00515C67" w:rsidRPr="004D72B7">
        <w:rPr>
          <w:i w:val="0"/>
          <w:sz w:val="24"/>
          <w:szCs w:val="24"/>
          <w:lang w:val="bg-BG"/>
        </w:rPr>
        <w:t xml:space="preserve"> </w:t>
      </w:r>
      <w:r w:rsidR="001478E3" w:rsidRPr="004D72B7">
        <w:rPr>
          <w:i w:val="0"/>
          <w:sz w:val="24"/>
          <w:szCs w:val="24"/>
          <w:lang w:val="bg-BG"/>
        </w:rPr>
        <w:t>(</w:t>
      </w:r>
      <w:r w:rsidR="006B093B" w:rsidRPr="004D72B7">
        <w:rPr>
          <w:i w:val="0"/>
          <w:sz w:val="24"/>
          <w:szCs w:val="24"/>
          <w:lang w:val="bg-BG"/>
        </w:rPr>
        <w:t xml:space="preserve">двеста </w:t>
      </w:r>
      <w:r w:rsidR="00F11C2E" w:rsidRPr="004D72B7">
        <w:rPr>
          <w:i w:val="0"/>
          <w:sz w:val="24"/>
          <w:szCs w:val="24"/>
          <w:lang w:val="bg-BG"/>
        </w:rPr>
        <w:t>четиридесет и седем</w:t>
      </w:r>
      <w:r w:rsidR="00D618DB" w:rsidRPr="004D72B7">
        <w:rPr>
          <w:i w:val="0"/>
          <w:sz w:val="24"/>
          <w:szCs w:val="24"/>
          <w:lang w:val="bg-BG"/>
        </w:rPr>
        <w:t xml:space="preserve"> хиляди, </w:t>
      </w:r>
      <w:r w:rsidR="00F11C2E" w:rsidRPr="004D72B7">
        <w:rPr>
          <w:i w:val="0"/>
          <w:sz w:val="24"/>
          <w:szCs w:val="24"/>
          <w:lang w:val="bg-BG"/>
        </w:rPr>
        <w:t xml:space="preserve">двеста </w:t>
      </w:r>
      <w:r w:rsidR="006672CD">
        <w:rPr>
          <w:i w:val="0"/>
          <w:sz w:val="24"/>
          <w:szCs w:val="24"/>
          <w:lang w:val="bg-BG"/>
        </w:rPr>
        <w:t>седемдесет и шест</w:t>
      </w:r>
      <w:r w:rsidR="00F11C2E" w:rsidRPr="004D72B7">
        <w:rPr>
          <w:i w:val="0"/>
          <w:sz w:val="24"/>
          <w:szCs w:val="24"/>
          <w:lang w:val="bg-BG"/>
        </w:rPr>
        <w:t xml:space="preserve"> </w:t>
      </w:r>
      <w:r w:rsidR="00D618DB" w:rsidRPr="004D72B7">
        <w:rPr>
          <w:i w:val="0"/>
          <w:sz w:val="24"/>
          <w:szCs w:val="24"/>
          <w:lang w:val="bg-BG"/>
        </w:rPr>
        <w:t xml:space="preserve">лева и </w:t>
      </w:r>
      <w:r w:rsidR="006672CD">
        <w:rPr>
          <w:i w:val="0"/>
          <w:sz w:val="24"/>
          <w:szCs w:val="24"/>
          <w:lang w:val="bg-BG"/>
        </w:rPr>
        <w:t>деветдесет</w:t>
      </w:r>
      <w:r w:rsidR="00F11C2E" w:rsidRPr="004D72B7">
        <w:rPr>
          <w:i w:val="0"/>
          <w:sz w:val="24"/>
          <w:szCs w:val="24"/>
          <w:lang w:val="bg-BG"/>
        </w:rPr>
        <w:t xml:space="preserve"> и една</w:t>
      </w:r>
      <w:r w:rsidR="00D618DB" w:rsidRPr="004D72B7">
        <w:rPr>
          <w:i w:val="0"/>
          <w:sz w:val="24"/>
          <w:szCs w:val="24"/>
          <w:lang w:val="bg-BG"/>
        </w:rPr>
        <w:t xml:space="preserve"> стотинки)</w:t>
      </w:r>
      <w:r w:rsidR="001478E3" w:rsidRPr="004D72B7">
        <w:rPr>
          <w:i w:val="0"/>
          <w:sz w:val="24"/>
          <w:szCs w:val="24"/>
          <w:lang w:val="bg-BG"/>
        </w:rPr>
        <w:t xml:space="preserve"> без</w:t>
      </w:r>
      <w:r w:rsidR="00D618DB" w:rsidRPr="004D72B7">
        <w:rPr>
          <w:i w:val="0"/>
          <w:sz w:val="24"/>
          <w:szCs w:val="24"/>
          <w:lang w:val="bg-BG"/>
        </w:rPr>
        <w:t xml:space="preserve"> включен</w:t>
      </w:r>
      <w:r w:rsidR="001478E3" w:rsidRPr="004D72B7">
        <w:rPr>
          <w:i w:val="0"/>
          <w:sz w:val="24"/>
          <w:szCs w:val="24"/>
          <w:lang w:val="bg-BG"/>
        </w:rPr>
        <w:t xml:space="preserve"> ДДС или </w:t>
      </w:r>
      <w:r w:rsidR="00F11C2E" w:rsidRPr="004D72B7">
        <w:rPr>
          <w:i w:val="0"/>
          <w:sz w:val="24"/>
          <w:szCs w:val="24"/>
          <w:lang w:val="bg-BG"/>
        </w:rPr>
        <w:t>296 73</w:t>
      </w:r>
      <w:r w:rsidR="006672CD">
        <w:rPr>
          <w:i w:val="0"/>
          <w:sz w:val="24"/>
          <w:szCs w:val="24"/>
          <w:lang w:val="bg-BG"/>
        </w:rPr>
        <w:t>2</w:t>
      </w:r>
      <w:r w:rsidR="00F11C2E" w:rsidRPr="004D72B7">
        <w:rPr>
          <w:i w:val="0"/>
          <w:sz w:val="24"/>
          <w:szCs w:val="24"/>
          <w:lang w:val="bg-BG"/>
        </w:rPr>
        <w:t>,</w:t>
      </w:r>
      <w:r w:rsidR="006672CD">
        <w:rPr>
          <w:i w:val="0"/>
          <w:sz w:val="24"/>
          <w:szCs w:val="24"/>
          <w:lang w:val="bg-BG"/>
        </w:rPr>
        <w:t>29</w:t>
      </w:r>
      <w:r w:rsidR="00F11C2E" w:rsidRPr="004D72B7">
        <w:rPr>
          <w:i w:val="0"/>
          <w:sz w:val="24"/>
          <w:szCs w:val="24"/>
          <w:lang w:val="bg-BG"/>
        </w:rPr>
        <w:t xml:space="preserve"> лв. (двеста деветдесет и шест хиляди, седемстотин тридесет и </w:t>
      </w:r>
      <w:r w:rsidR="006672CD">
        <w:rPr>
          <w:i w:val="0"/>
          <w:sz w:val="24"/>
          <w:szCs w:val="24"/>
          <w:lang w:val="bg-BG"/>
        </w:rPr>
        <w:t>два</w:t>
      </w:r>
      <w:r w:rsidR="00F11C2E" w:rsidRPr="004D72B7">
        <w:rPr>
          <w:i w:val="0"/>
          <w:sz w:val="24"/>
          <w:szCs w:val="24"/>
          <w:lang w:val="bg-BG"/>
        </w:rPr>
        <w:t xml:space="preserve"> лева и </w:t>
      </w:r>
      <w:r w:rsidR="006672CD">
        <w:rPr>
          <w:i w:val="0"/>
          <w:sz w:val="24"/>
          <w:szCs w:val="24"/>
          <w:lang w:val="bg-BG"/>
        </w:rPr>
        <w:t>двадесет и девет</w:t>
      </w:r>
      <w:r w:rsidR="00F11C2E" w:rsidRPr="004D72B7">
        <w:rPr>
          <w:i w:val="0"/>
          <w:sz w:val="24"/>
          <w:szCs w:val="24"/>
          <w:lang w:val="bg-BG"/>
        </w:rPr>
        <w:t xml:space="preserve"> стотинки)</w:t>
      </w:r>
      <w:r w:rsidR="001478E3" w:rsidRPr="004D72B7">
        <w:rPr>
          <w:i w:val="0"/>
          <w:sz w:val="24"/>
          <w:szCs w:val="24"/>
          <w:lang w:val="bg-BG"/>
        </w:rPr>
        <w:t xml:space="preserve"> с </w:t>
      </w:r>
      <w:r w:rsidR="00953BEA" w:rsidRPr="004D72B7">
        <w:rPr>
          <w:i w:val="0"/>
          <w:sz w:val="24"/>
          <w:szCs w:val="24"/>
          <w:lang w:val="bg-BG"/>
        </w:rPr>
        <w:t xml:space="preserve">включен </w:t>
      </w:r>
      <w:r w:rsidR="001478E3" w:rsidRPr="004D72B7">
        <w:rPr>
          <w:i w:val="0"/>
          <w:sz w:val="24"/>
          <w:szCs w:val="24"/>
          <w:lang w:val="bg-BG"/>
        </w:rPr>
        <w:t>ДДС.</w:t>
      </w:r>
    </w:p>
    <w:p w:rsidR="001478E3" w:rsidRPr="002844A2" w:rsidRDefault="001478E3" w:rsidP="001478E3">
      <w:pPr>
        <w:pStyle w:val="Heading5"/>
        <w:spacing w:before="0" w:after="120"/>
        <w:jc w:val="both"/>
        <w:rPr>
          <w:b w:val="0"/>
          <w:i w:val="0"/>
          <w:sz w:val="24"/>
          <w:szCs w:val="24"/>
          <w:lang w:val="bg-BG"/>
        </w:rPr>
      </w:pPr>
      <w:r w:rsidRPr="004D72B7">
        <w:rPr>
          <w:b w:val="0"/>
          <w:i w:val="0"/>
          <w:sz w:val="24"/>
          <w:szCs w:val="24"/>
          <w:lang w:val="bg-BG"/>
        </w:rPr>
        <w:t xml:space="preserve">Стойността на </w:t>
      </w:r>
      <w:r w:rsidR="00261101" w:rsidRPr="004D72B7">
        <w:rPr>
          <w:b w:val="0"/>
          <w:i w:val="0"/>
          <w:sz w:val="24"/>
          <w:szCs w:val="24"/>
          <w:lang w:val="bg-BG"/>
        </w:rPr>
        <w:t>строителството</w:t>
      </w:r>
      <w:r w:rsidRPr="004D72B7">
        <w:rPr>
          <w:b w:val="0"/>
          <w:i w:val="0"/>
          <w:sz w:val="24"/>
          <w:szCs w:val="24"/>
          <w:lang w:val="bg-BG"/>
        </w:rPr>
        <w:t xml:space="preserve"> ще бъде цената, предложена от кандидата, избран за изпълнител на поръчката.</w:t>
      </w:r>
    </w:p>
    <w:p w:rsidR="008D1A60" w:rsidRPr="002844A2" w:rsidRDefault="008D1A60" w:rsidP="008D1A60">
      <w:pPr>
        <w:tabs>
          <w:tab w:val="left" w:pos="851"/>
        </w:tabs>
        <w:ind w:right="51"/>
        <w:jc w:val="both"/>
        <w:rPr>
          <w:sz w:val="24"/>
        </w:rPr>
      </w:pPr>
      <w:r w:rsidRPr="002844A2">
        <w:rPr>
          <w:sz w:val="24"/>
        </w:rPr>
        <w:t xml:space="preserve">Оферти на участници, които надхвърлят </w:t>
      </w:r>
      <w:r w:rsidR="001478E3" w:rsidRPr="002844A2">
        <w:rPr>
          <w:sz w:val="24"/>
        </w:rPr>
        <w:t>определената по-горе прогнозна стойност</w:t>
      </w:r>
      <w:r w:rsidRPr="002844A2">
        <w:rPr>
          <w:sz w:val="24"/>
        </w:rPr>
        <w:t>, ще бъдат отстранени от участие в процедурата като неотговарящи на предварително обявените условия на възложителя. В ценовото предложение се включват всички разходи, свързани с качественото изпълнение на поръчката в</w:t>
      </w:r>
      <w:r w:rsidR="00BF649A" w:rsidRPr="002844A2">
        <w:rPr>
          <w:sz w:val="24"/>
        </w:rPr>
        <w:t>ъв</w:t>
      </w:r>
      <w:r w:rsidRPr="002844A2">
        <w:rPr>
          <w:sz w:val="24"/>
        </w:rPr>
        <w:t xml:space="preserve"> вид</w:t>
      </w:r>
      <w:r w:rsidR="00BF649A" w:rsidRPr="002844A2">
        <w:rPr>
          <w:sz w:val="24"/>
        </w:rPr>
        <w:t>а</w:t>
      </w:r>
      <w:r w:rsidRPr="002844A2">
        <w:rPr>
          <w:sz w:val="24"/>
        </w:rPr>
        <w:t xml:space="preserve"> и обхват</w:t>
      </w:r>
      <w:r w:rsidR="00BF649A" w:rsidRPr="002844A2">
        <w:rPr>
          <w:sz w:val="24"/>
        </w:rPr>
        <w:t>а, описани</w:t>
      </w:r>
      <w:r w:rsidRPr="002844A2">
        <w:rPr>
          <w:sz w:val="24"/>
        </w:rPr>
        <w:t xml:space="preserve"> в техническ</w:t>
      </w:r>
      <w:r w:rsidR="005079F1" w:rsidRPr="002844A2">
        <w:rPr>
          <w:sz w:val="24"/>
        </w:rPr>
        <w:t>и</w:t>
      </w:r>
      <w:r w:rsidRPr="002844A2">
        <w:rPr>
          <w:sz w:val="24"/>
        </w:rPr>
        <w:t>т</w:t>
      </w:r>
      <w:r w:rsidR="005079F1" w:rsidRPr="002844A2">
        <w:rPr>
          <w:sz w:val="24"/>
        </w:rPr>
        <w:t>е</w:t>
      </w:r>
      <w:r w:rsidRPr="002844A2">
        <w:rPr>
          <w:sz w:val="24"/>
        </w:rPr>
        <w:t xml:space="preserve"> спецификаци</w:t>
      </w:r>
      <w:r w:rsidR="005079F1" w:rsidRPr="002844A2">
        <w:rPr>
          <w:sz w:val="24"/>
        </w:rPr>
        <w:t>и</w:t>
      </w:r>
      <w:r w:rsidRPr="002844A2">
        <w:rPr>
          <w:sz w:val="24"/>
        </w:rPr>
        <w:t xml:space="preserve">. </w:t>
      </w:r>
    </w:p>
    <w:p w:rsidR="00975F16" w:rsidRPr="009A4107" w:rsidRDefault="00975F16" w:rsidP="008D1A60">
      <w:pPr>
        <w:tabs>
          <w:tab w:val="left" w:pos="851"/>
        </w:tabs>
        <w:ind w:right="51"/>
        <w:jc w:val="both"/>
        <w:rPr>
          <w:sz w:val="24"/>
        </w:rPr>
      </w:pPr>
      <w:r w:rsidRPr="002844A2">
        <w:rPr>
          <w:sz w:val="24"/>
        </w:rPr>
        <w:t>За представяне на ценовото си предложение, участниците попълват приложения в настоящата документация образец и представят попълнените и остойностени количествени сметки</w:t>
      </w:r>
      <w:r w:rsidR="00A44462" w:rsidRPr="002844A2">
        <w:rPr>
          <w:sz w:val="24"/>
        </w:rPr>
        <w:t xml:space="preserve"> от документацията</w:t>
      </w:r>
      <w:r w:rsidRPr="002844A2">
        <w:rPr>
          <w:sz w:val="24"/>
        </w:rPr>
        <w:t xml:space="preserve">, </w:t>
      </w:r>
      <w:r w:rsidRPr="009A4107">
        <w:rPr>
          <w:sz w:val="24"/>
        </w:rPr>
        <w:t>като приложение към него.</w:t>
      </w:r>
    </w:p>
    <w:p w:rsidR="00F8082D" w:rsidRPr="009A4107" w:rsidRDefault="00F8082D" w:rsidP="00F8082D">
      <w:pPr>
        <w:pStyle w:val="Heading5"/>
        <w:spacing w:after="120" w:line="240" w:lineRule="atLeast"/>
        <w:jc w:val="both"/>
        <w:rPr>
          <w:i w:val="0"/>
          <w:sz w:val="24"/>
          <w:szCs w:val="24"/>
          <w:lang w:val="bg-BG"/>
        </w:rPr>
      </w:pPr>
      <w:r w:rsidRPr="009A4107">
        <w:rPr>
          <w:i w:val="0"/>
          <w:sz w:val="24"/>
          <w:szCs w:val="24"/>
          <w:lang w:val="bg-BG"/>
        </w:rPr>
        <w:t>Договорената цена е 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w:t>
      </w:r>
    </w:p>
    <w:p w:rsidR="000810A8" w:rsidRPr="009A4107" w:rsidRDefault="000810A8" w:rsidP="000810A8">
      <w:pPr>
        <w:shd w:val="clear" w:color="auto" w:fill="FFFFFF"/>
        <w:jc w:val="both"/>
        <w:rPr>
          <w:sz w:val="24"/>
        </w:rPr>
      </w:pPr>
    </w:p>
    <w:p w:rsidR="00EA0FA0" w:rsidRPr="009A4107" w:rsidRDefault="00EA0FA0" w:rsidP="00F34AFA">
      <w:pPr>
        <w:pStyle w:val="ListParagraph"/>
        <w:numPr>
          <w:ilvl w:val="0"/>
          <w:numId w:val="9"/>
        </w:numPr>
        <w:tabs>
          <w:tab w:val="left" w:pos="567"/>
        </w:tabs>
        <w:spacing w:after="120"/>
        <w:ind w:left="714" w:right="-142" w:hanging="357"/>
        <w:jc w:val="both"/>
        <w:rPr>
          <w:b/>
          <w:sz w:val="24"/>
          <w:lang w:eastAsia="bg-BG"/>
        </w:rPr>
      </w:pPr>
      <w:r w:rsidRPr="009A4107">
        <w:rPr>
          <w:b/>
          <w:sz w:val="24"/>
          <w:lang w:eastAsia="bg-BG"/>
        </w:rPr>
        <w:t>Начин на плащане</w:t>
      </w:r>
      <w:r w:rsidR="00F2714E" w:rsidRPr="009A4107">
        <w:rPr>
          <w:b/>
          <w:sz w:val="24"/>
          <w:lang w:eastAsia="bg-BG"/>
        </w:rPr>
        <w:t xml:space="preserve"> </w:t>
      </w:r>
      <w:r w:rsidRPr="009A4107">
        <w:rPr>
          <w:b/>
          <w:sz w:val="24"/>
          <w:lang w:eastAsia="bg-BG"/>
        </w:rPr>
        <w:t xml:space="preserve"> </w:t>
      </w:r>
    </w:p>
    <w:p w:rsidR="006D7DED" w:rsidRPr="009A4107" w:rsidRDefault="00DB4EA5" w:rsidP="00E86724">
      <w:pPr>
        <w:jc w:val="both"/>
        <w:rPr>
          <w:sz w:val="24"/>
        </w:rPr>
      </w:pPr>
      <w:r w:rsidRPr="009A4107">
        <w:rPr>
          <w:sz w:val="24"/>
        </w:rPr>
        <w:t>Възнаграждението по настоящата обществена поръчка се изплаща по следния начин:</w:t>
      </w:r>
    </w:p>
    <w:p w:rsidR="00D63FCD" w:rsidRPr="009A4107" w:rsidRDefault="00D63FCD" w:rsidP="00E86724">
      <w:pPr>
        <w:jc w:val="both"/>
        <w:rPr>
          <w:sz w:val="24"/>
        </w:rPr>
      </w:pPr>
    </w:p>
    <w:p w:rsidR="000C6248" w:rsidRPr="009A4107" w:rsidRDefault="000C6248" w:rsidP="000C6248">
      <w:pPr>
        <w:pStyle w:val="ListParagraph"/>
        <w:numPr>
          <w:ilvl w:val="0"/>
          <w:numId w:val="10"/>
        </w:numPr>
        <w:jc w:val="both"/>
        <w:rPr>
          <w:sz w:val="24"/>
        </w:rPr>
      </w:pPr>
      <w:r w:rsidRPr="009A4107">
        <w:rPr>
          <w:sz w:val="24"/>
        </w:rPr>
        <w:t xml:space="preserve">Авансово плащане в размер на 20 % (двадесет процента) от общата стойност на договора. Авансово плащане се извършва в 15-дневен срок след писменото уведомление от страна на Възложителя за началото на изпълнение на дейностите предмет на договора, представена </w:t>
      </w:r>
      <w:r>
        <w:rPr>
          <w:sz w:val="24"/>
        </w:rPr>
        <w:t xml:space="preserve">оригинална </w:t>
      </w:r>
      <w:r w:rsidRPr="009A4107">
        <w:rPr>
          <w:sz w:val="24"/>
        </w:rPr>
        <w:t>фактура</w:t>
      </w:r>
      <w:r w:rsidR="006219E1">
        <w:rPr>
          <w:sz w:val="24"/>
        </w:rPr>
        <w:t xml:space="preserve"> и</w:t>
      </w:r>
      <w:r w:rsidR="006219E1" w:rsidRPr="006219E1">
        <w:rPr>
          <w:sz w:val="24"/>
          <w:lang w:eastAsia="ar-SA"/>
        </w:rPr>
        <w:t xml:space="preserve"> </w:t>
      </w:r>
      <w:r w:rsidR="006219E1" w:rsidRPr="00626073">
        <w:rPr>
          <w:sz w:val="24"/>
          <w:lang w:eastAsia="ar-SA"/>
        </w:rPr>
        <w:t xml:space="preserve">гаранция за авансово </w:t>
      </w:r>
      <w:r w:rsidR="006219E1" w:rsidRPr="00626073">
        <w:rPr>
          <w:sz w:val="24"/>
          <w:lang w:eastAsia="ar-SA"/>
        </w:rPr>
        <w:lastRenderedPageBreak/>
        <w:t>плащане</w:t>
      </w:r>
      <w:r w:rsidR="006219E1">
        <w:rPr>
          <w:sz w:val="24"/>
        </w:rPr>
        <w:t xml:space="preserve"> </w:t>
      </w:r>
      <w:r w:rsidRPr="009A4107">
        <w:rPr>
          <w:sz w:val="24"/>
        </w:rPr>
        <w:t>, съгласно договора. Авансовото плащане се приспада изцяло от дължимите междинни плащания, като изплатеният аванс следва да бъде напълно приспаднат не по-късно от извършването на четвъртото междинно плащане.</w:t>
      </w:r>
    </w:p>
    <w:p w:rsidR="000C6248" w:rsidRPr="009A4107" w:rsidRDefault="000C6248" w:rsidP="000C6248">
      <w:pPr>
        <w:pStyle w:val="ListParagraph"/>
        <w:numPr>
          <w:ilvl w:val="0"/>
          <w:numId w:val="10"/>
        </w:numPr>
        <w:jc w:val="both"/>
        <w:rPr>
          <w:sz w:val="24"/>
        </w:rPr>
      </w:pPr>
      <w:r w:rsidRPr="009A4107">
        <w:rPr>
          <w:sz w:val="24"/>
        </w:rPr>
        <w:t xml:space="preserve">Междинни плащания: общият размер на авансовото и междинните плащания е до 80 % (осемдесет процента) от общата стойност на договора. Междинни плащания се извършват в 15-дневен срок след представяне на </w:t>
      </w:r>
      <w:r>
        <w:rPr>
          <w:sz w:val="24"/>
        </w:rPr>
        <w:t xml:space="preserve">оригинална </w:t>
      </w:r>
      <w:r w:rsidRPr="009A4107">
        <w:rPr>
          <w:sz w:val="24"/>
        </w:rPr>
        <w:t>фактура, за действително извършени работи съгласно КСС към одобрения инвестиционен проект, при наличие на изискуемите актове/протоколи съгласно Наредба № 3 от 31.07.2003 год. за съставяне на актове и протоколи по време на строителството, издаден разходооправдателен документ, както и документи съгласно указанията на финансиращата програма за искане на средства, доказващи количественото и качествено изпълнение на дадения вид дейност. Минималната стойност за искане за междинно плащане е 10 % от стойността на договора.</w:t>
      </w:r>
    </w:p>
    <w:p w:rsidR="000C6248" w:rsidRPr="001B3869" w:rsidRDefault="000C6248" w:rsidP="000C6248">
      <w:pPr>
        <w:pStyle w:val="ListParagraph"/>
        <w:numPr>
          <w:ilvl w:val="0"/>
          <w:numId w:val="10"/>
        </w:numPr>
        <w:jc w:val="both"/>
        <w:rPr>
          <w:sz w:val="24"/>
        </w:rPr>
      </w:pPr>
      <w:r w:rsidRPr="009A4107">
        <w:rPr>
          <w:sz w:val="24"/>
        </w:rPr>
        <w:t xml:space="preserve">Окончателното плащане е в размер на разликата получена, като от одобрените и подлежащи на разплащане разходи по дейностите, включени в настоящата поръчка, съобразно стойността на договора, се приспаднат извършените авансови и междинни плащания към </w:t>
      </w:r>
      <w:r w:rsidRPr="001B3869">
        <w:rPr>
          <w:sz w:val="24"/>
        </w:rPr>
        <w:t xml:space="preserve">изпълнителя. Окончателно плащане се осъществява в 15-дневен срок след представяне на </w:t>
      </w:r>
      <w:r>
        <w:rPr>
          <w:sz w:val="24"/>
        </w:rPr>
        <w:t xml:space="preserve">оригинална </w:t>
      </w:r>
      <w:r w:rsidRPr="001B3869">
        <w:rPr>
          <w:sz w:val="24"/>
        </w:rPr>
        <w:t>фактура, за реално изпълнени дейности, установени със съответните документи след датата на подписване на Констативен акт за установяване годността за приемане на строежа  – Приложение № 15 към чл.7, ал.3, т.15 от Наредба №3/2003г. за съставяне на актове и протоколи по време на строителството.</w:t>
      </w:r>
    </w:p>
    <w:p w:rsidR="000C6248" w:rsidRPr="001B3869" w:rsidRDefault="000C6248" w:rsidP="000C6248">
      <w:pPr>
        <w:pStyle w:val="ListParagraph"/>
        <w:jc w:val="both"/>
        <w:rPr>
          <w:sz w:val="24"/>
        </w:rPr>
      </w:pPr>
    </w:p>
    <w:p w:rsidR="0052350C" w:rsidRPr="001B3869" w:rsidRDefault="0052350C" w:rsidP="0052350C">
      <w:pPr>
        <w:pStyle w:val="ListParagraph"/>
        <w:jc w:val="both"/>
        <w:rPr>
          <w:sz w:val="24"/>
        </w:rPr>
      </w:pPr>
    </w:p>
    <w:p w:rsidR="006D7DED" w:rsidRPr="001B3869" w:rsidRDefault="00B7718D" w:rsidP="00F07342">
      <w:pPr>
        <w:pStyle w:val="Heading1"/>
        <w:numPr>
          <w:ilvl w:val="0"/>
          <w:numId w:val="30"/>
        </w:numPr>
        <w:jc w:val="both"/>
        <w:rPr>
          <w:rFonts w:ascii="Times New Roman" w:hAnsi="Times New Roman"/>
          <w:sz w:val="24"/>
          <w:szCs w:val="24"/>
          <w:lang w:val="bg-BG"/>
        </w:rPr>
      </w:pPr>
      <w:r w:rsidRPr="001B3869">
        <w:rPr>
          <w:rFonts w:ascii="Times New Roman" w:hAnsi="Times New Roman"/>
          <w:sz w:val="24"/>
          <w:szCs w:val="24"/>
          <w:lang w:val="bg-BG"/>
        </w:rPr>
        <w:t xml:space="preserve"> </w:t>
      </w:r>
      <w:bookmarkStart w:id="4" w:name="_Toc496279835"/>
      <w:r w:rsidR="006D7DED" w:rsidRPr="001B3869">
        <w:rPr>
          <w:rFonts w:ascii="Times New Roman" w:hAnsi="Times New Roman"/>
          <w:sz w:val="24"/>
          <w:szCs w:val="24"/>
          <w:lang w:val="bg-BG"/>
        </w:rPr>
        <w:t>УСЛОВИЯ ЗА УЧАСТИЕ В ПРОЦЕДУРАТА</w:t>
      </w:r>
      <w:bookmarkEnd w:id="4"/>
    </w:p>
    <w:p w:rsidR="00776BA6" w:rsidRPr="001B3869" w:rsidRDefault="009A4107" w:rsidP="00F34AFA">
      <w:pPr>
        <w:pStyle w:val="ListParagraph"/>
        <w:numPr>
          <w:ilvl w:val="0"/>
          <w:numId w:val="11"/>
        </w:numPr>
        <w:spacing w:after="120"/>
        <w:jc w:val="both"/>
        <w:rPr>
          <w:sz w:val="24"/>
        </w:rPr>
      </w:pPr>
      <w:r w:rsidRPr="001B3869">
        <w:rPr>
          <w:sz w:val="24"/>
        </w:rPr>
        <w:t>Публично състезание</w:t>
      </w:r>
      <w:r w:rsidR="00AB2947" w:rsidRPr="001B3869">
        <w:rPr>
          <w:sz w:val="24"/>
        </w:rPr>
        <w:t xml:space="preserve"> е вид процедура за възлагане на обществени поръчки, при която всички български или чуждестранни физически или юридически лица, включително техни обединения, както и всяко друго образувание, което има право да изпълнява строителство и услуги съгласно законодателството на държавата, в която то е установено и отговарят на предварително обявените от възложителя условия в настоящата документация и в обявлението за обществена поръчка, могат да подадат оферта</w:t>
      </w:r>
      <w:r w:rsidR="00F62936" w:rsidRPr="001B3869">
        <w:rPr>
          <w:sz w:val="24"/>
        </w:rPr>
        <w:t>.</w:t>
      </w:r>
    </w:p>
    <w:p w:rsidR="00776BA6" w:rsidRPr="001B3869" w:rsidRDefault="006D7DED" w:rsidP="00F34AFA">
      <w:pPr>
        <w:pStyle w:val="ListParagraph"/>
        <w:numPr>
          <w:ilvl w:val="0"/>
          <w:numId w:val="11"/>
        </w:numPr>
        <w:spacing w:after="120"/>
        <w:jc w:val="both"/>
        <w:rPr>
          <w:sz w:val="24"/>
        </w:rPr>
      </w:pPr>
      <w:r w:rsidRPr="001B3869">
        <w:rPr>
          <w:sz w:val="24"/>
        </w:rPr>
        <w:t>За участие в процедурата участникът подготвя и представя оферта, която трябва да съответства напълно на условията, съдържащи се в обявлението и в документацията за участие.</w:t>
      </w:r>
    </w:p>
    <w:p w:rsidR="006D7DED" w:rsidRPr="001B3869" w:rsidRDefault="006D7DED" w:rsidP="00F34AFA">
      <w:pPr>
        <w:pStyle w:val="ListParagraph"/>
        <w:numPr>
          <w:ilvl w:val="0"/>
          <w:numId w:val="11"/>
        </w:numPr>
        <w:spacing w:after="120"/>
        <w:jc w:val="both"/>
        <w:rPr>
          <w:sz w:val="24"/>
        </w:rPr>
      </w:pPr>
      <w:r w:rsidRPr="001B3869">
        <w:rPr>
          <w:sz w:val="24"/>
        </w:rPr>
        <w:t>Възложителят отстранява от участие в процедура за възлагане на обществена поръчка участник, за който е налице поне едно от следните обстоятелства:</w:t>
      </w:r>
    </w:p>
    <w:p w:rsidR="00E45BEE" w:rsidRPr="001B3869" w:rsidRDefault="006D7DED" w:rsidP="00F34AFA">
      <w:pPr>
        <w:pStyle w:val="ListParagraph"/>
        <w:numPr>
          <w:ilvl w:val="1"/>
          <w:numId w:val="11"/>
        </w:numPr>
        <w:jc w:val="both"/>
        <w:rPr>
          <w:sz w:val="24"/>
        </w:rPr>
      </w:pPr>
      <w:r w:rsidRPr="001B3869">
        <w:rPr>
          <w:sz w:val="24"/>
        </w:rPr>
        <w:t>осъден</w:t>
      </w:r>
      <w:r w:rsidR="00E2767C" w:rsidRPr="001B3869">
        <w:rPr>
          <w:sz w:val="24"/>
        </w:rPr>
        <w:t xml:space="preserve"> е с </w:t>
      </w:r>
      <w:r w:rsidRPr="001B3869">
        <w:rPr>
          <w:sz w:val="24"/>
        </w:rPr>
        <w:t>влязла</w:t>
      </w:r>
      <w:r w:rsidR="00E2767C" w:rsidRPr="001B3869">
        <w:rPr>
          <w:sz w:val="24"/>
        </w:rPr>
        <w:t xml:space="preserve"> </w:t>
      </w:r>
      <w:r w:rsidRPr="001B3869">
        <w:rPr>
          <w:sz w:val="24"/>
        </w:rPr>
        <w:t>в</w:t>
      </w:r>
      <w:r w:rsidR="00E2767C" w:rsidRPr="001B3869">
        <w:rPr>
          <w:sz w:val="24"/>
        </w:rPr>
        <w:t xml:space="preserve"> с</w:t>
      </w:r>
      <w:r w:rsidRPr="001B3869">
        <w:rPr>
          <w:sz w:val="24"/>
        </w:rPr>
        <w:t>ила</w:t>
      </w:r>
      <w:r w:rsidR="00E2767C" w:rsidRPr="001B3869">
        <w:rPr>
          <w:sz w:val="24"/>
        </w:rPr>
        <w:t xml:space="preserve"> </w:t>
      </w:r>
      <w:r w:rsidRPr="001B3869">
        <w:rPr>
          <w:sz w:val="24"/>
        </w:rPr>
        <w:t>присъда,</w:t>
      </w:r>
      <w:r w:rsidR="00E2767C" w:rsidRPr="001B3869">
        <w:rPr>
          <w:sz w:val="24"/>
        </w:rPr>
        <w:t xml:space="preserve"> </w:t>
      </w:r>
      <w:r w:rsidRPr="001B3869">
        <w:rPr>
          <w:sz w:val="24"/>
        </w:rPr>
        <w:t>освен</w:t>
      </w:r>
      <w:r w:rsidR="00E2767C" w:rsidRPr="001B3869">
        <w:rPr>
          <w:sz w:val="24"/>
        </w:rPr>
        <w:t xml:space="preserve"> </w:t>
      </w:r>
      <w:r w:rsidRPr="001B3869">
        <w:rPr>
          <w:sz w:val="24"/>
        </w:rPr>
        <w:t>ако</w:t>
      </w:r>
      <w:r w:rsidR="00E2767C" w:rsidRPr="001B3869">
        <w:rPr>
          <w:sz w:val="24"/>
        </w:rPr>
        <w:t xml:space="preserve"> </w:t>
      </w:r>
      <w:r w:rsidRPr="001B3869">
        <w:rPr>
          <w:sz w:val="24"/>
        </w:rPr>
        <w:t>е</w:t>
      </w:r>
      <w:r w:rsidR="00E2767C" w:rsidRPr="001B3869">
        <w:rPr>
          <w:sz w:val="24"/>
        </w:rPr>
        <w:t xml:space="preserve"> </w:t>
      </w:r>
      <w:r w:rsidRPr="001B3869">
        <w:rPr>
          <w:sz w:val="24"/>
        </w:rPr>
        <w:t>реабилитиран,</w:t>
      </w:r>
      <w:r w:rsidR="00E2767C" w:rsidRPr="001B3869">
        <w:rPr>
          <w:sz w:val="24"/>
        </w:rPr>
        <w:t xml:space="preserve"> </w:t>
      </w:r>
      <w:r w:rsidRPr="001B3869">
        <w:rPr>
          <w:sz w:val="24"/>
        </w:rPr>
        <w:t>за</w:t>
      </w:r>
      <w:r w:rsidR="00E2767C" w:rsidRPr="001B3869">
        <w:rPr>
          <w:sz w:val="24"/>
        </w:rPr>
        <w:t xml:space="preserve"> </w:t>
      </w:r>
      <w:r w:rsidRPr="001B3869">
        <w:rPr>
          <w:sz w:val="24"/>
        </w:rPr>
        <w:t>престъпление</w:t>
      </w:r>
      <w:r w:rsidR="00E2767C" w:rsidRPr="001B3869">
        <w:rPr>
          <w:sz w:val="24"/>
        </w:rPr>
        <w:t xml:space="preserve"> </w:t>
      </w:r>
      <w:r w:rsidRPr="001B3869">
        <w:rPr>
          <w:sz w:val="24"/>
        </w:rPr>
        <w:t>по</w:t>
      </w:r>
      <w:r w:rsidR="00E2767C" w:rsidRPr="001B3869">
        <w:rPr>
          <w:sz w:val="24"/>
        </w:rPr>
        <w:t xml:space="preserve"> </w:t>
      </w:r>
      <w:r w:rsidRPr="001B3869">
        <w:rPr>
          <w:sz w:val="24"/>
        </w:rPr>
        <w:t>чл. 108а,</w:t>
      </w:r>
      <w:r w:rsidR="00E2767C" w:rsidRPr="001B3869">
        <w:rPr>
          <w:sz w:val="24"/>
        </w:rPr>
        <w:t xml:space="preserve"> </w:t>
      </w:r>
      <w:r w:rsidRPr="001B3869">
        <w:rPr>
          <w:sz w:val="24"/>
        </w:rPr>
        <w:t>чл.</w:t>
      </w:r>
      <w:r w:rsidR="00E2767C" w:rsidRPr="001B3869">
        <w:rPr>
          <w:sz w:val="24"/>
        </w:rPr>
        <w:t xml:space="preserve"> </w:t>
      </w:r>
      <w:r w:rsidRPr="001B3869">
        <w:rPr>
          <w:sz w:val="24"/>
        </w:rPr>
        <w:t>159а - 159г,</w:t>
      </w:r>
      <w:r w:rsidR="00E2767C" w:rsidRPr="001B3869">
        <w:rPr>
          <w:sz w:val="24"/>
        </w:rPr>
        <w:t xml:space="preserve"> </w:t>
      </w:r>
      <w:r w:rsidRPr="001B3869">
        <w:rPr>
          <w:sz w:val="24"/>
        </w:rPr>
        <w:t>чл. 172, чл.</w:t>
      </w:r>
      <w:r w:rsidR="00E2767C" w:rsidRPr="001B3869">
        <w:rPr>
          <w:sz w:val="24"/>
        </w:rPr>
        <w:t xml:space="preserve"> </w:t>
      </w:r>
      <w:r w:rsidRPr="001B3869">
        <w:rPr>
          <w:sz w:val="24"/>
        </w:rPr>
        <w:t>192а,</w:t>
      </w:r>
      <w:r w:rsidR="00E2767C" w:rsidRPr="001B3869">
        <w:rPr>
          <w:sz w:val="24"/>
        </w:rPr>
        <w:t xml:space="preserve"> чл. 194-217, чл. 219-252, чл. 253-260, чл. 301-</w:t>
      </w:r>
      <w:r w:rsidRPr="001B3869">
        <w:rPr>
          <w:sz w:val="24"/>
        </w:rPr>
        <w:t>307, чл. 321,</w:t>
      </w:r>
      <w:r w:rsidR="00E2767C" w:rsidRPr="001B3869">
        <w:rPr>
          <w:sz w:val="24"/>
        </w:rPr>
        <w:t xml:space="preserve"> </w:t>
      </w:r>
      <w:r w:rsidRPr="001B3869">
        <w:rPr>
          <w:sz w:val="24"/>
        </w:rPr>
        <w:t>321а</w:t>
      </w:r>
      <w:r w:rsidR="00E2767C" w:rsidRPr="001B3869">
        <w:rPr>
          <w:sz w:val="24"/>
        </w:rPr>
        <w:t xml:space="preserve"> </w:t>
      </w:r>
      <w:r w:rsidRPr="001B3869">
        <w:rPr>
          <w:sz w:val="24"/>
        </w:rPr>
        <w:t>и</w:t>
      </w:r>
      <w:r w:rsidR="00E2767C" w:rsidRPr="001B3869">
        <w:rPr>
          <w:sz w:val="24"/>
        </w:rPr>
        <w:t xml:space="preserve"> </w:t>
      </w:r>
      <w:r w:rsidRPr="001B3869">
        <w:rPr>
          <w:sz w:val="24"/>
        </w:rPr>
        <w:t>чл.</w:t>
      </w:r>
      <w:r w:rsidR="00E2767C" w:rsidRPr="001B3869">
        <w:rPr>
          <w:sz w:val="24"/>
        </w:rPr>
        <w:t xml:space="preserve"> </w:t>
      </w:r>
      <w:r w:rsidRPr="001B3869">
        <w:rPr>
          <w:sz w:val="24"/>
        </w:rPr>
        <w:t>352-353е</w:t>
      </w:r>
      <w:r w:rsidR="00E2767C" w:rsidRPr="001B3869">
        <w:rPr>
          <w:sz w:val="24"/>
        </w:rPr>
        <w:t xml:space="preserve"> </w:t>
      </w:r>
      <w:r w:rsidRPr="001B3869">
        <w:rPr>
          <w:sz w:val="24"/>
        </w:rPr>
        <w:t>от</w:t>
      </w:r>
      <w:r w:rsidR="00E2767C" w:rsidRPr="001B3869">
        <w:rPr>
          <w:sz w:val="24"/>
        </w:rPr>
        <w:t xml:space="preserve"> </w:t>
      </w:r>
      <w:r w:rsidRPr="001B3869">
        <w:rPr>
          <w:sz w:val="24"/>
        </w:rPr>
        <w:t>Наказателния</w:t>
      </w:r>
      <w:r w:rsidR="00E86724" w:rsidRPr="001B3869">
        <w:rPr>
          <w:sz w:val="24"/>
        </w:rPr>
        <w:t xml:space="preserve"> </w:t>
      </w:r>
      <w:r w:rsidRPr="001B3869">
        <w:rPr>
          <w:sz w:val="24"/>
        </w:rPr>
        <w:t>кодекс;</w:t>
      </w:r>
    </w:p>
    <w:p w:rsidR="00D668E4" w:rsidRPr="001B3869" w:rsidRDefault="006D7DED" w:rsidP="00F34AFA">
      <w:pPr>
        <w:pStyle w:val="ListParagraph"/>
        <w:numPr>
          <w:ilvl w:val="1"/>
          <w:numId w:val="11"/>
        </w:numPr>
        <w:jc w:val="both"/>
        <w:rPr>
          <w:sz w:val="24"/>
        </w:rPr>
      </w:pPr>
      <w:r w:rsidRPr="001B3869">
        <w:rPr>
          <w:sz w:val="24"/>
        </w:rPr>
        <w:t>осъден</w:t>
      </w:r>
      <w:r w:rsidR="00E2767C" w:rsidRPr="001B3869">
        <w:rPr>
          <w:sz w:val="24"/>
        </w:rPr>
        <w:t xml:space="preserve"> е </w:t>
      </w:r>
      <w:r w:rsidRPr="001B3869">
        <w:rPr>
          <w:sz w:val="24"/>
        </w:rPr>
        <w:t>с</w:t>
      </w:r>
      <w:r w:rsidR="00E2767C" w:rsidRPr="001B3869">
        <w:rPr>
          <w:sz w:val="24"/>
        </w:rPr>
        <w:t xml:space="preserve"> </w:t>
      </w:r>
      <w:r w:rsidRPr="001B3869">
        <w:rPr>
          <w:sz w:val="24"/>
        </w:rPr>
        <w:t>влязла</w:t>
      </w:r>
      <w:r w:rsidR="00E2767C" w:rsidRPr="001B3869">
        <w:rPr>
          <w:sz w:val="24"/>
        </w:rPr>
        <w:t xml:space="preserve"> </w:t>
      </w:r>
      <w:r w:rsidRPr="001B3869">
        <w:rPr>
          <w:sz w:val="24"/>
        </w:rPr>
        <w:t>в</w:t>
      </w:r>
      <w:r w:rsidR="00E2767C" w:rsidRPr="001B3869">
        <w:rPr>
          <w:sz w:val="24"/>
        </w:rPr>
        <w:t xml:space="preserve"> </w:t>
      </w:r>
      <w:r w:rsidRPr="001B3869">
        <w:rPr>
          <w:sz w:val="24"/>
        </w:rPr>
        <w:t>сила</w:t>
      </w:r>
      <w:r w:rsidR="00E2767C" w:rsidRPr="001B3869">
        <w:rPr>
          <w:sz w:val="24"/>
        </w:rPr>
        <w:t xml:space="preserve"> </w:t>
      </w:r>
      <w:r w:rsidRPr="001B3869">
        <w:rPr>
          <w:sz w:val="24"/>
        </w:rPr>
        <w:t>присъда,</w:t>
      </w:r>
      <w:r w:rsidR="00E2767C" w:rsidRPr="001B3869">
        <w:rPr>
          <w:sz w:val="24"/>
        </w:rPr>
        <w:t xml:space="preserve"> </w:t>
      </w:r>
      <w:r w:rsidRPr="001B3869">
        <w:rPr>
          <w:sz w:val="24"/>
        </w:rPr>
        <w:t>освен</w:t>
      </w:r>
      <w:r w:rsidR="00E2767C" w:rsidRPr="001B3869">
        <w:rPr>
          <w:sz w:val="24"/>
        </w:rPr>
        <w:t xml:space="preserve"> </w:t>
      </w:r>
      <w:r w:rsidRPr="001B3869">
        <w:rPr>
          <w:sz w:val="24"/>
        </w:rPr>
        <w:t>ако</w:t>
      </w:r>
      <w:r w:rsidR="00E2767C" w:rsidRPr="001B3869">
        <w:rPr>
          <w:sz w:val="24"/>
        </w:rPr>
        <w:t xml:space="preserve"> </w:t>
      </w:r>
      <w:r w:rsidRPr="001B3869">
        <w:rPr>
          <w:sz w:val="24"/>
        </w:rPr>
        <w:t>е</w:t>
      </w:r>
      <w:r w:rsidR="00E2767C" w:rsidRPr="001B3869">
        <w:rPr>
          <w:sz w:val="24"/>
        </w:rPr>
        <w:t xml:space="preserve"> </w:t>
      </w:r>
      <w:r w:rsidRPr="001B3869">
        <w:rPr>
          <w:sz w:val="24"/>
        </w:rPr>
        <w:t>реабилитиран,</w:t>
      </w:r>
      <w:r w:rsidR="00E2767C" w:rsidRPr="001B3869">
        <w:rPr>
          <w:sz w:val="24"/>
        </w:rPr>
        <w:t xml:space="preserve"> </w:t>
      </w:r>
      <w:r w:rsidRPr="001B3869">
        <w:rPr>
          <w:sz w:val="24"/>
        </w:rPr>
        <w:t>за</w:t>
      </w:r>
      <w:r w:rsidR="00E2767C" w:rsidRPr="001B3869">
        <w:rPr>
          <w:sz w:val="24"/>
        </w:rPr>
        <w:t xml:space="preserve"> </w:t>
      </w:r>
      <w:r w:rsidRPr="001B3869">
        <w:rPr>
          <w:sz w:val="24"/>
        </w:rPr>
        <w:t>престъпление,</w:t>
      </w:r>
      <w:r w:rsidR="00E2767C" w:rsidRPr="001B3869">
        <w:rPr>
          <w:sz w:val="24"/>
        </w:rPr>
        <w:t xml:space="preserve"> </w:t>
      </w:r>
      <w:r w:rsidRPr="001B3869">
        <w:rPr>
          <w:sz w:val="24"/>
        </w:rPr>
        <w:t>аналогично</w:t>
      </w:r>
      <w:r w:rsidR="00E2767C" w:rsidRPr="001B3869">
        <w:rPr>
          <w:sz w:val="24"/>
        </w:rPr>
        <w:t xml:space="preserve"> </w:t>
      </w:r>
      <w:r w:rsidRPr="001B3869">
        <w:rPr>
          <w:sz w:val="24"/>
        </w:rPr>
        <w:t>на</w:t>
      </w:r>
      <w:r w:rsidR="00E2767C" w:rsidRPr="001B3869">
        <w:rPr>
          <w:sz w:val="24"/>
        </w:rPr>
        <w:t xml:space="preserve"> </w:t>
      </w:r>
      <w:r w:rsidRPr="001B3869">
        <w:rPr>
          <w:sz w:val="24"/>
        </w:rPr>
        <w:t>тези</w:t>
      </w:r>
      <w:r w:rsidR="00E2767C" w:rsidRPr="001B3869">
        <w:rPr>
          <w:sz w:val="24"/>
        </w:rPr>
        <w:t xml:space="preserve"> </w:t>
      </w:r>
      <w:r w:rsidRPr="001B3869">
        <w:rPr>
          <w:sz w:val="24"/>
        </w:rPr>
        <w:t>по</w:t>
      </w:r>
      <w:r w:rsidR="00E2767C" w:rsidRPr="001B3869">
        <w:rPr>
          <w:sz w:val="24"/>
        </w:rPr>
        <w:t xml:space="preserve"> т.3.1.</w:t>
      </w:r>
      <w:r w:rsidRPr="001B3869">
        <w:rPr>
          <w:sz w:val="24"/>
        </w:rPr>
        <w:t>,</w:t>
      </w:r>
      <w:r w:rsidR="00E2767C" w:rsidRPr="001B3869">
        <w:rPr>
          <w:sz w:val="24"/>
        </w:rPr>
        <w:t xml:space="preserve"> </w:t>
      </w:r>
      <w:r w:rsidRPr="001B3869">
        <w:rPr>
          <w:sz w:val="24"/>
        </w:rPr>
        <w:t>в</w:t>
      </w:r>
      <w:r w:rsidR="00E2767C" w:rsidRPr="001B3869">
        <w:rPr>
          <w:sz w:val="24"/>
        </w:rPr>
        <w:t xml:space="preserve"> </w:t>
      </w:r>
      <w:r w:rsidRPr="001B3869">
        <w:rPr>
          <w:sz w:val="24"/>
        </w:rPr>
        <w:t>друга</w:t>
      </w:r>
      <w:r w:rsidR="00E2767C" w:rsidRPr="001B3869">
        <w:rPr>
          <w:sz w:val="24"/>
        </w:rPr>
        <w:t xml:space="preserve"> </w:t>
      </w:r>
      <w:r w:rsidRPr="001B3869">
        <w:rPr>
          <w:sz w:val="24"/>
        </w:rPr>
        <w:t>държава</w:t>
      </w:r>
      <w:r w:rsidR="00E2767C" w:rsidRPr="001B3869">
        <w:rPr>
          <w:sz w:val="24"/>
        </w:rPr>
        <w:t xml:space="preserve"> </w:t>
      </w:r>
      <w:r w:rsidRPr="001B3869">
        <w:rPr>
          <w:sz w:val="24"/>
        </w:rPr>
        <w:t>членка</w:t>
      </w:r>
      <w:r w:rsidR="00E2767C" w:rsidRPr="001B3869">
        <w:rPr>
          <w:sz w:val="24"/>
        </w:rPr>
        <w:t xml:space="preserve"> </w:t>
      </w:r>
      <w:r w:rsidRPr="001B3869">
        <w:rPr>
          <w:sz w:val="24"/>
        </w:rPr>
        <w:t>или</w:t>
      </w:r>
      <w:r w:rsidR="00E2767C" w:rsidRPr="001B3869">
        <w:rPr>
          <w:sz w:val="24"/>
        </w:rPr>
        <w:t xml:space="preserve"> </w:t>
      </w:r>
      <w:r w:rsidRPr="001B3869">
        <w:rPr>
          <w:sz w:val="24"/>
        </w:rPr>
        <w:t>трета</w:t>
      </w:r>
      <w:r w:rsidR="00E2767C" w:rsidRPr="001B3869">
        <w:rPr>
          <w:sz w:val="24"/>
        </w:rPr>
        <w:t xml:space="preserve"> </w:t>
      </w:r>
      <w:r w:rsidRPr="001B3869">
        <w:rPr>
          <w:sz w:val="24"/>
        </w:rPr>
        <w:t>страна;</w:t>
      </w:r>
      <w:r w:rsidR="00E2767C" w:rsidRPr="001B3869">
        <w:rPr>
          <w:sz w:val="24"/>
        </w:rPr>
        <w:t xml:space="preserve"> </w:t>
      </w:r>
    </w:p>
    <w:p w:rsidR="00E2767C" w:rsidRPr="001B3869" w:rsidRDefault="006D7DED" w:rsidP="00F34AFA">
      <w:pPr>
        <w:pStyle w:val="ListParagraph"/>
        <w:numPr>
          <w:ilvl w:val="1"/>
          <w:numId w:val="11"/>
        </w:numPr>
        <w:spacing w:after="120"/>
        <w:ind w:left="822"/>
        <w:jc w:val="both"/>
        <w:rPr>
          <w:sz w:val="24"/>
        </w:rPr>
      </w:pPr>
      <w:r w:rsidRPr="001B3869">
        <w:rPr>
          <w:sz w:val="24"/>
        </w:rPr>
        <w:t>има</w:t>
      </w:r>
      <w:r w:rsidR="00E2767C" w:rsidRPr="001B3869">
        <w:rPr>
          <w:sz w:val="24"/>
        </w:rPr>
        <w:t xml:space="preserve"> </w:t>
      </w:r>
      <w:r w:rsidRPr="001B3869">
        <w:rPr>
          <w:sz w:val="24"/>
        </w:rPr>
        <w:t>задължения</w:t>
      </w:r>
      <w:r w:rsidR="00E2767C" w:rsidRPr="001B3869">
        <w:rPr>
          <w:sz w:val="24"/>
        </w:rPr>
        <w:t xml:space="preserve"> </w:t>
      </w:r>
      <w:r w:rsidRPr="001B3869">
        <w:rPr>
          <w:sz w:val="24"/>
        </w:rPr>
        <w:t>за</w:t>
      </w:r>
      <w:r w:rsidR="00E2767C" w:rsidRPr="001B3869">
        <w:rPr>
          <w:sz w:val="24"/>
        </w:rPr>
        <w:t xml:space="preserve"> </w:t>
      </w:r>
      <w:r w:rsidRPr="001B3869">
        <w:rPr>
          <w:sz w:val="24"/>
        </w:rPr>
        <w:t>данъци</w:t>
      </w:r>
      <w:r w:rsidR="00E2767C" w:rsidRPr="001B3869">
        <w:rPr>
          <w:sz w:val="24"/>
        </w:rPr>
        <w:t xml:space="preserve"> </w:t>
      </w:r>
      <w:r w:rsidRPr="001B3869">
        <w:rPr>
          <w:sz w:val="24"/>
        </w:rPr>
        <w:t>и</w:t>
      </w:r>
      <w:r w:rsidR="00E2767C" w:rsidRPr="001B3869">
        <w:rPr>
          <w:sz w:val="24"/>
        </w:rPr>
        <w:t xml:space="preserve"> </w:t>
      </w:r>
      <w:r w:rsidRPr="001B3869">
        <w:rPr>
          <w:sz w:val="24"/>
        </w:rPr>
        <w:t>задължителни</w:t>
      </w:r>
      <w:r w:rsidR="00E2767C" w:rsidRPr="001B3869">
        <w:rPr>
          <w:sz w:val="24"/>
        </w:rPr>
        <w:t xml:space="preserve"> </w:t>
      </w:r>
      <w:r w:rsidRPr="001B3869">
        <w:rPr>
          <w:sz w:val="24"/>
        </w:rPr>
        <w:t>осигурителни</w:t>
      </w:r>
      <w:r w:rsidR="00E2767C" w:rsidRPr="001B3869">
        <w:rPr>
          <w:sz w:val="24"/>
        </w:rPr>
        <w:t xml:space="preserve"> </w:t>
      </w:r>
      <w:r w:rsidRPr="001B3869">
        <w:rPr>
          <w:sz w:val="24"/>
        </w:rPr>
        <w:t>вноски</w:t>
      </w:r>
      <w:r w:rsidR="00E2767C" w:rsidRPr="001B3869">
        <w:rPr>
          <w:sz w:val="24"/>
        </w:rPr>
        <w:t xml:space="preserve"> </w:t>
      </w:r>
      <w:r w:rsidRPr="001B3869">
        <w:rPr>
          <w:sz w:val="24"/>
        </w:rPr>
        <w:t>по</w:t>
      </w:r>
      <w:r w:rsidR="00E2767C" w:rsidRPr="001B3869">
        <w:rPr>
          <w:sz w:val="24"/>
        </w:rPr>
        <w:t xml:space="preserve"> </w:t>
      </w:r>
      <w:r w:rsidRPr="001B3869">
        <w:rPr>
          <w:sz w:val="24"/>
        </w:rPr>
        <w:t>смисъла</w:t>
      </w:r>
      <w:r w:rsidR="00E2767C" w:rsidRPr="001B3869">
        <w:rPr>
          <w:sz w:val="24"/>
        </w:rPr>
        <w:t xml:space="preserve"> </w:t>
      </w:r>
      <w:r w:rsidRPr="001B3869">
        <w:rPr>
          <w:sz w:val="24"/>
        </w:rPr>
        <w:t>на</w:t>
      </w:r>
      <w:r w:rsidR="00E2767C" w:rsidRPr="001B3869">
        <w:rPr>
          <w:sz w:val="24"/>
        </w:rPr>
        <w:t xml:space="preserve"> чл. 162, ал.2, т.1 от Данъчно-</w:t>
      </w:r>
      <w:r w:rsidRPr="001B3869">
        <w:rPr>
          <w:sz w:val="24"/>
        </w:rPr>
        <w:t>осигурителния</w:t>
      </w:r>
      <w:r w:rsidR="00E2767C" w:rsidRPr="001B3869">
        <w:rPr>
          <w:sz w:val="24"/>
        </w:rPr>
        <w:t xml:space="preserve"> </w:t>
      </w:r>
      <w:r w:rsidRPr="001B3869">
        <w:rPr>
          <w:sz w:val="24"/>
        </w:rPr>
        <w:t>процесуален</w:t>
      </w:r>
      <w:r w:rsidR="00E2767C" w:rsidRPr="001B3869">
        <w:rPr>
          <w:sz w:val="24"/>
        </w:rPr>
        <w:t xml:space="preserve"> </w:t>
      </w:r>
      <w:r w:rsidRPr="001B3869">
        <w:rPr>
          <w:sz w:val="24"/>
        </w:rPr>
        <w:t>кодекс</w:t>
      </w:r>
      <w:r w:rsidR="00E2767C" w:rsidRPr="001B3869">
        <w:rPr>
          <w:sz w:val="24"/>
        </w:rPr>
        <w:t xml:space="preserve"> </w:t>
      </w:r>
      <w:r w:rsidRPr="001B3869">
        <w:rPr>
          <w:sz w:val="24"/>
        </w:rPr>
        <w:t>и</w:t>
      </w:r>
      <w:r w:rsidR="00E2767C" w:rsidRPr="001B3869">
        <w:rPr>
          <w:sz w:val="24"/>
        </w:rPr>
        <w:t xml:space="preserve"> </w:t>
      </w:r>
      <w:r w:rsidRPr="001B3869">
        <w:rPr>
          <w:sz w:val="24"/>
        </w:rPr>
        <w:t>лихвите</w:t>
      </w:r>
      <w:r w:rsidR="00E2767C" w:rsidRPr="001B3869">
        <w:rPr>
          <w:sz w:val="24"/>
        </w:rPr>
        <w:t xml:space="preserve"> </w:t>
      </w:r>
      <w:r w:rsidRPr="001B3869">
        <w:rPr>
          <w:sz w:val="24"/>
        </w:rPr>
        <w:t>по</w:t>
      </w:r>
      <w:r w:rsidR="00E2767C" w:rsidRPr="001B3869">
        <w:rPr>
          <w:sz w:val="24"/>
        </w:rPr>
        <w:t xml:space="preserve"> </w:t>
      </w:r>
      <w:r w:rsidRPr="001B3869">
        <w:rPr>
          <w:sz w:val="24"/>
        </w:rPr>
        <w:t>тях,</w:t>
      </w:r>
      <w:r w:rsidR="00E2767C" w:rsidRPr="001B3869">
        <w:rPr>
          <w:sz w:val="24"/>
        </w:rPr>
        <w:t xml:space="preserve"> </w:t>
      </w:r>
      <w:r w:rsidRPr="001B3869">
        <w:rPr>
          <w:sz w:val="24"/>
        </w:rPr>
        <w:t>към</w:t>
      </w:r>
      <w:r w:rsidR="00E2767C" w:rsidRPr="001B3869">
        <w:rPr>
          <w:sz w:val="24"/>
        </w:rPr>
        <w:t xml:space="preserve"> </w:t>
      </w:r>
      <w:r w:rsidRPr="001B3869">
        <w:rPr>
          <w:sz w:val="24"/>
        </w:rPr>
        <w:t>държа</w:t>
      </w:r>
      <w:r w:rsidR="00E2767C" w:rsidRPr="001B3869">
        <w:rPr>
          <w:sz w:val="24"/>
        </w:rPr>
        <w:t xml:space="preserve">вата </w:t>
      </w:r>
      <w:r w:rsidRPr="001B3869">
        <w:rPr>
          <w:sz w:val="24"/>
        </w:rPr>
        <w:t>или</w:t>
      </w:r>
      <w:r w:rsidR="00E2767C" w:rsidRPr="001B3869">
        <w:rPr>
          <w:sz w:val="24"/>
        </w:rPr>
        <w:t xml:space="preserve"> </w:t>
      </w:r>
      <w:r w:rsidRPr="001B3869">
        <w:rPr>
          <w:sz w:val="24"/>
        </w:rPr>
        <w:t>към</w:t>
      </w:r>
      <w:r w:rsidR="00E2767C" w:rsidRPr="001B3869">
        <w:rPr>
          <w:sz w:val="24"/>
        </w:rPr>
        <w:t xml:space="preserve"> </w:t>
      </w:r>
      <w:r w:rsidRPr="001B3869">
        <w:rPr>
          <w:sz w:val="24"/>
        </w:rPr>
        <w:t>общината</w:t>
      </w:r>
      <w:r w:rsidR="00E2767C" w:rsidRPr="001B3869">
        <w:rPr>
          <w:sz w:val="24"/>
        </w:rPr>
        <w:t xml:space="preserve"> </w:t>
      </w:r>
      <w:r w:rsidRPr="001B3869">
        <w:rPr>
          <w:sz w:val="24"/>
        </w:rPr>
        <w:t>по</w:t>
      </w:r>
      <w:r w:rsidR="00E2767C" w:rsidRPr="001B3869">
        <w:rPr>
          <w:sz w:val="24"/>
        </w:rPr>
        <w:t xml:space="preserve"> </w:t>
      </w:r>
      <w:r w:rsidRPr="001B3869">
        <w:rPr>
          <w:sz w:val="24"/>
        </w:rPr>
        <w:t>седалището</w:t>
      </w:r>
      <w:r w:rsidR="00E2767C" w:rsidRPr="001B3869">
        <w:rPr>
          <w:sz w:val="24"/>
        </w:rPr>
        <w:t xml:space="preserve"> </w:t>
      </w:r>
      <w:r w:rsidRPr="001B3869">
        <w:rPr>
          <w:sz w:val="24"/>
        </w:rPr>
        <w:t>на</w:t>
      </w:r>
      <w:r w:rsidR="00E2767C" w:rsidRPr="001B3869">
        <w:rPr>
          <w:sz w:val="24"/>
        </w:rPr>
        <w:t xml:space="preserve"> </w:t>
      </w:r>
      <w:r w:rsidRPr="001B3869">
        <w:rPr>
          <w:sz w:val="24"/>
        </w:rPr>
        <w:t>възложителя</w:t>
      </w:r>
      <w:r w:rsidR="00E2767C" w:rsidRPr="001B3869">
        <w:rPr>
          <w:sz w:val="24"/>
        </w:rPr>
        <w:t xml:space="preserve"> </w:t>
      </w:r>
      <w:r w:rsidRPr="001B3869">
        <w:rPr>
          <w:sz w:val="24"/>
        </w:rPr>
        <w:t>и</w:t>
      </w:r>
      <w:r w:rsidR="00E2767C" w:rsidRPr="001B3869">
        <w:rPr>
          <w:sz w:val="24"/>
        </w:rPr>
        <w:t xml:space="preserve"> </w:t>
      </w:r>
      <w:r w:rsidRPr="001B3869">
        <w:rPr>
          <w:sz w:val="24"/>
        </w:rPr>
        <w:t>на</w:t>
      </w:r>
      <w:r w:rsidR="00E2767C" w:rsidRPr="001B3869">
        <w:rPr>
          <w:sz w:val="24"/>
        </w:rPr>
        <w:t xml:space="preserve"> </w:t>
      </w:r>
      <w:r w:rsidRPr="001B3869">
        <w:rPr>
          <w:sz w:val="24"/>
        </w:rPr>
        <w:t>участника,</w:t>
      </w:r>
      <w:r w:rsidR="00E2767C" w:rsidRPr="001B3869">
        <w:rPr>
          <w:sz w:val="24"/>
        </w:rPr>
        <w:t xml:space="preserve"> </w:t>
      </w:r>
      <w:r w:rsidRPr="001B3869">
        <w:rPr>
          <w:sz w:val="24"/>
        </w:rPr>
        <w:t>или</w:t>
      </w:r>
      <w:r w:rsidR="00E2767C" w:rsidRPr="001B3869">
        <w:rPr>
          <w:sz w:val="24"/>
        </w:rPr>
        <w:t xml:space="preserve"> </w:t>
      </w:r>
      <w:r w:rsidR="00E2767C" w:rsidRPr="001B3869">
        <w:rPr>
          <w:sz w:val="24"/>
        </w:rPr>
        <w:lastRenderedPageBreak/>
        <w:t xml:space="preserve">аналогични </w:t>
      </w:r>
      <w:r w:rsidRPr="001B3869">
        <w:rPr>
          <w:sz w:val="24"/>
        </w:rPr>
        <w:t>задължения,</w:t>
      </w:r>
      <w:r w:rsidR="00E2767C" w:rsidRPr="001B3869">
        <w:rPr>
          <w:sz w:val="24"/>
        </w:rPr>
        <w:t xml:space="preserve"> </w:t>
      </w:r>
      <w:r w:rsidRPr="001B3869">
        <w:rPr>
          <w:sz w:val="24"/>
        </w:rPr>
        <w:t>установени</w:t>
      </w:r>
      <w:r w:rsidR="00E2767C" w:rsidRPr="001B3869">
        <w:rPr>
          <w:sz w:val="24"/>
        </w:rPr>
        <w:t xml:space="preserve"> </w:t>
      </w:r>
      <w:r w:rsidRPr="001B3869">
        <w:rPr>
          <w:sz w:val="24"/>
        </w:rPr>
        <w:t>с</w:t>
      </w:r>
      <w:r w:rsidR="00E2767C" w:rsidRPr="001B3869">
        <w:rPr>
          <w:sz w:val="24"/>
        </w:rPr>
        <w:t xml:space="preserve"> </w:t>
      </w:r>
      <w:r w:rsidRPr="001B3869">
        <w:rPr>
          <w:sz w:val="24"/>
        </w:rPr>
        <w:t>акт</w:t>
      </w:r>
      <w:r w:rsidR="00E2767C" w:rsidRPr="001B3869">
        <w:rPr>
          <w:sz w:val="24"/>
        </w:rPr>
        <w:t xml:space="preserve"> </w:t>
      </w:r>
      <w:r w:rsidRPr="001B3869">
        <w:rPr>
          <w:sz w:val="24"/>
        </w:rPr>
        <w:t>на</w:t>
      </w:r>
      <w:r w:rsidR="00E2767C" w:rsidRPr="001B3869">
        <w:rPr>
          <w:sz w:val="24"/>
        </w:rPr>
        <w:t xml:space="preserve"> </w:t>
      </w:r>
      <w:r w:rsidRPr="001B3869">
        <w:rPr>
          <w:sz w:val="24"/>
        </w:rPr>
        <w:t>компетентен</w:t>
      </w:r>
      <w:r w:rsidR="00E2767C" w:rsidRPr="001B3869">
        <w:rPr>
          <w:sz w:val="24"/>
        </w:rPr>
        <w:t xml:space="preserve"> </w:t>
      </w:r>
      <w:r w:rsidRPr="001B3869">
        <w:rPr>
          <w:sz w:val="24"/>
        </w:rPr>
        <w:t>орган,</w:t>
      </w:r>
      <w:r w:rsidR="00E2767C" w:rsidRPr="001B3869">
        <w:rPr>
          <w:sz w:val="24"/>
        </w:rPr>
        <w:t xml:space="preserve"> </w:t>
      </w:r>
      <w:r w:rsidRPr="001B3869">
        <w:rPr>
          <w:sz w:val="24"/>
        </w:rPr>
        <w:t>съгласно</w:t>
      </w:r>
      <w:r w:rsidR="00E2767C" w:rsidRPr="001B3869">
        <w:rPr>
          <w:sz w:val="24"/>
        </w:rPr>
        <w:t xml:space="preserve"> </w:t>
      </w:r>
      <w:r w:rsidRPr="001B3869">
        <w:rPr>
          <w:sz w:val="24"/>
        </w:rPr>
        <w:t>законодателството</w:t>
      </w:r>
      <w:r w:rsidR="00E2767C" w:rsidRPr="001B3869">
        <w:rPr>
          <w:sz w:val="24"/>
        </w:rPr>
        <w:t xml:space="preserve"> </w:t>
      </w:r>
      <w:r w:rsidRPr="001B3869">
        <w:rPr>
          <w:sz w:val="24"/>
        </w:rPr>
        <w:t>на</w:t>
      </w:r>
      <w:r w:rsidR="00E2767C" w:rsidRPr="001B3869">
        <w:rPr>
          <w:sz w:val="24"/>
        </w:rPr>
        <w:t xml:space="preserve"> </w:t>
      </w:r>
      <w:r w:rsidRPr="001B3869">
        <w:rPr>
          <w:sz w:val="24"/>
        </w:rPr>
        <w:t>държавата,</w:t>
      </w:r>
      <w:r w:rsidR="00E2767C" w:rsidRPr="001B3869">
        <w:rPr>
          <w:sz w:val="24"/>
        </w:rPr>
        <w:t xml:space="preserve"> </w:t>
      </w:r>
      <w:r w:rsidRPr="001B3869">
        <w:rPr>
          <w:sz w:val="24"/>
        </w:rPr>
        <w:t>в която</w:t>
      </w:r>
      <w:r w:rsidR="00E2767C" w:rsidRPr="001B3869">
        <w:rPr>
          <w:sz w:val="24"/>
        </w:rPr>
        <w:t xml:space="preserve"> </w:t>
      </w:r>
      <w:r w:rsidRPr="001B3869">
        <w:rPr>
          <w:sz w:val="24"/>
        </w:rPr>
        <w:t>участникът</w:t>
      </w:r>
      <w:r w:rsidR="00E2767C" w:rsidRPr="001B3869">
        <w:rPr>
          <w:sz w:val="24"/>
        </w:rPr>
        <w:t xml:space="preserve"> </w:t>
      </w:r>
      <w:r w:rsidRPr="001B3869">
        <w:rPr>
          <w:sz w:val="24"/>
        </w:rPr>
        <w:t>е</w:t>
      </w:r>
      <w:r w:rsidR="00E2767C" w:rsidRPr="001B3869">
        <w:rPr>
          <w:sz w:val="24"/>
        </w:rPr>
        <w:t xml:space="preserve"> </w:t>
      </w:r>
      <w:r w:rsidRPr="001B3869">
        <w:rPr>
          <w:sz w:val="24"/>
        </w:rPr>
        <w:t>установен,</w:t>
      </w:r>
      <w:r w:rsidR="00E2767C" w:rsidRPr="001B3869">
        <w:rPr>
          <w:sz w:val="24"/>
        </w:rPr>
        <w:t xml:space="preserve"> </w:t>
      </w:r>
      <w:r w:rsidRPr="001B3869">
        <w:rPr>
          <w:sz w:val="24"/>
        </w:rPr>
        <w:t>освен</w:t>
      </w:r>
      <w:r w:rsidR="00E2767C" w:rsidRPr="001B3869">
        <w:rPr>
          <w:sz w:val="24"/>
        </w:rPr>
        <w:t xml:space="preserve"> </w:t>
      </w:r>
      <w:r w:rsidRPr="001B3869">
        <w:rPr>
          <w:sz w:val="24"/>
        </w:rPr>
        <w:t>ако</w:t>
      </w:r>
      <w:r w:rsidR="00E2767C" w:rsidRPr="001B3869">
        <w:rPr>
          <w:sz w:val="24"/>
        </w:rPr>
        <w:t xml:space="preserve"> </w:t>
      </w:r>
      <w:r w:rsidRPr="001B3869">
        <w:rPr>
          <w:sz w:val="24"/>
        </w:rPr>
        <w:t>е</w:t>
      </w:r>
      <w:r w:rsidR="00E2767C" w:rsidRPr="001B3869">
        <w:rPr>
          <w:sz w:val="24"/>
        </w:rPr>
        <w:t xml:space="preserve"> </w:t>
      </w:r>
      <w:r w:rsidRPr="001B3869">
        <w:rPr>
          <w:sz w:val="24"/>
        </w:rPr>
        <w:t>допуснато</w:t>
      </w:r>
      <w:r w:rsidR="00E2767C" w:rsidRPr="001B3869">
        <w:rPr>
          <w:sz w:val="24"/>
        </w:rPr>
        <w:t xml:space="preserve"> </w:t>
      </w:r>
      <w:r w:rsidRPr="001B3869">
        <w:rPr>
          <w:sz w:val="24"/>
        </w:rPr>
        <w:t>разсрочване,</w:t>
      </w:r>
      <w:r w:rsidR="00E2767C" w:rsidRPr="001B3869">
        <w:rPr>
          <w:sz w:val="24"/>
        </w:rPr>
        <w:t xml:space="preserve"> </w:t>
      </w:r>
      <w:r w:rsidRPr="001B3869">
        <w:rPr>
          <w:sz w:val="24"/>
        </w:rPr>
        <w:t>отсрочване</w:t>
      </w:r>
      <w:r w:rsidR="00E2767C" w:rsidRPr="001B3869">
        <w:rPr>
          <w:sz w:val="24"/>
        </w:rPr>
        <w:t xml:space="preserve"> </w:t>
      </w:r>
      <w:r w:rsidRPr="001B3869">
        <w:rPr>
          <w:sz w:val="24"/>
        </w:rPr>
        <w:t xml:space="preserve">или </w:t>
      </w:r>
      <w:r w:rsidR="00E2767C" w:rsidRPr="001B3869">
        <w:rPr>
          <w:sz w:val="24"/>
        </w:rPr>
        <w:t xml:space="preserve"> </w:t>
      </w:r>
      <w:r w:rsidRPr="001B3869">
        <w:rPr>
          <w:sz w:val="24"/>
        </w:rPr>
        <w:t>обезпечение</w:t>
      </w:r>
      <w:r w:rsidR="00E2767C" w:rsidRPr="001B3869">
        <w:rPr>
          <w:sz w:val="24"/>
        </w:rPr>
        <w:t xml:space="preserve"> </w:t>
      </w:r>
      <w:r w:rsidRPr="001B3869">
        <w:rPr>
          <w:sz w:val="24"/>
        </w:rPr>
        <w:t>на</w:t>
      </w:r>
      <w:r w:rsidR="00E2767C" w:rsidRPr="001B3869">
        <w:rPr>
          <w:sz w:val="24"/>
        </w:rPr>
        <w:t xml:space="preserve"> </w:t>
      </w:r>
      <w:r w:rsidRPr="001B3869">
        <w:rPr>
          <w:sz w:val="24"/>
        </w:rPr>
        <w:t>задълженията</w:t>
      </w:r>
      <w:r w:rsidR="00E2767C" w:rsidRPr="001B3869">
        <w:rPr>
          <w:sz w:val="24"/>
        </w:rPr>
        <w:t xml:space="preserve"> </w:t>
      </w:r>
      <w:r w:rsidRPr="001B3869">
        <w:rPr>
          <w:sz w:val="24"/>
        </w:rPr>
        <w:t>или</w:t>
      </w:r>
      <w:r w:rsidR="00E2767C" w:rsidRPr="001B3869">
        <w:rPr>
          <w:sz w:val="24"/>
        </w:rPr>
        <w:t xml:space="preserve"> </w:t>
      </w:r>
      <w:r w:rsidRPr="001B3869">
        <w:rPr>
          <w:sz w:val="24"/>
        </w:rPr>
        <w:t>задължението</w:t>
      </w:r>
      <w:r w:rsidR="00E2767C" w:rsidRPr="001B3869">
        <w:rPr>
          <w:sz w:val="24"/>
        </w:rPr>
        <w:t xml:space="preserve"> </w:t>
      </w:r>
      <w:r w:rsidRPr="001B3869">
        <w:rPr>
          <w:sz w:val="24"/>
        </w:rPr>
        <w:t>е</w:t>
      </w:r>
      <w:r w:rsidR="00E2767C" w:rsidRPr="001B3869">
        <w:rPr>
          <w:sz w:val="24"/>
        </w:rPr>
        <w:t xml:space="preserve"> </w:t>
      </w:r>
      <w:r w:rsidRPr="001B3869">
        <w:rPr>
          <w:sz w:val="24"/>
        </w:rPr>
        <w:t>по</w:t>
      </w:r>
      <w:r w:rsidR="00E2767C" w:rsidRPr="001B3869">
        <w:rPr>
          <w:sz w:val="24"/>
        </w:rPr>
        <w:t xml:space="preserve"> </w:t>
      </w:r>
      <w:r w:rsidRPr="001B3869">
        <w:rPr>
          <w:sz w:val="24"/>
        </w:rPr>
        <w:t>акт,</w:t>
      </w:r>
      <w:r w:rsidR="00E2767C" w:rsidRPr="001B3869">
        <w:rPr>
          <w:sz w:val="24"/>
        </w:rPr>
        <w:t xml:space="preserve"> </w:t>
      </w:r>
      <w:r w:rsidRPr="001B3869">
        <w:rPr>
          <w:sz w:val="24"/>
        </w:rPr>
        <w:t>който</w:t>
      </w:r>
      <w:r w:rsidR="00E2767C" w:rsidRPr="001B3869">
        <w:rPr>
          <w:sz w:val="24"/>
        </w:rPr>
        <w:t xml:space="preserve"> </w:t>
      </w:r>
      <w:r w:rsidRPr="001B3869">
        <w:rPr>
          <w:sz w:val="24"/>
        </w:rPr>
        <w:t>не</w:t>
      </w:r>
      <w:r w:rsidR="00E2767C" w:rsidRPr="001B3869">
        <w:rPr>
          <w:sz w:val="24"/>
        </w:rPr>
        <w:t xml:space="preserve"> </w:t>
      </w:r>
      <w:r w:rsidRPr="001B3869">
        <w:rPr>
          <w:sz w:val="24"/>
        </w:rPr>
        <w:t>е</w:t>
      </w:r>
      <w:r w:rsidR="00E2767C" w:rsidRPr="001B3869">
        <w:rPr>
          <w:sz w:val="24"/>
        </w:rPr>
        <w:t xml:space="preserve"> </w:t>
      </w:r>
      <w:r w:rsidRPr="001B3869">
        <w:rPr>
          <w:sz w:val="24"/>
        </w:rPr>
        <w:t>влязъл</w:t>
      </w:r>
      <w:r w:rsidR="00E2767C" w:rsidRPr="001B3869">
        <w:rPr>
          <w:sz w:val="24"/>
        </w:rPr>
        <w:t xml:space="preserve"> </w:t>
      </w:r>
      <w:r w:rsidRPr="001B3869">
        <w:rPr>
          <w:sz w:val="24"/>
        </w:rPr>
        <w:t>в</w:t>
      </w:r>
      <w:r w:rsidR="00E2767C" w:rsidRPr="001B3869">
        <w:rPr>
          <w:sz w:val="24"/>
        </w:rPr>
        <w:t xml:space="preserve"> </w:t>
      </w:r>
      <w:r w:rsidRPr="001B3869">
        <w:rPr>
          <w:sz w:val="24"/>
        </w:rPr>
        <w:t xml:space="preserve">сила; </w:t>
      </w:r>
    </w:p>
    <w:p w:rsidR="00E2767C" w:rsidRPr="001B3869" w:rsidRDefault="00E2767C" w:rsidP="00D668E4">
      <w:pPr>
        <w:spacing w:after="120"/>
        <w:jc w:val="both"/>
        <w:rPr>
          <w:sz w:val="24"/>
        </w:rPr>
      </w:pPr>
      <w:r w:rsidRPr="001B3869">
        <w:rPr>
          <w:sz w:val="24"/>
        </w:rPr>
        <w:t>Изискването не се прилага в случаите по чл. 54, ал. 3 от ЗОП</w:t>
      </w:r>
      <w:r w:rsidR="00771E60" w:rsidRPr="001B3869">
        <w:rPr>
          <w:sz w:val="24"/>
        </w:rPr>
        <w:t>, а именно:</w:t>
      </w:r>
    </w:p>
    <w:p w:rsidR="00771E60" w:rsidRPr="001B3869" w:rsidRDefault="00771E60" w:rsidP="00F34AFA">
      <w:pPr>
        <w:numPr>
          <w:ilvl w:val="0"/>
          <w:numId w:val="12"/>
        </w:numPr>
        <w:spacing w:after="120"/>
        <w:ind w:right="-2"/>
        <w:jc w:val="both"/>
        <w:rPr>
          <w:color w:val="000000"/>
          <w:sz w:val="24"/>
        </w:rPr>
      </w:pPr>
      <w:r w:rsidRPr="001B3869">
        <w:rPr>
          <w:color w:val="000000"/>
          <w:sz w:val="24"/>
        </w:rPr>
        <w:t>се налага да се защитят особено важни държавни или обществени интереси;</w:t>
      </w:r>
    </w:p>
    <w:p w:rsidR="00771E60" w:rsidRPr="001B3869" w:rsidRDefault="00771E60" w:rsidP="00F34AFA">
      <w:pPr>
        <w:numPr>
          <w:ilvl w:val="0"/>
          <w:numId w:val="12"/>
        </w:numPr>
        <w:spacing w:after="120"/>
        <w:ind w:right="-2"/>
        <w:jc w:val="both"/>
        <w:rPr>
          <w:color w:val="000000"/>
          <w:sz w:val="24"/>
        </w:rPr>
      </w:pPr>
      <w:r w:rsidRPr="001B3869">
        <w:rPr>
          <w:color w:val="000000"/>
          <w:sz w:val="24"/>
        </w:rPr>
        <w:t>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w:t>
      </w:r>
    </w:p>
    <w:p w:rsidR="00E2767C" w:rsidRPr="001B3869" w:rsidRDefault="00E2767C" w:rsidP="00F34AFA">
      <w:pPr>
        <w:pStyle w:val="ListParagraph"/>
        <w:numPr>
          <w:ilvl w:val="1"/>
          <w:numId w:val="11"/>
        </w:numPr>
        <w:jc w:val="both"/>
        <w:rPr>
          <w:sz w:val="24"/>
        </w:rPr>
      </w:pPr>
      <w:r w:rsidRPr="001B3869">
        <w:rPr>
          <w:sz w:val="24"/>
        </w:rPr>
        <w:t>налице е неравнопоставеност в случаите по чл. 44, ал. 5 от ЗОП</w:t>
      </w:r>
    </w:p>
    <w:p w:rsidR="00F058DB" w:rsidRPr="001B3869" w:rsidRDefault="00E2767C" w:rsidP="00F34AFA">
      <w:pPr>
        <w:pStyle w:val="ListParagraph"/>
        <w:numPr>
          <w:ilvl w:val="1"/>
          <w:numId w:val="11"/>
        </w:numPr>
        <w:jc w:val="both"/>
        <w:rPr>
          <w:sz w:val="24"/>
        </w:rPr>
      </w:pPr>
      <w:r w:rsidRPr="001B3869">
        <w:rPr>
          <w:sz w:val="24"/>
        </w:rPr>
        <w:t xml:space="preserve">е </w:t>
      </w:r>
      <w:r w:rsidR="006D7DED" w:rsidRPr="001B3869">
        <w:rPr>
          <w:sz w:val="24"/>
        </w:rPr>
        <w:t>установено,</w:t>
      </w:r>
      <w:r w:rsidR="005D626B" w:rsidRPr="001B3869">
        <w:rPr>
          <w:sz w:val="24"/>
        </w:rPr>
        <w:t xml:space="preserve"> </w:t>
      </w:r>
      <w:r w:rsidR="006D7DED" w:rsidRPr="001B3869">
        <w:rPr>
          <w:sz w:val="24"/>
        </w:rPr>
        <w:t xml:space="preserve">че: </w:t>
      </w:r>
    </w:p>
    <w:p w:rsidR="00F058DB" w:rsidRPr="00B56733" w:rsidRDefault="006D7DED" w:rsidP="00E86724">
      <w:pPr>
        <w:jc w:val="both"/>
        <w:rPr>
          <w:sz w:val="24"/>
        </w:rPr>
      </w:pPr>
      <w:r w:rsidRPr="001B3869">
        <w:rPr>
          <w:sz w:val="24"/>
        </w:rPr>
        <w:t>а)</w:t>
      </w:r>
      <w:r w:rsidR="00F058DB" w:rsidRPr="001B3869">
        <w:rPr>
          <w:sz w:val="24"/>
        </w:rPr>
        <w:t xml:space="preserve"> </w:t>
      </w:r>
      <w:r w:rsidRPr="001B3869">
        <w:rPr>
          <w:sz w:val="24"/>
        </w:rPr>
        <w:t>е</w:t>
      </w:r>
      <w:r w:rsidR="00F058DB" w:rsidRPr="001B3869">
        <w:rPr>
          <w:sz w:val="24"/>
        </w:rPr>
        <w:t xml:space="preserve"> </w:t>
      </w:r>
      <w:r w:rsidRPr="001B3869">
        <w:rPr>
          <w:sz w:val="24"/>
        </w:rPr>
        <w:t>представил</w:t>
      </w:r>
      <w:r w:rsidR="00F058DB" w:rsidRPr="001B3869">
        <w:rPr>
          <w:sz w:val="24"/>
        </w:rPr>
        <w:t xml:space="preserve"> </w:t>
      </w:r>
      <w:r w:rsidRPr="00B56733">
        <w:rPr>
          <w:sz w:val="24"/>
        </w:rPr>
        <w:t>документ</w:t>
      </w:r>
      <w:r w:rsidR="00F058DB" w:rsidRPr="00B56733">
        <w:rPr>
          <w:sz w:val="24"/>
        </w:rPr>
        <w:t xml:space="preserve"> </w:t>
      </w:r>
      <w:r w:rsidRPr="00B56733">
        <w:rPr>
          <w:sz w:val="24"/>
        </w:rPr>
        <w:t>с</w:t>
      </w:r>
      <w:r w:rsidR="00F058DB" w:rsidRPr="00B56733">
        <w:rPr>
          <w:sz w:val="24"/>
        </w:rPr>
        <w:t xml:space="preserve"> </w:t>
      </w:r>
      <w:r w:rsidRPr="00B56733">
        <w:rPr>
          <w:sz w:val="24"/>
        </w:rPr>
        <w:t>невярно</w:t>
      </w:r>
      <w:r w:rsidR="00F058DB" w:rsidRPr="00B56733">
        <w:rPr>
          <w:sz w:val="24"/>
        </w:rPr>
        <w:t xml:space="preserve"> </w:t>
      </w:r>
      <w:r w:rsidRPr="00B56733">
        <w:rPr>
          <w:sz w:val="24"/>
        </w:rPr>
        <w:t>съдържание,</w:t>
      </w:r>
      <w:r w:rsidR="00F058DB" w:rsidRPr="00B56733">
        <w:rPr>
          <w:sz w:val="24"/>
        </w:rPr>
        <w:t xml:space="preserve"> </w:t>
      </w:r>
      <w:r w:rsidRPr="00B56733">
        <w:rPr>
          <w:sz w:val="24"/>
        </w:rPr>
        <w:t>свързан</w:t>
      </w:r>
      <w:r w:rsidR="00F058DB" w:rsidRPr="00B56733">
        <w:rPr>
          <w:sz w:val="24"/>
        </w:rPr>
        <w:t xml:space="preserve"> </w:t>
      </w:r>
      <w:r w:rsidRPr="00B56733">
        <w:rPr>
          <w:sz w:val="24"/>
        </w:rPr>
        <w:t>с</w:t>
      </w:r>
      <w:r w:rsidR="00F058DB" w:rsidRPr="00B56733">
        <w:rPr>
          <w:sz w:val="24"/>
        </w:rPr>
        <w:t xml:space="preserve"> </w:t>
      </w:r>
      <w:r w:rsidRPr="00B56733">
        <w:rPr>
          <w:sz w:val="24"/>
        </w:rPr>
        <w:t>удостоверяване</w:t>
      </w:r>
      <w:r w:rsidR="00F058DB" w:rsidRPr="00B56733">
        <w:rPr>
          <w:sz w:val="24"/>
        </w:rPr>
        <w:t xml:space="preserve"> </w:t>
      </w:r>
      <w:r w:rsidRPr="00B56733">
        <w:rPr>
          <w:sz w:val="24"/>
        </w:rPr>
        <w:t>липсата</w:t>
      </w:r>
      <w:r w:rsidR="00F058DB" w:rsidRPr="00B56733">
        <w:rPr>
          <w:sz w:val="24"/>
        </w:rPr>
        <w:t xml:space="preserve"> </w:t>
      </w:r>
      <w:r w:rsidRPr="00B56733">
        <w:rPr>
          <w:sz w:val="24"/>
        </w:rPr>
        <w:t xml:space="preserve">на </w:t>
      </w:r>
      <w:r w:rsidR="00F058DB" w:rsidRPr="00B56733">
        <w:rPr>
          <w:sz w:val="24"/>
        </w:rPr>
        <w:t xml:space="preserve"> </w:t>
      </w:r>
      <w:r w:rsidRPr="00B56733">
        <w:rPr>
          <w:sz w:val="24"/>
        </w:rPr>
        <w:t>основания</w:t>
      </w:r>
      <w:r w:rsidR="00F058DB" w:rsidRPr="00B56733">
        <w:rPr>
          <w:sz w:val="24"/>
        </w:rPr>
        <w:t xml:space="preserve"> </w:t>
      </w:r>
      <w:r w:rsidRPr="00B56733">
        <w:rPr>
          <w:sz w:val="24"/>
        </w:rPr>
        <w:t>за</w:t>
      </w:r>
      <w:r w:rsidR="00F058DB" w:rsidRPr="00B56733">
        <w:rPr>
          <w:sz w:val="24"/>
        </w:rPr>
        <w:t xml:space="preserve"> </w:t>
      </w:r>
      <w:r w:rsidRPr="00B56733">
        <w:rPr>
          <w:sz w:val="24"/>
        </w:rPr>
        <w:t>отстраняване</w:t>
      </w:r>
      <w:r w:rsidR="00F058DB" w:rsidRPr="00B56733">
        <w:rPr>
          <w:sz w:val="24"/>
        </w:rPr>
        <w:t xml:space="preserve"> </w:t>
      </w:r>
      <w:r w:rsidRPr="00B56733">
        <w:rPr>
          <w:sz w:val="24"/>
        </w:rPr>
        <w:t>или</w:t>
      </w:r>
      <w:r w:rsidR="00F058DB" w:rsidRPr="00B56733">
        <w:rPr>
          <w:sz w:val="24"/>
        </w:rPr>
        <w:t xml:space="preserve"> </w:t>
      </w:r>
      <w:r w:rsidRPr="00B56733">
        <w:rPr>
          <w:sz w:val="24"/>
        </w:rPr>
        <w:t>изпълнението</w:t>
      </w:r>
      <w:r w:rsidR="00F058DB" w:rsidRPr="00B56733">
        <w:rPr>
          <w:sz w:val="24"/>
        </w:rPr>
        <w:t xml:space="preserve"> </w:t>
      </w:r>
      <w:r w:rsidRPr="00B56733">
        <w:rPr>
          <w:sz w:val="24"/>
        </w:rPr>
        <w:t>на</w:t>
      </w:r>
      <w:r w:rsidR="00F058DB" w:rsidRPr="00B56733">
        <w:rPr>
          <w:sz w:val="24"/>
        </w:rPr>
        <w:t xml:space="preserve"> </w:t>
      </w:r>
      <w:r w:rsidRPr="00B56733">
        <w:rPr>
          <w:sz w:val="24"/>
        </w:rPr>
        <w:t>критериите</w:t>
      </w:r>
      <w:r w:rsidR="00F058DB" w:rsidRPr="00B56733">
        <w:rPr>
          <w:sz w:val="24"/>
        </w:rPr>
        <w:t xml:space="preserve"> </w:t>
      </w:r>
      <w:r w:rsidRPr="00B56733">
        <w:rPr>
          <w:sz w:val="24"/>
        </w:rPr>
        <w:t>за</w:t>
      </w:r>
      <w:r w:rsidR="00F058DB" w:rsidRPr="00B56733">
        <w:rPr>
          <w:sz w:val="24"/>
        </w:rPr>
        <w:t xml:space="preserve"> </w:t>
      </w:r>
      <w:r w:rsidRPr="00B56733">
        <w:rPr>
          <w:sz w:val="24"/>
        </w:rPr>
        <w:t xml:space="preserve">подбор; </w:t>
      </w:r>
    </w:p>
    <w:p w:rsidR="00F058DB" w:rsidRPr="00B56733" w:rsidRDefault="006D7DED" w:rsidP="00E86724">
      <w:pPr>
        <w:jc w:val="both"/>
        <w:rPr>
          <w:sz w:val="24"/>
        </w:rPr>
      </w:pPr>
      <w:r w:rsidRPr="00B56733">
        <w:rPr>
          <w:sz w:val="24"/>
        </w:rPr>
        <w:t>б)</w:t>
      </w:r>
      <w:r w:rsidR="00F058DB" w:rsidRPr="00B56733">
        <w:rPr>
          <w:sz w:val="24"/>
        </w:rPr>
        <w:t xml:space="preserve"> </w:t>
      </w:r>
      <w:r w:rsidRPr="00B56733">
        <w:rPr>
          <w:sz w:val="24"/>
        </w:rPr>
        <w:t>не</w:t>
      </w:r>
      <w:r w:rsidR="00F058DB" w:rsidRPr="00B56733">
        <w:rPr>
          <w:sz w:val="24"/>
        </w:rPr>
        <w:t xml:space="preserve"> </w:t>
      </w:r>
      <w:r w:rsidRPr="00B56733">
        <w:rPr>
          <w:sz w:val="24"/>
        </w:rPr>
        <w:t>е</w:t>
      </w:r>
      <w:r w:rsidR="00F058DB" w:rsidRPr="00B56733">
        <w:rPr>
          <w:sz w:val="24"/>
        </w:rPr>
        <w:t xml:space="preserve"> </w:t>
      </w:r>
      <w:r w:rsidRPr="00B56733">
        <w:rPr>
          <w:sz w:val="24"/>
        </w:rPr>
        <w:t>предоставил</w:t>
      </w:r>
      <w:r w:rsidR="00F058DB" w:rsidRPr="00B56733">
        <w:rPr>
          <w:sz w:val="24"/>
        </w:rPr>
        <w:t xml:space="preserve"> </w:t>
      </w:r>
      <w:r w:rsidRPr="00B56733">
        <w:rPr>
          <w:sz w:val="24"/>
        </w:rPr>
        <w:t>изискваща</w:t>
      </w:r>
      <w:r w:rsidR="007D59A0" w:rsidRPr="00B56733">
        <w:rPr>
          <w:sz w:val="24"/>
        </w:rPr>
        <w:t xml:space="preserve"> се</w:t>
      </w:r>
      <w:r w:rsidR="00F058DB" w:rsidRPr="00B56733">
        <w:rPr>
          <w:sz w:val="24"/>
        </w:rPr>
        <w:t xml:space="preserve"> </w:t>
      </w:r>
      <w:r w:rsidRPr="00B56733">
        <w:rPr>
          <w:sz w:val="24"/>
        </w:rPr>
        <w:t>информация,</w:t>
      </w:r>
      <w:r w:rsidR="00F058DB" w:rsidRPr="00B56733">
        <w:rPr>
          <w:sz w:val="24"/>
        </w:rPr>
        <w:t xml:space="preserve"> </w:t>
      </w:r>
      <w:r w:rsidRPr="00B56733">
        <w:rPr>
          <w:sz w:val="24"/>
        </w:rPr>
        <w:t>свързана</w:t>
      </w:r>
      <w:r w:rsidR="00F058DB" w:rsidRPr="00B56733">
        <w:rPr>
          <w:sz w:val="24"/>
        </w:rPr>
        <w:t xml:space="preserve"> </w:t>
      </w:r>
      <w:r w:rsidRPr="00B56733">
        <w:rPr>
          <w:sz w:val="24"/>
        </w:rPr>
        <w:t>с</w:t>
      </w:r>
      <w:r w:rsidR="00F058DB" w:rsidRPr="00B56733">
        <w:rPr>
          <w:sz w:val="24"/>
        </w:rPr>
        <w:t xml:space="preserve"> </w:t>
      </w:r>
      <w:r w:rsidRPr="00B56733">
        <w:rPr>
          <w:sz w:val="24"/>
        </w:rPr>
        <w:t>удостоверяване</w:t>
      </w:r>
      <w:r w:rsidR="00F058DB" w:rsidRPr="00B56733">
        <w:rPr>
          <w:sz w:val="24"/>
        </w:rPr>
        <w:t xml:space="preserve"> </w:t>
      </w:r>
      <w:r w:rsidRPr="00B56733">
        <w:rPr>
          <w:sz w:val="24"/>
        </w:rPr>
        <w:t>липсата</w:t>
      </w:r>
      <w:r w:rsidR="00F058DB" w:rsidRPr="00B56733">
        <w:rPr>
          <w:sz w:val="24"/>
        </w:rPr>
        <w:t xml:space="preserve"> </w:t>
      </w:r>
      <w:r w:rsidRPr="00B56733">
        <w:rPr>
          <w:sz w:val="24"/>
        </w:rPr>
        <w:t xml:space="preserve">на </w:t>
      </w:r>
      <w:r w:rsidR="00F058DB" w:rsidRPr="00B56733">
        <w:rPr>
          <w:sz w:val="24"/>
        </w:rPr>
        <w:t xml:space="preserve"> </w:t>
      </w:r>
      <w:r w:rsidRPr="00B56733">
        <w:rPr>
          <w:sz w:val="24"/>
        </w:rPr>
        <w:t>основания</w:t>
      </w:r>
      <w:r w:rsidR="00F058DB" w:rsidRPr="00B56733">
        <w:rPr>
          <w:sz w:val="24"/>
        </w:rPr>
        <w:t xml:space="preserve"> </w:t>
      </w:r>
      <w:r w:rsidRPr="00B56733">
        <w:rPr>
          <w:sz w:val="24"/>
        </w:rPr>
        <w:t>за</w:t>
      </w:r>
      <w:r w:rsidR="00F058DB" w:rsidRPr="00B56733">
        <w:rPr>
          <w:sz w:val="24"/>
        </w:rPr>
        <w:t xml:space="preserve"> </w:t>
      </w:r>
      <w:r w:rsidRPr="00B56733">
        <w:rPr>
          <w:sz w:val="24"/>
        </w:rPr>
        <w:t>отстраняване</w:t>
      </w:r>
      <w:r w:rsidR="00F058DB" w:rsidRPr="00B56733">
        <w:rPr>
          <w:sz w:val="24"/>
        </w:rPr>
        <w:t xml:space="preserve"> </w:t>
      </w:r>
      <w:r w:rsidRPr="00B56733">
        <w:rPr>
          <w:sz w:val="24"/>
        </w:rPr>
        <w:t>или</w:t>
      </w:r>
      <w:r w:rsidR="00F058DB" w:rsidRPr="00B56733">
        <w:rPr>
          <w:sz w:val="24"/>
        </w:rPr>
        <w:t xml:space="preserve"> </w:t>
      </w:r>
      <w:r w:rsidRPr="00B56733">
        <w:rPr>
          <w:sz w:val="24"/>
        </w:rPr>
        <w:t>изпълнението</w:t>
      </w:r>
      <w:r w:rsidR="00F058DB" w:rsidRPr="00B56733">
        <w:rPr>
          <w:sz w:val="24"/>
        </w:rPr>
        <w:t xml:space="preserve"> </w:t>
      </w:r>
      <w:r w:rsidRPr="00B56733">
        <w:rPr>
          <w:sz w:val="24"/>
        </w:rPr>
        <w:t>на</w:t>
      </w:r>
      <w:r w:rsidR="00F058DB" w:rsidRPr="00B56733">
        <w:rPr>
          <w:sz w:val="24"/>
        </w:rPr>
        <w:t xml:space="preserve"> </w:t>
      </w:r>
      <w:r w:rsidRPr="00B56733">
        <w:rPr>
          <w:sz w:val="24"/>
        </w:rPr>
        <w:t>критериите</w:t>
      </w:r>
      <w:r w:rsidR="00F058DB" w:rsidRPr="00B56733">
        <w:rPr>
          <w:sz w:val="24"/>
        </w:rPr>
        <w:t xml:space="preserve"> </w:t>
      </w:r>
      <w:r w:rsidRPr="00B56733">
        <w:rPr>
          <w:sz w:val="24"/>
        </w:rPr>
        <w:t>за</w:t>
      </w:r>
      <w:r w:rsidR="00F058DB" w:rsidRPr="00B56733">
        <w:rPr>
          <w:sz w:val="24"/>
        </w:rPr>
        <w:t xml:space="preserve"> </w:t>
      </w:r>
      <w:r w:rsidRPr="00B56733">
        <w:rPr>
          <w:sz w:val="24"/>
        </w:rPr>
        <w:t xml:space="preserve">подбор; </w:t>
      </w:r>
    </w:p>
    <w:p w:rsidR="00F058DB" w:rsidRPr="00B56733" w:rsidRDefault="006D7DED" w:rsidP="00F34AFA">
      <w:pPr>
        <w:pStyle w:val="ListParagraph"/>
        <w:numPr>
          <w:ilvl w:val="1"/>
          <w:numId w:val="11"/>
        </w:numPr>
        <w:jc w:val="both"/>
        <w:rPr>
          <w:sz w:val="24"/>
        </w:rPr>
      </w:pPr>
      <w:r w:rsidRPr="00B56733">
        <w:rPr>
          <w:sz w:val="24"/>
        </w:rPr>
        <w:t>е</w:t>
      </w:r>
      <w:r w:rsidR="00F058DB" w:rsidRPr="00B56733">
        <w:rPr>
          <w:sz w:val="24"/>
        </w:rPr>
        <w:t xml:space="preserve"> </w:t>
      </w:r>
      <w:r w:rsidRPr="00B56733">
        <w:rPr>
          <w:sz w:val="24"/>
        </w:rPr>
        <w:t>установено</w:t>
      </w:r>
      <w:r w:rsidR="00F058DB" w:rsidRPr="00B56733">
        <w:rPr>
          <w:sz w:val="24"/>
        </w:rPr>
        <w:t xml:space="preserve"> </w:t>
      </w:r>
      <w:r w:rsidRPr="00B56733">
        <w:rPr>
          <w:sz w:val="24"/>
        </w:rPr>
        <w:t>с</w:t>
      </w:r>
      <w:r w:rsidR="00F058DB" w:rsidRPr="00B56733">
        <w:rPr>
          <w:sz w:val="24"/>
        </w:rPr>
        <w:t xml:space="preserve"> </w:t>
      </w:r>
      <w:r w:rsidRPr="00B56733">
        <w:rPr>
          <w:sz w:val="24"/>
        </w:rPr>
        <w:t>влязло</w:t>
      </w:r>
      <w:r w:rsidR="00F058DB" w:rsidRPr="00B56733">
        <w:rPr>
          <w:sz w:val="24"/>
        </w:rPr>
        <w:t xml:space="preserve"> </w:t>
      </w:r>
      <w:r w:rsidRPr="00B56733">
        <w:rPr>
          <w:sz w:val="24"/>
        </w:rPr>
        <w:t>в</w:t>
      </w:r>
      <w:r w:rsidR="00F058DB" w:rsidRPr="00B56733">
        <w:rPr>
          <w:sz w:val="24"/>
        </w:rPr>
        <w:t xml:space="preserve"> </w:t>
      </w:r>
      <w:r w:rsidRPr="00B56733">
        <w:rPr>
          <w:sz w:val="24"/>
        </w:rPr>
        <w:t>сила</w:t>
      </w:r>
      <w:r w:rsidR="00F058DB" w:rsidRPr="00B56733">
        <w:rPr>
          <w:sz w:val="24"/>
        </w:rPr>
        <w:t xml:space="preserve"> </w:t>
      </w:r>
      <w:r w:rsidRPr="00B56733">
        <w:rPr>
          <w:sz w:val="24"/>
        </w:rPr>
        <w:t>наказателно</w:t>
      </w:r>
      <w:r w:rsidR="00F058DB" w:rsidRPr="00B56733">
        <w:rPr>
          <w:sz w:val="24"/>
        </w:rPr>
        <w:t xml:space="preserve"> </w:t>
      </w:r>
      <w:r w:rsidRPr="00B56733">
        <w:rPr>
          <w:sz w:val="24"/>
        </w:rPr>
        <w:t>постановление</w:t>
      </w:r>
      <w:r w:rsidR="00F058DB" w:rsidRPr="00B56733">
        <w:rPr>
          <w:sz w:val="24"/>
        </w:rPr>
        <w:t xml:space="preserve"> </w:t>
      </w:r>
      <w:r w:rsidRPr="00B56733">
        <w:rPr>
          <w:sz w:val="24"/>
        </w:rPr>
        <w:t>или</w:t>
      </w:r>
      <w:r w:rsidR="00F058DB" w:rsidRPr="00B56733">
        <w:rPr>
          <w:sz w:val="24"/>
        </w:rPr>
        <w:t xml:space="preserve"> </w:t>
      </w:r>
      <w:r w:rsidRPr="00B56733">
        <w:rPr>
          <w:sz w:val="24"/>
        </w:rPr>
        <w:t>съдебно</w:t>
      </w:r>
      <w:r w:rsidR="00F058DB" w:rsidRPr="00B56733">
        <w:rPr>
          <w:sz w:val="24"/>
        </w:rPr>
        <w:t xml:space="preserve"> </w:t>
      </w:r>
      <w:r w:rsidRPr="00B56733">
        <w:rPr>
          <w:sz w:val="24"/>
        </w:rPr>
        <w:t>решение,</w:t>
      </w:r>
      <w:r w:rsidR="00F058DB" w:rsidRPr="00B56733">
        <w:rPr>
          <w:sz w:val="24"/>
        </w:rPr>
        <w:t xml:space="preserve"> </w:t>
      </w:r>
      <w:r w:rsidRPr="00B56733">
        <w:rPr>
          <w:sz w:val="24"/>
        </w:rPr>
        <w:t>че</w:t>
      </w:r>
      <w:r w:rsidR="00F058DB" w:rsidRPr="00B56733">
        <w:rPr>
          <w:sz w:val="24"/>
        </w:rPr>
        <w:t xml:space="preserve"> </w:t>
      </w:r>
      <w:r w:rsidRPr="00B56733">
        <w:rPr>
          <w:sz w:val="24"/>
        </w:rPr>
        <w:t>при изпълнение</w:t>
      </w:r>
      <w:r w:rsidR="00F058DB" w:rsidRPr="00B56733">
        <w:rPr>
          <w:sz w:val="24"/>
        </w:rPr>
        <w:t xml:space="preserve"> </w:t>
      </w:r>
      <w:r w:rsidRPr="00B56733">
        <w:rPr>
          <w:sz w:val="24"/>
        </w:rPr>
        <w:t>на</w:t>
      </w:r>
      <w:r w:rsidR="00F058DB" w:rsidRPr="00B56733">
        <w:rPr>
          <w:sz w:val="24"/>
        </w:rPr>
        <w:t xml:space="preserve"> </w:t>
      </w:r>
      <w:r w:rsidRPr="00B56733">
        <w:rPr>
          <w:sz w:val="24"/>
        </w:rPr>
        <w:t>договор</w:t>
      </w:r>
      <w:r w:rsidR="00F058DB" w:rsidRPr="00B56733">
        <w:rPr>
          <w:sz w:val="24"/>
        </w:rPr>
        <w:t xml:space="preserve"> </w:t>
      </w:r>
      <w:r w:rsidRPr="00B56733">
        <w:rPr>
          <w:sz w:val="24"/>
        </w:rPr>
        <w:t>за</w:t>
      </w:r>
      <w:r w:rsidR="00F058DB" w:rsidRPr="00B56733">
        <w:rPr>
          <w:sz w:val="24"/>
        </w:rPr>
        <w:t xml:space="preserve"> </w:t>
      </w:r>
      <w:r w:rsidRPr="00B56733">
        <w:rPr>
          <w:sz w:val="24"/>
        </w:rPr>
        <w:t>обществена</w:t>
      </w:r>
      <w:r w:rsidR="00F058DB" w:rsidRPr="00B56733">
        <w:rPr>
          <w:sz w:val="24"/>
        </w:rPr>
        <w:t xml:space="preserve"> </w:t>
      </w:r>
      <w:r w:rsidRPr="00B56733">
        <w:rPr>
          <w:sz w:val="24"/>
        </w:rPr>
        <w:t>поръчка</w:t>
      </w:r>
      <w:r w:rsidR="00F058DB" w:rsidRPr="00B56733">
        <w:rPr>
          <w:sz w:val="24"/>
        </w:rPr>
        <w:t xml:space="preserve"> </w:t>
      </w:r>
      <w:r w:rsidRPr="00B56733">
        <w:rPr>
          <w:sz w:val="24"/>
        </w:rPr>
        <w:t>е</w:t>
      </w:r>
      <w:r w:rsidR="00F058DB" w:rsidRPr="00B56733">
        <w:rPr>
          <w:sz w:val="24"/>
        </w:rPr>
        <w:t xml:space="preserve"> </w:t>
      </w:r>
      <w:r w:rsidRPr="00B56733">
        <w:rPr>
          <w:sz w:val="24"/>
        </w:rPr>
        <w:t>нарушил</w:t>
      </w:r>
      <w:r w:rsidR="00F058DB" w:rsidRPr="00B56733">
        <w:rPr>
          <w:sz w:val="24"/>
        </w:rPr>
        <w:t xml:space="preserve"> </w:t>
      </w:r>
      <w:r w:rsidRPr="00B56733">
        <w:rPr>
          <w:sz w:val="24"/>
        </w:rPr>
        <w:t>чл. 118, чл. 128, чл. 245 и</w:t>
      </w:r>
      <w:r w:rsidR="00F058DB" w:rsidRPr="00B56733">
        <w:rPr>
          <w:sz w:val="24"/>
        </w:rPr>
        <w:t xml:space="preserve"> </w:t>
      </w:r>
      <w:r w:rsidRPr="00B56733">
        <w:rPr>
          <w:sz w:val="24"/>
        </w:rPr>
        <w:t>чл. 301 - 305 от</w:t>
      </w:r>
      <w:r w:rsidR="00F058DB" w:rsidRPr="00B56733">
        <w:rPr>
          <w:sz w:val="24"/>
        </w:rPr>
        <w:t xml:space="preserve"> </w:t>
      </w:r>
      <w:r w:rsidRPr="00B56733">
        <w:rPr>
          <w:sz w:val="24"/>
        </w:rPr>
        <w:t>Кодекса</w:t>
      </w:r>
      <w:r w:rsidR="00F058DB" w:rsidRPr="00B56733">
        <w:rPr>
          <w:sz w:val="24"/>
        </w:rPr>
        <w:t xml:space="preserve"> </w:t>
      </w:r>
      <w:r w:rsidRPr="00B56733">
        <w:rPr>
          <w:sz w:val="24"/>
        </w:rPr>
        <w:t>на</w:t>
      </w:r>
      <w:r w:rsidR="00F058DB" w:rsidRPr="00B56733">
        <w:rPr>
          <w:sz w:val="24"/>
        </w:rPr>
        <w:t xml:space="preserve"> </w:t>
      </w:r>
      <w:r w:rsidRPr="00B56733">
        <w:rPr>
          <w:sz w:val="24"/>
        </w:rPr>
        <w:t>труда</w:t>
      </w:r>
      <w:r w:rsidR="00F058DB" w:rsidRPr="00B56733">
        <w:rPr>
          <w:sz w:val="24"/>
        </w:rPr>
        <w:t xml:space="preserve"> </w:t>
      </w:r>
      <w:r w:rsidRPr="00B56733">
        <w:rPr>
          <w:sz w:val="24"/>
        </w:rPr>
        <w:t>или</w:t>
      </w:r>
      <w:r w:rsidR="00F058DB" w:rsidRPr="00B56733">
        <w:rPr>
          <w:sz w:val="24"/>
        </w:rPr>
        <w:t xml:space="preserve"> </w:t>
      </w:r>
      <w:r w:rsidRPr="00B56733">
        <w:rPr>
          <w:sz w:val="24"/>
        </w:rPr>
        <w:t>аналогични</w:t>
      </w:r>
      <w:r w:rsidR="00F058DB" w:rsidRPr="00B56733">
        <w:rPr>
          <w:sz w:val="24"/>
        </w:rPr>
        <w:t xml:space="preserve"> </w:t>
      </w:r>
      <w:r w:rsidRPr="00B56733">
        <w:rPr>
          <w:sz w:val="24"/>
        </w:rPr>
        <w:t>задължения,</w:t>
      </w:r>
      <w:r w:rsidR="00F058DB" w:rsidRPr="00B56733">
        <w:rPr>
          <w:sz w:val="24"/>
        </w:rPr>
        <w:t xml:space="preserve"> </w:t>
      </w:r>
      <w:r w:rsidRPr="00B56733">
        <w:rPr>
          <w:sz w:val="24"/>
        </w:rPr>
        <w:t>установени</w:t>
      </w:r>
      <w:r w:rsidR="00F058DB" w:rsidRPr="00B56733">
        <w:rPr>
          <w:sz w:val="24"/>
        </w:rPr>
        <w:t xml:space="preserve"> </w:t>
      </w:r>
      <w:r w:rsidRPr="00B56733">
        <w:rPr>
          <w:sz w:val="24"/>
        </w:rPr>
        <w:t>с</w:t>
      </w:r>
      <w:r w:rsidR="00F058DB" w:rsidRPr="00B56733">
        <w:rPr>
          <w:sz w:val="24"/>
        </w:rPr>
        <w:t xml:space="preserve"> </w:t>
      </w:r>
      <w:r w:rsidRPr="00B56733">
        <w:rPr>
          <w:sz w:val="24"/>
        </w:rPr>
        <w:t>акт</w:t>
      </w:r>
      <w:r w:rsidR="00F058DB" w:rsidRPr="00B56733">
        <w:rPr>
          <w:sz w:val="24"/>
        </w:rPr>
        <w:t xml:space="preserve"> </w:t>
      </w:r>
      <w:r w:rsidRPr="00B56733">
        <w:rPr>
          <w:sz w:val="24"/>
        </w:rPr>
        <w:t>на</w:t>
      </w:r>
      <w:r w:rsidR="00F058DB" w:rsidRPr="00B56733">
        <w:rPr>
          <w:sz w:val="24"/>
        </w:rPr>
        <w:t xml:space="preserve"> </w:t>
      </w:r>
      <w:r w:rsidRPr="00B56733">
        <w:rPr>
          <w:sz w:val="24"/>
        </w:rPr>
        <w:t>компетентен</w:t>
      </w:r>
      <w:r w:rsidR="00F058DB" w:rsidRPr="00B56733">
        <w:rPr>
          <w:sz w:val="24"/>
        </w:rPr>
        <w:t xml:space="preserve"> </w:t>
      </w:r>
      <w:r w:rsidRPr="00B56733">
        <w:rPr>
          <w:sz w:val="24"/>
        </w:rPr>
        <w:t>орган, съгласно</w:t>
      </w:r>
      <w:r w:rsidR="00F058DB" w:rsidRPr="00B56733">
        <w:rPr>
          <w:sz w:val="24"/>
        </w:rPr>
        <w:t xml:space="preserve"> </w:t>
      </w:r>
      <w:r w:rsidRPr="00B56733">
        <w:rPr>
          <w:sz w:val="24"/>
        </w:rPr>
        <w:t>законодателството</w:t>
      </w:r>
      <w:r w:rsidR="00F058DB" w:rsidRPr="00B56733">
        <w:rPr>
          <w:sz w:val="24"/>
        </w:rPr>
        <w:t xml:space="preserve"> </w:t>
      </w:r>
      <w:r w:rsidRPr="00B56733">
        <w:rPr>
          <w:sz w:val="24"/>
        </w:rPr>
        <w:t>на</w:t>
      </w:r>
      <w:r w:rsidR="00F058DB" w:rsidRPr="00B56733">
        <w:rPr>
          <w:sz w:val="24"/>
        </w:rPr>
        <w:t xml:space="preserve"> </w:t>
      </w:r>
      <w:r w:rsidRPr="00B56733">
        <w:rPr>
          <w:sz w:val="24"/>
        </w:rPr>
        <w:t>държавата,</w:t>
      </w:r>
      <w:r w:rsidR="00F058DB" w:rsidRPr="00B56733">
        <w:rPr>
          <w:sz w:val="24"/>
        </w:rPr>
        <w:t xml:space="preserve"> </w:t>
      </w:r>
      <w:r w:rsidRPr="00B56733">
        <w:rPr>
          <w:sz w:val="24"/>
        </w:rPr>
        <w:t>в</w:t>
      </w:r>
      <w:r w:rsidR="00F058DB" w:rsidRPr="00B56733">
        <w:rPr>
          <w:sz w:val="24"/>
        </w:rPr>
        <w:t xml:space="preserve"> </w:t>
      </w:r>
      <w:r w:rsidRPr="00B56733">
        <w:rPr>
          <w:sz w:val="24"/>
        </w:rPr>
        <w:t>която</w:t>
      </w:r>
      <w:r w:rsidR="00F058DB" w:rsidRPr="00B56733">
        <w:rPr>
          <w:sz w:val="24"/>
        </w:rPr>
        <w:t xml:space="preserve"> </w:t>
      </w:r>
      <w:r w:rsidRPr="00B56733">
        <w:rPr>
          <w:sz w:val="24"/>
        </w:rPr>
        <w:t>участникът</w:t>
      </w:r>
      <w:r w:rsidR="00F058DB" w:rsidRPr="00B56733">
        <w:rPr>
          <w:sz w:val="24"/>
        </w:rPr>
        <w:t xml:space="preserve"> </w:t>
      </w:r>
      <w:r w:rsidRPr="00B56733">
        <w:rPr>
          <w:sz w:val="24"/>
        </w:rPr>
        <w:t>е</w:t>
      </w:r>
      <w:r w:rsidR="00F058DB" w:rsidRPr="00B56733">
        <w:rPr>
          <w:sz w:val="24"/>
        </w:rPr>
        <w:t xml:space="preserve"> </w:t>
      </w:r>
      <w:r w:rsidRPr="00B56733">
        <w:rPr>
          <w:sz w:val="24"/>
        </w:rPr>
        <w:t xml:space="preserve">установен; </w:t>
      </w:r>
    </w:p>
    <w:p w:rsidR="00F058DB" w:rsidRPr="00B56733" w:rsidRDefault="006D7DED" w:rsidP="00F34AFA">
      <w:pPr>
        <w:pStyle w:val="ListParagraph"/>
        <w:numPr>
          <w:ilvl w:val="1"/>
          <w:numId w:val="11"/>
        </w:numPr>
        <w:jc w:val="both"/>
        <w:rPr>
          <w:sz w:val="24"/>
        </w:rPr>
      </w:pPr>
      <w:r w:rsidRPr="00B56733">
        <w:rPr>
          <w:sz w:val="24"/>
        </w:rPr>
        <w:t>е</w:t>
      </w:r>
      <w:r w:rsidR="00F058DB" w:rsidRPr="00B56733">
        <w:rPr>
          <w:sz w:val="24"/>
        </w:rPr>
        <w:t xml:space="preserve"> </w:t>
      </w:r>
      <w:r w:rsidRPr="00B56733">
        <w:rPr>
          <w:sz w:val="24"/>
        </w:rPr>
        <w:t>налице</w:t>
      </w:r>
      <w:r w:rsidR="00F058DB" w:rsidRPr="00B56733">
        <w:rPr>
          <w:sz w:val="24"/>
        </w:rPr>
        <w:t xml:space="preserve"> </w:t>
      </w:r>
      <w:r w:rsidRPr="00B56733">
        <w:rPr>
          <w:sz w:val="24"/>
        </w:rPr>
        <w:t>конфликт</w:t>
      </w:r>
      <w:r w:rsidR="00F058DB" w:rsidRPr="00B56733">
        <w:rPr>
          <w:sz w:val="24"/>
        </w:rPr>
        <w:t xml:space="preserve"> </w:t>
      </w:r>
      <w:r w:rsidRPr="00B56733">
        <w:rPr>
          <w:sz w:val="24"/>
        </w:rPr>
        <w:t>на</w:t>
      </w:r>
      <w:r w:rsidR="00F058DB" w:rsidRPr="00B56733">
        <w:rPr>
          <w:sz w:val="24"/>
        </w:rPr>
        <w:t xml:space="preserve"> </w:t>
      </w:r>
      <w:r w:rsidRPr="00B56733">
        <w:rPr>
          <w:sz w:val="24"/>
        </w:rPr>
        <w:t>интереси,</w:t>
      </w:r>
      <w:r w:rsidR="00F058DB" w:rsidRPr="00B56733">
        <w:rPr>
          <w:sz w:val="24"/>
        </w:rPr>
        <w:t xml:space="preserve"> </w:t>
      </w:r>
      <w:r w:rsidRPr="00B56733">
        <w:rPr>
          <w:sz w:val="24"/>
        </w:rPr>
        <w:t>който</w:t>
      </w:r>
      <w:r w:rsidR="00F058DB" w:rsidRPr="00B56733">
        <w:rPr>
          <w:sz w:val="24"/>
        </w:rPr>
        <w:t xml:space="preserve"> </w:t>
      </w:r>
      <w:r w:rsidRPr="00B56733">
        <w:rPr>
          <w:sz w:val="24"/>
        </w:rPr>
        <w:t>не</w:t>
      </w:r>
      <w:r w:rsidR="00F058DB" w:rsidRPr="00B56733">
        <w:rPr>
          <w:sz w:val="24"/>
        </w:rPr>
        <w:t xml:space="preserve"> </w:t>
      </w:r>
      <w:r w:rsidRPr="00B56733">
        <w:rPr>
          <w:sz w:val="24"/>
        </w:rPr>
        <w:t>може</w:t>
      </w:r>
      <w:r w:rsidR="00F058DB" w:rsidRPr="00B56733">
        <w:rPr>
          <w:sz w:val="24"/>
        </w:rPr>
        <w:t xml:space="preserve"> </w:t>
      </w:r>
      <w:r w:rsidRPr="00B56733">
        <w:rPr>
          <w:sz w:val="24"/>
        </w:rPr>
        <w:t>да</w:t>
      </w:r>
      <w:r w:rsidR="00F058DB" w:rsidRPr="00B56733">
        <w:rPr>
          <w:sz w:val="24"/>
        </w:rPr>
        <w:t xml:space="preserve"> </w:t>
      </w:r>
      <w:r w:rsidRPr="00B56733">
        <w:rPr>
          <w:sz w:val="24"/>
        </w:rPr>
        <w:t>бъде</w:t>
      </w:r>
      <w:r w:rsidR="00F058DB" w:rsidRPr="00B56733">
        <w:rPr>
          <w:sz w:val="24"/>
        </w:rPr>
        <w:t xml:space="preserve"> </w:t>
      </w:r>
      <w:r w:rsidRPr="00B56733">
        <w:rPr>
          <w:sz w:val="24"/>
        </w:rPr>
        <w:t>отстранен</w:t>
      </w:r>
      <w:r w:rsidR="00D5410F" w:rsidRPr="00B56733">
        <w:rPr>
          <w:rStyle w:val="FootnoteReference"/>
          <w:sz w:val="24"/>
          <w:szCs w:val="24"/>
          <w:lang w:val="bg-BG"/>
        </w:rPr>
        <w:footnoteReference w:id="2"/>
      </w:r>
      <w:r w:rsidRPr="00B56733">
        <w:rPr>
          <w:sz w:val="24"/>
        </w:rPr>
        <w:t xml:space="preserve">. </w:t>
      </w:r>
    </w:p>
    <w:p w:rsidR="001039DC" w:rsidRPr="00B56733" w:rsidRDefault="00F20631" w:rsidP="00F34AFA">
      <w:pPr>
        <w:pStyle w:val="ListParagraph"/>
        <w:numPr>
          <w:ilvl w:val="1"/>
          <w:numId w:val="11"/>
        </w:numPr>
        <w:spacing w:after="120"/>
        <w:ind w:left="822"/>
        <w:jc w:val="both"/>
        <w:rPr>
          <w:sz w:val="24"/>
        </w:rPr>
      </w:pPr>
      <w:r w:rsidRPr="00B56733">
        <w:rPr>
          <w:sz w:val="24"/>
        </w:rPr>
        <w:t xml:space="preserve">е </w:t>
      </w:r>
      <w:r w:rsidR="00F058DB" w:rsidRPr="00B56733">
        <w:rPr>
          <w:sz w:val="24"/>
        </w:rPr>
        <w:t>обявен</w:t>
      </w:r>
      <w:r w:rsidRPr="00B56733">
        <w:rPr>
          <w:sz w:val="24"/>
        </w:rPr>
        <w:t xml:space="preserve"> </w:t>
      </w:r>
      <w:r w:rsidR="00F058DB" w:rsidRPr="00B56733">
        <w:rPr>
          <w:sz w:val="24"/>
        </w:rPr>
        <w:t>в</w:t>
      </w:r>
      <w:r w:rsidRPr="00B56733">
        <w:rPr>
          <w:sz w:val="24"/>
        </w:rPr>
        <w:t xml:space="preserve"> </w:t>
      </w:r>
      <w:r w:rsidR="00F058DB" w:rsidRPr="00B56733">
        <w:rPr>
          <w:sz w:val="24"/>
        </w:rPr>
        <w:t>несъстоятелност</w:t>
      </w:r>
      <w:r w:rsidRPr="00B56733">
        <w:rPr>
          <w:sz w:val="24"/>
        </w:rPr>
        <w:t xml:space="preserve"> </w:t>
      </w:r>
      <w:r w:rsidR="00F058DB" w:rsidRPr="00B56733">
        <w:rPr>
          <w:sz w:val="24"/>
        </w:rPr>
        <w:t>или</w:t>
      </w:r>
      <w:r w:rsidRPr="00B56733">
        <w:rPr>
          <w:sz w:val="24"/>
        </w:rPr>
        <w:t xml:space="preserve"> </w:t>
      </w:r>
      <w:r w:rsidR="00F058DB" w:rsidRPr="00B56733">
        <w:rPr>
          <w:sz w:val="24"/>
        </w:rPr>
        <w:t>е</w:t>
      </w:r>
      <w:r w:rsidRPr="00B56733">
        <w:rPr>
          <w:sz w:val="24"/>
        </w:rPr>
        <w:t xml:space="preserve"> </w:t>
      </w:r>
      <w:r w:rsidR="00F058DB" w:rsidRPr="00B56733">
        <w:rPr>
          <w:sz w:val="24"/>
        </w:rPr>
        <w:t>в</w:t>
      </w:r>
      <w:r w:rsidRPr="00B56733">
        <w:rPr>
          <w:sz w:val="24"/>
        </w:rPr>
        <w:t xml:space="preserve"> </w:t>
      </w:r>
      <w:r w:rsidR="00F058DB" w:rsidRPr="00B56733">
        <w:rPr>
          <w:sz w:val="24"/>
        </w:rPr>
        <w:t>производство</w:t>
      </w:r>
      <w:r w:rsidRPr="00B56733">
        <w:rPr>
          <w:sz w:val="24"/>
        </w:rPr>
        <w:t xml:space="preserve"> </w:t>
      </w:r>
      <w:r w:rsidR="00F058DB" w:rsidRPr="00B56733">
        <w:rPr>
          <w:sz w:val="24"/>
        </w:rPr>
        <w:t>по</w:t>
      </w:r>
      <w:r w:rsidRPr="00B56733">
        <w:rPr>
          <w:sz w:val="24"/>
        </w:rPr>
        <w:t xml:space="preserve"> </w:t>
      </w:r>
      <w:r w:rsidR="00F058DB" w:rsidRPr="00B56733">
        <w:rPr>
          <w:sz w:val="24"/>
        </w:rPr>
        <w:t>несъстоятелност,</w:t>
      </w:r>
      <w:r w:rsidR="001039DC" w:rsidRPr="00B56733">
        <w:rPr>
          <w:sz w:val="24"/>
        </w:rPr>
        <w:t xml:space="preserve"> </w:t>
      </w:r>
      <w:r w:rsidR="00F058DB" w:rsidRPr="00B56733">
        <w:rPr>
          <w:sz w:val="24"/>
        </w:rPr>
        <w:t>или</w:t>
      </w:r>
      <w:r w:rsidR="001039DC" w:rsidRPr="00B56733">
        <w:rPr>
          <w:sz w:val="24"/>
        </w:rPr>
        <w:t xml:space="preserve"> </w:t>
      </w:r>
      <w:r w:rsidR="00F058DB" w:rsidRPr="00B56733">
        <w:rPr>
          <w:sz w:val="24"/>
        </w:rPr>
        <w:t>е</w:t>
      </w:r>
      <w:r w:rsidR="001039DC" w:rsidRPr="00B56733">
        <w:rPr>
          <w:sz w:val="24"/>
        </w:rPr>
        <w:t xml:space="preserve"> </w:t>
      </w:r>
      <w:r w:rsidR="00F058DB" w:rsidRPr="00B56733">
        <w:rPr>
          <w:sz w:val="24"/>
        </w:rPr>
        <w:t xml:space="preserve">в </w:t>
      </w:r>
      <w:r w:rsidR="001039DC" w:rsidRPr="00B56733">
        <w:rPr>
          <w:sz w:val="24"/>
        </w:rPr>
        <w:t xml:space="preserve"> </w:t>
      </w:r>
      <w:r w:rsidR="00F058DB" w:rsidRPr="00B56733">
        <w:rPr>
          <w:sz w:val="24"/>
        </w:rPr>
        <w:t>процедура</w:t>
      </w:r>
      <w:r w:rsidR="001039DC" w:rsidRPr="00B56733">
        <w:rPr>
          <w:sz w:val="24"/>
        </w:rPr>
        <w:t xml:space="preserve"> </w:t>
      </w:r>
      <w:r w:rsidR="00F058DB" w:rsidRPr="00B56733">
        <w:rPr>
          <w:sz w:val="24"/>
        </w:rPr>
        <w:t>по</w:t>
      </w:r>
      <w:r w:rsidR="001039DC" w:rsidRPr="00B56733">
        <w:rPr>
          <w:sz w:val="24"/>
        </w:rPr>
        <w:t xml:space="preserve"> </w:t>
      </w:r>
      <w:r w:rsidR="00F058DB" w:rsidRPr="00B56733">
        <w:rPr>
          <w:sz w:val="24"/>
        </w:rPr>
        <w:t>ликвидация,</w:t>
      </w:r>
      <w:r w:rsidR="001039DC" w:rsidRPr="00B56733">
        <w:rPr>
          <w:sz w:val="24"/>
        </w:rPr>
        <w:t xml:space="preserve"> </w:t>
      </w:r>
      <w:r w:rsidR="00F058DB" w:rsidRPr="00B56733">
        <w:rPr>
          <w:sz w:val="24"/>
        </w:rPr>
        <w:t>или</w:t>
      </w:r>
      <w:r w:rsidR="001039DC" w:rsidRPr="00B56733">
        <w:rPr>
          <w:sz w:val="24"/>
        </w:rPr>
        <w:t xml:space="preserve"> </w:t>
      </w:r>
      <w:r w:rsidR="00F058DB" w:rsidRPr="00B56733">
        <w:rPr>
          <w:sz w:val="24"/>
        </w:rPr>
        <w:t>е</w:t>
      </w:r>
      <w:r w:rsidR="001039DC" w:rsidRPr="00B56733">
        <w:rPr>
          <w:sz w:val="24"/>
        </w:rPr>
        <w:t xml:space="preserve"> </w:t>
      </w:r>
      <w:r w:rsidR="00F058DB" w:rsidRPr="00B56733">
        <w:rPr>
          <w:sz w:val="24"/>
        </w:rPr>
        <w:t>сключил</w:t>
      </w:r>
      <w:r w:rsidR="001039DC" w:rsidRPr="00B56733">
        <w:rPr>
          <w:sz w:val="24"/>
        </w:rPr>
        <w:t xml:space="preserve"> </w:t>
      </w:r>
      <w:r w:rsidR="00F058DB" w:rsidRPr="00B56733">
        <w:rPr>
          <w:sz w:val="24"/>
        </w:rPr>
        <w:t>извънсъдебно</w:t>
      </w:r>
      <w:r w:rsidR="001039DC" w:rsidRPr="00B56733">
        <w:rPr>
          <w:sz w:val="24"/>
        </w:rPr>
        <w:t xml:space="preserve"> </w:t>
      </w:r>
      <w:r w:rsidR="00F058DB" w:rsidRPr="00B56733">
        <w:rPr>
          <w:sz w:val="24"/>
        </w:rPr>
        <w:t>споразумение</w:t>
      </w:r>
      <w:r w:rsidR="001039DC" w:rsidRPr="00B56733">
        <w:rPr>
          <w:sz w:val="24"/>
        </w:rPr>
        <w:t xml:space="preserve"> </w:t>
      </w:r>
      <w:r w:rsidR="00F058DB" w:rsidRPr="00B56733">
        <w:rPr>
          <w:sz w:val="24"/>
        </w:rPr>
        <w:t>с</w:t>
      </w:r>
      <w:r w:rsidR="001039DC" w:rsidRPr="00B56733">
        <w:rPr>
          <w:sz w:val="24"/>
        </w:rPr>
        <w:t xml:space="preserve"> </w:t>
      </w:r>
      <w:r w:rsidR="00F058DB" w:rsidRPr="00B56733">
        <w:rPr>
          <w:sz w:val="24"/>
        </w:rPr>
        <w:t>кредиторите</w:t>
      </w:r>
      <w:r w:rsidR="001039DC" w:rsidRPr="00B56733">
        <w:rPr>
          <w:sz w:val="24"/>
        </w:rPr>
        <w:t xml:space="preserve"> </w:t>
      </w:r>
      <w:r w:rsidR="00F058DB" w:rsidRPr="00B56733">
        <w:rPr>
          <w:sz w:val="24"/>
        </w:rPr>
        <w:t>си</w:t>
      </w:r>
      <w:r w:rsidR="001039DC" w:rsidRPr="00B56733">
        <w:rPr>
          <w:sz w:val="24"/>
        </w:rPr>
        <w:t xml:space="preserve"> </w:t>
      </w:r>
      <w:r w:rsidR="00F058DB" w:rsidRPr="00B56733">
        <w:rPr>
          <w:sz w:val="24"/>
        </w:rPr>
        <w:t>по смисъла</w:t>
      </w:r>
      <w:r w:rsidR="001039DC" w:rsidRPr="00B56733">
        <w:rPr>
          <w:sz w:val="24"/>
        </w:rPr>
        <w:t xml:space="preserve"> </w:t>
      </w:r>
      <w:r w:rsidR="00F058DB" w:rsidRPr="00B56733">
        <w:rPr>
          <w:sz w:val="24"/>
        </w:rPr>
        <w:t>на</w:t>
      </w:r>
      <w:r w:rsidR="001039DC" w:rsidRPr="00B56733">
        <w:rPr>
          <w:sz w:val="24"/>
        </w:rPr>
        <w:t xml:space="preserve"> </w:t>
      </w:r>
      <w:r w:rsidR="00F058DB" w:rsidRPr="00B56733">
        <w:rPr>
          <w:sz w:val="24"/>
        </w:rPr>
        <w:t xml:space="preserve">чл.740 </w:t>
      </w:r>
      <w:r w:rsidR="001039DC" w:rsidRPr="00B56733">
        <w:rPr>
          <w:sz w:val="24"/>
        </w:rPr>
        <w:t xml:space="preserve"> </w:t>
      </w:r>
      <w:r w:rsidR="00F058DB" w:rsidRPr="00B56733">
        <w:rPr>
          <w:sz w:val="24"/>
        </w:rPr>
        <w:t>от</w:t>
      </w:r>
      <w:r w:rsidR="001039DC" w:rsidRPr="00B56733">
        <w:rPr>
          <w:sz w:val="24"/>
        </w:rPr>
        <w:t xml:space="preserve"> </w:t>
      </w:r>
      <w:r w:rsidR="00F058DB" w:rsidRPr="00B56733">
        <w:rPr>
          <w:sz w:val="24"/>
        </w:rPr>
        <w:t>Търговския</w:t>
      </w:r>
      <w:r w:rsidR="001039DC" w:rsidRPr="00B56733">
        <w:rPr>
          <w:sz w:val="24"/>
        </w:rPr>
        <w:t xml:space="preserve"> </w:t>
      </w:r>
      <w:r w:rsidR="00F058DB" w:rsidRPr="00B56733">
        <w:rPr>
          <w:sz w:val="24"/>
        </w:rPr>
        <w:t>закон,</w:t>
      </w:r>
      <w:r w:rsidR="001039DC" w:rsidRPr="00B56733">
        <w:rPr>
          <w:sz w:val="24"/>
        </w:rPr>
        <w:t xml:space="preserve"> </w:t>
      </w:r>
      <w:r w:rsidR="00F058DB" w:rsidRPr="00B56733">
        <w:rPr>
          <w:sz w:val="24"/>
        </w:rPr>
        <w:t>или</w:t>
      </w:r>
      <w:r w:rsidR="001039DC" w:rsidRPr="00B56733">
        <w:rPr>
          <w:sz w:val="24"/>
        </w:rPr>
        <w:t xml:space="preserve"> </w:t>
      </w:r>
      <w:r w:rsidR="00F058DB" w:rsidRPr="00B56733">
        <w:rPr>
          <w:sz w:val="24"/>
        </w:rPr>
        <w:t>е</w:t>
      </w:r>
      <w:r w:rsidR="001039DC" w:rsidRPr="00B56733">
        <w:rPr>
          <w:sz w:val="24"/>
        </w:rPr>
        <w:t xml:space="preserve"> </w:t>
      </w:r>
      <w:r w:rsidR="00F058DB" w:rsidRPr="00B56733">
        <w:rPr>
          <w:sz w:val="24"/>
        </w:rPr>
        <w:t>преустановил</w:t>
      </w:r>
      <w:r w:rsidR="001039DC" w:rsidRPr="00B56733">
        <w:rPr>
          <w:sz w:val="24"/>
        </w:rPr>
        <w:t xml:space="preserve"> </w:t>
      </w:r>
      <w:r w:rsidR="00F058DB" w:rsidRPr="00B56733">
        <w:rPr>
          <w:sz w:val="24"/>
        </w:rPr>
        <w:t>дейността</w:t>
      </w:r>
      <w:r w:rsidR="001039DC" w:rsidRPr="00B56733">
        <w:rPr>
          <w:sz w:val="24"/>
        </w:rPr>
        <w:t xml:space="preserve"> </w:t>
      </w:r>
      <w:r w:rsidR="00F058DB" w:rsidRPr="00B56733">
        <w:rPr>
          <w:sz w:val="24"/>
        </w:rPr>
        <w:t>си,</w:t>
      </w:r>
      <w:r w:rsidR="001039DC" w:rsidRPr="00B56733">
        <w:rPr>
          <w:sz w:val="24"/>
        </w:rPr>
        <w:t xml:space="preserve"> </w:t>
      </w:r>
      <w:r w:rsidR="00F058DB" w:rsidRPr="00B56733">
        <w:rPr>
          <w:sz w:val="24"/>
        </w:rPr>
        <w:t>а</w:t>
      </w:r>
      <w:r w:rsidR="001039DC" w:rsidRPr="00B56733">
        <w:rPr>
          <w:sz w:val="24"/>
        </w:rPr>
        <w:t xml:space="preserve"> </w:t>
      </w:r>
      <w:r w:rsidR="00F058DB" w:rsidRPr="00B56733">
        <w:rPr>
          <w:sz w:val="24"/>
        </w:rPr>
        <w:t>в</w:t>
      </w:r>
      <w:r w:rsidR="001039DC" w:rsidRPr="00B56733">
        <w:rPr>
          <w:sz w:val="24"/>
        </w:rPr>
        <w:t xml:space="preserve"> </w:t>
      </w:r>
      <w:r w:rsidR="00F058DB" w:rsidRPr="00B56733">
        <w:rPr>
          <w:sz w:val="24"/>
        </w:rPr>
        <w:t>случай</w:t>
      </w:r>
      <w:r w:rsidR="001039DC" w:rsidRPr="00B56733">
        <w:rPr>
          <w:sz w:val="24"/>
        </w:rPr>
        <w:t xml:space="preserve"> </w:t>
      </w:r>
      <w:r w:rsidR="00F058DB" w:rsidRPr="00B56733">
        <w:rPr>
          <w:sz w:val="24"/>
        </w:rPr>
        <w:t>че участникът</w:t>
      </w:r>
      <w:r w:rsidR="001039DC" w:rsidRPr="00B56733">
        <w:rPr>
          <w:sz w:val="24"/>
        </w:rPr>
        <w:t xml:space="preserve"> </w:t>
      </w:r>
      <w:r w:rsidR="00F058DB" w:rsidRPr="00B56733">
        <w:rPr>
          <w:sz w:val="24"/>
        </w:rPr>
        <w:t>е</w:t>
      </w:r>
      <w:r w:rsidR="001039DC" w:rsidRPr="00B56733">
        <w:rPr>
          <w:sz w:val="24"/>
        </w:rPr>
        <w:t xml:space="preserve"> </w:t>
      </w:r>
      <w:r w:rsidR="00F058DB" w:rsidRPr="00B56733">
        <w:rPr>
          <w:sz w:val="24"/>
        </w:rPr>
        <w:t>чуждестранно</w:t>
      </w:r>
      <w:r w:rsidR="001039DC" w:rsidRPr="00B56733">
        <w:rPr>
          <w:sz w:val="24"/>
        </w:rPr>
        <w:t xml:space="preserve"> </w:t>
      </w:r>
      <w:r w:rsidR="00F058DB" w:rsidRPr="00B56733">
        <w:rPr>
          <w:sz w:val="24"/>
        </w:rPr>
        <w:t>лице - се</w:t>
      </w:r>
      <w:r w:rsidR="001039DC" w:rsidRPr="00B56733">
        <w:rPr>
          <w:sz w:val="24"/>
        </w:rPr>
        <w:t xml:space="preserve"> </w:t>
      </w:r>
      <w:r w:rsidR="00F058DB" w:rsidRPr="00B56733">
        <w:rPr>
          <w:sz w:val="24"/>
        </w:rPr>
        <w:t>намира</w:t>
      </w:r>
      <w:r w:rsidR="001039DC" w:rsidRPr="00B56733">
        <w:rPr>
          <w:sz w:val="24"/>
        </w:rPr>
        <w:t xml:space="preserve"> </w:t>
      </w:r>
      <w:r w:rsidR="00F058DB" w:rsidRPr="00B56733">
        <w:rPr>
          <w:sz w:val="24"/>
        </w:rPr>
        <w:t>в</w:t>
      </w:r>
      <w:r w:rsidR="001039DC" w:rsidRPr="00B56733">
        <w:rPr>
          <w:sz w:val="24"/>
        </w:rPr>
        <w:t xml:space="preserve"> </w:t>
      </w:r>
      <w:r w:rsidR="00F058DB" w:rsidRPr="00B56733">
        <w:rPr>
          <w:sz w:val="24"/>
        </w:rPr>
        <w:t>подобно</w:t>
      </w:r>
      <w:r w:rsidR="001039DC" w:rsidRPr="00B56733">
        <w:rPr>
          <w:sz w:val="24"/>
        </w:rPr>
        <w:t xml:space="preserve"> </w:t>
      </w:r>
      <w:r w:rsidR="00F058DB" w:rsidRPr="00B56733">
        <w:rPr>
          <w:sz w:val="24"/>
        </w:rPr>
        <w:t>положение,</w:t>
      </w:r>
      <w:r w:rsidR="001039DC" w:rsidRPr="00B56733">
        <w:rPr>
          <w:sz w:val="24"/>
        </w:rPr>
        <w:t xml:space="preserve"> </w:t>
      </w:r>
      <w:r w:rsidR="00F058DB" w:rsidRPr="00B56733">
        <w:rPr>
          <w:sz w:val="24"/>
        </w:rPr>
        <w:t xml:space="preserve">произтичащо </w:t>
      </w:r>
      <w:r w:rsidR="001039DC" w:rsidRPr="00B56733">
        <w:rPr>
          <w:sz w:val="24"/>
        </w:rPr>
        <w:t xml:space="preserve"> </w:t>
      </w:r>
      <w:r w:rsidR="00F058DB" w:rsidRPr="00B56733">
        <w:rPr>
          <w:sz w:val="24"/>
        </w:rPr>
        <w:t>от</w:t>
      </w:r>
      <w:r w:rsidR="001039DC" w:rsidRPr="00B56733">
        <w:rPr>
          <w:sz w:val="24"/>
        </w:rPr>
        <w:t xml:space="preserve"> </w:t>
      </w:r>
      <w:r w:rsidR="00F058DB" w:rsidRPr="00B56733">
        <w:rPr>
          <w:sz w:val="24"/>
        </w:rPr>
        <w:t>сходна</w:t>
      </w:r>
      <w:r w:rsidR="001039DC" w:rsidRPr="00B56733">
        <w:rPr>
          <w:sz w:val="24"/>
        </w:rPr>
        <w:t xml:space="preserve"> </w:t>
      </w:r>
      <w:r w:rsidR="00F058DB" w:rsidRPr="00B56733">
        <w:rPr>
          <w:sz w:val="24"/>
        </w:rPr>
        <w:t>процедура,</w:t>
      </w:r>
      <w:r w:rsidR="001039DC" w:rsidRPr="00B56733">
        <w:rPr>
          <w:sz w:val="24"/>
        </w:rPr>
        <w:t xml:space="preserve"> </w:t>
      </w:r>
      <w:r w:rsidR="00F058DB" w:rsidRPr="00B56733">
        <w:rPr>
          <w:sz w:val="24"/>
        </w:rPr>
        <w:t>съгласно</w:t>
      </w:r>
      <w:r w:rsidR="001039DC" w:rsidRPr="00B56733">
        <w:rPr>
          <w:sz w:val="24"/>
        </w:rPr>
        <w:t xml:space="preserve"> </w:t>
      </w:r>
      <w:r w:rsidR="00F058DB" w:rsidRPr="00B56733">
        <w:rPr>
          <w:sz w:val="24"/>
        </w:rPr>
        <w:t>законодателството</w:t>
      </w:r>
      <w:r w:rsidR="001039DC" w:rsidRPr="00B56733">
        <w:rPr>
          <w:sz w:val="24"/>
        </w:rPr>
        <w:t xml:space="preserve"> </w:t>
      </w:r>
      <w:r w:rsidR="00F058DB" w:rsidRPr="00B56733">
        <w:rPr>
          <w:sz w:val="24"/>
        </w:rPr>
        <w:t>на</w:t>
      </w:r>
      <w:r w:rsidR="001039DC" w:rsidRPr="00B56733">
        <w:rPr>
          <w:sz w:val="24"/>
        </w:rPr>
        <w:t xml:space="preserve"> </w:t>
      </w:r>
      <w:r w:rsidR="00F058DB" w:rsidRPr="00B56733">
        <w:rPr>
          <w:sz w:val="24"/>
        </w:rPr>
        <w:t>държавата,</w:t>
      </w:r>
      <w:r w:rsidR="001039DC" w:rsidRPr="00B56733">
        <w:rPr>
          <w:sz w:val="24"/>
        </w:rPr>
        <w:t xml:space="preserve"> </w:t>
      </w:r>
      <w:r w:rsidR="00F058DB" w:rsidRPr="00B56733">
        <w:rPr>
          <w:sz w:val="24"/>
        </w:rPr>
        <w:t>в</w:t>
      </w:r>
      <w:r w:rsidR="001039DC" w:rsidRPr="00B56733">
        <w:rPr>
          <w:sz w:val="24"/>
        </w:rPr>
        <w:t xml:space="preserve"> </w:t>
      </w:r>
      <w:r w:rsidR="00F058DB" w:rsidRPr="00B56733">
        <w:rPr>
          <w:sz w:val="24"/>
        </w:rPr>
        <w:t>която</w:t>
      </w:r>
      <w:r w:rsidR="001039DC" w:rsidRPr="00B56733">
        <w:rPr>
          <w:sz w:val="24"/>
        </w:rPr>
        <w:t xml:space="preserve"> </w:t>
      </w:r>
      <w:r w:rsidR="00F058DB" w:rsidRPr="00B56733">
        <w:rPr>
          <w:sz w:val="24"/>
        </w:rPr>
        <w:t>е</w:t>
      </w:r>
      <w:r w:rsidR="001039DC" w:rsidRPr="00B56733">
        <w:rPr>
          <w:sz w:val="24"/>
        </w:rPr>
        <w:t xml:space="preserve"> </w:t>
      </w:r>
      <w:r w:rsidR="00F058DB" w:rsidRPr="00B56733">
        <w:rPr>
          <w:sz w:val="24"/>
        </w:rPr>
        <w:t xml:space="preserve">установен; </w:t>
      </w:r>
    </w:p>
    <w:p w:rsidR="001039DC" w:rsidRPr="00B56733" w:rsidRDefault="001039DC" w:rsidP="00B91508">
      <w:pPr>
        <w:spacing w:after="120"/>
        <w:jc w:val="both"/>
        <w:rPr>
          <w:i/>
          <w:sz w:val="24"/>
        </w:rPr>
      </w:pPr>
      <w:r w:rsidRPr="00B56733">
        <w:rPr>
          <w:i/>
          <w:sz w:val="24"/>
        </w:rPr>
        <w:t xml:space="preserve">Възложителят </w:t>
      </w:r>
      <w:r w:rsidR="00A147C8" w:rsidRPr="00B56733">
        <w:rPr>
          <w:i/>
          <w:sz w:val="24"/>
        </w:rPr>
        <w:t>има право да не</w:t>
      </w:r>
      <w:r w:rsidRPr="00B56733">
        <w:rPr>
          <w:i/>
          <w:sz w:val="24"/>
        </w:rPr>
        <w:t xml:space="preserve"> отстрани от процедурата участник на посоченото в т. 3.8. основание, ако се докаже, че същия</w:t>
      </w:r>
      <w:r w:rsidR="0052188B" w:rsidRPr="00B56733">
        <w:rPr>
          <w:i/>
          <w:sz w:val="24"/>
        </w:rPr>
        <w:t>т</w:t>
      </w:r>
      <w:r w:rsidRPr="00B56733">
        <w:rPr>
          <w:i/>
          <w:sz w:val="24"/>
        </w:rPr>
        <w:t xml:space="preserve"> не е преустановил дейността си и е в състояние да изпълни поръчката съгласно приложимите национални правила за продължаване на стопанската дейност в държавата, в която е установен.</w:t>
      </w:r>
    </w:p>
    <w:p w:rsidR="00E357A1" w:rsidRPr="00B56733" w:rsidRDefault="00A3343B" w:rsidP="00F34AFA">
      <w:pPr>
        <w:pStyle w:val="ListParagraph"/>
        <w:numPr>
          <w:ilvl w:val="1"/>
          <w:numId w:val="11"/>
        </w:numPr>
        <w:spacing w:after="120"/>
        <w:ind w:right="-2"/>
        <w:jc w:val="both"/>
        <w:rPr>
          <w:rFonts w:eastAsia="MS ??"/>
          <w:sz w:val="24"/>
        </w:rPr>
      </w:pPr>
      <w:r w:rsidRPr="00B56733">
        <w:rPr>
          <w:rFonts w:eastAsia="MS ??"/>
          <w:sz w:val="24"/>
        </w:rPr>
        <w:t xml:space="preserve">лишен е от правото да упражнява </w:t>
      </w:r>
      <w:r w:rsidR="00B56733" w:rsidRPr="00B56733">
        <w:rPr>
          <w:rFonts w:eastAsia="MS ??"/>
          <w:sz w:val="24"/>
        </w:rPr>
        <w:t>търговска</w:t>
      </w:r>
      <w:r w:rsidRPr="00B56733">
        <w:rPr>
          <w:rFonts w:eastAsia="MS ??"/>
          <w:sz w:val="24"/>
        </w:rPr>
        <w:t xml:space="preserve"> дейност съгласно законодателството на държавата, в която е извършено деянието;</w:t>
      </w:r>
    </w:p>
    <w:p w:rsidR="00B31095" w:rsidRPr="00B56733" w:rsidRDefault="00A3343B" w:rsidP="00F34AFA">
      <w:pPr>
        <w:pStyle w:val="ListParagraph"/>
        <w:numPr>
          <w:ilvl w:val="1"/>
          <w:numId w:val="11"/>
        </w:numPr>
        <w:spacing w:after="120"/>
        <w:ind w:left="851" w:right="-2" w:hanging="567"/>
        <w:jc w:val="both"/>
        <w:rPr>
          <w:rFonts w:eastAsia="MS ??"/>
          <w:sz w:val="24"/>
        </w:rPr>
      </w:pPr>
      <w:r w:rsidRPr="00B56733">
        <w:rPr>
          <w:rFonts w:eastAsia="MS ??"/>
          <w:sz w:val="24"/>
        </w:rPr>
        <w:t>сключил е споразумение с други лица с цел нарушаване на конкуренцията, когато нарушението е установено с акт на компетентен орган;</w:t>
      </w:r>
    </w:p>
    <w:p w:rsidR="00B31095" w:rsidRPr="00B56733" w:rsidRDefault="00F058DB" w:rsidP="00F34AFA">
      <w:pPr>
        <w:pStyle w:val="ListParagraph"/>
        <w:numPr>
          <w:ilvl w:val="1"/>
          <w:numId w:val="11"/>
        </w:numPr>
        <w:spacing w:after="120"/>
        <w:ind w:left="851" w:right="-2" w:hanging="567"/>
        <w:jc w:val="both"/>
        <w:rPr>
          <w:rFonts w:eastAsia="MS ??"/>
          <w:sz w:val="24"/>
        </w:rPr>
      </w:pPr>
      <w:r w:rsidRPr="00B56733">
        <w:rPr>
          <w:sz w:val="24"/>
        </w:rPr>
        <w:lastRenderedPageBreak/>
        <w:t>доказано</w:t>
      </w:r>
      <w:r w:rsidR="006D5DFC" w:rsidRPr="00B56733">
        <w:rPr>
          <w:sz w:val="24"/>
        </w:rPr>
        <w:t xml:space="preserve"> </w:t>
      </w:r>
      <w:r w:rsidRPr="00B56733">
        <w:rPr>
          <w:sz w:val="24"/>
        </w:rPr>
        <w:t>е,</w:t>
      </w:r>
      <w:r w:rsidR="006D5DFC" w:rsidRPr="00B56733">
        <w:rPr>
          <w:sz w:val="24"/>
        </w:rPr>
        <w:t xml:space="preserve"> </w:t>
      </w:r>
      <w:r w:rsidRPr="00B56733">
        <w:rPr>
          <w:sz w:val="24"/>
        </w:rPr>
        <w:t>че</w:t>
      </w:r>
      <w:r w:rsidR="006D5DFC" w:rsidRPr="00B56733">
        <w:rPr>
          <w:sz w:val="24"/>
        </w:rPr>
        <w:t xml:space="preserve"> </w:t>
      </w:r>
      <w:r w:rsidRPr="00B56733">
        <w:rPr>
          <w:sz w:val="24"/>
        </w:rPr>
        <w:t>е</w:t>
      </w:r>
      <w:r w:rsidR="006D5DFC" w:rsidRPr="00B56733">
        <w:rPr>
          <w:sz w:val="24"/>
        </w:rPr>
        <w:t xml:space="preserve"> </w:t>
      </w:r>
      <w:r w:rsidRPr="00B56733">
        <w:rPr>
          <w:sz w:val="24"/>
        </w:rPr>
        <w:t>виновен</w:t>
      </w:r>
      <w:r w:rsidR="006D5DFC" w:rsidRPr="00B56733">
        <w:rPr>
          <w:sz w:val="24"/>
        </w:rPr>
        <w:t xml:space="preserve"> </w:t>
      </w:r>
      <w:r w:rsidRPr="00B56733">
        <w:rPr>
          <w:sz w:val="24"/>
        </w:rPr>
        <w:t>за</w:t>
      </w:r>
      <w:r w:rsidR="006D5DFC" w:rsidRPr="00B56733">
        <w:rPr>
          <w:sz w:val="24"/>
        </w:rPr>
        <w:t xml:space="preserve"> </w:t>
      </w:r>
      <w:r w:rsidRPr="00B56733">
        <w:rPr>
          <w:sz w:val="24"/>
        </w:rPr>
        <w:t>неизпълнение</w:t>
      </w:r>
      <w:r w:rsidR="006D5DFC" w:rsidRPr="00B56733">
        <w:rPr>
          <w:sz w:val="24"/>
        </w:rPr>
        <w:t xml:space="preserve"> </w:t>
      </w:r>
      <w:r w:rsidRPr="00B56733">
        <w:rPr>
          <w:sz w:val="24"/>
        </w:rPr>
        <w:t>на</w:t>
      </w:r>
      <w:r w:rsidR="006D5DFC" w:rsidRPr="00B56733">
        <w:rPr>
          <w:sz w:val="24"/>
        </w:rPr>
        <w:t xml:space="preserve"> </w:t>
      </w:r>
      <w:r w:rsidRPr="00B56733">
        <w:rPr>
          <w:sz w:val="24"/>
        </w:rPr>
        <w:t>договор</w:t>
      </w:r>
      <w:r w:rsidR="006D5DFC" w:rsidRPr="00B56733">
        <w:rPr>
          <w:sz w:val="24"/>
        </w:rPr>
        <w:t xml:space="preserve"> </w:t>
      </w:r>
      <w:r w:rsidRPr="00B56733">
        <w:rPr>
          <w:sz w:val="24"/>
        </w:rPr>
        <w:t>за</w:t>
      </w:r>
      <w:r w:rsidR="006D5DFC" w:rsidRPr="00B56733">
        <w:rPr>
          <w:sz w:val="24"/>
        </w:rPr>
        <w:t xml:space="preserve"> </w:t>
      </w:r>
      <w:r w:rsidRPr="00B56733">
        <w:rPr>
          <w:sz w:val="24"/>
        </w:rPr>
        <w:t>обществена</w:t>
      </w:r>
      <w:r w:rsidR="006D5DFC" w:rsidRPr="00B56733">
        <w:rPr>
          <w:sz w:val="24"/>
        </w:rPr>
        <w:t xml:space="preserve"> </w:t>
      </w:r>
      <w:r w:rsidRPr="00B56733">
        <w:rPr>
          <w:sz w:val="24"/>
        </w:rPr>
        <w:t>поръчка</w:t>
      </w:r>
      <w:r w:rsidR="006D5DFC" w:rsidRPr="00B56733">
        <w:rPr>
          <w:sz w:val="24"/>
        </w:rPr>
        <w:t xml:space="preserve"> </w:t>
      </w:r>
      <w:r w:rsidRPr="00B56733">
        <w:rPr>
          <w:sz w:val="24"/>
        </w:rPr>
        <w:t>или</w:t>
      </w:r>
      <w:r w:rsidR="006D5DFC" w:rsidRPr="00B56733">
        <w:rPr>
          <w:sz w:val="24"/>
        </w:rPr>
        <w:t xml:space="preserve"> </w:t>
      </w:r>
      <w:r w:rsidRPr="00B56733">
        <w:rPr>
          <w:sz w:val="24"/>
        </w:rPr>
        <w:t>на договор</w:t>
      </w:r>
      <w:r w:rsidR="006D5DFC" w:rsidRPr="00B56733">
        <w:rPr>
          <w:sz w:val="24"/>
        </w:rPr>
        <w:t xml:space="preserve"> </w:t>
      </w:r>
      <w:r w:rsidRPr="00B56733">
        <w:rPr>
          <w:sz w:val="24"/>
        </w:rPr>
        <w:t>за</w:t>
      </w:r>
      <w:r w:rsidR="006D5DFC" w:rsidRPr="00B56733">
        <w:rPr>
          <w:sz w:val="24"/>
        </w:rPr>
        <w:t xml:space="preserve"> </w:t>
      </w:r>
      <w:r w:rsidRPr="00B56733">
        <w:rPr>
          <w:sz w:val="24"/>
        </w:rPr>
        <w:t>концесия</w:t>
      </w:r>
      <w:r w:rsidR="006D5DFC" w:rsidRPr="00B56733">
        <w:rPr>
          <w:sz w:val="24"/>
        </w:rPr>
        <w:t xml:space="preserve"> </w:t>
      </w:r>
      <w:r w:rsidRPr="00B56733">
        <w:rPr>
          <w:sz w:val="24"/>
        </w:rPr>
        <w:t>за</w:t>
      </w:r>
      <w:r w:rsidR="006D5DFC" w:rsidRPr="00B56733">
        <w:rPr>
          <w:sz w:val="24"/>
        </w:rPr>
        <w:t xml:space="preserve"> </w:t>
      </w:r>
      <w:r w:rsidRPr="00B56733">
        <w:rPr>
          <w:sz w:val="24"/>
        </w:rPr>
        <w:t>строителство</w:t>
      </w:r>
      <w:r w:rsidR="006D5DFC" w:rsidRPr="00B56733">
        <w:rPr>
          <w:sz w:val="24"/>
        </w:rPr>
        <w:t xml:space="preserve"> </w:t>
      </w:r>
      <w:r w:rsidRPr="00B56733">
        <w:rPr>
          <w:sz w:val="24"/>
        </w:rPr>
        <w:t>или</w:t>
      </w:r>
      <w:r w:rsidR="006D5DFC" w:rsidRPr="00B56733">
        <w:rPr>
          <w:sz w:val="24"/>
        </w:rPr>
        <w:t xml:space="preserve"> </w:t>
      </w:r>
      <w:r w:rsidRPr="00B56733">
        <w:rPr>
          <w:sz w:val="24"/>
        </w:rPr>
        <w:t>за</w:t>
      </w:r>
      <w:r w:rsidR="006D5DFC" w:rsidRPr="00B56733">
        <w:rPr>
          <w:sz w:val="24"/>
        </w:rPr>
        <w:t xml:space="preserve"> </w:t>
      </w:r>
      <w:r w:rsidRPr="00B56733">
        <w:rPr>
          <w:sz w:val="24"/>
        </w:rPr>
        <w:t>услуга,</w:t>
      </w:r>
      <w:r w:rsidR="006D5DFC" w:rsidRPr="00B56733">
        <w:rPr>
          <w:sz w:val="24"/>
        </w:rPr>
        <w:t xml:space="preserve"> </w:t>
      </w:r>
      <w:r w:rsidRPr="00B56733">
        <w:rPr>
          <w:sz w:val="24"/>
        </w:rPr>
        <w:t>довело</w:t>
      </w:r>
      <w:r w:rsidR="006D5DFC" w:rsidRPr="00B56733">
        <w:rPr>
          <w:sz w:val="24"/>
        </w:rPr>
        <w:t xml:space="preserve"> </w:t>
      </w:r>
      <w:r w:rsidRPr="00B56733">
        <w:rPr>
          <w:sz w:val="24"/>
        </w:rPr>
        <w:t>до</w:t>
      </w:r>
      <w:r w:rsidR="006D5DFC" w:rsidRPr="00B56733">
        <w:rPr>
          <w:sz w:val="24"/>
        </w:rPr>
        <w:t xml:space="preserve"> </w:t>
      </w:r>
      <w:r w:rsidRPr="00B56733">
        <w:rPr>
          <w:sz w:val="24"/>
        </w:rPr>
        <w:t>предсрочното</w:t>
      </w:r>
      <w:r w:rsidR="006D5DFC" w:rsidRPr="00B56733">
        <w:rPr>
          <w:sz w:val="24"/>
        </w:rPr>
        <w:t xml:space="preserve"> </w:t>
      </w:r>
      <w:r w:rsidRPr="00B56733">
        <w:rPr>
          <w:sz w:val="24"/>
        </w:rPr>
        <w:t>му</w:t>
      </w:r>
      <w:r w:rsidR="006D5DFC" w:rsidRPr="00B56733">
        <w:rPr>
          <w:sz w:val="24"/>
        </w:rPr>
        <w:t xml:space="preserve"> </w:t>
      </w:r>
      <w:r w:rsidRPr="00B56733">
        <w:rPr>
          <w:sz w:val="24"/>
        </w:rPr>
        <w:t>прекратяване, изплащане</w:t>
      </w:r>
      <w:r w:rsidR="006D5DFC" w:rsidRPr="00B56733">
        <w:rPr>
          <w:sz w:val="24"/>
        </w:rPr>
        <w:t xml:space="preserve"> </w:t>
      </w:r>
      <w:r w:rsidRPr="00B56733">
        <w:rPr>
          <w:sz w:val="24"/>
        </w:rPr>
        <w:t>на</w:t>
      </w:r>
      <w:r w:rsidR="006D5DFC" w:rsidRPr="00B56733">
        <w:rPr>
          <w:sz w:val="24"/>
        </w:rPr>
        <w:t xml:space="preserve"> </w:t>
      </w:r>
      <w:r w:rsidRPr="00B56733">
        <w:rPr>
          <w:sz w:val="24"/>
        </w:rPr>
        <w:t>обезщетения</w:t>
      </w:r>
      <w:r w:rsidR="006D5DFC" w:rsidRPr="00B56733">
        <w:rPr>
          <w:sz w:val="24"/>
        </w:rPr>
        <w:t xml:space="preserve"> </w:t>
      </w:r>
      <w:r w:rsidRPr="00B56733">
        <w:rPr>
          <w:sz w:val="24"/>
        </w:rPr>
        <w:t>или</w:t>
      </w:r>
      <w:r w:rsidR="006D5DFC" w:rsidRPr="00B56733">
        <w:rPr>
          <w:sz w:val="24"/>
        </w:rPr>
        <w:t xml:space="preserve"> </w:t>
      </w:r>
      <w:r w:rsidRPr="00B56733">
        <w:rPr>
          <w:sz w:val="24"/>
        </w:rPr>
        <w:t>други</w:t>
      </w:r>
      <w:r w:rsidR="006D5DFC" w:rsidRPr="00B56733">
        <w:rPr>
          <w:sz w:val="24"/>
        </w:rPr>
        <w:t xml:space="preserve"> </w:t>
      </w:r>
      <w:r w:rsidRPr="00B56733">
        <w:rPr>
          <w:sz w:val="24"/>
        </w:rPr>
        <w:t>подобни</w:t>
      </w:r>
      <w:r w:rsidR="006D5DFC" w:rsidRPr="00B56733">
        <w:rPr>
          <w:sz w:val="24"/>
        </w:rPr>
        <w:t xml:space="preserve"> </w:t>
      </w:r>
      <w:r w:rsidRPr="00B56733">
        <w:rPr>
          <w:sz w:val="24"/>
        </w:rPr>
        <w:t>санкции,</w:t>
      </w:r>
      <w:r w:rsidR="006D5DFC" w:rsidRPr="00B56733">
        <w:rPr>
          <w:sz w:val="24"/>
        </w:rPr>
        <w:t xml:space="preserve"> </w:t>
      </w:r>
      <w:r w:rsidRPr="00B56733">
        <w:rPr>
          <w:sz w:val="24"/>
        </w:rPr>
        <w:t>с</w:t>
      </w:r>
      <w:r w:rsidR="006D5DFC" w:rsidRPr="00B56733">
        <w:rPr>
          <w:sz w:val="24"/>
        </w:rPr>
        <w:t xml:space="preserve"> </w:t>
      </w:r>
      <w:r w:rsidRPr="00B56733">
        <w:rPr>
          <w:sz w:val="24"/>
        </w:rPr>
        <w:t>изключение</w:t>
      </w:r>
      <w:r w:rsidR="006D5DFC" w:rsidRPr="00B56733">
        <w:rPr>
          <w:sz w:val="24"/>
        </w:rPr>
        <w:t xml:space="preserve"> </w:t>
      </w:r>
      <w:r w:rsidRPr="00B56733">
        <w:rPr>
          <w:sz w:val="24"/>
        </w:rPr>
        <w:t>на</w:t>
      </w:r>
      <w:r w:rsidR="006D5DFC" w:rsidRPr="00B56733">
        <w:rPr>
          <w:sz w:val="24"/>
        </w:rPr>
        <w:t xml:space="preserve"> </w:t>
      </w:r>
      <w:r w:rsidRPr="00B56733">
        <w:rPr>
          <w:sz w:val="24"/>
        </w:rPr>
        <w:t>случаите,</w:t>
      </w:r>
      <w:r w:rsidR="006D5DFC" w:rsidRPr="00B56733">
        <w:rPr>
          <w:sz w:val="24"/>
        </w:rPr>
        <w:t xml:space="preserve"> </w:t>
      </w:r>
      <w:r w:rsidRPr="00B56733">
        <w:rPr>
          <w:sz w:val="24"/>
        </w:rPr>
        <w:t>когато неизпълнението</w:t>
      </w:r>
      <w:r w:rsidR="006D5DFC" w:rsidRPr="00B56733">
        <w:rPr>
          <w:sz w:val="24"/>
        </w:rPr>
        <w:t xml:space="preserve"> </w:t>
      </w:r>
      <w:r w:rsidRPr="00B56733">
        <w:rPr>
          <w:sz w:val="24"/>
        </w:rPr>
        <w:t>засяга</w:t>
      </w:r>
      <w:r w:rsidR="006D5DFC" w:rsidRPr="00B56733">
        <w:rPr>
          <w:sz w:val="24"/>
        </w:rPr>
        <w:t xml:space="preserve"> </w:t>
      </w:r>
      <w:r w:rsidRPr="00B56733">
        <w:rPr>
          <w:sz w:val="24"/>
        </w:rPr>
        <w:t>по-малко</w:t>
      </w:r>
      <w:r w:rsidR="006D5DFC" w:rsidRPr="00B56733">
        <w:rPr>
          <w:sz w:val="24"/>
        </w:rPr>
        <w:t xml:space="preserve"> </w:t>
      </w:r>
      <w:r w:rsidRPr="00B56733">
        <w:rPr>
          <w:sz w:val="24"/>
        </w:rPr>
        <w:t>от</w:t>
      </w:r>
      <w:r w:rsidR="006D5DFC" w:rsidRPr="00B56733">
        <w:rPr>
          <w:sz w:val="24"/>
        </w:rPr>
        <w:t xml:space="preserve"> </w:t>
      </w:r>
      <w:r w:rsidRPr="00B56733">
        <w:rPr>
          <w:sz w:val="24"/>
        </w:rPr>
        <w:t>50</w:t>
      </w:r>
      <w:r w:rsidR="006D5DFC" w:rsidRPr="00B56733">
        <w:rPr>
          <w:sz w:val="24"/>
        </w:rPr>
        <w:t xml:space="preserve"> </w:t>
      </w:r>
      <w:r w:rsidRPr="00B56733">
        <w:rPr>
          <w:sz w:val="24"/>
        </w:rPr>
        <w:t>на</w:t>
      </w:r>
      <w:r w:rsidR="006D5DFC" w:rsidRPr="00B56733">
        <w:rPr>
          <w:sz w:val="24"/>
        </w:rPr>
        <w:t xml:space="preserve"> </w:t>
      </w:r>
      <w:r w:rsidRPr="00B56733">
        <w:rPr>
          <w:sz w:val="24"/>
        </w:rPr>
        <w:t>сто</w:t>
      </w:r>
      <w:r w:rsidR="006D5DFC" w:rsidRPr="00B56733">
        <w:rPr>
          <w:sz w:val="24"/>
        </w:rPr>
        <w:t xml:space="preserve"> </w:t>
      </w:r>
      <w:r w:rsidRPr="00B56733">
        <w:rPr>
          <w:sz w:val="24"/>
        </w:rPr>
        <w:t>от</w:t>
      </w:r>
      <w:r w:rsidR="006D5DFC" w:rsidRPr="00B56733">
        <w:rPr>
          <w:sz w:val="24"/>
        </w:rPr>
        <w:t xml:space="preserve"> </w:t>
      </w:r>
      <w:r w:rsidRPr="00B56733">
        <w:rPr>
          <w:sz w:val="24"/>
        </w:rPr>
        <w:t>стойността</w:t>
      </w:r>
      <w:r w:rsidR="006D5DFC" w:rsidRPr="00B56733">
        <w:rPr>
          <w:sz w:val="24"/>
        </w:rPr>
        <w:t xml:space="preserve"> </w:t>
      </w:r>
      <w:r w:rsidRPr="00B56733">
        <w:rPr>
          <w:sz w:val="24"/>
        </w:rPr>
        <w:t>или</w:t>
      </w:r>
      <w:r w:rsidR="006D5DFC" w:rsidRPr="00B56733">
        <w:rPr>
          <w:sz w:val="24"/>
        </w:rPr>
        <w:t xml:space="preserve"> </w:t>
      </w:r>
      <w:r w:rsidRPr="00B56733">
        <w:rPr>
          <w:sz w:val="24"/>
        </w:rPr>
        <w:t>обема</w:t>
      </w:r>
      <w:r w:rsidR="006D5DFC" w:rsidRPr="00B56733">
        <w:rPr>
          <w:sz w:val="24"/>
        </w:rPr>
        <w:t xml:space="preserve"> </w:t>
      </w:r>
      <w:r w:rsidRPr="00B56733">
        <w:rPr>
          <w:sz w:val="24"/>
        </w:rPr>
        <w:t>на</w:t>
      </w:r>
      <w:r w:rsidR="006D5DFC" w:rsidRPr="00B56733">
        <w:rPr>
          <w:sz w:val="24"/>
        </w:rPr>
        <w:t xml:space="preserve"> </w:t>
      </w:r>
      <w:r w:rsidRPr="00B56733">
        <w:rPr>
          <w:sz w:val="24"/>
        </w:rPr>
        <w:t>договора;</w:t>
      </w:r>
    </w:p>
    <w:p w:rsidR="006D5DFC" w:rsidRPr="00B56733" w:rsidRDefault="00F058DB" w:rsidP="00F34AFA">
      <w:pPr>
        <w:pStyle w:val="ListParagraph"/>
        <w:numPr>
          <w:ilvl w:val="1"/>
          <w:numId w:val="11"/>
        </w:numPr>
        <w:spacing w:after="120"/>
        <w:ind w:left="851" w:right="-2" w:hanging="567"/>
        <w:jc w:val="both"/>
        <w:rPr>
          <w:rFonts w:eastAsia="MS ??"/>
          <w:sz w:val="24"/>
        </w:rPr>
      </w:pPr>
      <w:r w:rsidRPr="00B56733">
        <w:rPr>
          <w:sz w:val="24"/>
        </w:rPr>
        <w:t>опитал</w:t>
      </w:r>
      <w:r w:rsidR="006D5DFC" w:rsidRPr="00B56733">
        <w:rPr>
          <w:sz w:val="24"/>
        </w:rPr>
        <w:t xml:space="preserve"> </w:t>
      </w:r>
      <w:r w:rsidRPr="00B56733">
        <w:rPr>
          <w:sz w:val="24"/>
        </w:rPr>
        <w:t>е</w:t>
      </w:r>
      <w:r w:rsidR="006D5DFC" w:rsidRPr="00B56733">
        <w:rPr>
          <w:sz w:val="24"/>
        </w:rPr>
        <w:t xml:space="preserve"> </w:t>
      </w:r>
      <w:r w:rsidRPr="00B56733">
        <w:rPr>
          <w:sz w:val="24"/>
        </w:rPr>
        <w:t xml:space="preserve">да: </w:t>
      </w:r>
    </w:p>
    <w:p w:rsidR="006D5DFC" w:rsidRPr="00B56733" w:rsidRDefault="00F058DB" w:rsidP="00E86724">
      <w:pPr>
        <w:jc w:val="both"/>
        <w:rPr>
          <w:sz w:val="24"/>
        </w:rPr>
      </w:pPr>
      <w:r w:rsidRPr="00B56733">
        <w:rPr>
          <w:sz w:val="24"/>
        </w:rPr>
        <w:t>а) повлияе на вземането на решение от страна на възложителя,</w:t>
      </w:r>
      <w:r w:rsidR="006D5DFC" w:rsidRPr="00B56733">
        <w:rPr>
          <w:sz w:val="24"/>
        </w:rPr>
        <w:t xml:space="preserve"> </w:t>
      </w:r>
      <w:r w:rsidRPr="00B56733">
        <w:rPr>
          <w:sz w:val="24"/>
        </w:rPr>
        <w:t>свързано с отстраняването,</w:t>
      </w:r>
      <w:r w:rsidR="006D5DFC" w:rsidRPr="00B56733">
        <w:rPr>
          <w:sz w:val="24"/>
        </w:rPr>
        <w:t xml:space="preserve"> </w:t>
      </w:r>
      <w:r w:rsidRPr="00B56733">
        <w:rPr>
          <w:sz w:val="24"/>
        </w:rPr>
        <w:t>подбора</w:t>
      </w:r>
      <w:r w:rsidR="006D5DFC" w:rsidRPr="00B56733">
        <w:rPr>
          <w:sz w:val="24"/>
        </w:rPr>
        <w:t xml:space="preserve"> </w:t>
      </w:r>
      <w:r w:rsidRPr="00B56733">
        <w:rPr>
          <w:sz w:val="24"/>
        </w:rPr>
        <w:t>или</w:t>
      </w:r>
      <w:r w:rsidR="006D5DFC" w:rsidRPr="00B56733">
        <w:rPr>
          <w:sz w:val="24"/>
        </w:rPr>
        <w:t xml:space="preserve"> </w:t>
      </w:r>
      <w:r w:rsidRPr="00B56733">
        <w:rPr>
          <w:sz w:val="24"/>
        </w:rPr>
        <w:t>възлагането,</w:t>
      </w:r>
      <w:r w:rsidR="006D5DFC" w:rsidRPr="00B56733">
        <w:rPr>
          <w:sz w:val="24"/>
        </w:rPr>
        <w:t xml:space="preserve"> </w:t>
      </w:r>
      <w:r w:rsidRPr="00B56733">
        <w:rPr>
          <w:sz w:val="24"/>
        </w:rPr>
        <w:t>включително</w:t>
      </w:r>
      <w:r w:rsidR="006D5DFC" w:rsidRPr="00B56733">
        <w:rPr>
          <w:sz w:val="24"/>
        </w:rPr>
        <w:t xml:space="preserve"> </w:t>
      </w:r>
      <w:r w:rsidRPr="00B56733">
        <w:rPr>
          <w:sz w:val="24"/>
        </w:rPr>
        <w:t>чрез</w:t>
      </w:r>
      <w:r w:rsidR="006D5DFC" w:rsidRPr="00B56733">
        <w:rPr>
          <w:sz w:val="24"/>
        </w:rPr>
        <w:t xml:space="preserve"> </w:t>
      </w:r>
      <w:r w:rsidRPr="00B56733">
        <w:rPr>
          <w:sz w:val="24"/>
        </w:rPr>
        <w:t>предоставяне</w:t>
      </w:r>
      <w:r w:rsidR="006D5DFC" w:rsidRPr="00B56733">
        <w:rPr>
          <w:sz w:val="24"/>
        </w:rPr>
        <w:t xml:space="preserve"> </w:t>
      </w:r>
      <w:r w:rsidRPr="00B56733">
        <w:rPr>
          <w:sz w:val="24"/>
        </w:rPr>
        <w:t>на</w:t>
      </w:r>
      <w:r w:rsidR="006D5DFC" w:rsidRPr="00B56733">
        <w:rPr>
          <w:sz w:val="24"/>
        </w:rPr>
        <w:t xml:space="preserve"> </w:t>
      </w:r>
      <w:r w:rsidRPr="00B56733">
        <w:rPr>
          <w:sz w:val="24"/>
        </w:rPr>
        <w:t>невярна</w:t>
      </w:r>
      <w:r w:rsidR="006D5DFC" w:rsidRPr="00B56733">
        <w:rPr>
          <w:sz w:val="24"/>
        </w:rPr>
        <w:t xml:space="preserve"> </w:t>
      </w:r>
      <w:r w:rsidRPr="00B56733">
        <w:rPr>
          <w:sz w:val="24"/>
        </w:rPr>
        <w:t>или заблуждаваща</w:t>
      </w:r>
      <w:r w:rsidR="006D5DFC" w:rsidRPr="00B56733">
        <w:rPr>
          <w:sz w:val="24"/>
        </w:rPr>
        <w:t xml:space="preserve"> </w:t>
      </w:r>
      <w:r w:rsidRPr="00B56733">
        <w:rPr>
          <w:sz w:val="24"/>
        </w:rPr>
        <w:t>информация,</w:t>
      </w:r>
      <w:r w:rsidR="006D5DFC" w:rsidRPr="00B56733">
        <w:rPr>
          <w:sz w:val="24"/>
        </w:rPr>
        <w:t xml:space="preserve"> </w:t>
      </w:r>
      <w:r w:rsidRPr="00B56733">
        <w:rPr>
          <w:sz w:val="24"/>
        </w:rPr>
        <w:t>или</w:t>
      </w:r>
    </w:p>
    <w:p w:rsidR="006D5DFC" w:rsidRPr="00B56733" w:rsidRDefault="00F058DB" w:rsidP="00E86724">
      <w:pPr>
        <w:jc w:val="both"/>
        <w:rPr>
          <w:sz w:val="24"/>
        </w:rPr>
      </w:pPr>
      <w:r w:rsidRPr="00B56733">
        <w:rPr>
          <w:sz w:val="24"/>
        </w:rPr>
        <w:t>б)</w:t>
      </w:r>
      <w:r w:rsidR="006D5DFC" w:rsidRPr="00B56733">
        <w:rPr>
          <w:sz w:val="24"/>
        </w:rPr>
        <w:t xml:space="preserve"> </w:t>
      </w:r>
      <w:r w:rsidRPr="00B56733">
        <w:rPr>
          <w:sz w:val="24"/>
        </w:rPr>
        <w:t>получи</w:t>
      </w:r>
      <w:r w:rsidR="006D5DFC" w:rsidRPr="00B56733">
        <w:rPr>
          <w:sz w:val="24"/>
        </w:rPr>
        <w:t xml:space="preserve"> </w:t>
      </w:r>
      <w:r w:rsidRPr="00B56733">
        <w:rPr>
          <w:sz w:val="24"/>
        </w:rPr>
        <w:t>информация,</w:t>
      </w:r>
      <w:r w:rsidR="006D5DFC" w:rsidRPr="00B56733">
        <w:rPr>
          <w:sz w:val="24"/>
        </w:rPr>
        <w:t xml:space="preserve"> </w:t>
      </w:r>
      <w:r w:rsidRPr="00B56733">
        <w:rPr>
          <w:sz w:val="24"/>
        </w:rPr>
        <w:t>която</w:t>
      </w:r>
      <w:r w:rsidR="006D5DFC" w:rsidRPr="00B56733">
        <w:rPr>
          <w:sz w:val="24"/>
        </w:rPr>
        <w:t xml:space="preserve"> </w:t>
      </w:r>
      <w:r w:rsidRPr="00B56733">
        <w:rPr>
          <w:sz w:val="24"/>
        </w:rPr>
        <w:t>може</w:t>
      </w:r>
      <w:r w:rsidR="006D5DFC" w:rsidRPr="00B56733">
        <w:rPr>
          <w:sz w:val="24"/>
        </w:rPr>
        <w:t xml:space="preserve"> </w:t>
      </w:r>
      <w:r w:rsidRPr="00B56733">
        <w:rPr>
          <w:sz w:val="24"/>
        </w:rPr>
        <w:t>да</w:t>
      </w:r>
      <w:r w:rsidR="006D5DFC" w:rsidRPr="00B56733">
        <w:rPr>
          <w:sz w:val="24"/>
        </w:rPr>
        <w:t xml:space="preserve"> </w:t>
      </w:r>
      <w:r w:rsidRPr="00B56733">
        <w:rPr>
          <w:sz w:val="24"/>
        </w:rPr>
        <w:t>му</w:t>
      </w:r>
      <w:r w:rsidR="006D5DFC" w:rsidRPr="00B56733">
        <w:rPr>
          <w:sz w:val="24"/>
        </w:rPr>
        <w:t xml:space="preserve"> </w:t>
      </w:r>
      <w:r w:rsidRPr="00B56733">
        <w:rPr>
          <w:sz w:val="24"/>
        </w:rPr>
        <w:t>даде</w:t>
      </w:r>
      <w:r w:rsidR="006D5DFC" w:rsidRPr="00B56733">
        <w:rPr>
          <w:sz w:val="24"/>
        </w:rPr>
        <w:t xml:space="preserve"> </w:t>
      </w:r>
      <w:r w:rsidRPr="00B56733">
        <w:rPr>
          <w:sz w:val="24"/>
        </w:rPr>
        <w:t>неоснователно</w:t>
      </w:r>
      <w:r w:rsidR="006D5DFC" w:rsidRPr="00B56733">
        <w:rPr>
          <w:sz w:val="24"/>
        </w:rPr>
        <w:t xml:space="preserve"> </w:t>
      </w:r>
      <w:r w:rsidRPr="00B56733">
        <w:rPr>
          <w:sz w:val="24"/>
        </w:rPr>
        <w:t>предимство</w:t>
      </w:r>
      <w:r w:rsidR="006D5DFC" w:rsidRPr="00B56733">
        <w:rPr>
          <w:sz w:val="24"/>
        </w:rPr>
        <w:t xml:space="preserve"> </w:t>
      </w:r>
      <w:r w:rsidRPr="00B56733">
        <w:rPr>
          <w:sz w:val="24"/>
        </w:rPr>
        <w:t>в</w:t>
      </w:r>
      <w:r w:rsidR="006D5DFC" w:rsidRPr="00B56733">
        <w:rPr>
          <w:sz w:val="24"/>
        </w:rPr>
        <w:t xml:space="preserve"> </w:t>
      </w:r>
      <w:r w:rsidRPr="00B56733">
        <w:rPr>
          <w:sz w:val="24"/>
        </w:rPr>
        <w:t>процедурата за</w:t>
      </w:r>
      <w:r w:rsidR="006D5DFC" w:rsidRPr="00B56733">
        <w:rPr>
          <w:sz w:val="24"/>
        </w:rPr>
        <w:t xml:space="preserve"> </w:t>
      </w:r>
      <w:r w:rsidRPr="00B56733">
        <w:rPr>
          <w:sz w:val="24"/>
        </w:rPr>
        <w:t>възлагане</w:t>
      </w:r>
      <w:r w:rsidR="006D5DFC" w:rsidRPr="00B56733">
        <w:rPr>
          <w:sz w:val="24"/>
        </w:rPr>
        <w:t xml:space="preserve"> </w:t>
      </w:r>
      <w:r w:rsidRPr="00B56733">
        <w:rPr>
          <w:sz w:val="24"/>
        </w:rPr>
        <w:t>на</w:t>
      </w:r>
      <w:r w:rsidR="006D5DFC" w:rsidRPr="00B56733">
        <w:rPr>
          <w:sz w:val="24"/>
        </w:rPr>
        <w:t xml:space="preserve"> </w:t>
      </w:r>
      <w:r w:rsidRPr="00B56733">
        <w:rPr>
          <w:sz w:val="24"/>
        </w:rPr>
        <w:t>обществена</w:t>
      </w:r>
      <w:r w:rsidR="006D5DFC" w:rsidRPr="00B56733">
        <w:rPr>
          <w:sz w:val="24"/>
        </w:rPr>
        <w:t xml:space="preserve"> </w:t>
      </w:r>
      <w:r w:rsidRPr="00B56733">
        <w:rPr>
          <w:sz w:val="24"/>
        </w:rPr>
        <w:t xml:space="preserve">поръчка. </w:t>
      </w:r>
    </w:p>
    <w:p w:rsidR="00B31095" w:rsidRPr="00B56733" w:rsidRDefault="00B31095" w:rsidP="00E86724">
      <w:pPr>
        <w:jc w:val="both"/>
        <w:rPr>
          <w:sz w:val="24"/>
        </w:rPr>
      </w:pPr>
    </w:p>
    <w:p w:rsidR="00421196" w:rsidRPr="00B56733" w:rsidRDefault="00421196" w:rsidP="00F34AFA">
      <w:pPr>
        <w:pStyle w:val="ListParagraph"/>
        <w:numPr>
          <w:ilvl w:val="0"/>
          <w:numId w:val="11"/>
        </w:numPr>
        <w:jc w:val="both"/>
        <w:rPr>
          <w:sz w:val="24"/>
        </w:rPr>
      </w:pPr>
      <w:r w:rsidRPr="00B56733">
        <w:rPr>
          <w:sz w:val="24"/>
        </w:rPr>
        <w:t>Лицата, за които се отнасят и</w:t>
      </w:r>
      <w:r w:rsidR="006D5DFC" w:rsidRPr="00B56733">
        <w:rPr>
          <w:sz w:val="24"/>
        </w:rPr>
        <w:t>зискванията по т. 3.1, 3.2, 3.7 и 3.10</w:t>
      </w:r>
      <w:r w:rsidRPr="00B56733">
        <w:rPr>
          <w:sz w:val="24"/>
        </w:rPr>
        <w:t xml:space="preserve"> </w:t>
      </w:r>
      <w:r w:rsidR="00CB1928" w:rsidRPr="00B56733">
        <w:rPr>
          <w:sz w:val="24"/>
        </w:rPr>
        <w:t>са съгласно чл. 40, ал. 2 от ППЗОП</w:t>
      </w:r>
      <w:r w:rsidRPr="00B56733">
        <w:rPr>
          <w:sz w:val="24"/>
        </w:rPr>
        <w:t>,  а именно:</w:t>
      </w:r>
    </w:p>
    <w:p w:rsidR="00421196" w:rsidRPr="00B56733" w:rsidRDefault="00421196" w:rsidP="00F34AFA">
      <w:pPr>
        <w:pStyle w:val="ListParagraph"/>
        <w:numPr>
          <w:ilvl w:val="1"/>
          <w:numId w:val="11"/>
        </w:numPr>
        <w:spacing w:after="120"/>
        <w:ind w:right="-2"/>
        <w:jc w:val="both"/>
        <w:rPr>
          <w:sz w:val="24"/>
        </w:rPr>
      </w:pPr>
      <w:r w:rsidRPr="00B56733">
        <w:rPr>
          <w:sz w:val="24"/>
        </w:rPr>
        <w:t>лицата, които представляват участника;</w:t>
      </w:r>
    </w:p>
    <w:p w:rsidR="00421196" w:rsidRPr="00B56733" w:rsidRDefault="00421196" w:rsidP="00F34AFA">
      <w:pPr>
        <w:pStyle w:val="ListParagraph"/>
        <w:numPr>
          <w:ilvl w:val="1"/>
          <w:numId w:val="11"/>
        </w:numPr>
        <w:spacing w:after="120"/>
        <w:ind w:right="-2"/>
        <w:jc w:val="both"/>
        <w:rPr>
          <w:sz w:val="24"/>
        </w:rPr>
      </w:pPr>
      <w:r w:rsidRPr="00B56733">
        <w:rPr>
          <w:sz w:val="24"/>
        </w:rPr>
        <w:t>лицата, които са членове на управителни и надзорни органи на участника;</w:t>
      </w:r>
    </w:p>
    <w:p w:rsidR="00421196" w:rsidRPr="00B56733" w:rsidRDefault="00421196" w:rsidP="00F34AFA">
      <w:pPr>
        <w:pStyle w:val="ListParagraph"/>
        <w:numPr>
          <w:ilvl w:val="1"/>
          <w:numId w:val="11"/>
        </w:numPr>
        <w:spacing w:after="120"/>
        <w:ind w:right="-2"/>
        <w:jc w:val="both"/>
        <w:rPr>
          <w:sz w:val="24"/>
        </w:rPr>
      </w:pPr>
      <w:r w:rsidRPr="00B56733">
        <w:rPr>
          <w:sz w:val="24"/>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 органи.</w:t>
      </w:r>
    </w:p>
    <w:p w:rsidR="00421196" w:rsidRPr="00B56733" w:rsidRDefault="00421196" w:rsidP="00421196">
      <w:pPr>
        <w:spacing w:after="120"/>
        <w:ind w:right="-2"/>
        <w:jc w:val="both"/>
        <w:rPr>
          <w:sz w:val="24"/>
        </w:rPr>
      </w:pPr>
      <w:r w:rsidRPr="00B56733">
        <w:rPr>
          <w:sz w:val="24"/>
        </w:rPr>
        <w:t xml:space="preserve">Лицата по т. </w:t>
      </w:r>
      <w:r w:rsidR="005A068E" w:rsidRPr="00B56733">
        <w:rPr>
          <w:sz w:val="24"/>
        </w:rPr>
        <w:t>4</w:t>
      </w:r>
      <w:r w:rsidR="002542E2" w:rsidRPr="00B56733">
        <w:rPr>
          <w:sz w:val="24"/>
        </w:rPr>
        <w:t>.</w:t>
      </w:r>
      <w:r w:rsidRPr="00B56733">
        <w:rPr>
          <w:sz w:val="24"/>
        </w:rPr>
        <w:t xml:space="preserve">1. и т. </w:t>
      </w:r>
      <w:r w:rsidR="005A068E" w:rsidRPr="00B56733">
        <w:rPr>
          <w:sz w:val="24"/>
        </w:rPr>
        <w:t>4</w:t>
      </w:r>
      <w:r w:rsidR="002542E2" w:rsidRPr="00B56733">
        <w:rPr>
          <w:sz w:val="24"/>
        </w:rPr>
        <w:t>.</w:t>
      </w:r>
      <w:r w:rsidRPr="00B56733">
        <w:rPr>
          <w:sz w:val="24"/>
        </w:rPr>
        <w:t>2 са както следва:</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 xml:space="preserve">а) при събирателно дружество –  лицата по чл. 84, ал. 1 и чл. 89, ал. 1 от Търговския закон; </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б) при командитно дружество – неограничено отговорните съдружници по чл. 105 от Търговския закон;</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 xml:space="preserve">в) 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 </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г) при акционерно дружество –  лицата  по чл. 241, ал. 1, чл. 242, ал. 1 и чл. 244, ал. 1 от Търговския закон;</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 xml:space="preserve">д) при командитно дружество с акции –  лицата по чл. 256 във връзка с чл. 244, ал. 4 от Търговския закон; </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е)</w:t>
      </w:r>
      <w:r w:rsidRPr="00B56733">
        <w:rPr>
          <w:sz w:val="24"/>
        </w:rPr>
        <w:t xml:space="preserve"> </w:t>
      </w:r>
      <w:r w:rsidRPr="00B56733">
        <w:rPr>
          <w:i/>
          <w:sz w:val="24"/>
        </w:rPr>
        <w:t>при едноличен търговец –  физическото лице-търговец;</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ж)</w:t>
      </w:r>
      <w:r w:rsidRPr="00B56733">
        <w:rPr>
          <w:sz w:val="24"/>
        </w:rPr>
        <w:t xml:space="preserve"> </w:t>
      </w:r>
      <w:r w:rsidRPr="00B56733">
        <w:rPr>
          <w:i/>
          <w:sz w:val="24"/>
        </w:rPr>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з) в случаите по б. «а» - б. «ж» – и  прокуристите, когато има такива;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421196" w:rsidRPr="00B56733" w:rsidRDefault="00421196" w:rsidP="00421196">
      <w:pPr>
        <w:widowControl w:val="0"/>
        <w:autoSpaceDE w:val="0"/>
        <w:autoSpaceDN w:val="0"/>
        <w:adjustRightInd w:val="0"/>
        <w:spacing w:after="120"/>
        <w:ind w:left="993" w:right="-2" w:hanging="273"/>
        <w:jc w:val="both"/>
        <w:rPr>
          <w:i/>
          <w:sz w:val="24"/>
        </w:rPr>
      </w:pPr>
      <w:r w:rsidRPr="00B56733">
        <w:rPr>
          <w:i/>
          <w:sz w:val="24"/>
        </w:rPr>
        <w:t>и) в останалите случаи, включително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48409C" w:rsidRPr="00B56733" w:rsidRDefault="00CB1928" w:rsidP="00F34AFA">
      <w:pPr>
        <w:pStyle w:val="ListParagraph"/>
        <w:numPr>
          <w:ilvl w:val="0"/>
          <w:numId w:val="11"/>
        </w:numPr>
        <w:jc w:val="both"/>
        <w:rPr>
          <w:sz w:val="24"/>
        </w:rPr>
      </w:pPr>
      <w:r w:rsidRPr="00B56733">
        <w:rPr>
          <w:sz w:val="24"/>
        </w:rPr>
        <w:lastRenderedPageBreak/>
        <w:t>Когато участник в процедурата е обединение от физически и/или юридически лица, същият се отстранява от участие, когато някое от основанията за отстраняване е налице за член на обединението.</w:t>
      </w:r>
    </w:p>
    <w:p w:rsidR="0048409C" w:rsidRPr="00B56733" w:rsidRDefault="00CB1928" w:rsidP="00F34AFA">
      <w:pPr>
        <w:pStyle w:val="ListParagraph"/>
        <w:numPr>
          <w:ilvl w:val="0"/>
          <w:numId w:val="11"/>
        </w:numPr>
        <w:jc w:val="both"/>
        <w:rPr>
          <w:sz w:val="24"/>
        </w:rPr>
      </w:pPr>
      <w:r w:rsidRPr="00B56733">
        <w:rPr>
          <w:sz w:val="24"/>
        </w:rPr>
        <w:t>Не може да участва в процедура за възлагане на обществена поръчка чуждестранно физическо или юридическо лице, за което в държавата, в която е установено, е налице някое от обстоятелствата по т. 3.</w:t>
      </w:r>
    </w:p>
    <w:p w:rsidR="00CB1928" w:rsidRPr="00B56733" w:rsidRDefault="00CB1928" w:rsidP="00F34AFA">
      <w:pPr>
        <w:pStyle w:val="ListParagraph"/>
        <w:numPr>
          <w:ilvl w:val="0"/>
          <w:numId w:val="11"/>
        </w:numPr>
        <w:spacing w:after="120"/>
        <w:ind w:left="714" w:hanging="357"/>
        <w:jc w:val="both"/>
        <w:rPr>
          <w:sz w:val="24"/>
        </w:rPr>
      </w:pPr>
      <w:r w:rsidRPr="00B56733">
        <w:rPr>
          <w:sz w:val="24"/>
        </w:rPr>
        <w:t>У</w:t>
      </w:r>
      <w:r w:rsidR="00F058DB" w:rsidRPr="00B56733">
        <w:rPr>
          <w:sz w:val="24"/>
        </w:rPr>
        <w:t>частник</w:t>
      </w:r>
      <w:r w:rsidRPr="00B56733">
        <w:rPr>
          <w:sz w:val="24"/>
        </w:rPr>
        <w:t xml:space="preserve"> в процедурата, за когото са налице основания за отстраняване, има право да представи доказателства, че е предприел мерки, които гарантират неговата надеждност, съгласно чл. 56, ал. 1 от ЗОП, а именно:</w:t>
      </w:r>
    </w:p>
    <w:p w:rsidR="00CB1928" w:rsidRPr="00B56733" w:rsidRDefault="00CB1928" w:rsidP="00F34AFA">
      <w:pPr>
        <w:pStyle w:val="ListParagraph"/>
        <w:numPr>
          <w:ilvl w:val="0"/>
          <w:numId w:val="13"/>
        </w:numPr>
        <w:jc w:val="both"/>
        <w:rPr>
          <w:sz w:val="24"/>
        </w:rPr>
      </w:pPr>
      <w:r w:rsidRPr="00B56733">
        <w:rPr>
          <w:sz w:val="24"/>
        </w:rPr>
        <w:t>ч</w:t>
      </w:r>
      <w:r w:rsidR="00F058DB" w:rsidRPr="00B56733">
        <w:rPr>
          <w:sz w:val="24"/>
        </w:rPr>
        <w:t>е</w:t>
      </w:r>
      <w:r w:rsidRPr="00B56733">
        <w:rPr>
          <w:sz w:val="24"/>
        </w:rPr>
        <w:t xml:space="preserve"> е </w:t>
      </w:r>
      <w:r w:rsidR="00F058DB" w:rsidRPr="00B56733">
        <w:rPr>
          <w:sz w:val="24"/>
        </w:rPr>
        <w:t>погасил</w:t>
      </w:r>
      <w:r w:rsidRPr="00B56733">
        <w:rPr>
          <w:sz w:val="24"/>
        </w:rPr>
        <w:t xml:space="preserve"> </w:t>
      </w:r>
      <w:r w:rsidR="00F058DB" w:rsidRPr="00B56733">
        <w:rPr>
          <w:sz w:val="24"/>
        </w:rPr>
        <w:t>задълженията</w:t>
      </w:r>
      <w:r w:rsidRPr="00B56733">
        <w:rPr>
          <w:sz w:val="24"/>
        </w:rPr>
        <w:t xml:space="preserve"> </w:t>
      </w:r>
      <w:r w:rsidR="00F058DB" w:rsidRPr="00B56733">
        <w:rPr>
          <w:sz w:val="24"/>
        </w:rPr>
        <w:t>си</w:t>
      </w:r>
      <w:r w:rsidRPr="00B56733">
        <w:rPr>
          <w:sz w:val="24"/>
        </w:rPr>
        <w:t xml:space="preserve"> </w:t>
      </w:r>
      <w:r w:rsidR="00F058DB" w:rsidRPr="00B56733">
        <w:rPr>
          <w:sz w:val="24"/>
        </w:rPr>
        <w:t>по</w:t>
      </w:r>
      <w:r w:rsidRPr="00B56733">
        <w:rPr>
          <w:sz w:val="24"/>
        </w:rPr>
        <w:t xml:space="preserve"> </w:t>
      </w:r>
      <w:r w:rsidR="00F058DB" w:rsidRPr="00B56733">
        <w:rPr>
          <w:sz w:val="24"/>
        </w:rPr>
        <w:t>чл. 54, ал. 1, т. 3</w:t>
      </w:r>
      <w:r w:rsidRPr="00B56733">
        <w:rPr>
          <w:sz w:val="24"/>
        </w:rPr>
        <w:t xml:space="preserve"> от ЗОП</w:t>
      </w:r>
      <w:r w:rsidR="00F058DB" w:rsidRPr="00B56733">
        <w:rPr>
          <w:sz w:val="24"/>
        </w:rPr>
        <w:t>, включително</w:t>
      </w:r>
      <w:r w:rsidRPr="00B56733">
        <w:rPr>
          <w:sz w:val="24"/>
        </w:rPr>
        <w:t xml:space="preserve"> </w:t>
      </w:r>
      <w:r w:rsidR="00F058DB" w:rsidRPr="00B56733">
        <w:rPr>
          <w:sz w:val="24"/>
        </w:rPr>
        <w:t>начислените</w:t>
      </w:r>
      <w:r w:rsidRPr="00B56733">
        <w:rPr>
          <w:sz w:val="24"/>
        </w:rPr>
        <w:t xml:space="preserve"> </w:t>
      </w:r>
      <w:r w:rsidR="00F058DB" w:rsidRPr="00B56733">
        <w:rPr>
          <w:sz w:val="24"/>
        </w:rPr>
        <w:t>лихви</w:t>
      </w:r>
      <w:r w:rsidRPr="00B56733">
        <w:rPr>
          <w:sz w:val="24"/>
        </w:rPr>
        <w:t xml:space="preserve"> </w:t>
      </w:r>
      <w:r w:rsidR="00F058DB" w:rsidRPr="00B56733">
        <w:rPr>
          <w:sz w:val="24"/>
        </w:rPr>
        <w:t>и/или глоби</w:t>
      </w:r>
      <w:r w:rsidRPr="00B56733">
        <w:rPr>
          <w:sz w:val="24"/>
        </w:rPr>
        <w:t xml:space="preserve"> </w:t>
      </w:r>
      <w:r w:rsidR="00F058DB" w:rsidRPr="00B56733">
        <w:rPr>
          <w:sz w:val="24"/>
        </w:rPr>
        <w:t>или</w:t>
      </w:r>
      <w:r w:rsidRPr="00B56733">
        <w:rPr>
          <w:sz w:val="24"/>
        </w:rPr>
        <w:t xml:space="preserve"> </w:t>
      </w:r>
      <w:r w:rsidR="00F058DB" w:rsidRPr="00B56733">
        <w:rPr>
          <w:sz w:val="24"/>
        </w:rPr>
        <w:t>че</w:t>
      </w:r>
      <w:r w:rsidRPr="00B56733">
        <w:rPr>
          <w:sz w:val="24"/>
        </w:rPr>
        <w:t xml:space="preserve"> </w:t>
      </w:r>
      <w:r w:rsidR="00F058DB" w:rsidRPr="00B56733">
        <w:rPr>
          <w:sz w:val="24"/>
        </w:rPr>
        <w:t>те</w:t>
      </w:r>
      <w:r w:rsidRPr="00B56733">
        <w:rPr>
          <w:sz w:val="24"/>
        </w:rPr>
        <w:t xml:space="preserve"> </w:t>
      </w:r>
      <w:r w:rsidR="00F058DB" w:rsidRPr="00B56733">
        <w:rPr>
          <w:sz w:val="24"/>
        </w:rPr>
        <w:t>са</w:t>
      </w:r>
      <w:r w:rsidRPr="00B56733">
        <w:rPr>
          <w:sz w:val="24"/>
        </w:rPr>
        <w:t xml:space="preserve"> </w:t>
      </w:r>
      <w:r w:rsidR="00F058DB" w:rsidRPr="00B56733">
        <w:rPr>
          <w:sz w:val="24"/>
        </w:rPr>
        <w:t>разсрочени,</w:t>
      </w:r>
      <w:r w:rsidRPr="00B56733">
        <w:rPr>
          <w:sz w:val="24"/>
        </w:rPr>
        <w:t xml:space="preserve"> </w:t>
      </w:r>
      <w:r w:rsidR="00F058DB" w:rsidRPr="00B56733">
        <w:rPr>
          <w:sz w:val="24"/>
        </w:rPr>
        <w:t>отсрочени</w:t>
      </w:r>
      <w:r w:rsidRPr="00B56733">
        <w:rPr>
          <w:sz w:val="24"/>
        </w:rPr>
        <w:t xml:space="preserve"> и</w:t>
      </w:r>
      <w:r w:rsidR="00F058DB" w:rsidRPr="00B56733">
        <w:rPr>
          <w:sz w:val="24"/>
        </w:rPr>
        <w:t>ли</w:t>
      </w:r>
      <w:r w:rsidRPr="00B56733">
        <w:rPr>
          <w:sz w:val="24"/>
        </w:rPr>
        <w:t xml:space="preserve"> </w:t>
      </w:r>
      <w:r w:rsidR="00F058DB" w:rsidRPr="00B56733">
        <w:rPr>
          <w:sz w:val="24"/>
        </w:rPr>
        <w:t xml:space="preserve">обезпечени; </w:t>
      </w:r>
    </w:p>
    <w:p w:rsidR="00CB1928" w:rsidRPr="00B56733" w:rsidRDefault="00F058DB" w:rsidP="00F34AFA">
      <w:pPr>
        <w:pStyle w:val="ListParagraph"/>
        <w:numPr>
          <w:ilvl w:val="0"/>
          <w:numId w:val="13"/>
        </w:numPr>
        <w:jc w:val="both"/>
        <w:rPr>
          <w:sz w:val="24"/>
        </w:rPr>
      </w:pPr>
      <w:r w:rsidRPr="00B56733">
        <w:rPr>
          <w:sz w:val="24"/>
        </w:rPr>
        <w:t>е</w:t>
      </w:r>
      <w:r w:rsidR="00CB1928" w:rsidRPr="00B56733">
        <w:rPr>
          <w:sz w:val="24"/>
        </w:rPr>
        <w:t xml:space="preserve"> </w:t>
      </w:r>
      <w:r w:rsidRPr="00B56733">
        <w:rPr>
          <w:sz w:val="24"/>
        </w:rPr>
        <w:t>платил</w:t>
      </w:r>
      <w:r w:rsidR="00CB1928" w:rsidRPr="00B56733">
        <w:rPr>
          <w:sz w:val="24"/>
        </w:rPr>
        <w:t xml:space="preserve"> </w:t>
      </w:r>
      <w:r w:rsidRPr="00B56733">
        <w:rPr>
          <w:sz w:val="24"/>
        </w:rPr>
        <w:t>или</w:t>
      </w:r>
      <w:r w:rsidR="00CB1928" w:rsidRPr="00B56733">
        <w:rPr>
          <w:sz w:val="24"/>
        </w:rPr>
        <w:t xml:space="preserve"> </w:t>
      </w:r>
      <w:r w:rsidRPr="00B56733">
        <w:rPr>
          <w:sz w:val="24"/>
        </w:rPr>
        <w:t>е</w:t>
      </w:r>
      <w:r w:rsidR="00CB1928" w:rsidRPr="00B56733">
        <w:rPr>
          <w:sz w:val="24"/>
        </w:rPr>
        <w:t xml:space="preserve"> </w:t>
      </w:r>
      <w:r w:rsidRPr="00B56733">
        <w:rPr>
          <w:sz w:val="24"/>
        </w:rPr>
        <w:t>в</w:t>
      </w:r>
      <w:r w:rsidR="00CB1928" w:rsidRPr="00B56733">
        <w:rPr>
          <w:sz w:val="24"/>
        </w:rPr>
        <w:t xml:space="preserve"> </w:t>
      </w:r>
      <w:r w:rsidRPr="00B56733">
        <w:rPr>
          <w:sz w:val="24"/>
        </w:rPr>
        <w:t>процес</w:t>
      </w:r>
      <w:r w:rsidR="00CB1928" w:rsidRPr="00B56733">
        <w:rPr>
          <w:sz w:val="24"/>
        </w:rPr>
        <w:t xml:space="preserve"> </w:t>
      </w:r>
      <w:r w:rsidRPr="00B56733">
        <w:rPr>
          <w:sz w:val="24"/>
        </w:rPr>
        <w:t>на</w:t>
      </w:r>
      <w:r w:rsidR="00CB1928" w:rsidRPr="00B56733">
        <w:rPr>
          <w:sz w:val="24"/>
        </w:rPr>
        <w:t xml:space="preserve"> </w:t>
      </w:r>
      <w:r w:rsidRPr="00B56733">
        <w:rPr>
          <w:sz w:val="24"/>
        </w:rPr>
        <w:t>изплащане</w:t>
      </w:r>
      <w:r w:rsidR="00CB1928" w:rsidRPr="00B56733">
        <w:rPr>
          <w:sz w:val="24"/>
        </w:rPr>
        <w:t xml:space="preserve"> </w:t>
      </w:r>
      <w:r w:rsidRPr="00B56733">
        <w:rPr>
          <w:sz w:val="24"/>
        </w:rPr>
        <w:t>на</w:t>
      </w:r>
      <w:r w:rsidR="00CB1928" w:rsidRPr="00B56733">
        <w:rPr>
          <w:sz w:val="24"/>
        </w:rPr>
        <w:t xml:space="preserve"> </w:t>
      </w:r>
      <w:r w:rsidRPr="00B56733">
        <w:rPr>
          <w:sz w:val="24"/>
        </w:rPr>
        <w:t>дължимо</w:t>
      </w:r>
      <w:r w:rsidR="00CB1928" w:rsidRPr="00B56733">
        <w:rPr>
          <w:sz w:val="24"/>
        </w:rPr>
        <w:t xml:space="preserve"> </w:t>
      </w:r>
      <w:r w:rsidRPr="00B56733">
        <w:rPr>
          <w:sz w:val="24"/>
        </w:rPr>
        <w:t>обезщетение</w:t>
      </w:r>
      <w:r w:rsidR="00CB1928" w:rsidRPr="00B56733">
        <w:rPr>
          <w:sz w:val="24"/>
        </w:rPr>
        <w:t xml:space="preserve"> </w:t>
      </w:r>
      <w:r w:rsidRPr="00B56733">
        <w:rPr>
          <w:sz w:val="24"/>
        </w:rPr>
        <w:t>за</w:t>
      </w:r>
      <w:r w:rsidR="00CB1928" w:rsidRPr="00B56733">
        <w:rPr>
          <w:sz w:val="24"/>
        </w:rPr>
        <w:t xml:space="preserve"> </w:t>
      </w:r>
      <w:r w:rsidRPr="00B56733">
        <w:rPr>
          <w:sz w:val="24"/>
        </w:rPr>
        <w:t>всички</w:t>
      </w:r>
      <w:r w:rsidR="00CB1928" w:rsidRPr="00B56733">
        <w:rPr>
          <w:sz w:val="24"/>
        </w:rPr>
        <w:t xml:space="preserve"> </w:t>
      </w:r>
      <w:r w:rsidRPr="00B56733">
        <w:rPr>
          <w:sz w:val="24"/>
        </w:rPr>
        <w:t>вреди, настъпили</w:t>
      </w:r>
      <w:r w:rsidR="00CB1928" w:rsidRPr="00B56733">
        <w:rPr>
          <w:sz w:val="24"/>
        </w:rPr>
        <w:t xml:space="preserve"> </w:t>
      </w:r>
      <w:r w:rsidRPr="00B56733">
        <w:rPr>
          <w:sz w:val="24"/>
        </w:rPr>
        <w:t>в</w:t>
      </w:r>
      <w:r w:rsidR="00CB1928" w:rsidRPr="00B56733">
        <w:rPr>
          <w:sz w:val="24"/>
        </w:rPr>
        <w:t xml:space="preserve"> </w:t>
      </w:r>
      <w:r w:rsidRPr="00B56733">
        <w:rPr>
          <w:sz w:val="24"/>
        </w:rPr>
        <w:t>резултат</w:t>
      </w:r>
      <w:r w:rsidR="00CB1928" w:rsidRPr="00B56733">
        <w:rPr>
          <w:sz w:val="24"/>
        </w:rPr>
        <w:t xml:space="preserve"> </w:t>
      </w:r>
      <w:r w:rsidRPr="00B56733">
        <w:rPr>
          <w:sz w:val="24"/>
        </w:rPr>
        <w:t>от</w:t>
      </w:r>
      <w:r w:rsidR="00CB1928" w:rsidRPr="00B56733">
        <w:rPr>
          <w:sz w:val="24"/>
        </w:rPr>
        <w:t xml:space="preserve"> </w:t>
      </w:r>
      <w:r w:rsidRPr="00B56733">
        <w:rPr>
          <w:sz w:val="24"/>
        </w:rPr>
        <w:t>извършеното</w:t>
      </w:r>
      <w:r w:rsidR="00CB1928" w:rsidRPr="00B56733">
        <w:rPr>
          <w:sz w:val="24"/>
        </w:rPr>
        <w:t xml:space="preserve"> </w:t>
      </w:r>
      <w:r w:rsidRPr="00B56733">
        <w:rPr>
          <w:sz w:val="24"/>
        </w:rPr>
        <w:t>от</w:t>
      </w:r>
      <w:r w:rsidR="00CB1928" w:rsidRPr="00B56733">
        <w:rPr>
          <w:sz w:val="24"/>
        </w:rPr>
        <w:t xml:space="preserve"> </w:t>
      </w:r>
      <w:r w:rsidRPr="00B56733">
        <w:rPr>
          <w:sz w:val="24"/>
        </w:rPr>
        <w:t>него</w:t>
      </w:r>
      <w:r w:rsidR="00CB1928" w:rsidRPr="00B56733">
        <w:rPr>
          <w:sz w:val="24"/>
        </w:rPr>
        <w:t xml:space="preserve"> </w:t>
      </w:r>
      <w:r w:rsidRPr="00B56733">
        <w:rPr>
          <w:sz w:val="24"/>
        </w:rPr>
        <w:t>престъпление</w:t>
      </w:r>
      <w:r w:rsidR="00CB1928" w:rsidRPr="00B56733">
        <w:rPr>
          <w:sz w:val="24"/>
        </w:rPr>
        <w:t xml:space="preserve"> </w:t>
      </w:r>
      <w:r w:rsidRPr="00B56733">
        <w:rPr>
          <w:sz w:val="24"/>
        </w:rPr>
        <w:t>или</w:t>
      </w:r>
      <w:r w:rsidR="00CB1928" w:rsidRPr="00B56733">
        <w:rPr>
          <w:sz w:val="24"/>
        </w:rPr>
        <w:t xml:space="preserve"> </w:t>
      </w:r>
      <w:r w:rsidRPr="00B56733">
        <w:rPr>
          <w:sz w:val="24"/>
        </w:rPr>
        <w:t xml:space="preserve">нарушение; </w:t>
      </w:r>
    </w:p>
    <w:p w:rsidR="00FC40E9" w:rsidRPr="00B56733" w:rsidRDefault="00CB1928" w:rsidP="00F34AFA">
      <w:pPr>
        <w:pStyle w:val="ListParagraph"/>
        <w:numPr>
          <w:ilvl w:val="0"/>
          <w:numId w:val="13"/>
        </w:numPr>
        <w:jc w:val="both"/>
        <w:rPr>
          <w:sz w:val="24"/>
        </w:rPr>
      </w:pPr>
      <w:r w:rsidRPr="00B56733">
        <w:rPr>
          <w:sz w:val="24"/>
        </w:rPr>
        <w:t>че е и</w:t>
      </w:r>
      <w:r w:rsidR="00F058DB" w:rsidRPr="00B56733">
        <w:rPr>
          <w:sz w:val="24"/>
        </w:rPr>
        <w:t>зяснил</w:t>
      </w:r>
      <w:r w:rsidRPr="00B56733">
        <w:rPr>
          <w:sz w:val="24"/>
        </w:rPr>
        <w:t xml:space="preserve"> </w:t>
      </w:r>
      <w:r w:rsidR="00F058DB" w:rsidRPr="00B56733">
        <w:rPr>
          <w:sz w:val="24"/>
        </w:rPr>
        <w:t>изчерпателно</w:t>
      </w:r>
      <w:r w:rsidRPr="00B56733">
        <w:rPr>
          <w:sz w:val="24"/>
        </w:rPr>
        <w:t xml:space="preserve"> </w:t>
      </w:r>
      <w:r w:rsidR="00F058DB" w:rsidRPr="00B56733">
        <w:rPr>
          <w:sz w:val="24"/>
        </w:rPr>
        <w:t>фактите</w:t>
      </w:r>
      <w:r w:rsidRPr="00B56733">
        <w:rPr>
          <w:sz w:val="24"/>
        </w:rPr>
        <w:t xml:space="preserve"> </w:t>
      </w:r>
      <w:r w:rsidR="00F058DB" w:rsidRPr="00B56733">
        <w:rPr>
          <w:sz w:val="24"/>
        </w:rPr>
        <w:t>и</w:t>
      </w:r>
      <w:r w:rsidRPr="00B56733">
        <w:rPr>
          <w:sz w:val="24"/>
        </w:rPr>
        <w:t xml:space="preserve"> </w:t>
      </w:r>
      <w:r w:rsidR="00F058DB" w:rsidRPr="00B56733">
        <w:rPr>
          <w:sz w:val="24"/>
        </w:rPr>
        <w:t>обстоятелствата,</w:t>
      </w:r>
      <w:r w:rsidRPr="00B56733">
        <w:rPr>
          <w:sz w:val="24"/>
        </w:rPr>
        <w:t xml:space="preserve"> </w:t>
      </w:r>
      <w:r w:rsidR="00F058DB" w:rsidRPr="00B56733">
        <w:rPr>
          <w:sz w:val="24"/>
        </w:rPr>
        <w:t>като</w:t>
      </w:r>
      <w:r w:rsidRPr="00B56733">
        <w:rPr>
          <w:sz w:val="24"/>
        </w:rPr>
        <w:t xml:space="preserve"> </w:t>
      </w:r>
      <w:r w:rsidR="00F058DB" w:rsidRPr="00B56733">
        <w:rPr>
          <w:sz w:val="24"/>
        </w:rPr>
        <w:t>активно</w:t>
      </w:r>
      <w:r w:rsidRPr="00B56733">
        <w:rPr>
          <w:sz w:val="24"/>
        </w:rPr>
        <w:t xml:space="preserve"> </w:t>
      </w:r>
      <w:r w:rsidR="00F058DB" w:rsidRPr="00B56733">
        <w:rPr>
          <w:sz w:val="24"/>
        </w:rPr>
        <w:t>е</w:t>
      </w:r>
      <w:r w:rsidRPr="00B56733">
        <w:rPr>
          <w:sz w:val="24"/>
        </w:rPr>
        <w:t xml:space="preserve"> </w:t>
      </w:r>
      <w:r w:rsidR="00F058DB" w:rsidRPr="00B56733">
        <w:rPr>
          <w:sz w:val="24"/>
        </w:rPr>
        <w:t>съдействал</w:t>
      </w:r>
      <w:r w:rsidRPr="00B56733">
        <w:rPr>
          <w:sz w:val="24"/>
        </w:rPr>
        <w:t xml:space="preserve"> </w:t>
      </w:r>
      <w:r w:rsidR="00F058DB" w:rsidRPr="00B56733">
        <w:rPr>
          <w:sz w:val="24"/>
        </w:rPr>
        <w:t xml:space="preserve">на </w:t>
      </w:r>
      <w:r w:rsidRPr="00B56733">
        <w:rPr>
          <w:sz w:val="24"/>
        </w:rPr>
        <w:t xml:space="preserve"> </w:t>
      </w:r>
      <w:r w:rsidR="00F058DB" w:rsidRPr="00B56733">
        <w:rPr>
          <w:sz w:val="24"/>
        </w:rPr>
        <w:t>компетентните</w:t>
      </w:r>
      <w:r w:rsidRPr="00B56733">
        <w:rPr>
          <w:sz w:val="24"/>
        </w:rPr>
        <w:t xml:space="preserve"> </w:t>
      </w:r>
      <w:r w:rsidR="00F058DB" w:rsidRPr="00B56733">
        <w:rPr>
          <w:sz w:val="24"/>
        </w:rPr>
        <w:t>органи,</w:t>
      </w:r>
      <w:r w:rsidRPr="00B56733">
        <w:rPr>
          <w:sz w:val="24"/>
        </w:rPr>
        <w:t xml:space="preserve"> </w:t>
      </w:r>
      <w:r w:rsidR="00F058DB" w:rsidRPr="00B56733">
        <w:rPr>
          <w:sz w:val="24"/>
        </w:rPr>
        <w:t>и</w:t>
      </w:r>
      <w:r w:rsidRPr="00B56733">
        <w:rPr>
          <w:sz w:val="24"/>
        </w:rPr>
        <w:t xml:space="preserve"> </w:t>
      </w:r>
      <w:r w:rsidR="00F058DB" w:rsidRPr="00B56733">
        <w:rPr>
          <w:sz w:val="24"/>
        </w:rPr>
        <w:t>е</w:t>
      </w:r>
      <w:r w:rsidRPr="00B56733">
        <w:rPr>
          <w:sz w:val="24"/>
        </w:rPr>
        <w:t xml:space="preserve"> </w:t>
      </w:r>
      <w:r w:rsidR="00F058DB" w:rsidRPr="00B56733">
        <w:rPr>
          <w:sz w:val="24"/>
        </w:rPr>
        <w:t>изпълнил</w:t>
      </w:r>
      <w:r w:rsidRPr="00B56733">
        <w:rPr>
          <w:sz w:val="24"/>
        </w:rPr>
        <w:t xml:space="preserve"> </w:t>
      </w:r>
      <w:r w:rsidR="00F058DB" w:rsidRPr="00B56733">
        <w:rPr>
          <w:sz w:val="24"/>
        </w:rPr>
        <w:t>конкретни</w:t>
      </w:r>
      <w:r w:rsidRPr="00B56733">
        <w:rPr>
          <w:sz w:val="24"/>
        </w:rPr>
        <w:t xml:space="preserve"> </w:t>
      </w:r>
      <w:r w:rsidR="00F058DB" w:rsidRPr="00B56733">
        <w:rPr>
          <w:sz w:val="24"/>
        </w:rPr>
        <w:t>предписания,</w:t>
      </w:r>
      <w:r w:rsidRPr="00B56733">
        <w:rPr>
          <w:sz w:val="24"/>
        </w:rPr>
        <w:t xml:space="preserve"> </w:t>
      </w:r>
      <w:r w:rsidR="00F058DB" w:rsidRPr="00B56733">
        <w:rPr>
          <w:sz w:val="24"/>
        </w:rPr>
        <w:t>технически,</w:t>
      </w:r>
      <w:r w:rsidRPr="00B56733">
        <w:rPr>
          <w:sz w:val="24"/>
        </w:rPr>
        <w:t xml:space="preserve"> </w:t>
      </w:r>
      <w:r w:rsidR="00F058DB" w:rsidRPr="00B56733">
        <w:rPr>
          <w:sz w:val="24"/>
        </w:rPr>
        <w:t>организационни</w:t>
      </w:r>
      <w:r w:rsidRPr="00B56733">
        <w:rPr>
          <w:sz w:val="24"/>
        </w:rPr>
        <w:t xml:space="preserve"> </w:t>
      </w:r>
      <w:r w:rsidR="00F058DB" w:rsidRPr="00B56733">
        <w:rPr>
          <w:sz w:val="24"/>
        </w:rPr>
        <w:t>и кадрови</w:t>
      </w:r>
      <w:r w:rsidRPr="00B56733">
        <w:rPr>
          <w:sz w:val="24"/>
        </w:rPr>
        <w:t xml:space="preserve"> </w:t>
      </w:r>
      <w:r w:rsidR="00F058DB" w:rsidRPr="00B56733">
        <w:rPr>
          <w:sz w:val="24"/>
        </w:rPr>
        <w:t>мерки,</w:t>
      </w:r>
      <w:r w:rsidRPr="00B56733">
        <w:rPr>
          <w:sz w:val="24"/>
        </w:rPr>
        <w:t xml:space="preserve"> </w:t>
      </w:r>
      <w:r w:rsidR="00F058DB" w:rsidRPr="00B56733">
        <w:rPr>
          <w:sz w:val="24"/>
        </w:rPr>
        <w:t>чрез</w:t>
      </w:r>
      <w:r w:rsidR="00FC40E9" w:rsidRPr="00B56733">
        <w:rPr>
          <w:sz w:val="24"/>
        </w:rPr>
        <w:t xml:space="preserve"> </w:t>
      </w:r>
      <w:r w:rsidR="00F058DB" w:rsidRPr="00B56733">
        <w:rPr>
          <w:sz w:val="24"/>
        </w:rPr>
        <w:t>които</w:t>
      </w:r>
      <w:r w:rsidR="00FC40E9" w:rsidRPr="00B56733">
        <w:rPr>
          <w:sz w:val="24"/>
        </w:rPr>
        <w:t xml:space="preserve"> </w:t>
      </w:r>
      <w:r w:rsidR="00F058DB" w:rsidRPr="00B56733">
        <w:rPr>
          <w:sz w:val="24"/>
        </w:rPr>
        <w:t>се</w:t>
      </w:r>
      <w:r w:rsidR="00FC40E9" w:rsidRPr="00B56733">
        <w:rPr>
          <w:sz w:val="24"/>
        </w:rPr>
        <w:t xml:space="preserve"> </w:t>
      </w:r>
      <w:r w:rsidR="00F058DB" w:rsidRPr="00B56733">
        <w:rPr>
          <w:sz w:val="24"/>
        </w:rPr>
        <w:t>предотвратят</w:t>
      </w:r>
      <w:r w:rsidR="00FC40E9" w:rsidRPr="00B56733">
        <w:rPr>
          <w:sz w:val="24"/>
        </w:rPr>
        <w:t xml:space="preserve"> </w:t>
      </w:r>
      <w:r w:rsidR="00F058DB" w:rsidRPr="00B56733">
        <w:rPr>
          <w:sz w:val="24"/>
        </w:rPr>
        <w:t>нови</w:t>
      </w:r>
      <w:r w:rsidR="00FC40E9" w:rsidRPr="00B56733">
        <w:rPr>
          <w:sz w:val="24"/>
        </w:rPr>
        <w:t xml:space="preserve"> </w:t>
      </w:r>
      <w:r w:rsidR="00F058DB" w:rsidRPr="00B56733">
        <w:rPr>
          <w:sz w:val="24"/>
        </w:rPr>
        <w:t>престъпления</w:t>
      </w:r>
      <w:r w:rsidR="00FC40E9" w:rsidRPr="00B56733">
        <w:rPr>
          <w:sz w:val="24"/>
        </w:rPr>
        <w:t xml:space="preserve"> </w:t>
      </w:r>
      <w:r w:rsidR="00F058DB" w:rsidRPr="00B56733">
        <w:rPr>
          <w:sz w:val="24"/>
        </w:rPr>
        <w:t>или</w:t>
      </w:r>
      <w:r w:rsidR="00FC40E9" w:rsidRPr="00B56733">
        <w:rPr>
          <w:sz w:val="24"/>
        </w:rPr>
        <w:t xml:space="preserve"> </w:t>
      </w:r>
      <w:r w:rsidR="00F058DB" w:rsidRPr="00B56733">
        <w:rPr>
          <w:sz w:val="24"/>
        </w:rPr>
        <w:t xml:space="preserve">нарушения. </w:t>
      </w:r>
    </w:p>
    <w:p w:rsidR="00FC40E9" w:rsidRPr="00B56733" w:rsidRDefault="00FC40E9" w:rsidP="00E86724">
      <w:pPr>
        <w:jc w:val="both"/>
        <w:rPr>
          <w:sz w:val="24"/>
        </w:rPr>
      </w:pPr>
      <w:r w:rsidRPr="00B56733">
        <w:rPr>
          <w:sz w:val="24"/>
        </w:rPr>
        <w:t>Основанията за отстраняване се прилагат до изтичане на сроковете, посочени в чл. 57, ал. 3 от ЗОП.</w:t>
      </w:r>
    </w:p>
    <w:p w:rsidR="007E4F06" w:rsidRPr="00B56733" w:rsidRDefault="00C30382" w:rsidP="00F34AFA">
      <w:pPr>
        <w:pStyle w:val="ListParagraph"/>
        <w:numPr>
          <w:ilvl w:val="0"/>
          <w:numId w:val="11"/>
        </w:numPr>
        <w:jc w:val="both"/>
        <w:rPr>
          <w:sz w:val="24"/>
        </w:rPr>
      </w:pPr>
      <w:r w:rsidRPr="00B56733">
        <w:rPr>
          <w:sz w:val="24"/>
        </w:rPr>
        <w:t>Възложителят не изисква обединенията да имат определена правна форма, за да участват при възлагането на поръчката.</w:t>
      </w:r>
    </w:p>
    <w:p w:rsidR="007E4F06" w:rsidRPr="00B56733" w:rsidRDefault="00FC40E9" w:rsidP="00F34AFA">
      <w:pPr>
        <w:pStyle w:val="ListParagraph"/>
        <w:numPr>
          <w:ilvl w:val="0"/>
          <w:numId w:val="11"/>
        </w:numPr>
        <w:jc w:val="both"/>
        <w:rPr>
          <w:sz w:val="24"/>
        </w:rPr>
      </w:pPr>
      <w:r w:rsidRPr="00B56733">
        <w:rPr>
          <w:sz w:val="24"/>
        </w:rPr>
        <w:t>Лице, което участва в обединение или е дало съгласие да бъде подизпълнител на друг участник, не може да представя самостоятелно заявление за участие или оферта.</w:t>
      </w:r>
    </w:p>
    <w:p w:rsidR="00FC40E9" w:rsidRPr="00B56733" w:rsidRDefault="00FC40E9" w:rsidP="00F34AFA">
      <w:pPr>
        <w:pStyle w:val="ListParagraph"/>
        <w:numPr>
          <w:ilvl w:val="0"/>
          <w:numId w:val="11"/>
        </w:numPr>
        <w:jc w:val="both"/>
        <w:rPr>
          <w:sz w:val="24"/>
        </w:rPr>
      </w:pPr>
      <w:r w:rsidRPr="00B56733">
        <w:rPr>
          <w:sz w:val="24"/>
        </w:rPr>
        <w:t>В процедурата за възлагане на обществена поръчка едно физическо или юридическо лице може да участва само в едно обединение.</w:t>
      </w:r>
    </w:p>
    <w:p w:rsidR="007E4F06" w:rsidRPr="00B56733" w:rsidRDefault="00FC40E9" w:rsidP="00F34AFA">
      <w:pPr>
        <w:pStyle w:val="ListParagraph"/>
        <w:numPr>
          <w:ilvl w:val="1"/>
          <w:numId w:val="11"/>
        </w:numPr>
        <w:ind w:left="851" w:hanging="683"/>
        <w:jc w:val="both"/>
        <w:rPr>
          <w:sz w:val="24"/>
        </w:rPr>
      </w:pPr>
      <w:r w:rsidRPr="00B56733">
        <w:rPr>
          <w:sz w:val="24"/>
        </w:rPr>
        <w:t>Участниците в обединението от физически и/или юридически лица следва да определят лице, което да представлява обединението пред възложителя за настоящата поръчка.</w:t>
      </w:r>
    </w:p>
    <w:p w:rsidR="00FC40E9" w:rsidRPr="00B56733" w:rsidRDefault="00FC40E9" w:rsidP="00F34AFA">
      <w:pPr>
        <w:pStyle w:val="ListParagraph"/>
        <w:numPr>
          <w:ilvl w:val="1"/>
          <w:numId w:val="11"/>
        </w:numPr>
        <w:ind w:left="851" w:hanging="683"/>
        <w:jc w:val="both"/>
        <w:rPr>
          <w:sz w:val="24"/>
        </w:rPr>
      </w:pPr>
      <w:r w:rsidRPr="00B56733">
        <w:rPr>
          <w:sz w:val="24"/>
        </w:rPr>
        <w:t>При изпълнението на обществената поръчка участниците в обединението отговарят солидарно.</w:t>
      </w:r>
    </w:p>
    <w:p w:rsidR="00F2515E" w:rsidRPr="00B56733" w:rsidRDefault="00FC40E9" w:rsidP="00F34AFA">
      <w:pPr>
        <w:pStyle w:val="ListParagraph"/>
        <w:numPr>
          <w:ilvl w:val="0"/>
          <w:numId w:val="11"/>
        </w:numPr>
        <w:jc w:val="both"/>
        <w:rPr>
          <w:sz w:val="24"/>
        </w:rPr>
      </w:pPr>
      <w:r w:rsidRPr="00B56733">
        <w:rPr>
          <w:sz w:val="24"/>
        </w:rPr>
        <w:t xml:space="preserve">Клон на чуждестранно лице може да </w:t>
      </w:r>
      <w:r w:rsidR="007E4F06" w:rsidRPr="00B56733">
        <w:rPr>
          <w:sz w:val="24"/>
        </w:rPr>
        <w:t>бъде</w:t>
      </w:r>
      <w:r w:rsidRPr="00B56733">
        <w:rPr>
          <w:sz w:val="24"/>
        </w:rPr>
        <w:t xml:space="preserve"> самостоятелен участник в обществената поръчка, ако може самостоятелно да подава оферти и да сключва договори съобразно законодателството на държавата, в която е установен.</w:t>
      </w:r>
    </w:p>
    <w:p w:rsidR="00FC40E9" w:rsidRPr="00B56733" w:rsidRDefault="00FC40E9" w:rsidP="00F34AFA">
      <w:pPr>
        <w:pStyle w:val="ListParagraph"/>
        <w:numPr>
          <w:ilvl w:val="0"/>
          <w:numId w:val="11"/>
        </w:numPr>
        <w:jc w:val="both"/>
        <w:rPr>
          <w:sz w:val="24"/>
        </w:rPr>
      </w:pPr>
      <w:r w:rsidRPr="00B56733">
        <w:rPr>
          <w:sz w:val="24"/>
        </w:rPr>
        <w:t>Свързани лица не могат да бъдат самостоятелни участници в една и съща процедура</w:t>
      </w:r>
      <w:r w:rsidR="00586127" w:rsidRPr="00B56733">
        <w:rPr>
          <w:rStyle w:val="FootnoteReference"/>
          <w:sz w:val="24"/>
          <w:szCs w:val="24"/>
          <w:lang w:val="bg-BG"/>
        </w:rPr>
        <w:footnoteReference w:id="3"/>
      </w:r>
      <w:r w:rsidRPr="00B56733">
        <w:rPr>
          <w:sz w:val="24"/>
        </w:rPr>
        <w:t>.</w:t>
      </w:r>
    </w:p>
    <w:p w:rsidR="00FC40E9" w:rsidRPr="00B56733" w:rsidRDefault="00E86724" w:rsidP="00F34AFA">
      <w:pPr>
        <w:pStyle w:val="ListParagraph"/>
        <w:numPr>
          <w:ilvl w:val="0"/>
          <w:numId w:val="11"/>
        </w:numPr>
        <w:jc w:val="both"/>
        <w:rPr>
          <w:sz w:val="24"/>
        </w:rPr>
      </w:pPr>
      <w:r w:rsidRPr="00B56733">
        <w:rPr>
          <w:sz w:val="24"/>
        </w:rPr>
        <w:t xml:space="preserve">На основание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 дружества, регистрирани в юрисдикции с преференциален данъчен режим, и свързаните с тях лица не могат пряко или косвено да участват в </w:t>
      </w:r>
      <w:r w:rsidR="00B56733" w:rsidRPr="00B56733">
        <w:rPr>
          <w:sz w:val="24"/>
        </w:rPr>
        <w:t xml:space="preserve">публичното </w:t>
      </w:r>
      <w:r w:rsidR="00B56733" w:rsidRPr="00B56733">
        <w:rPr>
          <w:sz w:val="24"/>
        </w:rPr>
        <w:lastRenderedPageBreak/>
        <w:t>състезание</w:t>
      </w:r>
      <w:r w:rsidRPr="00B56733">
        <w:rPr>
          <w:sz w:val="24"/>
        </w:rPr>
        <w:t>, включително и чрез гражданско дружество/консорциум, в което участва дружество, регистрирано в юрисдикция с преференциален данъчен режим.</w:t>
      </w:r>
    </w:p>
    <w:p w:rsidR="00EF528E" w:rsidRPr="00B56733" w:rsidRDefault="00925B6F" w:rsidP="00F34AFA">
      <w:pPr>
        <w:pStyle w:val="ListParagraph"/>
        <w:numPr>
          <w:ilvl w:val="0"/>
          <w:numId w:val="11"/>
        </w:numPr>
        <w:jc w:val="both"/>
        <w:rPr>
          <w:sz w:val="24"/>
        </w:rPr>
      </w:pPr>
      <w:r w:rsidRPr="00B56733">
        <w:rPr>
          <w:sz w:val="24"/>
        </w:rPr>
        <w:t>Съгласно чл. 6, ал. 2 от Закона за мерките срещу изпирането на пари</w:t>
      </w:r>
      <w:r w:rsidR="00967999" w:rsidRPr="00B56733">
        <w:rPr>
          <w:sz w:val="24"/>
        </w:rPr>
        <w:t xml:space="preserve"> (ЗМИП)</w:t>
      </w:r>
      <w:r w:rsidRPr="00B56733">
        <w:rPr>
          <w:sz w:val="24"/>
        </w:rPr>
        <w:t xml:space="preserve">, лицата, организиращи възлагането на обществени поръчки, идентифицират физическите лица, които са действителни собственици на клиент - юридическо лице, както и предприемат действия за проверка на тяхната идентификация в зависимост от вида на клиента и нивото на риск, което произтича от установяването на клиентските отношения и/или на извършването на сделки или операции с такъв вид клиент. При липса на друга възможност идентифицирането може да се извърши чрез декларация, подписана от законния представител или пълномощника на юридическото лице. </w:t>
      </w:r>
    </w:p>
    <w:p w:rsidR="00E86724" w:rsidRPr="00B56733" w:rsidRDefault="00E86724" w:rsidP="00F34AFA">
      <w:pPr>
        <w:pStyle w:val="ListParagraph"/>
        <w:numPr>
          <w:ilvl w:val="0"/>
          <w:numId w:val="11"/>
        </w:numPr>
        <w:spacing w:after="120"/>
        <w:ind w:left="714" w:hanging="357"/>
        <w:jc w:val="both"/>
        <w:rPr>
          <w:sz w:val="24"/>
        </w:rPr>
      </w:pPr>
      <w:r w:rsidRPr="00B56733">
        <w:rPr>
          <w:sz w:val="24"/>
        </w:rPr>
        <w:t>Всеки участник в процедурата за възлагане на обществена поръчка има право да представи само една оферта.</w:t>
      </w:r>
    </w:p>
    <w:p w:rsidR="00285FD1" w:rsidRPr="00B56733" w:rsidRDefault="00285FD1" w:rsidP="00AB0501">
      <w:pPr>
        <w:pStyle w:val="Default"/>
        <w:spacing w:line="276" w:lineRule="auto"/>
        <w:jc w:val="both"/>
        <w:rPr>
          <w:bCs/>
          <w:color w:val="auto"/>
        </w:rPr>
      </w:pPr>
      <w:r w:rsidRPr="00B56733">
        <w:rPr>
          <w:bCs/>
          <w:color w:val="auto"/>
        </w:rPr>
        <w:t>При подаване на офертата, участникът декларира липсата на обстоятелствата/пречките посочени в настоящия раздел, в част III „Основания за изключване“ на ЕЕДОП. Обстоятелства</w:t>
      </w:r>
      <w:r w:rsidR="004D7272" w:rsidRPr="00B56733">
        <w:rPr>
          <w:bCs/>
          <w:color w:val="auto"/>
        </w:rPr>
        <w:t xml:space="preserve">та </w:t>
      </w:r>
      <w:r w:rsidR="00715A29" w:rsidRPr="00B56733">
        <w:rPr>
          <w:bCs/>
          <w:color w:val="auto"/>
        </w:rPr>
        <w:t xml:space="preserve">по т. </w:t>
      </w:r>
      <w:r w:rsidR="002951E0" w:rsidRPr="00B56733">
        <w:rPr>
          <w:bCs/>
          <w:color w:val="auto"/>
        </w:rPr>
        <w:t>3.1, 3.2,</w:t>
      </w:r>
      <w:r w:rsidR="00456541" w:rsidRPr="00B56733">
        <w:rPr>
          <w:bCs/>
          <w:color w:val="auto"/>
        </w:rPr>
        <w:t xml:space="preserve"> (Осъждания за престъпления по чл. 194 - 208, чл. 213а - 217, 219 – 252 и чл. 254а – 260 от НК, както и информация за престъпления, аналогичн</w:t>
      </w:r>
      <w:r w:rsidR="004F37AF" w:rsidRPr="00B56733">
        <w:rPr>
          <w:bCs/>
          <w:color w:val="auto"/>
        </w:rPr>
        <w:t>и на</w:t>
      </w:r>
      <w:r w:rsidR="00456541" w:rsidRPr="00B56733">
        <w:rPr>
          <w:bCs/>
          <w:color w:val="auto"/>
        </w:rPr>
        <w:t xml:space="preserve"> описаните, когато лицата са осъдени в друга държава членка или трета страна),</w:t>
      </w:r>
      <w:r w:rsidR="002951E0" w:rsidRPr="00B56733">
        <w:rPr>
          <w:bCs/>
          <w:color w:val="auto"/>
        </w:rPr>
        <w:t xml:space="preserve"> </w:t>
      </w:r>
      <w:r w:rsidR="004F37AF" w:rsidRPr="00B56733">
        <w:rPr>
          <w:bCs/>
          <w:color w:val="auto"/>
        </w:rPr>
        <w:t>както и обстоятелствата по т.</w:t>
      </w:r>
      <w:r w:rsidR="00715A29" w:rsidRPr="00B56733">
        <w:rPr>
          <w:bCs/>
          <w:color w:val="auto"/>
        </w:rPr>
        <w:t>12-14</w:t>
      </w:r>
      <w:r w:rsidR="006A17E0" w:rsidRPr="00B56733">
        <w:rPr>
          <w:bCs/>
          <w:color w:val="auto"/>
        </w:rPr>
        <w:t xml:space="preserve"> </w:t>
      </w:r>
      <w:r w:rsidR="004D7272" w:rsidRPr="00B56733">
        <w:rPr>
          <w:bCs/>
          <w:color w:val="auto"/>
        </w:rPr>
        <w:t xml:space="preserve">от настоящия раздел, които не са изрично изброени в ЕЕДОП, се посочват и </w:t>
      </w:r>
      <w:r w:rsidRPr="00B56733">
        <w:rPr>
          <w:bCs/>
          <w:color w:val="auto"/>
        </w:rPr>
        <w:t xml:space="preserve">се декларират  в част III, раздел Г на ЕЕДОП </w:t>
      </w:r>
      <w:r w:rsidR="004D7272" w:rsidRPr="00B56733">
        <w:rPr>
          <w:bCs/>
          <w:color w:val="auto"/>
        </w:rPr>
        <w:t>„</w:t>
      </w:r>
      <w:r w:rsidRPr="00B56733">
        <w:rPr>
          <w:bCs/>
          <w:color w:val="auto"/>
        </w:rPr>
        <w:t>Други основания за изключване, които може да бъдат предвидени в националното законодателство на възлагащия орган ил</w:t>
      </w:r>
      <w:r w:rsidR="004D7272" w:rsidRPr="00B56733">
        <w:rPr>
          <w:bCs/>
          <w:color w:val="auto"/>
        </w:rPr>
        <w:t>и възложителя на държава членка“.</w:t>
      </w:r>
    </w:p>
    <w:p w:rsidR="00C53321" w:rsidRPr="00B56733" w:rsidRDefault="00C53321" w:rsidP="00B56733">
      <w:pPr>
        <w:pStyle w:val="Title"/>
        <w:numPr>
          <w:ilvl w:val="0"/>
          <w:numId w:val="11"/>
        </w:numPr>
        <w:jc w:val="both"/>
        <w:rPr>
          <w:b w:val="0"/>
          <w:sz w:val="24"/>
          <w:szCs w:val="24"/>
          <w:lang w:val="bg-BG"/>
        </w:rPr>
      </w:pPr>
      <w:r w:rsidRPr="00B56733">
        <w:rPr>
          <w:b w:val="0"/>
          <w:sz w:val="24"/>
          <w:szCs w:val="24"/>
          <w:lang w:val="bg-BG"/>
        </w:rPr>
        <w:t xml:space="preserve">С оглед спецификата на изпълнение на обекта на поръчката, участниците </w:t>
      </w:r>
      <w:r w:rsidR="00B56733" w:rsidRPr="00B56733">
        <w:rPr>
          <w:b w:val="0"/>
          <w:sz w:val="24"/>
          <w:szCs w:val="24"/>
          <w:lang w:val="bg-BG"/>
        </w:rPr>
        <w:t>могат</w:t>
      </w:r>
      <w:r w:rsidRPr="00B56733">
        <w:rPr>
          <w:b w:val="0"/>
          <w:sz w:val="24"/>
          <w:szCs w:val="24"/>
          <w:lang w:val="bg-BG"/>
        </w:rPr>
        <w:t xml:space="preserve"> да извършат предварителен оглед на обекта, на който предстои да се изпълнява СМР </w:t>
      </w:r>
      <w:r w:rsidR="00B56733" w:rsidRPr="00B56733">
        <w:rPr>
          <w:b w:val="0"/>
          <w:sz w:val="24"/>
          <w:szCs w:val="24"/>
          <w:lang w:val="bg-BG"/>
        </w:rPr>
        <w:t>Извършването на оглед не представлява задължително условие за участие в процедурата за възлагане на обществена поръчка.</w:t>
      </w:r>
    </w:p>
    <w:p w:rsidR="00C53321" w:rsidRPr="00B56733" w:rsidRDefault="00C53321" w:rsidP="00C53321">
      <w:pPr>
        <w:pStyle w:val="ListParagraph"/>
        <w:jc w:val="both"/>
        <w:rPr>
          <w:sz w:val="24"/>
        </w:rPr>
      </w:pPr>
    </w:p>
    <w:p w:rsidR="0019032D" w:rsidRPr="00C03872" w:rsidRDefault="00AE50FB" w:rsidP="00F07342">
      <w:pPr>
        <w:pStyle w:val="Heading1"/>
        <w:numPr>
          <w:ilvl w:val="0"/>
          <w:numId w:val="30"/>
        </w:numPr>
        <w:jc w:val="both"/>
        <w:rPr>
          <w:rFonts w:ascii="Times New Roman" w:hAnsi="Times New Roman"/>
          <w:sz w:val="24"/>
          <w:szCs w:val="24"/>
          <w:lang w:val="bg-BG"/>
        </w:rPr>
      </w:pPr>
      <w:bookmarkStart w:id="5" w:name="_Toc496279836"/>
      <w:r w:rsidRPr="00B56733">
        <w:rPr>
          <w:rFonts w:ascii="Times New Roman" w:hAnsi="Times New Roman"/>
          <w:sz w:val="24"/>
          <w:szCs w:val="24"/>
          <w:lang w:val="bg-BG"/>
        </w:rPr>
        <w:t xml:space="preserve">КРИТЕРИИ </w:t>
      </w:r>
      <w:r w:rsidRPr="00C03872">
        <w:rPr>
          <w:rFonts w:ascii="Times New Roman" w:hAnsi="Times New Roman"/>
          <w:sz w:val="24"/>
          <w:szCs w:val="24"/>
          <w:lang w:val="bg-BG"/>
        </w:rPr>
        <w:t>ЗА ПОДБОР</w:t>
      </w:r>
      <w:bookmarkEnd w:id="5"/>
    </w:p>
    <w:p w:rsidR="005F3E71" w:rsidRPr="00C03872" w:rsidRDefault="005F3E71" w:rsidP="005F3E71">
      <w:pPr>
        <w:spacing w:after="120"/>
        <w:ind w:right="-2"/>
        <w:jc w:val="both"/>
        <w:rPr>
          <w:rFonts w:eastAsia="MS ??"/>
          <w:sz w:val="24"/>
        </w:rPr>
      </w:pPr>
      <w:r w:rsidRPr="00C03872">
        <w:rPr>
          <w:rFonts w:eastAsia="MS ??"/>
          <w:sz w:val="24"/>
        </w:rPr>
        <w:t>Възложителят определя критерии за подбор, които не съставляват показатели за оценка на офертите, а чрез тях се определят минималните изисквания за допустимост на участниците в процедурата.</w:t>
      </w:r>
    </w:p>
    <w:p w:rsidR="007F6CDA" w:rsidRPr="00C03872" w:rsidRDefault="007F6CDA" w:rsidP="00E761DE">
      <w:pPr>
        <w:pStyle w:val="ListParagraph"/>
        <w:numPr>
          <w:ilvl w:val="0"/>
          <w:numId w:val="34"/>
        </w:numPr>
        <w:rPr>
          <w:b/>
          <w:bCs/>
          <w:sz w:val="24"/>
        </w:rPr>
      </w:pPr>
      <w:r w:rsidRPr="00C03872">
        <w:rPr>
          <w:b/>
          <w:bCs/>
          <w:sz w:val="24"/>
        </w:rPr>
        <w:t>Изисквания относно годността (правоспособността) за упражняване на професионална дейност</w:t>
      </w:r>
    </w:p>
    <w:p w:rsidR="00E164B0" w:rsidRPr="00C03872" w:rsidRDefault="00E164B0" w:rsidP="00E164B0">
      <w:pPr>
        <w:jc w:val="both"/>
        <w:rPr>
          <w:b/>
          <w:sz w:val="24"/>
          <w:lang w:eastAsia="bg-BG"/>
        </w:rPr>
      </w:pPr>
    </w:p>
    <w:p w:rsidR="00E164B0" w:rsidRPr="00C03872" w:rsidRDefault="00E164B0" w:rsidP="00E164B0">
      <w:pPr>
        <w:jc w:val="both"/>
        <w:rPr>
          <w:sz w:val="24"/>
          <w:lang w:eastAsia="bg-BG"/>
        </w:rPr>
      </w:pPr>
      <w:r w:rsidRPr="00C03872">
        <w:rPr>
          <w:sz w:val="24"/>
          <w:lang w:eastAsia="bg-BG"/>
        </w:rPr>
        <w:t xml:space="preserve">Участникът следва да притежава регистрация в Централния професионален регистър на строителя за </w:t>
      </w:r>
      <w:r w:rsidR="00110374" w:rsidRPr="00C03872">
        <w:rPr>
          <w:sz w:val="24"/>
          <w:lang w:eastAsia="bg-BG"/>
        </w:rPr>
        <w:t>първа</w:t>
      </w:r>
      <w:r w:rsidRPr="00C03872">
        <w:rPr>
          <w:sz w:val="24"/>
          <w:lang w:eastAsia="bg-BG"/>
        </w:rPr>
        <w:t xml:space="preserve"> група, </w:t>
      </w:r>
      <w:r w:rsidR="00110374" w:rsidRPr="00C03872">
        <w:rPr>
          <w:sz w:val="24"/>
          <w:lang w:eastAsia="bg-BG"/>
        </w:rPr>
        <w:t>четвърта</w:t>
      </w:r>
      <w:r w:rsidRPr="00C03872">
        <w:rPr>
          <w:sz w:val="24"/>
          <w:lang w:eastAsia="bg-BG"/>
        </w:rPr>
        <w:t xml:space="preserve"> категория</w:t>
      </w:r>
      <w:r w:rsidR="004C6FCC" w:rsidRPr="00C03872">
        <w:rPr>
          <w:sz w:val="24"/>
          <w:lang w:eastAsia="bg-BG"/>
        </w:rPr>
        <w:t xml:space="preserve"> строежи</w:t>
      </w:r>
      <w:r w:rsidRPr="00C03872">
        <w:rPr>
          <w:sz w:val="24"/>
          <w:lang w:eastAsia="bg-BG"/>
        </w:rPr>
        <w:t xml:space="preserve">, в съответствие с чл. 5, ал. 6 от ПРВВЦПРС (Правилник за реда на вписване и водене на централния професионален регистър на строителя) или регистрация в съответен регистър на държава - членка на Европейския съюз или на друга държава - страна по Споразумението за Европейското икономическо пространство, като в този случай участникът представя еквивалентен документ, доказващ регистрация в аналогична професионална организация на държавата, в която е установен и има силата на вписване в Централния професионален регистър на строителя за обхвата на дейностите, за които е издаден. </w:t>
      </w:r>
    </w:p>
    <w:p w:rsidR="00E164B0" w:rsidRPr="00C03872" w:rsidRDefault="00E164B0" w:rsidP="00E164B0">
      <w:pPr>
        <w:jc w:val="both"/>
        <w:rPr>
          <w:sz w:val="24"/>
          <w:lang w:eastAsia="bg-BG"/>
        </w:rPr>
      </w:pPr>
      <w:r w:rsidRPr="00C03872">
        <w:rPr>
          <w:sz w:val="24"/>
          <w:lang w:eastAsia="bg-BG"/>
        </w:rPr>
        <w:lastRenderedPageBreak/>
        <w:t>В случай на участие на обединение, което не е юридическо лице спазването на изискването се доказва от тези членове на обединението, които съобразно разпределението на участието на лицата при изпълнение на дейностите, предвидено в договора за създаване на обединението са ангажирани с изпълнението на строителство.</w:t>
      </w:r>
    </w:p>
    <w:p w:rsidR="00E164B0" w:rsidRPr="00C03872" w:rsidRDefault="00E164B0" w:rsidP="00E164B0">
      <w:pPr>
        <w:jc w:val="both"/>
        <w:rPr>
          <w:sz w:val="24"/>
          <w:lang w:eastAsia="bg-BG"/>
        </w:rPr>
      </w:pPr>
    </w:p>
    <w:p w:rsidR="00047981" w:rsidRPr="00C03872" w:rsidRDefault="00E164B0" w:rsidP="00E164B0">
      <w:pPr>
        <w:jc w:val="both"/>
        <w:rPr>
          <w:sz w:val="24"/>
          <w:lang w:eastAsia="bg-BG"/>
        </w:rPr>
      </w:pPr>
      <w:r w:rsidRPr="00C03872">
        <w:rPr>
          <w:sz w:val="24"/>
          <w:lang w:eastAsia="bg-BG"/>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строителство.</w:t>
      </w:r>
    </w:p>
    <w:p w:rsidR="00E164B0" w:rsidRPr="00C03872" w:rsidRDefault="00E164B0" w:rsidP="00E164B0">
      <w:pPr>
        <w:jc w:val="both"/>
        <w:rPr>
          <w:sz w:val="24"/>
          <w:lang w:eastAsia="bg-BG"/>
        </w:rPr>
      </w:pPr>
    </w:p>
    <w:p w:rsidR="00AF2C85" w:rsidRPr="00635220" w:rsidRDefault="000A0F6D" w:rsidP="00AF2C85">
      <w:pPr>
        <w:jc w:val="both"/>
        <w:rPr>
          <w:sz w:val="24"/>
          <w:lang w:eastAsia="bg-BG"/>
        </w:rPr>
      </w:pPr>
      <w:r w:rsidRPr="00C03872">
        <w:rPr>
          <w:rFonts w:eastAsia="MS ??"/>
          <w:sz w:val="24"/>
        </w:rPr>
        <w:t>Участникът следва да предостави изискуемата информация по т.1 в</w:t>
      </w:r>
      <w:r w:rsidR="00AF2C85" w:rsidRPr="00C03872">
        <w:rPr>
          <w:sz w:val="24"/>
          <w:lang w:eastAsia="bg-BG"/>
        </w:rPr>
        <w:t xml:space="preserve"> част IV „Критерии за подбор“, раздел А „Годност“, т.1  от ЕЕДОП,  </w:t>
      </w:r>
      <w:r w:rsidRPr="00C03872">
        <w:rPr>
          <w:sz w:val="24"/>
          <w:lang w:eastAsia="bg-BG"/>
        </w:rPr>
        <w:t>като посочва данни</w:t>
      </w:r>
      <w:r w:rsidR="00AF2C85" w:rsidRPr="00C03872">
        <w:rPr>
          <w:sz w:val="24"/>
          <w:lang w:eastAsia="bg-BG"/>
        </w:rPr>
        <w:t xml:space="preserve"> относно вписването на участника в съответния професионален  регистър в държавата членка, в която е установен, с  точно позоваване на </w:t>
      </w:r>
      <w:r w:rsidR="00AF2C85" w:rsidRPr="00635220">
        <w:rPr>
          <w:sz w:val="24"/>
          <w:lang w:eastAsia="bg-BG"/>
        </w:rPr>
        <w:t xml:space="preserve">документа, в т.ч. номер, дата и обхват, като се посочва дали съответните  документи са на разположение в електронен формат, както и уеб адрес, орган или служба, издаващи документа за регистрация. </w:t>
      </w:r>
    </w:p>
    <w:p w:rsidR="008460D5" w:rsidRPr="00635220" w:rsidRDefault="008460D5" w:rsidP="00AF2C85">
      <w:pPr>
        <w:jc w:val="both"/>
        <w:rPr>
          <w:sz w:val="24"/>
          <w:lang w:eastAsia="bg-BG"/>
        </w:rPr>
      </w:pPr>
    </w:p>
    <w:p w:rsidR="008460D5" w:rsidRPr="00635220" w:rsidRDefault="008460D5" w:rsidP="00AF2C85">
      <w:pPr>
        <w:jc w:val="both"/>
        <w:rPr>
          <w:sz w:val="24"/>
          <w:lang w:eastAsia="bg-BG"/>
        </w:rPr>
      </w:pPr>
      <w:r w:rsidRPr="00635220">
        <w:rPr>
          <w:rFonts w:eastAsia="MS ??"/>
          <w:b/>
          <w:sz w:val="24"/>
          <w:u w:val="single"/>
        </w:rPr>
        <w:t>Доказване на посочените изисквания</w:t>
      </w:r>
    </w:p>
    <w:p w:rsidR="00AF2C85" w:rsidRPr="00635220" w:rsidRDefault="008460D5" w:rsidP="00AF2C85">
      <w:pPr>
        <w:jc w:val="both"/>
        <w:rPr>
          <w:sz w:val="24"/>
          <w:lang w:eastAsia="bg-BG"/>
        </w:rPr>
      </w:pPr>
      <w:r w:rsidRPr="00635220">
        <w:rPr>
          <w:rFonts w:eastAsia="MS ??"/>
          <w:sz w:val="24"/>
        </w:rPr>
        <w:t>За доказване на посочените изисквания,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r w:rsidR="00AF2C85" w:rsidRPr="00635220">
        <w:rPr>
          <w:sz w:val="24"/>
          <w:lang w:eastAsia="bg-BG"/>
        </w:rPr>
        <w:t>:</w:t>
      </w:r>
    </w:p>
    <w:p w:rsidR="00AF2C85" w:rsidRPr="002F17B4" w:rsidRDefault="00632F97" w:rsidP="00E761DE">
      <w:pPr>
        <w:pStyle w:val="ListParagraph"/>
        <w:numPr>
          <w:ilvl w:val="0"/>
          <w:numId w:val="37"/>
        </w:numPr>
        <w:jc w:val="both"/>
        <w:rPr>
          <w:sz w:val="24"/>
          <w:lang w:eastAsia="bg-BG"/>
        </w:rPr>
      </w:pPr>
      <w:r w:rsidRPr="00635220">
        <w:rPr>
          <w:sz w:val="24"/>
          <w:lang w:eastAsia="bg-BG"/>
        </w:rPr>
        <w:t>З</w:t>
      </w:r>
      <w:r w:rsidR="00AF2C85" w:rsidRPr="00635220">
        <w:rPr>
          <w:sz w:val="24"/>
          <w:lang w:eastAsia="bg-BG"/>
        </w:rPr>
        <w:t xml:space="preserve">аверено от участника копие </w:t>
      </w:r>
      <w:r w:rsidR="00AA2169" w:rsidRPr="00635220">
        <w:rPr>
          <w:sz w:val="24"/>
          <w:lang w:eastAsia="bg-BG"/>
        </w:rPr>
        <w:t xml:space="preserve">на валидно удостоверение за вписване в ЦПРС за изпълнение на </w:t>
      </w:r>
      <w:r w:rsidR="00AA2169" w:rsidRPr="002F17B4">
        <w:rPr>
          <w:sz w:val="24"/>
          <w:lang w:eastAsia="bg-BG"/>
        </w:rPr>
        <w:t xml:space="preserve">строежи от </w:t>
      </w:r>
      <w:r w:rsidR="009D4DD6" w:rsidRPr="002F17B4">
        <w:rPr>
          <w:sz w:val="24"/>
          <w:lang w:eastAsia="bg-BG"/>
        </w:rPr>
        <w:t>първа</w:t>
      </w:r>
      <w:r w:rsidR="00AA2169" w:rsidRPr="002F17B4">
        <w:rPr>
          <w:sz w:val="24"/>
          <w:lang w:eastAsia="bg-BG"/>
        </w:rPr>
        <w:t xml:space="preserve"> група, </w:t>
      </w:r>
      <w:r w:rsidR="009D4DD6" w:rsidRPr="002F17B4">
        <w:rPr>
          <w:sz w:val="24"/>
          <w:lang w:eastAsia="bg-BG"/>
        </w:rPr>
        <w:t>четвърта</w:t>
      </w:r>
      <w:r w:rsidR="00AA2169" w:rsidRPr="002F17B4">
        <w:rPr>
          <w:sz w:val="24"/>
          <w:lang w:eastAsia="bg-BG"/>
        </w:rPr>
        <w:t xml:space="preserve"> категория</w:t>
      </w:r>
      <w:r w:rsidR="00237961" w:rsidRPr="002F17B4">
        <w:rPr>
          <w:sz w:val="24"/>
          <w:lang w:eastAsia="bg-BG"/>
        </w:rPr>
        <w:t xml:space="preserve"> и талон към него</w:t>
      </w:r>
      <w:r w:rsidR="00AA2169" w:rsidRPr="002F17B4">
        <w:rPr>
          <w:sz w:val="24"/>
          <w:lang w:eastAsia="bg-BG"/>
        </w:rPr>
        <w:t xml:space="preserve"> или декларация или удостоверение за наличието на такава регистрация от компетентните органи, съгласно съответния национален закон, за участниците – чуждестранни лица, или съответен валиден аналогичен документ.</w:t>
      </w:r>
    </w:p>
    <w:p w:rsidR="00AF2C85" w:rsidRPr="002F17B4" w:rsidRDefault="00AF2C85" w:rsidP="00AF2C85">
      <w:pPr>
        <w:rPr>
          <w:sz w:val="24"/>
          <w:lang w:eastAsia="bg-BG"/>
        </w:rPr>
      </w:pPr>
    </w:p>
    <w:p w:rsidR="00AE50FB" w:rsidRPr="002F17B4" w:rsidRDefault="00AE50FB" w:rsidP="00E761DE">
      <w:pPr>
        <w:pStyle w:val="Heading5"/>
        <w:numPr>
          <w:ilvl w:val="0"/>
          <w:numId w:val="37"/>
        </w:numPr>
        <w:spacing w:before="0" w:after="0"/>
        <w:jc w:val="both"/>
        <w:rPr>
          <w:i w:val="0"/>
          <w:sz w:val="24"/>
          <w:szCs w:val="24"/>
          <w:lang w:val="bg-BG"/>
        </w:rPr>
      </w:pPr>
      <w:r w:rsidRPr="002F17B4">
        <w:rPr>
          <w:i w:val="0"/>
          <w:sz w:val="24"/>
          <w:szCs w:val="24"/>
          <w:lang w:val="bg-BG"/>
        </w:rPr>
        <w:t>Минимални изисквания за икономическо и финансово състояние</w:t>
      </w:r>
    </w:p>
    <w:p w:rsidR="00E527FA" w:rsidRPr="002F17B4" w:rsidRDefault="00E527FA" w:rsidP="00E942B2">
      <w:pPr>
        <w:jc w:val="both"/>
        <w:rPr>
          <w:sz w:val="24"/>
          <w:lang w:eastAsia="bg-BG"/>
        </w:rPr>
      </w:pPr>
      <w:r w:rsidRPr="002F17B4">
        <w:rPr>
          <w:sz w:val="24"/>
          <w:lang w:eastAsia="bg-BG"/>
        </w:rPr>
        <w:t>Възложителят определя следните минимални изисквания за икономическото и финансово състояние на участника:</w:t>
      </w:r>
    </w:p>
    <w:p w:rsidR="00D55961" w:rsidRPr="002F17B4" w:rsidRDefault="00104BCD" w:rsidP="00E761DE">
      <w:pPr>
        <w:pStyle w:val="ListParagraph"/>
        <w:numPr>
          <w:ilvl w:val="1"/>
          <w:numId w:val="55"/>
        </w:numPr>
        <w:jc w:val="both"/>
        <w:rPr>
          <w:b/>
          <w:sz w:val="24"/>
        </w:rPr>
      </w:pPr>
      <w:bookmarkStart w:id="6" w:name="_Ref310613264"/>
      <w:bookmarkStart w:id="7" w:name="_Ref324269579"/>
      <w:bookmarkEnd w:id="6"/>
      <w:bookmarkEnd w:id="7"/>
      <w:r w:rsidRPr="002F17B4">
        <w:rPr>
          <w:b/>
          <w:sz w:val="24"/>
        </w:rPr>
        <w:t>Участникът</w:t>
      </w:r>
      <w:r w:rsidR="003901AA" w:rsidRPr="002F17B4">
        <w:rPr>
          <w:b/>
          <w:sz w:val="24"/>
        </w:rPr>
        <w:t xml:space="preserve"> следва </w:t>
      </w:r>
      <w:r w:rsidR="002C7009" w:rsidRPr="002F17B4">
        <w:rPr>
          <w:b/>
          <w:sz w:val="24"/>
        </w:rPr>
        <w:t xml:space="preserve">да </w:t>
      </w:r>
      <w:r w:rsidR="003901AA" w:rsidRPr="002F17B4">
        <w:rPr>
          <w:b/>
          <w:sz w:val="24"/>
        </w:rPr>
        <w:t>е</w:t>
      </w:r>
      <w:r w:rsidR="002C7009" w:rsidRPr="002F17B4">
        <w:rPr>
          <w:b/>
          <w:sz w:val="24"/>
        </w:rPr>
        <w:t xml:space="preserve"> реализирал минимален </w:t>
      </w:r>
      <w:r w:rsidR="00760284" w:rsidRPr="002F17B4">
        <w:rPr>
          <w:b/>
          <w:sz w:val="24"/>
        </w:rPr>
        <w:t xml:space="preserve">общ </w:t>
      </w:r>
      <w:r w:rsidR="002C7009" w:rsidRPr="002F17B4">
        <w:rPr>
          <w:b/>
          <w:sz w:val="24"/>
        </w:rPr>
        <w:t xml:space="preserve">оборот </w:t>
      </w:r>
      <w:r w:rsidR="004B7132" w:rsidRPr="002F17B4">
        <w:rPr>
          <w:rFonts w:eastAsia="MS ??"/>
          <w:b/>
          <w:sz w:val="24"/>
        </w:rPr>
        <w:t>за последните три приключили финансови години (2014, 2015 и 2016 г.) в зависимост от датата, на която участникът е създаден или е започнал дейността си</w:t>
      </w:r>
      <w:r w:rsidR="002C7009" w:rsidRPr="002F17B4">
        <w:rPr>
          <w:b/>
          <w:sz w:val="24"/>
        </w:rPr>
        <w:t xml:space="preserve">, </w:t>
      </w:r>
      <w:r w:rsidR="003901AA" w:rsidRPr="002F17B4">
        <w:rPr>
          <w:b/>
          <w:sz w:val="24"/>
        </w:rPr>
        <w:t>в</w:t>
      </w:r>
      <w:r w:rsidR="00635220" w:rsidRPr="002F17B4">
        <w:rPr>
          <w:b/>
          <w:sz w:val="24"/>
        </w:rPr>
        <w:t xml:space="preserve"> двукратния</w:t>
      </w:r>
      <w:r w:rsidR="003901AA" w:rsidRPr="002F17B4">
        <w:rPr>
          <w:b/>
          <w:sz w:val="24"/>
        </w:rPr>
        <w:t xml:space="preserve"> </w:t>
      </w:r>
      <w:r w:rsidR="009A5AC2" w:rsidRPr="002F17B4">
        <w:rPr>
          <w:b/>
          <w:sz w:val="24"/>
        </w:rPr>
        <w:t>размер на прогнозната стойност на обществената поръчка</w:t>
      </w:r>
      <w:r w:rsidR="00D77B3B" w:rsidRPr="002F17B4">
        <w:rPr>
          <w:b/>
          <w:sz w:val="24"/>
        </w:rPr>
        <w:t>.</w:t>
      </w:r>
    </w:p>
    <w:p w:rsidR="00FA33E7" w:rsidRPr="002F17B4" w:rsidRDefault="00FA33E7" w:rsidP="00FA33E7">
      <w:pPr>
        <w:spacing w:after="120"/>
        <w:ind w:right="-2"/>
        <w:jc w:val="both"/>
        <w:rPr>
          <w:rFonts w:eastAsia="MS ??"/>
          <w:sz w:val="24"/>
        </w:rPr>
      </w:pPr>
    </w:p>
    <w:p w:rsidR="00FA33E7" w:rsidRPr="002F17B4" w:rsidRDefault="00FA33E7" w:rsidP="00235E6C">
      <w:pPr>
        <w:spacing w:after="120"/>
        <w:ind w:right="-2"/>
        <w:jc w:val="both"/>
        <w:rPr>
          <w:rFonts w:eastAsia="MS ??"/>
          <w:sz w:val="24"/>
        </w:rPr>
      </w:pPr>
      <w:r w:rsidRPr="002F17B4">
        <w:rPr>
          <w:rFonts w:eastAsia="MS ??"/>
          <w:sz w:val="24"/>
        </w:rPr>
        <w:t xml:space="preserve">При използване на подизпълнител, изискванията за оборот се отнасят и за всеки един от подизпълнителите, съобразно вида и дела от поръчката, който ще изпълняват.  </w:t>
      </w:r>
    </w:p>
    <w:p w:rsidR="004E7BC9" w:rsidRPr="002F17B4" w:rsidRDefault="004E7BC9" w:rsidP="004E7BC9">
      <w:pPr>
        <w:ind w:right="-8"/>
        <w:jc w:val="both"/>
        <w:rPr>
          <w:rFonts w:eastAsia="MS ??"/>
          <w:sz w:val="24"/>
        </w:rPr>
      </w:pPr>
      <w:r w:rsidRPr="002F17B4">
        <w:rPr>
          <w:rFonts w:eastAsia="MS ??"/>
          <w:sz w:val="24"/>
        </w:rPr>
        <w:t xml:space="preserve">Участникът следва да предостави изискуемата информация по т. </w:t>
      </w:r>
      <w:r w:rsidR="007F6CDA" w:rsidRPr="002F17B4">
        <w:rPr>
          <w:rFonts w:eastAsia="MS ??"/>
          <w:sz w:val="24"/>
        </w:rPr>
        <w:t>2</w:t>
      </w:r>
      <w:r w:rsidRPr="002F17B4">
        <w:rPr>
          <w:rFonts w:eastAsia="MS ??"/>
          <w:sz w:val="24"/>
        </w:rPr>
        <w:t>.1. в Част ІV</w:t>
      </w:r>
      <w:r w:rsidR="00963EDC" w:rsidRPr="002F17B4">
        <w:rPr>
          <w:rFonts w:eastAsia="MS ??"/>
          <w:sz w:val="24"/>
        </w:rPr>
        <w:t xml:space="preserve"> „Критерии за подбор“</w:t>
      </w:r>
      <w:r w:rsidRPr="002F17B4">
        <w:rPr>
          <w:rFonts w:eastAsia="MS ??"/>
          <w:sz w:val="24"/>
        </w:rPr>
        <w:t>, Раздел Б,</w:t>
      </w:r>
      <w:r w:rsidR="00D85749" w:rsidRPr="002F17B4">
        <w:rPr>
          <w:rFonts w:eastAsia="MS ??"/>
          <w:sz w:val="24"/>
        </w:rPr>
        <w:t xml:space="preserve"> „Икономическо и финансово състояние“</w:t>
      </w:r>
      <w:r w:rsidRPr="002F17B4">
        <w:rPr>
          <w:rFonts w:eastAsia="MS ??"/>
          <w:sz w:val="24"/>
        </w:rPr>
        <w:t xml:space="preserve"> т.</w:t>
      </w:r>
      <w:r w:rsidR="00D85749" w:rsidRPr="002F17B4">
        <w:rPr>
          <w:rFonts w:eastAsia="MS ??"/>
          <w:sz w:val="24"/>
        </w:rPr>
        <w:t xml:space="preserve"> </w:t>
      </w:r>
      <w:r w:rsidR="00A714E3" w:rsidRPr="002F17B4">
        <w:rPr>
          <w:rFonts w:eastAsia="MS ??"/>
          <w:sz w:val="24"/>
        </w:rPr>
        <w:t>1а</w:t>
      </w:r>
      <w:r w:rsidRPr="002F17B4">
        <w:rPr>
          <w:rFonts w:eastAsia="MS ??"/>
          <w:sz w:val="24"/>
        </w:rPr>
        <w:t xml:space="preserve"> от ЕЕДОП. </w:t>
      </w:r>
    </w:p>
    <w:p w:rsidR="00F458A5" w:rsidRPr="002F17B4" w:rsidRDefault="00F458A5" w:rsidP="004E7BC9">
      <w:pPr>
        <w:ind w:right="-8"/>
        <w:jc w:val="both"/>
        <w:rPr>
          <w:rFonts w:eastAsia="MS ??"/>
          <w:sz w:val="24"/>
        </w:rPr>
      </w:pPr>
    </w:p>
    <w:p w:rsidR="00F458A5" w:rsidRPr="002F17B4" w:rsidRDefault="00F458A5" w:rsidP="00F458A5">
      <w:pPr>
        <w:spacing w:before="120" w:after="120"/>
        <w:ind w:right="425"/>
        <w:jc w:val="both"/>
        <w:rPr>
          <w:rFonts w:eastAsia="MS ??"/>
          <w:b/>
          <w:sz w:val="24"/>
          <w:u w:val="single"/>
        </w:rPr>
      </w:pPr>
      <w:r w:rsidRPr="002F17B4">
        <w:rPr>
          <w:rFonts w:eastAsia="MS ??"/>
          <w:b/>
          <w:sz w:val="24"/>
          <w:u w:val="single"/>
        </w:rPr>
        <w:t>Доказване на посочените изисквания</w:t>
      </w:r>
    </w:p>
    <w:p w:rsidR="00F458A5" w:rsidRPr="002F17B4" w:rsidRDefault="00F458A5" w:rsidP="00F458A5">
      <w:pPr>
        <w:spacing w:before="120" w:after="120"/>
        <w:jc w:val="both"/>
        <w:rPr>
          <w:rFonts w:eastAsia="MS ??"/>
          <w:sz w:val="24"/>
        </w:rPr>
      </w:pPr>
      <w:r w:rsidRPr="002F17B4">
        <w:rPr>
          <w:rFonts w:eastAsia="MS ??"/>
          <w:sz w:val="24"/>
        </w:rPr>
        <w:t>За доказване на посочените изисквания,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p>
    <w:p w:rsidR="00F458A5" w:rsidRPr="002F17B4" w:rsidRDefault="00F458A5" w:rsidP="00F07342">
      <w:pPr>
        <w:numPr>
          <w:ilvl w:val="1"/>
          <w:numId w:val="14"/>
        </w:numPr>
        <w:spacing w:before="120" w:after="120"/>
        <w:ind w:right="425"/>
        <w:contextualSpacing/>
        <w:jc w:val="both"/>
        <w:rPr>
          <w:rFonts w:eastAsia="MS ??"/>
          <w:sz w:val="24"/>
        </w:rPr>
      </w:pPr>
      <w:r w:rsidRPr="002F17B4">
        <w:rPr>
          <w:rFonts w:eastAsia="MS ??"/>
          <w:sz w:val="24"/>
        </w:rPr>
        <w:lastRenderedPageBreak/>
        <w:t xml:space="preserve">заверено копие от годишните финансови отчети </w:t>
      </w:r>
      <w:r w:rsidR="00222539" w:rsidRPr="002F17B4">
        <w:rPr>
          <w:rFonts w:eastAsia="MS ??"/>
          <w:sz w:val="24"/>
        </w:rPr>
        <w:t xml:space="preserve">или техни съставни части </w:t>
      </w:r>
      <w:r w:rsidRPr="002F17B4">
        <w:rPr>
          <w:rFonts w:eastAsia="MS ??"/>
          <w:sz w:val="24"/>
        </w:rPr>
        <w:t>за последните три приключили финансови години (2014, 2015 и 2016 г.), в зависимост от датата, на която участникът е създаден или е започнал дейността си, когато публикуването им се изисква;</w:t>
      </w:r>
    </w:p>
    <w:p w:rsidR="00F458A5" w:rsidRPr="002F17B4" w:rsidRDefault="00F458A5" w:rsidP="00F07342">
      <w:pPr>
        <w:numPr>
          <w:ilvl w:val="1"/>
          <w:numId w:val="14"/>
        </w:numPr>
        <w:spacing w:before="240"/>
        <w:ind w:right="425"/>
        <w:contextualSpacing/>
        <w:jc w:val="both"/>
        <w:rPr>
          <w:rFonts w:eastAsia="MS ??"/>
          <w:sz w:val="24"/>
        </w:rPr>
      </w:pPr>
      <w:r w:rsidRPr="002F17B4">
        <w:rPr>
          <w:rFonts w:eastAsia="MS ??"/>
          <w:sz w:val="24"/>
        </w:rPr>
        <w:t xml:space="preserve">справка по години за реализирания общ </w:t>
      </w:r>
      <w:r w:rsidRPr="002F17B4">
        <w:rPr>
          <w:sz w:val="24"/>
        </w:rPr>
        <w:t xml:space="preserve">оборот </w:t>
      </w:r>
      <w:r w:rsidRPr="002F17B4">
        <w:rPr>
          <w:rFonts w:eastAsia="MS ??"/>
          <w:sz w:val="24"/>
        </w:rPr>
        <w:t>за последните три приключили финансови години (2014, 2015 и 2016 г.), в зависимост от датата, на която участникът е създаден или е започнал дейността си.</w:t>
      </w:r>
    </w:p>
    <w:p w:rsidR="00F458A5" w:rsidRPr="002F17B4" w:rsidRDefault="00F458A5" w:rsidP="00F458A5">
      <w:pPr>
        <w:spacing w:after="120"/>
        <w:ind w:right="-2"/>
        <w:jc w:val="both"/>
        <w:rPr>
          <w:rFonts w:eastAsia="MS ??"/>
          <w:sz w:val="24"/>
        </w:rPr>
      </w:pPr>
      <w:r w:rsidRPr="002F17B4">
        <w:rPr>
          <w:rFonts w:eastAsia="MS ??"/>
          <w:sz w:val="24"/>
        </w:rPr>
        <w:t>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E942B2" w:rsidRPr="00FF078A" w:rsidRDefault="00E942B2" w:rsidP="004E7BC9">
      <w:pPr>
        <w:ind w:right="-8"/>
        <w:jc w:val="both"/>
        <w:rPr>
          <w:rFonts w:eastAsia="MS ??"/>
          <w:sz w:val="24"/>
          <w:highlight w:val="yellow"/>
        </w:rPr>
      </w:pPr>
    </w:p>
    <w:p w:rsidR="00E942B2" w:rsidRPr="00A21335" w:rsidRDefault="00E942B2" w:rsidP="00E761DE">
      <w:pPr>
        <w:pStyle w:val="Heading5"/>
        <w:numPr>
          <w:ilvl w:val="1"/>
          <w:numId w:val="35"/>
        </w:numPr>
        <w:spacing w:before="0" w:after="0"/>
        <w:jc w:val="both"/>
        <w:rPr>
          <w:i w:val="0"/>
          <w:sz w:val="24"/>
          <w:szCs w:val="24"/>
          <w:lang w:val="bg-BG"/>
        </w:rPr>
      </w:pPr>
      <w:r w:rsidRPr="00A21335">
        <w:rPr>
          <w:i w:val="0"/>
          <w:sz w:val="24"/>
          <w:szCs w:val="24"/>
          <w:lang w:val="bg-BG"/>
        </w:rPr>
        <w:t xml:space="preserve">Участникът следва да има </w:t>
      </w:r>
      <w:r w:rsidR="00F458A5" w:rsidRPr="00A21335">
        <w:rPr>
          <w:i w:val="0"/>
          <w:sz w:val="24"/>
          <w:szCs w:val="24"/>
          <w:lang w:val="bg-BG"/>
        </w:rPr>
        <w:t xml:space="preserve">валидна </w:t>
      </w:r>
      <w:r w:rsidRPr="00A21335">
        <w:rPr>
          <w:i w:val="0"/>
          <w:sz w:val="24"/>
          <w:szCs w:val="24"/>
          <w:lang w:val="bg-BG"/>
        </w:rPr>
        <w:t>застраховка „Професионална отговорност“, съгласно чл.171 от ЗУТ</w:t>
      </w:r>
      <w:r w:rsidR="003A7774" w:rsidRPr="00A21335">
        <w:rPr>
          <w:i w:val="0"/>
          <w:sz w:val="24"/>
          <w:szCs w:val="24"/>
          <w:lang w:val="bg-BG"/>
        </w:rPr>
        <w:t>, с лимит на отговорност</w:t>
      </w:r>
      <w:r w:rsidR="002E24E4" w:rsidRPr="00A21335">
        <w:rPr>
          <w:i w:val="0"/>
          <w:sz w:val="24"/>
          <w:szCs w:val="24"/>
          <w:lang w:val="bg-BG"/>
        </w:rPr>
        <w:t>та</w:t>
      </w:r>
      <w:r w:rsidR="003A7774" w:rsidRPr="00A21335">
        <w:rPr>
          <w:i w:val="0"/>
          <w:sz w:val="24"/>
          <w:szCs w:val="24"/>
          <w:lang w:val="bg-BG"/>
        </w:rPr>
        <w:t xml:space="preserve"> съгласно </w:t>
      </w:r>
      <w:r w:rsidR="00F458A5" w:rsidRPr="00A21335">
        <w:rPr>
          <w:i w:val="0"/>
          <w:sz w:val="24"/>
          <w:szCs w:val="24"/>
          <w:lang w:val="bg-BG"/>
        </w:rPr>
        <w:t xml:space="preserve">чл. 5, ал. </w:t>
      </w:r>
      <w:r w:rsidR="00CF17C5" w:rsidRPr="008B5FF2">
        <w:rPr>
          <w:i w:val="0"/>
          <w:sz w:val="24"/>
          <w:szCs w:val="24"/>
          <w:lang w:val="ru-RU"/>
        </w:rPr>
        <w:t>2</w:t>
      </w:r>
      <w:r w:rsidR="00F458A5" w:rsidRPr="00A21335">
        <w:rPr>
          <w:i w:val="0"/>
          <w:sz w:val="24"/>
          <w:szCs w:val="24"/>
          <w:lang w:val="bg-BG"/>
        </w:rPr>
        <w:t xml:space="preserve">, т. </w:t>
      </w:r>
      <w:r w:rsidR="002F17B4" w:rsidRPr="00A21335">
        <w:rPr>
          <w:i w:val="0"/>
          <w:sz w:val="24"/>
          <w:szCs w:val="24"/>
          <w:lang w:val="bg-BG"/>
        </w:rPr>
        <w:t>4</w:t>
      </w:r>
      <w:r w:rsidR="00F458A5" w:rsidRPr="00A21335">
        <w:rPr>
          <w:i w:val="0"/>
          <w:sz w:val="24"/>
          <w:szCs w:val="24"/>
          <w:lang w:val="bg-BG"/>
        </w:rPr>
        <w:t xml:space="preserve"> от Наредбата за условията и реда за задължително застраховане в проектирането и строителството,</w:t>
      </w:r>
      <w:r w:rsidRPr="00A21335">
        <w:rPr>
          <w:i w:val="0"/>
          <w:sz w:val="24"/>
          <w:szCs w:val="24"/>
          <w:lang w:val="bg-BG"/>
        </w:rPr>
        <w:t xml:space="preserve"> или еквивалентен документ за чуждестранните лица, съобразно законодателството на държавата в която са установени, с покритие, съответстващо на обема и характера на поръчката, произтичащо от нормативен акт (обектът, предмет на поръчката е </w:t>
      </w:r>
      <w:r w:rsidR="002F17B4" w:rsidRPr="00A21335">
        <w:rPr>
          <w:i w:val="0"/>
          <w:sz w:val="24"/>
          <w:szCs w:val="24"/>
          <w:lang w:val="bg-BG"/>
        </w:rPr>
        <w:t>първа</w:t>
      </w:r>
      <w:r w:rsidR="00715F48" w:rsidRPr="00A21335">
        <w:rPr>
          <w:i w:val="0"/>
          <w:sz w:val="24"/>
          <w:szCs w:val="24"/>
          <w:lang w:val="bg-BG"/>
        </w:rPr>
        <w:t xml:space="preserve"> група, </w:t>
      </w:r>
      <w:r w:rsidR="002F17B4" w:rsidRPr="00A21335">
        <w:rPr>
          <w:i w:val="0"/>
          <w:sz w:val="24"/>
          <w:szCs w:val="24"/>
          <w:lang w:val="bg-BG"/>
        </w:rPr>
        <w:t>четвърта</w:t>
      </w:r>
      <w:r w:rsidRPr="00A21335">
        <w:rPr>
          <w:i w:val="0"/>
          <w:sz w:val="24"/>
          <w:szCs w:val="24"/>
          <w:lang w:val="bg-BG"/>
        </w:rPr>
        <w:t xml:space="preserve"> категория</w:t>
      </w:r>
      <w:r w:rsidR="00A040AD" w:rsidRPr="00A21335">
        <w:rPr>
          <w:i w:val="0"/>
          <w:sz w:val="24"/>
          <w:szCs w:val="24"/>
          <w:lang w:val="bg-BG"/>
        </w:rPr>
        <w:t xml:space="preserve"> </w:t>
      </w:r>
      <w:r w:rsidRPr="00A21335">
        <w:rPr>
          <w:i w:val="0"/>
          <w:sz w:val="24"/>
          <w:szCs w:val="24"/>
          <w:lang w:val="bg-BG"/>
        </w:rPr>
        <w:t>строеж).</w:t>
      </w:r>
    </w:p>
    <w:p w:rsidR="00E942B2" w:rsidRPr="00A21335" w:rsidRDefault="00E942B2" w:rsidP="004E7BC9">
      <w:pPr>
        <w:ind w:right="-8"/>
        <w:jc w:val="both"/>
        <w:rPr>
          <w:rFonts w:eastAsia="MS ??"/>
          <w:sz w:val="24"/>
        </w:rPr>
      </w:pPr>
    </w:p>
    <w:p w:rsidR="00F37091" w:rsidRPr="00A21335" w:rsidRDefault="00F37091" w:rsidP="00F37091">
      <w:pPr>
        <w:ind w:right="-8"/>
        <w:jc w:val="both"/>
        <w:rPr>
          <w:rFonts w:eastAsia="MS ??"/>
          <w:sz w:val="24"/>
        </w:rPr>
      </w:pPr>
      <w:r w:rsidRPr="00A21335">
        <w:rPr>
          <w:rFonts w:eastAsia="MS ??"/>
          <w:sz w:val="24"/>
        </w:rPr>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w:t>
      </w:r>
      <w:r w:rsidR="00CF17C5" w:rsidRPr="00A21335">
        <w:rPr>
          <w:rFonts w:eastAsia="MS ??"/>
          <w:sz w:val="24"/>
        </w:rPr>
        <w:t>строителство</w:t>
      </w:r>
      <w:r w:rsidRPr="00A21335">
        <w:rPr>
          <w:rFonts w:eastAsia="MS ??"/>
          <w:sz w:val="24"/>
        </w:rPr>
        <w:t>.</w:t>
      </w:r>
    </w:p>
    <w:p w:rsidR="00142D77" w:rsidRPr="00A21335" w:rsidRDefault="00142D77" w:rsidP="00F37091">
      <w:pPr>
        <w:ind w:right="-8"/>
        <w:jc w:val="both"/>
        <w:rPr>
          <w:rFonts w:eastAsia="MS ??"/>
          <w:sz w:val="24"/>
        </w:rPr>
      </w:pPr>
      <w:r w:rsidRPr="00A21335">
        <w:rPr>
          <w:rFonts w:eastAsia="MS ??"/>
          <w:sz w:val="24"/>
        </w:rPr>
        <w:t xml:space="preserve">Участникът следва да предостави изискуемата информация по т. </w:t>
      </w:r>
      <w:r w:rsidR="00BE745B" w:rsidRPr="00A21335">
        <w:rPr>
          <w:rFonts w:eastAsia="MS ??"/>
          <w:sz w:val="24"/>
        </w:rPr>
        <w:t>2</w:t>
      </w:r>
      <w:r w:rsidRPr="00A21335">
        <w:rPr>
          <w:rFonts w:eastAsia="MS ??"/>
          <w:sz w:val="24"/>
        </w:rPr>
        <w:t>.</w:t>
      </w:r>
      <w:r w:rsidR="00717301" w:rsidRPr="00A21335">
        <w:rPr>
          <w:rFonts w:eastAsia="MS ??"/>
          <w:sz w:val="24"/>
        </w:rPr>
        <w:t>2</w:t>
      </w:r>
      <w:r w:rsidRPr="00A21335">
        <w:rPr>
          <w:rFonts w:eastAsia="MS ??"/>
          <w:sz w:val="24"/>
        </w:rPr>
        <w:t xml:space="preserve">. в Част ІV „Критерии за подбор“, Раздел Б, „Икономическо и финансово състояние“ т. </w:t>
      </w:r>
      <w:r w:rsidR="00717301" w:rsidRPr="00A21335">
        <w:rPr>
          <w:rFonts w:eastAsia="MS ??"/>
          <w:sz w:val="24"/>
        </w:rPr>
        <w:t>5</w:t>
      </w:r>
      <w:r w:rsidRPr="00A21335">
        <w:rPr>
          <w:rFonts w:eastAsia="MS ??"/>
          <w:sz w:val="24"/>
        </w:rPr>
        <w:t xml:space="preserve"> от ЕЕДОП.</w:t>
      </w:r>
    </w:p>
    <w:p w:rsidR="00F37091" w:rsidRPr="00A21335" w:rsidRDefault="00F37091" w:rsidP="00F37091">
      <w:pPr>
        <w:ind w:right="-8"/>
        <w:jc w:val="both"/>
        <w:rPr>
          <w:rFonts w:eastAsia="MS ??"/>
          <w:sz w:val="24"/>
        </w:rPr>
      </w:pPr>
    </w:p>
    <w:p w:rsidR="00F458A5" w:rsidRPr="00A21335" w:rsidRDefault="00F458A5" w:rsidP="00F458A5">
      <w:pPr>
        <w:spacing w:before="120" w:after="120"/>
        <w:ind w:right="425"/>
        <w:jc w:val="both"/>
        <w:rPr>
          <w:rFonts w:eastAsia="MS ??"/>
          <w:b/>
          <w:sz w:val="24"/>
          <w:u w:val="single"/>
        </w:rPr>
      </w:pPr>
      <w:r w:rsidRPr="00A21335">
        <w:rPr>
          <w:rFonts w:eastAsia="MS ??"/>
          <w:b/>
          <w:sz w:val="24"/>
          <w:u w:val="single"/>
        </w:rPr>
        <w:t>Доказване на посочените изисквания</w:t>
      </w:r>
    </w:p>
    <w:p w:rsidR="00F458A5" w:rsidRPr="00A21335" w:rsidRDefault="00F458A5" w:rsidP="00F458A5">
      <w:pPr>
        <w:spacing w:before="120" w:after="120"/>
        <w:jc w:val="both"/>
        <w:rPr>
          <w:rFonts w:eastAsia="MS ??"/>
          <w:sz w:val="24"/>
        </w:rPr>
      </w:pPr>
      <w:r w:rsidRPr="00A21335">
        <w:rPr>
          <w:rFonts w:eastAsia="MS ??"/>
          <w:sz w:val="24"/>
        </w:rPr>
        <w:t>За доказване на посочените изисквания,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p>
    <w:p w:rsidR="00F458A5" w:rsidRPr="00A21335" w:rsidRDefault="00F458A5" w:rsidP="00E761DE">
      <w:pPr>
        <w:pStyle w:val="Heading5"/>
        <w:numPr>
          <w:ilvl w:val="0"/>
          <w:numId w:val="31"/>
        </w:numPr>
        <w:spacing w:before="0" w:after="0"/>
        <w:jc w:val="both"/>
        <w:rPr>
          <w:b w:val="0"/>
          <w:i w:val="0"/>
          <w:sz w:val="24"/>
          <w:szCs w:val="24"/>
          <w:lang w:val="bg-BG"/>
        </w:rPr>
      </w:pPr>
      <w:r w:rsidRPr="00A21335">
        <w:rPr>
          <w:b w:val="0"/>
          <w:i w:val="0"/>
          <w:sz w:val="24"/>
          <w:szCs w:val="24"/>
          <w:lang w:val="bg-BG"/>
        </w:rPr>
        <w:t>Заверено копие от валидна застраховка „Професионална отговорност“, съгласно чл.171 от ЗУТ</w:t>
      </w:r>
      <w:r w:rsidR="0092712F" w:rsidRPr="00A21335">
        <w:rPr>
          <w:b w:val="0"/>
          <w:i w:val="0"/>
          <w:sz w:val="24"/>
          <w:szCs w:val="24"/>
          <w:lang w:val="bg-BG"/>
        </w:rPr>
        <w:t>,</w:t>
      </w:r>
      <w:r w:rsidRPr="00A21335">
        <w:rPr>
          <w:b w:val="0"/>
          <w:i w:val="0"/>
          <w:sz w:val="24"/>
          <w:szCs w:val="24"/>
          <w:lang w:val="bg-BG"/>
        </w:rPr>
        <w:t xml:space="preserve"> </w:t>
      </w:r>
      <w:r w:rsidR="00531806" w:rsidRPr="00A21335">
        <w:rPr>
          <w:b w:val="0"/>
          <w:i w:val="0"/>
          <w:sz w:val="24"/>
          <w:szCs w:val="24"/>
          <w:lang w:val="bg-BG"/>
        </w:rPr>
        <w:t>с лимит на отговорността съгласно</w:t>
      </w:r>
      <w:r w:rsidRPr="00A21335">
        <w:rPr>
          <w:b w:val="0"/>
          <w:i w:val="0"/>
          <w:sz w:val="24"/>
          <w:szCs w:val="24"/>
          <w:lang w:val="bg-BG"/>
        </w:rPr>
        <w:t xml:space="preserve"> чл. 5, ал. </w:t>
      </w:r>
      <w:r w:rsidR="00A67C8E" w:rsidRPr="00A21335">
        <w:rPr>
          <w:b w:val="0"/>
          <w:i w:val="0"/>
          <w:sz w:val="24"/>
          <w:szCs w:val="24"/>
          <w:lang w:val="bg-BG"/>
        </w:rPr>
        <w:t>2</w:t>
      </w:r>
      <w:r w:rsidRPr="00A21335">
        <w:rPr>
          <w:b w:val="0"/>
          <w:i w:val="0"/>
          <w:sz w:val="24"/>
          <w:szCs w:val="24"/>
          <w:lang w:val="bg-BG"/>
        </w:rPr>
        <w:t xml:space="preserve">, т. </w:t>
      </w:r>
      <w:r w:rsidR="00F82B01">
        <w:rPr>
          <w:b w:val="0"/>
          <w:i w:val="0"/>
          <w:sz w:val="24"/>
          <w:szCs w:val="24"/>
          <w:lang w:val="bg-BG"/>
        </w:rPr>
        <w:t>4</w:t>
      </w:r>
      <w:r w:rsidRPr="00A21335">
        <w:rPr>
          <w:b w:val="0"/>
          <w:i w:val="0"/>
          <w:sz w:val="24"/>
          <w:szCs w:val="24"/>
          <w:lang w:val="bg-BG"/>
        </w:rPr>
        <w:t xml:space="preserve"> от Наредбата за условията и реда за задължително застраховане в проектирането и строителството, или еквивалентен документ за чуждестранните лица, съобразно законодателството на държавата в която са установени, с покритие, съответстващо на обема и характера на поръчката, произтичащо от нормативен акт (обектът, предмет на поръчката е </w:t>
      </w:r>
      <w:r w:rsidR="00A21335" w:rsidRPr="00A21335">
        <w:rPr>
          <w:b w:val="0"/>
          <w:i w:val="0"/>
          <w:sz w:val="24"/>
          <w:szCs w:val="24"/>
          <w:lang w:val="bg-BG"/>
        </w:rPr>
        <w:t>първа</w:t>
      </w:r>
      <w:r w:rsidRPr="00A21335">
        <w:rPr>
          <w:b w:val="0"/>
          <w:i w:val="0"/>
          <w:sz w:val="24"/>
          <w:szCs w:val="24"/>
          <w:lang w:val="bg-BG"/>
        </w:rPr>
        <w:t xml:space="preserve"> група, </w:t>
      </w:r>
      <w:r w:rsidR="00A21335" w:rsidRPr="00A21335">
        <w:rPr>
          <w:b w:val="0"/>
          <w:i w:val="0"/>
          <w:sz w:val="24"/>
          <w:szCs w:val="24"/>
          <w:lang w:val="bg-BG"/>
        </w:rPr>
        <w:t>четвърта</w:t>
      </w:r>
      <w:r w:rsidRPr="00A21335">
        <w:rPr>
          <w:b w:val="0"/>
          <w:i w:val="0"/>
          <w:sz w:val="24"/>
          <w:szCs w:val="24"/>
          <w:lang w:val="bg-BG"/>
        </w:rPr>
        <w:t xml:space="preserve"> категория строежи).</w:t>
      </w:r>
    </w:p>
    <w:p w:rsidR="005E16E2" w:rsidRPr="00A21335" w:rsidRDefault="005E16E2" w:rsidP="005E16E2">
      <w:pPr>
        <w:ind w:right="425"/>
        <w:jc w:val="both"/>
        <w:rPr>
          <w:rFonts w:eastAsia="MS ??"/>
          <w:sz w:val="24"/>
        </w:rPr>
      </w:pPr>
    </w:p>
    <w:p w:rsidR="004E7BC9" w:rsidRPr="00A21335" w:rsidRDefault="005E16E2" w:rsidP="005E16E2">
      <w:pPr>
        <w:ind w:right="425"/>
        <w:jc w:val="both"/>
        <w:rPr>
          <w:rFonts w:eastAsia="MS ??"/>
          <w:sz w:val="24"/>
        </w:rPr>
      </w:pPr>
      <w:r w:rsidRPr="00A21335">
        <w:rPr>
          <w:rFonts w:eastAsia="MS ??"/>
          <w:sz w:val="24"/>
        </w:rPr>
        <w:t>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5E16E2" w:rsidRPr="00A21335" w:rsidRDefault="005E16E2" w:rsidP="00D55961">
      <w:pPr>
        <w:rPr>
          <w:lang w:eastAsia="bg-BG"/>
        </w:rPr>
      </w:pPr>
    </w:p>
    <w:p w:rsidR="00E86724" w:rsidRPr="00A21335" w:rsidRDefault="00E82B4C" w:rsidP="00E761DE">
      <w:pPr>
        <w:pStyle w:val="ListParagraph"/>
        <w:numPr>
          <w:ilvl w:val="0"/>
          <w:numId w:val="35"/>
        </w:numPr>
        <w:jc w:val="both"/>
        <w:rPr>
          <w:b/>
          <w:sz w:val="24"/>
        </w:rPr>
      </w:pPr>
      <w:r w:rsidRPr="00A21335">
        <w:rPr>
          <w:b/>
          <w:sz w:val="24"/>
        </w:rPr>
        <w:t>Минимални</w:t>
      </w:r>
      <w:r w:rsidR="00A32271" w:rsidRPr="00A21335">
        <w:rPr>
          <w:b/>
          <w:sz w:val="24"/>
        </w:rPr>
        <w:t xml:space="preserve"> изисквания за</w:t>
      </w:r>
      <w:r w:rsidRPr="00A21335">
        <w:rPr>
          <w:b/>
          <w:sz w:val="24"/>
        </w:rPr>
        <w:t xml:space="preserve"> технически и професионални способности</w:t>
      </w:r>
    </w:p>
    <w:p w:rsidR="00D4214E" w:rsidRPr="00F038C2" w:rsidRDefault="00E82B4C" w:rsidP="009154F9">
      <w:pPr>
        <w:pStyle w:val="Heading5"/>
        <w:spacing w:before="0" w:after="0"/>
        <w:jc w:val="both"/>
        <w:rPr>
          <w:b w:val="0"/>
          <w:i w:val="0"/>
          <w:sz w:val="24"/>
          <w:szCs w:val="24"/>
          <w:lang w:val="bg-BG"/>
        </w:rPr>
      </w:pPr>
      <w:r w:rsidRPr="00A21335">
        <w:rPr>
          <w:i w:val="0"/>
          <w:sz w:val="24"/>
          <w:szCs w:val="24"/>
          <w:lang w:val="bg-BG"/>
        </w:rPr>
        <w:t xml:space="preserve">Възложителят определя следните минимални </w:t>
      </w:r>
      <w:r w:rsidR="00633708" w:rsidRPr="00A21335">
        <w:rPr>
          <w:i w:val="0"/>
          <w:sz w:val="24"/>
          <w:szCs w:val="24"/>
          <w:lang w:val="bg-BG"/>
        </w:rPr>
        <w:t>изисквания</w:t>
      </w:r>
      <w:r w:rsidRPr="00A21335">
        <w:rPr>
          <w:i w:val="0"/>
          <w:sz w:val="24"/>
          <w:szCs w:val="24"/>
          <w:lang w:val="bg-BG"/>
        </w:rPr>
        <w:t>,</w:t>
      </w:r>
      <w:r w:rsidRPr="00A21335">
        <w:rPr>
          <w:b w:val="0"/>
          <w:i w:val="0"/>
          <w:sz w:val="24"/>
          <w:szCs w:val="24"/>
          <w:lang w:val="bg-BG"/>
        </w:rPr>
        <w:t xml:space="preserve"> въз основа на които се </w:t>
      </w:r>
      <w:r w:rsidRPr="00F038C2">
        <w:rPr>
          <w:b w:val="0"/>
          <w:i w:val="0"/>
          <w:sz w:val="24"/>
          <w:szCs w:val="24"/>
          <w:lang w:val="bg-BG"/>
        </w:rPr>
        <w:t>установява, че участниците разполагат с необходимите ресурси и опит за изпълнение на поръчката</w:t>
      </w:r>
      <w:r w:rsidR="001269C6" w:rsidRPr="00F038C2">
        <w:rPr>
          <w:b w:val="0"/>
          <w:i w:val="0"/>
          <w:sz w:val="24"/>
          <w:szCs w:val="24"/>
          <w:lang w:val="bg-BG"/>
        </w:rPr>
        <w:t>,</w:t>
      </w:r>
      <w:r w:rsidRPr="00F038C2">
        <w:rPr>
          <w:b w:val="0"/>
          <w:i w:val="0"/>
          <w:sz w:val="24"/>
          <w:szCs w:val="24"/>
          <w:lang w:val="bg-BG"/>
        </w:rPr>
        <w:t xml:space="preserve"> при спазване на подходящ стандарт за качество:</w:t>
      </w:r>
      <w:r w:rsidR="00212CE9" w:rsidRPr="00F038C2">
        <w:rPr>
          <w:b w:val="0"/>
          <w:i w:val="0"/>
          <w:sz w:val="24"/>
          <w:szCs w:val="24"/>
          <w:lang w:val="bg-BG"/>
        </w:rPr>
        <w:t xml:space="preserve"> </w:t>
      </w:r>
      <w:r w:rsidR="001269C6" w:rsidRPr="00F038C2">
        <w:rPr>
          <w:sz w:val="24"/>
          <w:lang w:val="bg-BG"/>
        </w:rPr>
        <w:tab/>
      </w:r>
    </w:p>
    <w:p w:rsidR="005A083F" w:rsidRPr="00F038C2" w:rsidRDefault="00F37091" w:rsidP="00E761DE">
      <w:pPr>
        <w:pStyle w:val="Heading5"/>
        <w:numPr>
          <w:ilvl w:val="1"/>
          <w:numId w:val="36"/>
        </w:numPr>
        <w:spacing w:before="0" w:after="0"/>
        <w:jc w:val="both"/>
        <w:rPr>
          <w:i w:val="0"/>
          <w:sz w:val="24"/>
          <w:szCs w:val="24"/>
          <w:lang w:val="bg-BG"/>
        </w:rPr>
      </w:pPr>
      <w:r w:rsidRPr="00F038C2">
        <w:rPr>
          <w:i w:val="0"/>
          <w:sz w:val="24"/>
          <w:szCs w:val="24"/>
          <w:lang w:val="bg-BG"/>
        </w:rPr>
        <w:lastRenderedPageBreak/>
        <w:t xml:space="preserve"> </w:t>
      </w:r>
      <w:r w:rsidR="005A083F" w:rsidRPr="00F038C2">
        <w:rPr>
          <w:i w:val="0"/>
          <w:sz w:val="24"/>
          <w:szCs w:val="24"/>
          <w:lang w:val="bg-BG"/>
        </w:rPr>
        <w:t xml:space="preserve">Участникът следва да е изпълнил през последните </w:t>
      </w:r>
      <w:r w:rsidR="00EE0E2C" w:rsidRPr="00F038C2">
        <w:rPr>
          <w:i w:val="0"/>
          <w:sz w:val="24"/>
          <w:szCs w:val="24"/>
          <w:lang w:val="bg-BG"/>
        </w:rPr>
        <w:t>5</w:t>
      </w:r>
      <w:r w:rsidR="005A083F" w:rsidRPr="00F038C2">
        <w:rPr>
          <w:i w:val="0"/>
          <w:sz w:val="24"/>
          <w:szCs w:val="24"/>
          <w:lang w:val="bg-BG"/>
        </w:rPr>
        <w:t xml:space="preserve"> (</w:t>
      </w:r>
      <w:r w:rsidR="00EE0E2C" w:rsidRPr="00F038C2">
        <w:rPr>
          <w:i w:val="0"/>
          <w:sz w:val="24"/>
          <w:szCs w:val="24"/>
          <w:lang w:val="bg-BG"/>
        </w:rPr>
        <w:t>пет</w:t>
      </w:r>
      <w:r w:rsidR="005A083F" w:rsidRPr="00F038C2">
        <w:rPr>
          <w:i w:val="0"/>
          <w:sz w:val="24"/>
          <w:szCs w:val="24"/>
          <w:lang w:val="bg-BG"/>
        </w:rPr>
        <w:t xml:space="preserve">) години, считано от датата на подаване на </w:t>
      </w:r>
      <w:r w:rsidR="00AA0E09" w:rsidRPr="00F038C2">
        <w:rPr>
          <w:i w:val="0"/>
          <w:sz w:val="24"/>
          <w:szCs w:val="24"/>
          <w:lang w:val="bg-BG"/>
        </w:rPr>
        <w:t xml:space="preserve">офертата, </w:t>
      </w:r>
      <w:r w:rsidR="00A21335" w:rsidRPr="00F038C2">
        <w:rPr>
          <w:i w:val="0"/>
          <w:sz w:val="24"/>
          <w:szCs w:val="24"/>
          <w:lang w:val="bg-BG"/>
        </w:rPr>
        <w:t xml:space="preserve">минимум 2 </w:t>
      </w:r>
      <w:r w:rsidR="001F71B5" w:rsidRPr="00F038C2">
        <w:rPr>
          <w:i w:val="0"/>
          <w:sz w:val="24"/>
          <w:szCs w:val="24"/>
          <w:lang w:val="bg-BG"/>
        </w:rPr>
        <w:t>дейности</w:t>
      </w:r>
      <w:r w:rsidR="006D3896" w:rsidRPr="00F038C2">
        <w:rPr>
          <w:i w:val="0"/>
          <w:sz w:val="24"/>
          <w:szCs w:val="24"/>
          <w:lang w:val="bg-BG"/>
        </w:rPr>
        <w:t xml:space="preserve"> </w:t>
      </w:r>
      <w:r w:rsidR="00426312" w:rsidRPr="00F038C2">
        <w:rPr>
          <w:i w:val="0"/>
          <w:sz w:val="24"/>
          <w:szCs w:val="24"/>
          <w:lang w:val="bg-BG"/>
        </w:rPr>
        <w:t xml:space="preserve">с предмет и обем </w:t>
      </w:r>
      <w:r w:rsidR="005A083F" w:rsidRPr="00F038C2">
        <w:rPr>
          <w:i w:val="0"/>
          <w:sz w:val="24"/>
          <w:szCs w:val="24"/>
          <w:lang w:val="bg-BG"/>
        </w:rPr>
        <w:t xml:space="preserve"> идентич</w:t>
      </w:r>
      <w:r w:rsidR="00426312" w:rsidRPr="00F038C2">
        <w:rPr>
          <w:i w:val="0"/>
          <w:sz w:val="24"/>
          <w:szCs w:val="24"/>
          <w:lang w:val="bg-BG"/>
        </w:rPr>
        <w:t>ен или сходен</w:t>
      </w:r>
      <w:r w:rsidR="005A083F" w:rsidRPr="00F038C2">
        <w:rPr>
          <w:i w:val="0"/>
          <w:sz w:val="24"/>
          <w:szCs w:val="24"/>
          <w:lang w:val="bg-BG"/>
        </w:rPr>
        <w:t xml:space="preserve"> с предмета на поръчката</w:t>
      </w:r>
      <w:r w:rsidR="00AA0E09" w:rsidRPr="00F038C2">
        <w:rPr>
          <w:i w:val="0"/>
          <w:sz w:val="24"/>
          <w:szCs w:val="24"/>
          <w:lang w:val="bg-BG"/>
        </w:rPr>
        <w:t>.</w:t>
      </w:r>
    </w:p>
    <w:p w:rsidR="00351467" w:rsidRPr="00F038C2" w:rsidRDefault="00351467" w:rsidP="00BB5E17">
      <w:pPr>
        <w:pStyle w:val="Heading5"/>
        <w:spacing w:before="0" w:after="0"/>
        <w:jc w:val="both"/>
        <w:rPr>
          <w:sz w:val="24"/>
          <w:szCs w:val="24"/>
          <w:lang w:val="bg-BG"/>
        </w:rPr>
      </w:pPr>
    </w:p>
    <w:p w:rsidR="00915336" w:rsidRPr="00F038C2" w:rsidRDefault="00915336" w:rsidP="00915336">
      <w:pPr>
        <w:spacing w:after="120"/>
        <w:ind w:right="-2"/>
        <w:jc w:val="both"/>
        <w:rPr>
          <w:rFonts w:eastAsia="MS ??"/>
          <w:sz w:val="24"/>
        </w:rPr>
      </w:pPr>
      <w:r w:rsidRPr="00F038C2">
        <w:rPr>
          <w:iCs w:val="0"/>
          <w:sz w:val="24"/>
        </w:rPr>
        <w:t xml:space="preserve">Под </w:t>
      </w:r>
      <w:r w:rsidRPr="00F038C2">
        <w:rPr>
          <w:i/>
          <w:iCs w:val="0"/>
          <w:sz w:val="24"/>
        </w:rPr>
        <w:t>„</w:t>
      </w:r>
      <w:r w:rsidR="001F71B5" w:rsidRPr="00F038C2">
        <w:rPr>
          <w:i/>
          <w:iCs w:val="0"/>
          <w:sz w:val="24"/>
        </w:rPr>
        <w:t>дейности</w:t>
      </w:r>
      <w:r w:rsidR="00C74AAD" w:rsidRPr="00F038C2">
        <w:rPr>
          <w:i/>
          <w:sz w:val="24"/>
        </w:rPr>
        <w:t xml:space="preserve"> с предмет и обем  идентичен или сходен с предмета на поръчката</w:t>
      </w:r>
      <w:r w:rsidRPr="00F038C2">
        <w:rPr>
          <w:i/>
          <w:iCs w:val="0"/>
          <w:sz w:val="24"/>
        </w:rPr>
        <w:t>“</w:t>
      </w:r>
      <w:r w:rsidRPr="00F038C2">
        <w:rPr>
          <w:iCs w:val="0"/>
          <w:sz w:val="24"/>
        </w:rPr>
        <w:t xml:space="preserve"> се има предвид </w:t>
      </w:r>
      <w:r w:rsidR="007A5D02" w:rsidRPr="00F038C2">
        <w:rPr>
          <w:rFonts w:eastAsia="MS ??"/>
          <w:sz w:val="24"/>
        </w:rPr>
        <w:t xml:space="preserve">СМР по изграждане и/или реконструкция и/или рехабилитация на </w:t>
      </w:r>
      <w:r w:rsidR="00A21335" w:rsidRPr="00F038C2">
        <w:rPr>
          <w:rFonts w:eastAsia="MS ??"/>
          <w:sz w:val="24"/>
        </w:rPr>
        <w:t>сгради</w:t>
      </w:r>
      <w:r w:rsidR="007A5D02" w:rsidRPr="00F038C2">
        <w:rPr>
          <w:rFonts w:eastAsia="MS ??"/>
          <w:sz w:val="24"/>
        </w:rPr>
        <w:t xml:space="preserve"> </w:t>
      </w:r>
      <w:r w:rsidR="004A65E2" w:rsidRPr="00F038C2">
        <w:rPr>
          <w:rFonts w:eastAsia="MS ??"/>
          <w:sz w:val="24"/>
        </w:rPr>
        <w:t xml:space="preserve">с публични функции </w:t>
      </w:r>
      <w:r w:rsidR="007A5D02" w:rsidRPr="00F038C2">
        <w:rPr>
          <w:rFonts w:eastAsia="MS ??"/>
          <w:sz w:val="24"/>
        </w:rPr>
        <w:t>или еквивалентно</w:t>
      </w:r>
      <w:r w:rsidR="00310EFA" w:rsidRPr="00F038C2">
        <w:rPr>
          <w:rFonts w:eastAsia="MS ??"/>
          <w:sz w:val="24"/>
        </w:rPr>
        <w:t>.</w:t>
      </w:r>
    </w:p>
    <w:p w:rsidR="00C0190D" w:rsidRPr="00F038C2" w:rsidRDefault="0039675A" w:rsidP="00C0190D">
      <w:pPr>
        <w:pStyle w:val="Heading6"/>
        <w:spacing w:before="0" w:after="120"/>
        <w:jc w:val="both"/>
        <w:rPr>
          <w:b w:val="0"/>
          <w:iCs/>
          <w:sz w:val="24"/>
          <w:szCs w:val="24"/>
          <w:lang w:val="bg-BG"/>
        </w:rPr>
      </w:pPr>
      <w:r w:rsidRPr="00F038C2">
        <w:rPr>
          <w:b w:val="0"/>
          <w:iCs/>
          <w:sz w:val="24"/>
          <w:szCs w:val="24"/>
          <w:lang w:val="bg-BG"/>
        </w:rPr>
        <w:t xml:space="preserve">При използване на подизпълнител, изискванията по т. </w:t>
      </w:r>
      <w:r w:rsidR="009811BA" w:rsidRPr="00F038C2">
        <w:rPr>
          <w:b w:val="0"/>
          <w:iCs/>
          <w:sz w:val="24"/>
          <w:szCs w:val="24"/>
          <w:lang w:val="bg-BG"/>
        </w:rPr>
        <w:t>3</w:t>
      </w:r>
      <w:r w:rsidRPr="00F038C2">
        <w:rPr>
          <w:b w:val="0"/>
          <w:iCs/>
          <w:sz w:val="24"/>
          <w:szCs w:val="24"/>
          <w:lang w:val="bg-BG"/>
        </w:rPr>
        <w:t>.1. се отнася</w:t>
      </w:r>
      <w:r w:rsidR="00A4286D" w:rsidRPr="00F038C2">
        <w:rPr>
          <w:b w:val="0"/>
          <w:iCs/>
          <w:sz w:val="24"/>
          <w:szCs w:val="24"/>
          <w:lang w:val="bg-BG"/>
        </w:rPr>
        <w:t>т</w:t>
      </w:r>
      <w:r w:rsidRPr="00F038C2">
        <w:rPr>
          <w:b w:val="0"/>
          <w:iCs/>
          <w:sz w:val="24"/>
          <w:szCs w:val="24"/>
          <w:lang w:val="bg-BG"/>
        </w:rPr>
        <w:t xml:space="preserve"> и за всеки един от подизпълнителите, </w:t>
      </w:r>
      <w:r w:rsidR="003F0C94" w:rsidRPr="00F038C2">
        <w:rPr>
          <w:b w:val="0"/>
          <w:iCs/>
          <w:sz w:val="24"/>
          <w:szCs w:val="24"/>
          <w:lang w:val="bg-BG"/>
        </w:rPr>
        <w:t xml:space="preserve">които съобразно вида и дела от поръчката, които са им възложени, ще изпълняват </w:t>
      </w:r>
      <w:r w:rsidR="007A5D02" w:rsidRPr="00F038C2">
        <w:rPr>
          <w:b w:val="0"/>
          <w:iCs/>
          <w:sz w:val="24"/>
          <w:szCs w:val="24"/>
          <w:lang w:val="bg-BG"/>
        </w:rPr>
        <w:t>строителство</w:t>
      </w:r>
      <w:r w:rsidR="003F0C94" w:rsidRPr="00F038C2">
        <w:rPr>
          <w:b w:val="0"/>
          <w:iCs/>
          <w:sz w:val="24"/>
          <w:szCs w:val="24"/>
          <w:lang w:val="bg-BG"/>
        </w:rPr>
        <w:t>.</w:t>
      </w:r>
      <w:r w:rsidRPr="00F038C2">
        <w:rPr>
          <w:b w:val="0"/>
          <w:iCs/>
          <w:sz w:val="24"/>
          <w:szCs w:val="24"/>
          <w:lang w:val="bg-BG"/>
        </w:rPr>
        <w:t xml:space="preserve"> </w:t>
      </w:r>
    </w:p>
    <w:p w:rsidR="00C0190D" w:rsidRPr="00F038C2" w:rsidRDefault="00C0190D" w:rsidP="00C0190D">
      <w:pPr>
        <w:jc w:val="both"/>
        <w:rPr>
          <w:sz w:val="24"/>
        </w:rPr>
      </w:pPr>
      <w:r w:rsidRPr="00F038C2">
        <w:rPr>
          <w:sz w:val="24"/>
        </w:rPr>
        <w:t xml:space="preserve">Участникът следва да предостави изискуемата информация по т. </w:t>
      </w:r>
      <w:r w:rsidR="009811BA" w:rsidRPr="00F038C2">
        <w:rPr>
          <w:sz w:val="24"/>
        </w:rPr>
        <w:t>3</w:t>
      </w:r>
      <w:r w:rsidRPr="00F038C2">
        <w:rPr>
          <w:sz w:val="24"/>
        </w:rPr>
        <w:t>.1. в Част ІV</w:t>
      </w:r>
      <w:r w:rsidR="001D074B" w:rsidRPr="00F038C2">
        <w:rPr>
          <w:sz w:val="24"/>
        </w:rPr>
        <w:t xml:space="preserve"> „Критерии за подбор“</w:t>
      </w:r>
      <w:r w:rsidRPr="00F038C2">
        <w:rPr>
          <w:sz w:val="24"/>
        </w:rPr>
        <w:t>, Раздел В</w:t>
      </w:r>
      <w:r w:rsidR="00DA0B80" w:rsidRPr="00F038C2">
        <w:rPr>
          <w:sz w:val="24"/>
        </w:rPr>
        <w:t xml:space="preserve"> „Технически и професионални способности“</w:t>
      </w:r>
      <w:r w:rsidRPr="00F038C2">
        <w:rPr>
          <w:sz w:val="24"/>
        </w:rPr>
        <w:t>, т. 1</w:t>
      </w:r>
      <w:r w:rsidR="002E163F" w:rsidRPr="00F038C2">
        <w:rPr>
          <w:sz w:val="24"/>
        </w:rPr>
        <w:t>а</w:t>
      </w:r>
      <w:r w:rsidRPr="00F038C2">
        <w:rPr>
          <w:sz w:val="24"/>
        </w:rPr>
        <w:t xml:space="preserve">) от ЕЕДОП за </w:t>
      </w:r>
      <w:r w:rsidR="00233815" w:rsidRPr="00F038C2">
        <w:rPr>
          <w:sz w:val="24"/>
        </w:rPr>
        <w:t>строителството</w:t>
      </w:r>
      <w:r w:rsidRPr="00F038C2">
        <w:rPr>
          <w:sz w:val="24"/>
        </w:rPr>
        <w:t xml:space="preserve"> с предмет</w:t>
      </w:r>
      <w:r w:rsidR="004908FC" w:rsidRPr="00F038C2">
        <w:rPr>
          <w:sz w:val="24"/>
        </w:rPr>
        <w:t xml:space="preserve"> и обем</w:t>
      </w:r>
      <w:r w:rsidRPr="00F038C2">
        <w:rPr>
          <w:sz w:val="24"/>
        </w:rPr>
        <w:t xml:space="preserve">, идентичен или сходен с този на поръчката, с посочване на </w:t>
      </w:r>
      <w:r w:rsidR="00646E35" w:rsidRPr="00F038C2">
        <w:rPr>
          <w:rFonts w:eastAsia="MS Mincho"/>
          <w:sz w:val="24"/>
          <w:lang w:eastAsia="bg-BG"/>
        </w:rPr>
        <w:t>стойността, датата, на която е приключило изпълнението, мястото, вида и обема, както и дали е изпълнено в съответствие с нормативните изисквания</w:t>
      </w:r>
      <w:r w:rsidRPr="00F038C2">
        <w:rPr>
          <w:sz w:val="24"/>
        </w:rPr>
        <w:t xml:space="preserve">, изпълнени за последните </w:t>
      </w:r>
      <w:r w:rsidR="00646E35" w:rsidRPr="00F038C2">
        <w:rPr>
          <w:sz w:val="24"/>
        </w:rPr>
        <w:t>пет</w:t>
      </w:r>
      <w:r w:rsidRPr="00F038C2">
        <w:rPr>
          <w:sz w:val="24"/>
        </w:rPr>
        <w:t xml:space="preserve"> години, считано от датата на подаване на офертата.</w:t>
      </w:r>
    </w:p>
    <w:p w:rsidR="00E942B2" w:rsidRPr="00F038C2" w:rsidRDefault="00E942B2" w:rsidP="00C0190D">
      <w:pPr>
        <w:jc w:val="both"/>
        <w:rPr>
          <w:sz w:val="24"/>
        </w:rPr>
      </w:pPr>
    </w:p>
    <w:p w:rsidR="00E82B4C" w:rsidRPr="00F038C2" w:rsidRDefault="00E82B4C" w:rsidP="00E942B2">
      <w:pPr>
        <w:pStyle w:val="Heading5"/>
        <w:spacing w:before="0" w:after="0"/>
        <w:ind w:left="720"/>
        <w:jc w:val="both"/>
        <w:rPr>
          <w:b w:val="0"/>
          <w:iCs w:val="0"/>
          <w:sz w:val="24"/>
          <w:szCs w:val="24"/>
          <w:lang w:val="bg-BG"/>
        </w:rPr>
      </w:pPr>
    </w:p>
    <w:p w:rsidR="001E6346" w:rsidRPr="00F038C2" w:rsidRDefault="001E6346" w:rsidP="001E6346">
      <w:pPr>
        <w:spacing w:after="120"/>
        <w:ind w:right="425"/>
        <w:jc w:val="both"/>
        <w:rPr>
          <w:rFonts w:eastAsia="MS ??"/>
          <w:b/>
          <w:sz w:val="24"/>
          <w:u w:val="single"/>
        </w:rPr>
      </w:pPr>
      <w:r w:rsidRPr="00F038C2">
        <w:rPr>
          <w:rFonts w:eastAsia="MS ??"/>
          <w:b/>
          <w:sz w:val="24"/>
          <w:u w:val="single"/>
        </w:rPr>
        <w:t>Доказване на посочените изисквания</w:t>
      </w:r>
    </w:p>
    <w:p w:rsidR="001E6346" w:rsidRPr="00F038C2" w:rsidRDefault="005A5276" w:rsidP="001E6346">
      <w:pPr>
        <w:spacing w:after="120"/>
        <w:jc w:val="both"/>
        <w:rPr>
          <w:rFonts w:eastAsia="MS ??"/>
          <w:sz w:val="24"/>
        </w:rPr>
      </w:pPr>
      <w:r w:rsidRPr="00F038C2">
        <w:rPr>
          <w:rFonts w:eastAsia="MS ??"/>
          <w:sz w:val="24"/>
        </w:rPr>
        <w:t xml:space="preserve">За доказване на посочените изисквания по т. </w:t>
      </w:r>
      <w:r w:rsidR="009811BA" w:rsidRPr="00F038C2">
        <w:rPr>
          <w:rFonts w:eastAsia="MS ??"/>
          <w:sz w:val="24"/>
        </w:rPr>
        <w:t>3</w:t>
      </w:r>
      <w:r w:rsidRPr="00F038C2">
        <w:rPr>
          <w:rFonts w:eastAsia="MS ??"/>
          <w:sz w:val="24"/>
        </w:rPr>
        <w:t>.1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p>
    <w:p w:rsidR="001E6346" w:rsidRPr="00080494" w:rsidRDefault="001E6346" w:rsidP="000A194B">
      <w:pPr>
        <w:widowControl w:val="0"/>
        <w:numPr>
          <w:ilvl w:val="0"/>
          <w:numId w:val="15"/>
        </w:numPr>
        <w:autoSpaceDE w:val="0"/>
        <w:autoSpaceDN w:val="0"/>
        <w:adjustRightInd w:val="0"/>
        <w:spacing w:before="240" w:line="276" w:lineRule="auto"/>
        <w:jc w:val="both"/>
        <w:rPr>
          <w:rFonts w:eastAsia="MS Mincho"/>
          <w:sz w:val="24"/>
          <w:lang w:eastAsia="bg-BG"/>
        </w:rPr>
      </w:pPr>
      <w:r w:rsidRPr="00F038C2">
        <w:rPr>
          <w:sz w:val="24"/>
        </w:rPr>
        <w:t xml:space="preserve">Доказателства (чрез които се доказва информацията в ЕЕДОП) за </w:t>
      </w:r>
      <w:r w:rsidR="00655A16" w:rsidRPr="00F038C2">
        <w:rPr>
          <w:sz w:val="24"/>
        </w:rPr>
        <w:t>изпълненото строителство</w:t>
      </w:r>
      <w:r w:rsidRPr="00F038C2">
        <w:rPr>
          <w:sz w:val="24"/>
        </w:rPr>
        <w:t xml:space="preserve"> </w:t>
      </w:r>
      <w:r w:rsidRPr="00F038C2">
        <w:rPr>
          <w:rFonts w:eastAsia="MS Mincho"/>
          <w:sz w:val="24"/>
          <w:lang w:eastAsia="bg-BG"/>
        </w:rPr>
        <w:t>- удостоверения, издадени от получателя</w:t>
      </w:r>
      <w:r w:rsidRPr="00F038C2">
        <w:rPr>
          <w:bCs/>
          <w:sz w:val="24"/>
        </w:rPr>
        <w:t xml:space="preserve"> </w:t>
      </w:r>
      <w:r w:rsidRPr="00F038C2">
        <w:rPr>
          <w:rFonts w:eastAsia="MS Mincho"/>
          <w:bCs/>
          <w:sz w:val="24"/>
          <w:lang w:eastAsia="bg-BG"/>
        </w:rPr>
        <w:t>или от друг компетентен орган</w:t>
      </w:r>
      <w:r w:rsidRPr="00F038C2">
        <w:rPr>
          <w:rFonts w:eastAsia="MS Mincho"/>
          <w:sz w:val="24"/>
          <w:lang w:eastAsia="bg-BG"/>
        </w:rPr>
        <w:t xml:space="preserve"> </w:t>
      </w:r>
      <w:r w:rsidR="000A194B" w:rsidRPr="00F038C2">
        <w:rPr>
          <w:rFonts w:eastAsia="MS Mincho"/>
          <w:sz w:val="24"/>
          <w:lang w:eastAsia="bg-BG"/>
        </w:rPr>
        <w:t>относно строителството,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sidRPr="00F038C2">
        <w:rPr>
          <w:rFonts w:eastAsia="MS Mincho"/>
          <w:sz w:val="24"/>
          <w:lang w:eastAsia="bg-BG"/>
        </w:rPr>
        <w:t xml:space="preserve"> и/или чрез </w:t>
      </w:r>
      <w:r w:rsidRPr="00F038C2">
        <w:rPr>
          <w:rFonts w:eastAsia="MS Mincho"/>
          <w:bCs/>
          <w:sz w:val="24"/>
          <w:lang w:eastAsia="bg-BG"/>
        </w:rPr>
        <w:t xml:space="preserve">посочване на публичен регистър, в който е </w:t>
      </w:r>
      <w:r w:rsidRPr="00080494">
        <w:rPr>
          <w:rFonts w:eastAsia="MS Mincho"/>
          <w:bCs/>
          <w:sz w:val="24"/>
          <w:lang w:eastAsia="bg-BG"/>
        </w:rPr>
        <w:t xml:space="preserve">публикувана информация за </w:t>
      </w:r>
      <w:r w:rsidR="000A194B" w:rsidRPr="00080494">
        <w:rPr>
          <w:rFonts w:eastAsia="MS Mincho"/>
          <w:bCs/>
          <w:sz w:val="24"/>
          <w:lang w:eastAsia="bg-BG"/>
        </w:rPr>
        <w:t>изпълненото строителство</w:t>
      </w:r>
      <w:r w:rsidRPr="00080494">
        <w:rPr>
          <w:rFonts w:eastAsia="MS Mincho"/>
          <w:bCs/>
          <w:sz w:val="24"/>
          <w:lang w:eastAsia="bg-BG"/>
        </w:rPr>
        <w:t xml:space="preserve"> и/или други по преценка на участника</w:t>
      </w:r>
      <w:r w:rsidRPr="00080494">
        <w:rPr>
          <w:rFonts w:eastAsia="MS Mincho"/>
          <w:sz w:val="24"/>
          <w:lang w:eastAsia="bg-BG"/>
        </w:rPr>
        <w:t>.</w:t>
      </w:r>
    </w:p>
    <w:p w:rsidR="005A5276" w:rsidRPr="00080494" w:rsidRDefault="005A5276" w:rsidP="00426312">
      <w:pPr>
        <w:tabs>
          <w:tab w:val="left" w:pos="-1134"/>
        </w:tabs>
        <w:jc w:val="both"/>
        <w:rPr>
          <w:b/>
          <w:bCs/>
          <w:sz w:val="24"/>
        </w:rPr>
      </w:pPr>
    </w:p>
    <w:p w:rsidR="009B4194" w:rsidRPr="00080494" w:rsidRDefault="00C265E0" w:rsidP="00E761DE">
      <w:pPr>
        <w:pStyle w:val="ListParagraph"/>
        <w:numPr>
          <w:ilvl w:val="1"/>
          <w:numId w:val="36"/>
        </w:numPr>
        <w:spacing w:after="120"/>
        <w:ind w:right="-2"/>
        <w:jc w:val="both"/>
        <w:rPr>
          <w:rFonts w:eastAsia="MS ??"/>
          <w:b/>
          <w:sz w:val="24"/>
        </w:rPr>
      </w:pPr>
      <w:r w:rsidRPr="00080494">
        <w:rPr>
          <w:rFonts w:eastAsia="MS ??"/>
          <w:b/>
          <w:sz w:val="24"/>
        </w:rPr>
        <w:t xml:space="preserve">Участникът трябва да притежава </w:t>
      </w:r>
      <w:r w:rsidR="0013230C" w:rsidRPr="00080494">
        <w:rPr>
          <w:rFonts w:eastAsia="MS ??"/>
          <w:b/>
          <w:sz w:val="24"/>
        </w:rPr>
        <w:t xml:space="preserve">валидни </w:t>
      </w:r>
      <w:r w:rsidRPr="00080494">
        <w:rPr>
          <w:rFonts w:eastAsia="MS ??"/>
          <w:b/>
          <w:sz w:val="24"/>
        </w:rPr>
        <w:t>сертификат</w:t>
      </w:r>
      <w:r w:rsidR="00F01DD7" w:rsidRPr="00080494">
        <w:rPr>
          <w:rFonts w:eastAsia="MS ??"/>
          <w:b/>
          <w:sz w:val="24"/>
        </w:rPr>
        <w:t>и</w:t>
      </w:r>
      <w:r w:rsidRPr="00080494">
        <w:rPr>
          <w:rFonts w:eastAsia="MS ??"/>
          <w:b/>
          <w:sz w:val="24"/>
        </w:rPr>
        <w:t>, ко</w:t>
      </w:r>
      <w:r w:rsidR="00F01DD7" w:rsidRPr="00080494">
        <w:rPr>
          <w:rFonts w:eastAsia="MS ??"/>
          <w:b/>
          <w:sz w:val="24"/>
        </w:rPr>
        <w:t>и</w:t>
      </w:r>
      <w:r w:rsidRPr="00080494">
        <w:rPr>
          <w:rFonts w:eastAsia="MS ??"/>
          <w:b/>
          <w:sz w:val="24"/>
        </w:rPr>
        <w:t>то удостоверява</w:t>
      </w:r>
      <w:r w:rsidR="00F01DD7" w:rsidRPr="00080494">
        <w:rPr>
          <w:rFonts w:eastAsia="MS ??"/>
          <w:b/>
          <w:sz w:val="24"/>
        </w:rPr>
        <w:t>т</w:t>
      </w:r>
      <w:r w:rsidRPr="00080494">
        <w:rPr>
          <w:rFonts w:eastAsia="MS ??"/>
          <w:b/>
          <w:sz w:val="24"/>
        </w:rPr>
        <w:t xml:space="preserve"> </w:t>
      </w:r>
      <w:r w:rsidR="00A0562E" w:rsidRPr="00080494">
        <w:rPr>
          <w:rFonts w:eastAsia="MS ??"/>
          <w:b/>
          <w:sz w:val="24"/>
        </w:rPr>
        <w:t>наличието на</w:t>
      </w:r>
      <w:r w:rsidR="00F01DD7" w:rsidRPr="00080494">
        <w:rPr>
          <w:rFonts w:eastAsia="MS ??"/>
          <w:b/>
          <w:sz w:val="24"/>
        </w:rPr>
        <w:t>:</w:t>
      </w:r>
      <w:r w:rsidR="00A0562E" w:rsidRPr="00080494">
        <w:rPr>
          <w:rFonts w:eastAsia="MS ??"/>
          <w:b/>
          <w:sz w:val="24"/>
        </w:rPr>
        <w:t xml:space="preserve"> </w:t>
      </w:r>
      <w:r w:rsidRPr="00080494">
        <w:rPr>
          <w:rFonts w:eastAsia="MS ??"/>
          <w:b/>
          <w:sz w:val="24"/>
        </w:rPr>
        <w:t>система за управление на качеството</w:t>
      </w:r>
      <w:r w:rsidR="00A0562E" w:rsidRPr="00080494">
        <w:rPr>
          <w:rFonts w:eastAsia="MS ??"/>
          <w:b/>
          <w:sz w:val="24"/>
        </w:rPr>
        <w:t xml:space="preserve"> по стандарт</w:t>
      </w:r>
      <w:r w:rsidRPr="00080494">
        <w:rPr>
          <w:rFonts w:eastAsia="MS ??"/>
          <w:b/>
          <w:sz w:val="24"/>
        </w:rPr>
        <w:t xml:space="preserve"> ISO</w:t>
      </w:r>
      <w:r w:rsidR="00B173F5" w:rsidRPr="00080494">
        <w:rPr>
          <w:rFonts w:eastAsia="MS ??"/>
          <w:b/>
          <w:sz w:val="24"/>
        </w:rPr>
        <w:t xml:space="preserve"> EN</w:t>
      </w:r>
      <w:r w:rsidRPr="00080494">
        <w:rPr>
          <w:rFonts w:eastAsia="MS ??"/>
          <w:b/>
          <w:sz w:val="24"/>
        </w:rPr>
        <w:t xml:space="preserve"> 9001:20</w:t>
      </w:r>
      <w:r w:rsidR="008A6396" w:rsidRPr="00080494">
        <w:rPr>
          <w:rFonts w:eastAsia="MS ??"/>
          <w:b/>
          <w:sz w:val="24"/>
        </w:rPr>
        <w:t>15</w:t>
      </w:r>
      <w:r w:rsidRPr="00080494">
        <w:rPr>
          <w:rFonts w:eastAsia="MS ??"/>
          <w:b/>
          <w:sz w:val="24"/>
        </w:rPr>
        <w:t xml:space="preserve"> или еквивалент</w:t>
      </w:r>
      <w:r w:rsidR="00F038C2" w:rsidRPr="00080494">
        <w:rPr>
          <w:rFonts w:eastAsia="MS ??"/>
          <w:b/>
          <w:sz w:val="24"/>
        </w:rPr>
        <w:t xml:space="preserve"> и</w:t>
      </w:r>
      <w:r w:rsidR="00F01DD7" w:rsidRPr="00080494">
        <w:rPr>
          <w:rFonts w:eastAsia="MS ??"/>
          <w:b/>
          <w:sz w:val="24"/>
        </w:rPr>
        <w:t xml:space="preserve"> </w:t>
      </w:r>
      <w:r w:rsidR="003D72F4" w:rsidRPr="00080494">
        <w:rPr>
          <w:rFonts w:eastAsia="MS ??"/>
          <w:b/>
          <w:sz w:val="24"/>
        </w:rPr>
        <w:t xml:space="preserve">система за управление на околната среда </w:t>
      </w:r>
      <w:r w:rsidR="0013230C" w:rsidRPr="00080494">
        <w:rPr>
          <w:rFonts w:eastAsia="MS ??"/>
          <w:b/>
          <w:sz w:val="24"/>
        </w:rPr>
        <w:t xml:space="preserve">по стантарт </w:t>
      </w:r>
      <w:r w:rsidR="00F01DD7" w:rsidRPr="00080494">
        <w:rPr>
          <w:rFonts w:eastAsia="MS ??"/>
          <w:b/>
          <w:sz w:val="24"/>
        </w:rPr>
        <w:t xml:space="preserve">ISO </w:t>
      </w:r>
      <w:r w:rsidR="00B173F5" w:rsidRPr="00080494">
        <w:rPr>
          <w:rFonts w:eastAsia="MS ??"/>
          <w:b/>
          <w:sz w:val="24"/>
          <w:lang w:val="en-US"/>
        </w:rPr>
        <w:t>EMAS</w:t>
      </w:r>
      <w:r w:rsidR="00B173F5" w:rsidRPr="008B5FF2">
        <w:rPr>
          <w:rFonts w:eastAsia="MS ??"/>
          <w:b/>
          <w:sz w:val="24"/>
          <w:lang w:val="ru-RU"/>
        </w:rPr>
        <w:t xml:space="preserve"> </w:t>
      </w:r>
      <w:r w:rsidR="00F01DD7" w:rsidRPr="00080494">
        <w:rPr>
          <w:rFonts w:eastAsia="MS ??"/>
          <w:b/>
          <w:sz w:val="24"/>
        </w:rPr>
        <w:t>14001:20</w:t>
      </w:r>
      <w:r w:rsidR="008A6396" w:rsidRPr="00080494">
        <w:rPr>
          <w:rFonts w:eastAsia="MS ??"/>
          <w:b/>
          <w:sz w:val="24"/>
        </w:rPr>
        <w:t>15 или еквивалент</w:t>
      </w:r>
      <w:r w:rsidR="00F01DD7" w:rsidRPr="00080494">
        <w:rPr>
          <w:rFonts w:eastAsia="MS ??"/>
          <w:b/>
          <w:sz w:val="24"/>
        </w:rPr>
        <w:t>. В обхвата на сертификация следва да се включва изпълнението на строителство</w:t>
      </w:r>
      <w:r w:rsidR="009B4194" w:rsidRPr="00080494">
        <w:rPr>
          <w:rFonts w:eastAsia="MS ??"/>
          <w:b/>
          <w:sz w:val="24"/>
        </w:rPr>
        <w:t xml:space="preserve">. </w:t>
      </w:r>
    </w:p>
    <w:p w:rsidR="009B4194" w:rsidRPr="00080494" w:rsidRDefault="009B4194" w:rsidP="009B4194">
      <w:pPr>
        <w:spacing w:after="120"/>
        <w:ind w:right="-2"/>
        <w:jc w:val="both"/>
        <w:rPr>
          <w:rFonts w:eastAsia="MS ??"/>
          <w:sz w:val="24"/>
        </w:rPr>
      </w:pPr>
      <w:r w:rsidRPr="00080494">
        <w:rPr>
          <w:rFonts w:eastAsia="MS ??"/>
          <w:sz w:val="24"/>
        </w:rPr>
        <w:t>Сертификат</w:t>
      </w:r>
      <w:r w:rsidR="00493688" w:rsidRPr="00080494">
        <w:rPr>
          <w:rFonts w:eastAsia="MS ??"/>
          <w:sz w:val="24"/>
        </w:rPr>
        <w:t>и</w:t>
      </w:r>
      <w:r w:rsidRPr="00080494">
        <w:rPr>
          <w:rFonts w:eastAsia="MS ??"/>
          <w:sz w:val="24"/>
        </w:rPr>
        <w:t>т</w:t>
      </w:r>
      <w:r w:rsidR="00493688" w:rsidRPr="00080494">
        <w:rPr>
          <w:rFonts w:eastAsia="MS ??"/>
          <w:sz w:val="24"/>
        </w:rPr>
        <w:t>е</w:t>
      </w:r>
      <w:r w:rsidRPr="00080494">
        <w:rPr>
          <w:rFonts w:eastAsia="MS ??"/>
          <w:sz w:val="24"/>
        </w:rPr>
        <w:t xml:space="preserve"> трябва да </w:t>
      </w:r>
      <w:r w:rsidR="00493688" w:rsidRPr="00080494">
        <w:rPr>
          <w:rFonts w:eastAsia="MS ??"/>
          <w:sz w:val="24"/>
        </w:rPr>
        <w:t>са</w:t>
      </w:r>
      <w:r w:rsidRPr="00080494">
        <w:rPr>
          <w:rFonts w:eastAsia="MS ??"/>
          <w:sz w:val="24"/>
        </w:rPr>
        <w:t xml:space="preserve"> валидн</w:t>
      </w:r>
      <w:r w:rsidR="00493688" w:rsidRPr="00080494">
        <w:rPr>
          <w:rFonts w:eastAsia="MS ??"/>
          <w:sz w:val="24"/>
        </w:rPr>
        <w:t>и</w:t>
      </w:r>
      <w:r w:rsidRPr="00080494">
        <w:rPr>
          <w:rFonts w:eastAsia="MS ??"/>
          <w:sz w:val="24"/>
        </w:rPr>
        <w:t xml:space="preserve"> и да </w:t>
      </w:r>
      <w:r w:rsidR="00493688" w:rsidRPr="00080494">
        <w:rPr>
          <w:rFonts w:eastAsia="MS ??"/>
          <w:sz w:val="24"/>
        </w:rPr>
        <w:t>са</w:t>
      </w:r>
      <w:r w:rsidRPr="00080494">
        <w:rPr>
          <w:rFonts w:eastAsia="MS ??"/>
          <w:sz w:val="24"/>
        </w:rPr>
        <w:t xml:space="preserve"> издаден</w:t>
      </w:r>
      <w:r w:rsidR="00493688" w:rsidRPr="00080494">
        <w:rPr>
          <w:rFonts w:eastAsia="MS ??"/>
          <w:sz w:val="24"/>
        </w:rPr>
        <w:t>и</w:t>
      </w:r>
      <w:r w:rsidRPr="00080494">
        <w:rPr>
          <w:rFonts w:eastAsia="MS ??"/>
          <w:sz w:val="24"/>
        </w:rPr>
        <w:t xml:space="preserve">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w:t>
      </w:r>
    </w:p>
    <w:p w:rsidR="009B4194" w:rsidRPr="00080494" w:rsidRDefault="009B4194" w:rsidP="009B4194">
      <w:pPr>
        <w:spacing w:after="120"/>
        <w:ind w:right="-2"/>
        <w:jc w:val="both"/>
        <w:rPr>
          <w:rFonts w:eastAsia="MS ??"/>
          <w:sz w:val="24"/>
        </w:rPr>
      </w:pPr>
      <w:r w:rsidRPr="00080494">
        <w:rPr>
          <w:rFonts w:eastAsia="MS ??"/>
          <w:sz w:val="24"/>
        </w:rPr>
        <w:lastRenderedPageBreak/>
        <w:t xml:space="preserve">Възложителят приема еквивалентни сертификати, издадени от органи, установени в други държави членки. Когато участникът не е имал достъп до такъв сертификат или е нямал възможност да го получи в съответните срокове по независещи от него причини, той може да представи други доказателства за еквивалентни мерки за система за управление на сигурността на информацията. В тези случаи участникът трябва да е в състояние да докаже, че предлаганите мерки са еквивалентни на изискваните. </w:t>
      </w:r>
    </w:p>
    <w:p w:rsidR="002502BC" w:rsidRPr="00080494" w:rsidRDefault="002502BC" w:rsidP="009B4194">
      <w:pPr>
        <w:spacing w:after="120"/>
        <w:ind w:right="-2"/>
        <w:jc w:val="both"/>
        <w:rPr>
          <w:rFonts w:eastAsia="MS ??"/>
          <w:sz w:val="24"/>
        </w:rPr>
      </w:pPr>
      <w:r w:rsidRPr="00080494">
        <w:rPr>
          <w:sz w:val="24"/>
          <w:lang w:eastAsia="bg-BG"/>
        </w:rPr>
        <w:t xml:space="preserve">В случай, че участникът участва като обединение, изискването се прилага за всеки член на обединението, който ще </w:t>
      </w:r>
      <w:r w:rsidR="00730DA3" w:rsidRPr="00080494">
        <w:rPr>
          <w:sz w:val="24"/>
          <w:lang w:eastAsia="bg-BG"/>
        </w:rPr>
        <w:t>изпълнява строителство</w:t>
      </w:r>
      <w:r w:rsidRPr="00080494">
        <w:rPr>
          <w:sz w:val="24"/>
          <w:lang w:eastAsia="bg-BG"/>
        </w:rPr>
        <w:t>, съобразно разпределението на участието при изпълнение на дейностите, предвидено в договора за създаване на обединението.</w:t>
      </w:r>
    </w:p>
    <w:p w:rsidR="00467924" w:rsidRPr="003C041D" w:rsidRDefault="001927FC" w:rsidP="00467924">
      <w:pPr>
        <w:spacing w:after="40"/>
        <w:jc w:val="both"/>
        <w:rPr>
          <w:sz w:val="24"/>
        </w:rPr>
      </w:pPr>
      <w:r w:rsidRPr="00080494">
        <w:rPr>
          <w:rFonts w:eastAsia="MS ??"/>
          <w:sz w:val="24"/>
        </w:rPr>
        <w:t xml:space="preserve">Участникът следва да предостави информация по т. </w:t>
      </w:r>
      <w:r w:rsidR="009811BA" w:rsidRPr="00080494">
        <w:rPr>
          <w:rFonts w:eastAsia="MS ??"/>
          <w:sz w:val="24"/>
        </w:rPr>
        <w:t>3</w:t>
      </w:r>
      <w:r w:rsidRPr="00080494">
        <w:rPr>
          <w:rFonts w:eastAsia="MS ??"/>
          <w:sz w:val="24"/>
        </w:rPr>
        <w:t>.</w:t>
      </w:r>
      <w:r w:rsidR="00F82B01">
        <w:rPr>
          <w:rFonts w:eastAsia="MS ??"/>
          <w:sz w:val="24"/>
        </w:rPr>
        <w:t>2</w:t>
      </w:r>
      <w:r w:rsidRPr="00080494">
        <w:rPr>
          <w:rFonts w:eastAsia="MS ??"/>
          <w:sz w:val="24"/>
        </w:rPr>
        <w:t>. за сертификат</w:t>
      </w:r>
      <w:r w:rsidR="00FC733D" w:rsidRPr="00080494">
        <w:rPr>
          <w:rFonts w:eastAsia="MS ??"/>
          <w:sz w:val="24"/>
        </w:rPr>
        <w:t>ите</w:t>
      </w:r>
      <w:r w:rsidRPr="00080494">
        <w:rPr>
          <w:rFonts w:eastAsia="MS ??"/>
          <w:sz w:val="24"/>
        </w:rPr>
        <w:t xml:space="preserve"> в част IV „Критерии за подбор“, Раздел Г „Стандарти за осигуряване на качеството и стандарти за екологично управление“ от ЕЕДОП</w:t>
      </w:r>
      <w:r w:rsidR="00493688" w:rsidRPr="00080494">
        <w:rPr>
          <w:rFonts w:eastAsia="MS ??"/>
          <w:sz w:val="24"/>
        </w:rPr>
        <w:t xml:space="preserve">, като посочва минимум следните данни: вид и номер на сертификатите, обхват на сертификация, уеб адрес, орган или служба, издаващи документа, точно позоваване на документа и срок на </w:t>
      </w:r>
      <w:r w:rsidR="00493688" w:rsidRPr="003C041D">
        <w:rPr>
          <w:rFonts w:eastAsia="MS ??"/>
          <w:sz w:val="24"/>
        </w:rPr>
        <w:t>неговата валидност</w:t>
      </w:r>
      <w:r w:rsidRPr="003C041D">
        <w:rPr>
          <w:rFonts w:eastAsia="MS ??"/>
          <w:sz w:val="24"/>
        </w:rPr>
        <w:t>.</w:t>
      </w:r>
    </w:p>
    <w:p w:rsidR="00E82B4C" w:rsidRPr="003C041D" w:rsidRDefault="007743EB" w:rsidP="00BB5E17">
      <w:pPr>
        <w:pStyle w:val="Heading6"/>
        <w:spacing w:before="0" w:after="0"/>
        <w:jc w:val="both"/>
        <w:rPr>
          <w:b w:val="0"/>
          <w:sz w:val="24"/>
          <w:szCs w:val="24"/>
          <w:shd w:val="clear" w:color="auto" w:fill="FFFFFF"/>
          <w:lang w:val="bg-BG"/>
        </w:rPr>
      </w:pPr>
      <w:r w:rsidRPr="003C041D">
        <w:rPr>
          <w:b w:val="0"/>
          <w:sz w:val="24"/>
          <w:szCs w:val="24"/>
          <w:shd w:val="clear" w:color="auto" w:fill="FFFFFF"/>
          <w:lang w:val="bg-BG"/>
        </w:rPr>
        <w:t xml:space="preserve">Когато участникът предвижда участие на подизпълнители изискванията по т. </w:t>
      </w:r>
      <w:r w:rsidR="009811BA" w:rsidRPr="003C041D">
        <w:rPr>
          <w:b w:val="0"/>
          <w:sz w:val="24"/>
          <w:szCs w:val="24"/>
          <w:shd w:val="clear" w:color="auto" w:fill="FFFFFF"/>
          <w:lang w:val="bg-BG"/>
        </w:rPr>
        <w:t>3</w:t>
      </w:r>
      <w:r w:rsidR="00493688" w:rsidRPr="003C041D">
        <w:rPr>
          <w:b w:val="0"/>
          <w:sz w:val="24"/>
          <w:szCs w:val="24"/>
          <w:shd w:val="clear" w:color="auto" w:fill="FFFFFF"/>
          <w:lang w:val="bg-BG"/>
        </w:rPr>
        <w:t>.</w:t>
      </w:r>
      <w:r w:rsidR="00F82B01">
        <w:rPr>
          <w:b w:val="0"/>
          <w:sz w:val="24"/>
          <w:szCs w:val="24"/>
          <w:shd w:val="clear" w:color="auto" w:fill="FFFFFF"/>
          <w:lang w:val="bg-BG"/>
        </w:rPr>
        <w:t>2</w:t>
      </w:r>
      <w:r w:rsidRPr="003C041D">
        <w:rPr>
          <w:b w:val="0"/>
          <w:sz w:val="24"/>
          <w:szCs w:val="24"/>
          <w:shd w:val="clear" w:color="auto" w:fill="FFFFFF"/>
          <w:lang w:val="bg-BG"/>
        </w:rPr>
        <w:t xml:space="preserve">. се доказват за тези подизпълнители, които съобразно вида и дела от поръчката, които са им възложени ще изпълняват </w:t>
      </w:r>
      <w:r w:rsidR="00493688" w:rsidRPr="003C041D">
        <w:rPr>
          <w:b w:val="0"/>
          <w:sz w:val="24"/>
          <w:szCs w:val="24"/>
          <w:shd w:val="clear" w:color="auto" w:fill="FFFFFF"/>
          <w:lang w:val="bg-BG"/>
        </w:rPr>
        <w:t>строителство</w:t>
      </w:r>
      <w:r w:rsidRPr="003C041D">
        <w:rPr>
          <w:b w:val="0"/>
          <w:sz w:val="24"/>
          <w:szCs w:val="24"/>
          <w:shd w:val="clear" w:color="auto" w:fill="FFFFFF"/>
          <w:lang w:val="bg-BG"/>
        </w:rPr>
        <w:t>.</w:t>
      </w:r>
    </w:p>
    <w:p w:rsidR="00A4682D" w:rsidRPr="003C041D" w:rsidRDefault="00A4682D" w:rsidP="00A4682D">
      <w:pPr>
        <w:rPr>
          <w:lang w:eastAsia="bg-BG"/>
        </w:rPr>
      </w:pPr>
    </w:p>
    <w:p w:rsidR="00A4682D" w:rsidRPr="003C041D" w:rsidRDefault="00A4682D" w:rsidP="00A4682D">
      <w:pPr>
        <w:tabs>
          <w:tab w:val="left" w:pos="0"/>
        </w:tabs>
        <w:spacing w:after="120"/>
        <w:ind w:right="-2"/>
        <w:jc w:val="both"/>
        <w:rPr>
          <w:rFonts w:eastAsia="MS Mincho"/>
          <w:b/>
          <w:color w:val="000000"/>
          <w:sz w:val="24"/>
          <w:u w:val="single"/>
          <w:lang w:eastAsia="bg-BG"/>
        </w:rPr>
      </w:pPr>
      <w:r w:rsidRPr="003C041D">
        <w:rPr>
          <w:rFonts w:eastAsia="MS Mincho"/>
          <w:b/>
          <w:color w:val="000000"/>
          <w:sz w:val="24"/>
          <w:u w:val="single"/>
          <w:lang w:eastAsia="bg-BG"/>
        </w:rPr>
        <w:t>Доказване на посочените изисквания</w:t>
      </w:r>
    </w:p>
    <w:p w:rsidR="00A4682D" w:rsidRPr="00A02C85" w:rsidRDefault="00A4682D" w:rsidP="00A4682D">
      <w:pPr>
        <w:tabs>
          <w:tab w:val="left" w:pos="0"/>
        </w:tabs>
        <w:spacing w:after="120"/>
        <w:ind w:right="-2"/>
        <w:jc w:val="both"/>
        <w:rPr>
          <w:rFonts w:eastAsia="MS Mincho"/>
          <w:b/>
          <w:color w:val="000000"/>
          <w:sz w:val="24"/>
          <w:u w:val="single"/>
          <w:lang w:eastAsia="bg-BG"/>
        </w:rPr>
      </w:pPr>
      <w:r w:rsidRPr="003C041D">
        <w:rPr>
          <w:rFonts w:eastAsia="MS ??"/>
          <w:sz w:val="24"/>
        </w:rPr>
        <w:t xml:space="preserve">За доказване на посочените изисквания по т. </w:t>
      </w:r>
      <w:r w:rsidR="009811BA" w:rsidRPr="003C041D">
        <w:rPr>
          <w:rFonts w:eastAsia="MS ??"/>
          <w:sz w:val="24"/>
        </w:rPr>
        <w:t>3</w:t>
      </w:r>
      <w:r w:rsidRPr="003C041D">
        <w:rPr>
          <w:rFonts w:eastAsia="MS ??"/>
          <w:sz w:val="24"/>
        </w:rPr>
        <w:t>.</w:t>
      </w:r>
      <w:r w:rsidR="00F82B01">
        <w:rPr>
          <w:rFonts w:eastAsia="MS ??"/>
          <w:sz w:val="24"/>
        </w:rPr>
        <w:t>2</w:t>
      </w:r>
      <w:r w:rsidRPr="003C041D">
        <w:rPr>
          <w:rFonts w:eastAsia="MS ??"/>
          <w:sz w:val="24"/>
        </w:rPr>
        <w:t xml:space="preserve"> участниците представят при поискване в хода на п</w:t>
      </w:r>
      <w:r w:rsidRPr="00A02C85">
        <w:rPr>
          <w:rFonts w:eastAsia="MS ??"/>
          <w:sz w:val="24"/>
        </w:rPr>
        <w:t>роцедурата, съгласно чл. 67, ал. 5 от ЗОП или преди сключването на договор за обществена поръчка, съгласно чл. 67, ал. 6 от ЗОП:</w:t>
      </w:r>
    </w:p>
    <w:p w:rsidR="00A4682D" w:rsidRPr="00A02C85" w:rsidRDefault="00FD420D" w:rsidP="0013230C">
      <w:pPr>
        <w:numPr>
          <w:ilvl w:val="0"/>
          <w:numId w:val="16"/>
        </w:numPr>
        <w:spacing w:after="120"/>
        <w:ind w:right="-2"/>
        <w:jc w:val="both"/>
        <w:rPr>
          <w:rFonts w:eastAsia="MS Mincho"/>
          <w:color w:val="000000"/>
          <w:sz w:val="24"/>
          <w:lang w:eastAsia="bg-BG"/>
        </w:rPr>
      </w:pPr>
      <w:r w:rsidRPr="00A02C85">
        <w:rPr>
          <w:rFonts w:eastAsia="MS Mincho"/>
          <w:color w:val="000000"/>
          <w:sz w:val="24"/>
          <w:lang w:eastAsia="bg-BG"/>
        </w:rPr>
        <w:t>Заверен</w:t>
      </w:r>
      <w:r w:rsidR="0013230C" w:rsidRPr="00A02C85">
        <w:rPr>
          <w:rFonts w:eastAsia="MS Mincho"/>
          <w:color w:val="000000"/>
          <w:sz w:val="24"/>
          <w:lang w:eastAsia="bg-BG"/>
        </w:rPr>
        <w:t>и</w:t>
      </w:r>
      <w:r w:rsidRPr="00A02C85">
        <w:rPr>
          <w:rFonts w:eastAsia="MS Mincho"/>
          <w:color w:val="000000"/>
          <w:sz w:val="24"/>
          <w:lang w:eastAsia="bg-BG"/>
        </w:rPr>
        <w:t xml:space="preserve"> копи</w:t>
      </w:r>
      <w:r w:rsidR="0013230C" w:rsidRPr="00A02C85">
        <w:rPr>
          <w:rFonts w:eastAsia="MS Mincho"/>
          <w:color w:val="000000"/>
          <w:sz w:val="24"/>
          <w:lang w:eastAsia="bg-BG"/>
        </w:rPr>
        <w:t>я</w:t>
      </w:r>
      <w:r w:rsidRPr="00A02C85">
        <w:rPr>
          <w:rFonts w:eastAsia="MS Mincho"/>
          <w:color w:val="000000"/>
          <w:sz w:val="24"/>
          <w:lang w:eastAsia="bg-BG"/>
        </w:rPr>
        <w:t xml:space="preserve"> от в</w:t>
      </w:r>
      <w:r w:rsidR="00A4682D" w:rsidRPr="00A02C85">
        <w:rPr>
          <w:rFonts w:eastAsia="MS Mincho"/>
          <w:color w:val="000000"/>
          <w:sz w:val="24"/>
          <w:lang w:eastAsia="bg-BG"/>
        </w:rPr>
        <w:t>алидн</w:t>
      </w:r>
      <w:r w:rsidR="0013230C" w:rsidRPr="00A02C85">
        <w:rPr>
          <w:rFonts w:eastAsia="MS Mincho"/>
          <w:color w:val="000000"/>
          <w:sz w:val="24"/>
          <w:lang w:eastAsia="bg-BG"/>
        </w:rPr>
        <w:t>и</w:t>
      </w:r>
      <w:r w:rsidR="00A4682D" w:rsidRPr="00A02C85">
        <w:rPr>
          <w:rFonts w:eastAsia="MS Mincho"/>
          <w:color w:val="000000"/>
          <w:sz w:val="24"/>
          <w:lang w:eastAsia="bg-BG"/>
        </w:rPr>
        <w:t xml:space="preserve"> сертификат</w:t>
      </w:r>
      <w:r w:rsidR="0013230C" w:rsidRPr="00A02C85">
        <w:rPr>
          <w:rFonts w:eastAsia="MS Mincho"/>
          <w:color w:val="000000"/>
          <w:sz w:val="24"/>
          <w:lang w:eastAsia="bg-BG"/>
        </w:rPr>
        <w:t>и</w:t>
      </w:r>
      <w:r w:rsidR="00A4682D" w:rsidRPr="00A02C85">
        <w:rPr>
          <w:rFonts w:eastAsia="MS Mincho"/>
          <w:color w:val="000000"/>
          <w:sz w:val="24"/>
          <w:lang w:eastAsia="bg-BG"/>
        </w:rPr>
        <w:t xml:space="preserve"> за </w:t>
      </w:r>
      <w:r w:rsidR="008F2F31" w:rsidRPr="00A02C85">
        <w:rPr>
          <w:rFonts w:eastAsia="MS Mincho"/>
          <w:color w:val="000000"/>
          <w:sz w:val="24"/>
          <w:lang w:eastAsia="bg-BG"/>
        </w:rPr>
        <w:t xml:space="preserve">внедрена </w:t>
      </w:r>
      <w:r w:rsidR="0013230C" w:rsidRPr="00A02C85">
        <w:rPr>
          <w:rFonts w:eastAsia="MS Mincho"/>
          <w:color w:val="000000"/>
          <w:sz w:val="24"/>
          <w:lang w:eastAsia="bg-BG"/>
        </w:rPr>
        <w:t>система за управление на качеството по стандарт ISO EN 9001:2015 или еквивалент</w:t>
      </w:r>
      <w:r w:rsidR="00080494" w:rsidRPr="00A02C85">
        <w:rPr>
          <w:rFonts w:eastAsia="MS Mincho"/>
          <w:color w:val="000000"/>
          <w:sz w:val="24"/>
          <w:lang w:eastAsia="bg-BG"/>
        </w:rPr>
        <w:t xml:space="preserve"> и</w:t>
      </w:r>
      <w:r w:rsidR="0013230C" w:rsidRPr="00A02C85">
        <w:rPr>
          <w:rFonts w:eastAsia="MS Mincho"/>
          <w:color w:val="000000"/>
          <w:sz w:val="24"/>
          <w:lang w:eastAsia="bg-BG"/>
        </w:rPr>
        <w:t xml:space="preserve"> система за управление на околната среда</w:t>
      </w:r>
      <w:r w:rsidR="00247747" w:rsidRPr="00A02C85">
        <w:rPr>
          <w:rFonts w:eastAsia="MS Mincho"/>
          <w:color w:val="000000"/>
          <w:sz w:val="24"/>
          <w:lang w:eastAsia="bg-BG"/>
        </w:rPr>
        <w:t xml:space="preserve"> по стандарт</w:t>
      </w:r>
      <w:r w:rsidR="0013230C" w:rsidRPr="00A02C85">
        <w:rPr>
          <w:rFonts w:eastAsia="MS Mincho"/>
          <w:color w:val="000000"/>
          <w:sz w:val="24"/>
          <w:lang w:eastAsia="bg-BG"/>
        </w:rPr>
        <w:t xml:space="preserve"> ISO EMAS 14001:2015</w:t>
      </w:r>
      <w:r w:rsidR="00A4682D" w:rsidRPr="00A02C85">
        <w:rPr>
          <w:rFonts w:eastAsia="MS Mincho"/>
          <w:color w:val="000000"/>
          <w:sz w:val="24"/>
          <w:lang w:eastAsia="bg-BG"/>
        </w:rPr>
        <w:t xml:space="preserve">, </w:t>
      </w:r>
      <w:r w:rsidR="008F2F31" w:rsidRPr="00A02C85">
        <w:rPr>
          <w:rFonts w:eastAsia="MS ??"/>
          <w:sz w:val="24"/>
        </w:rPr>
        <w:t>включващ</w:t>
      </w:r>
      <w:r w:rsidR="00247747" w:rsidRPr="00A02C85">
        <w:rPr>
          <w:rFonts w:eastAsia="MS ??"/>
          <w:sz w:val="24"/>
        </w:rPr>
        <w:t>и</w:t>
      </w:r>
      <w:r w:rsidR="008F2F31" w:rsidRPr="00A02C85">
        <w:rPr>
          <w:rFonts w:eastAsia="MS ??"/>
          <w:sz w:val="24"/>
        </w:rPr>
        <w:t xml:space="preserve"> в обхвата си </w:t>
      </w:r>
      <w:r w:rsidR="00247747" w:rsidRPr="00A02C85">
        <w:rPr>
          <w:rFonts w:eastAsia="MS ??"/>
          <w:sz w:val="24"/>
        </w:rPr>
        <w:t>изпълнение на строителство</w:t>
      </w:r>
      <w:r w:rsidRPr="00A02C85">
        <w:rPr>
          <w:rFonts w:eastAsia="MS ??"/>
          <w:sz w:val="24"/>
        </w:rPr>
        <w:t xml:space="preserve"> </w:t>
      </w:r>
      <w:r w:rsidRPr="00A02C85">
        <w:rPr>
          <w:rFonts w:eastAsia="MS Mincho"/>
          <w:color w:val="000000"/>
          <w:sz w:val="24"/>
          <w:lang w:eastAsia="bg-BG"/>
        </w:rPr>
        <w:t>или еквивалент или други доказателства за еквивалентни мерки за осигуряване на качеството</w:t>
      </w:r>
      <w:r w:rsidRPr="00A02C85">
        <w:rPr>
          <w:rFonts w:eastAsia="MS ??"/>
          <w:sz w:val="24"/>
        </w:rPr>
        <w:t>.</w:t>
      </w:r>
    </w:p>
    <w:p w:rsidR="00A54C1B" w:rsidRPr="00A02C85" w:rsidRDefault="00A54C1B" w:rsidP="002F58D8">
      <w:pPr>
        <w:pStyle w:val="Heading6"/>
        <w:spacing w:before="0" w:after="0"/>
        <w:jc w:val="both"/>
        <w:rPr>
          <w:sz w:val="24"/>
          <w:szCs w:val="24"/>
          <w:shd w:val="clear" w:color="auto" w:fill="FFFFFF"/>
          <w:lang w:val="bg-BG"/>
        </w:rPr>
      </w:pPr>
    </w:p>
    <w:p w:rsidR="002F58D8" w:rsidRPr="00A02C85" w:rsidRDefault="002F58D8" w:rsidP="00E761DE">
      <w:pPr>
        <w:pStyle w:val="Heading6"/>
        <w:numPr>
          <w:ilvl w:val="1"/>
          <w:numId w:val="36"/>
        </w:numPr>
        <w:spacing w:before="0" w:after="0"/>
        <w:jc w:val="both"/>
        <w:rPr>
          <w:sz w:val="24"/>
          <w:szCs w:val="24"/>
          <w:shd w:val="clear" w:color="auto" w:fill="FFFFFF"/>
          <w:lang w:val="bg-BG"/>
        </w:rPr>
      </w:pPr>
      <w:r w:rsidRPr="00A02C85">
        <w:rPr>
          <w:sz w:val="24"/>
          <w:szCs w:val="24"/>
          <w:shd w:val="clear" w:color="auto" w:fill="FFFFFF"/>
          <w:lang w:val="bg-BG"/>
        </w:rPr>
        <w:t xml:space="preserve">Участникът следва да разполага с екип, ангажиран с изпълнението на поръчката, в </w:t>
      </w:r>
      <w:r w:rsidR="00A54C1B" w:rsidRPr="00A02C85">
        <w:rPr>
          <w:sz w:val="24"/>
          <w:szCs w:val="24"/>
          <w:shd w:val="clear" w:color="auto" w:fill="FFFFFF"/>
          <w:lang w:val="bg-BG"/>
        </w:rPr>
        <w:t>минимален</w:t>
      </w:r>
      <w:r w:rsidRPr="00A02C85">
        <w:rPr>
          <w:sz w:val="24"/>
          <w:szCs w:val="24"/>
          <w:shd w:val="clear" w:color="auto" w:fill="FFFFFF"/>
          <w:lang w:val="bg-BG"/>
        </w:rPr>
        <w:t xml:space="preserve"> състав, както следва:</w:t>
      </w:r>
    </w:p>
    <w:p w:rsidR="003E0886" w:rsidRPr="00A02C85" w:rsidRDefault="003E0886" w:rsidP="00D53CF2">
      <w:pPr>
        <w:jc w:val="both"/>
        <w:rPr>
          <w:sz w:val="24"/>
        </w:rPr>
      </w:pPr>
    </w:p>
    <w:p w:rsidR="00AE6F3F" w:rsidRPr="00A02C85" w:rsidRDefault="009433CE" w:rsidP="00583634">
      <w:pPr>
        <w:pStyle w:val="ListParagraph"/>
        <w:numPr>
          <w:ilvl w:val="0"/>
          <w:numId w:val="17"/>
        </w:numPr>
        <w:ind w:left="360"/>
        <w:jc w:val="both"/>
        <w:rPr>
          <w:sz w:val="24"/>
          <w:lang w:eastAsia="bg-BG"/>
        </w:rPr>
      </w:pPr>
      <w:r w:rsidRPr="00A02C85">
        <w:rPr>
          <w:b/>
          <w:sz w:val="24"/>
          <w:lang w:eastAsia="bg-BG"/>
        </w:rPr>
        <w:t>Ръководител на екипа</w:t>
      </w:r>
      <w:r w:rsidR="00752FCA" w:rsidRPr="00A02C85">
        <w:rPr>
          <w:b/>
          <w:sz w:val="24"/>
          <w:lang w:eastAsia="bg-BG"/>
        </w:rPr>
        <w:t xml:space="preserve"> - </w:t>
      </w:r>
      <w:r w:rsidR="00E57261" w:rsidRPr="00A02C85">
        <w:rPr>
          <w:sz w:val="24"/>
        </w:rPr>
        <w:t>да притежава висше образование с минимална образователно-квалификационна степен „магистър” или еквивалентна образователна степен, в случаите когато е придобита в чужбина</w:t>
      </w:r>
      <w:r w:rsidR="00EF6156" w:rsidRPr="00A02C85">
        <w:rPr>
          <w:sz w:val="24"/>
        </w:rPr>
        <w:t>, в професионално направление „Архитектура, строителство и геодезия“</w:t>
      </w:r>
      <w:r w:rsidR="00583634" w:rsidRPr="00A02C85">
        <w:rPr>
          <w:sz w:val="24"/>
        </w:rPr>
        <w:t xml:space="preserve">, съгласно </w:t>
      </w:r>
      <w:r w:rsidR="009131B7" w:rsidRPr="00A02C85">
        <w:rPr>
          <w:sz w:val="24"/>
        </w:rPr>
        <w:t xml:space="preserve">Класификатора на областите на висше образование и професионалните направления, утвърден с </w:t>
      </w:r>
      <w:r w:rsidR="00583634" w:rsidRPr="00A02C85">
        <w:rPr>
          <w:sz w:val="24"/>
        </w:rPr>
        <w:t>Постановление № 125 на МС от 24.06.2002 г. за утвърждаване Класификатор на областите на висше образование и професионалните направления</w:t>
      </w:r>
      <w:r w:rsidR="00CF4418" w:rsidRPr="00A02C85">
        <w:rPr>
          <w:sz w:val="24"/>
        </w:rPr>
        <w:t>.</w:t>
      </w:r>
      <w:r w:rsidR="00E77A99" w:rsidRPr="00A02C85">
        <w:rPr>
          <w:sz w:val="24"/>
        </w:rPr>
        <w:t xml:space="preserve"> Да притежава най-малко 5 години професионален опит по специалността.</w:t>
      </w:r>
    </w:p>
    <w:p w:rsidR="00E77A99" w:rsidRPr="00A02C85" w:rsidRDefault="00EB09CC" w:rsidP="00E77A99">
      <w:pPr>
        <w:pStyle w:val="ListParagraph"/>
        <w:numPr>
          <w:ilvl w:val="0"/>
          <w:numId w:val="17"/>
        </w:numPr>
        <w:ind w:left="360"/>
        <w:jc w:val="both"/>
        <w:rPr>
          <w:sz w:val="24"/>
          <w:lang w:eastAsia="bg-BG"/>
        </w:rPr>
      </w:pPr>
      <w:r w:rsidRPr="00A02C85">
        <w:rPr>
          <w:b/>
          <w:sz w:val="24"/>
          <w:lang w:eastAsia="bg-BG"/>
        </w:rPr>
        <w:t xml:space="preserve">Ключов експерт </w:t>
      </w:r>
      <w:r w:rsidR="00A32BCC" w:rsidRPr="00A02C85">
        <w:rPr>
          <w:b/>
          <w:sz w:val="24"/>
          <w:lang w:eastAsia="bg-BG"/>
        </w:rPr>
        <w:t>„И</w:t>
      </w:r>
      <w:r w:rsidRPr="00A02C85">
        <w:rPr>
          <w:b/>
          <w:sz w:val="24"/>
          <w:lang w:eastAsia="bg-BG"/>
        </w:rPr>
        <w:t xml:space="preserve">нженер </w:t>
      </w:r>
      <w:r w:rsidR="00A32BCC" w:rsidRPr="00A02C85">
        <w:rPr>
          <w:b/>
          <w:sz w:val="24"/>
          <w:lang w:eastAsia="bg-BG"/>
        </w:rPr>
        <w:t>с</w:t>
      </w:r>
      <w:r w:rsidRPr="00A02C85">
        <w:rPr>
          <w:b/>
          <w:sz w:val="24"/>
          <w:lang w:eastAsia="bg-BG"/>
        </w:rPr>
        <w:t>троителен конструктор“</w:t>
      </w:r>
      <w:r w:rsidR="00752FCA" w:rsidRPr="00A02C85">
        <w:rPr>
          <w:b/>
          <w:sz w:val="24"/>
          <w:lang w:eastAsia="bg-BG"/>
        </w:rPr>
        <w:t xml:space="preserve"> - </w:t>
      </w:r>
      <w:r w:rsidR="000733EB" w:rsidRPr="00A02C85">
        <w:rPr>
          <w:sz w:val="24"/>
        </w:rPr>
        <w:t xml:space="preserve">да притежава висше образование с минимална образователно-квалификационна степен „магистър” или еквивалентна образователна степен, в случаите когато е придобита в чужбина, </w:t>
      </w:r>
      <w:r w:rsidR="008D674A" w:rsidRPr="00A02C85">
        <w:rPr>
          <w:sz w:val="24"/>
        </w:rPr>
        <w:t>специалност „Строителство на сгради  и съоръжения</w:t>
      </w:r>
      <w:r w:rsidR="000B7E32" w:rsidRPr="00A02C85">
        <w:rPr>
          <w:sz w:val="24"/>
        </w:rPr>
        <w:t>“</w:t>
      </w:r>
      <w:r w:rsidR="008D674A" w:rsidRPr="00A02C85">
        <w:rPr>
          <w:sz w:val="24"/>
        </w:rPr>
        <w:t xml:space="preserve">, „Промишлено и гражданско </w:t>
      </w:r>
      <w:r w:rsidR="008D674A" w:rsidRPr="00A02C85">
        <w:rPr>
          <w:sz w:val="24"/>
        </w:rPr>
        <w:lastRenderedPageBreak/>
        <w:t>строителство“ или еквивалентна</w:t>
      </w:r>
      <w:r w:rsidR="00CF4418" w:rsidRPr="00A02C85">
        <w:rPr>
          <w:sz w:val="24"/>
        </w:rPr>
        <w:t>.</w:t>
      </w:r>
      <w:r w:rsidR="00E77A99" w:rsidRPr="00A02C85">
        <w:rPr>
          <w:sz w:val="24"/>
        </w:rPr>
        <w:t xml:space="preserve"> Да притежава най-малко 5 години професионален опит по специалността.</w:t>
      </w:r>
    </w:p>
    <w:p w:rsidR="00E77A99" w:rsidRPr="00A02C85" w:rsidRDefault="003E0886" w:rsidP="00E77A99">
      <w:pPr>
        <w:pStyle w:val="ListParagraph"/>
        <w:numPr>
          <w:ilvl w:val="0"/>
          <w:numId w:val="17"/>
        </w:numPr>
        <w:ind w:left="360"/>
        <w:jc w:val="both"/>
        <w:rPr>
          <w:sz w:val="24"/>
          <w:lang w:eastAsia="bg-BG"/>
        </w:rPr>
      </w:pPr>
      <w:r w:rsidRPr="00A02C85">
        <w:rPr>
          <w:b/>
          <w:sz w:val="24"/>
        </w:rPr>
        <w:t>Технически ръководител</w:t>
      </w:r>
      <w:r w:rsidR="007F1454" w:rsidRPr="00A02C85">
        <w:rPr>
          <w:b/>
          <w:sz w:val="24"/>
        </w:rPr>
        <w:t xml:space="preserve"> на обекта</w:t>
      </w:r>
      <w:r w:rsidRPr="00A02C85">
        <w:rPr>
          <w:sz w:val="24"/>
        </w:rPr>
        <w:t xml:space="preserve"> – </w:t>
      </w:r>
      <w:r w:rsidR="00F9221B" w:rsidRPr="00A02C85">
        <w:rPr>
          <w:sz w:val="24"/>
        </w:rPr>
        <w:t xml:space="preserve">да притежава висше образование с минимална образователно-квалификационна степен „магистър” или еквивалентна образователна степен, в случаите когато е придобита в чужбина, </w:t>
      </w:r>
      <w:r w:rsidR="00E020BA" w:rsidRPr="00A02C85">
        <w:rPr>
          <w:sz w:val="24"/>
        </w:rPr>
        <w:t xml:space="preserve">с професионална квалификация „строителен инженер“, „инженер“ или „архитект“ </w:t>
      </w:r>
      <w:r w:rsidR="00F9221B" w:rsidRPr="00A02C85">
        <w:rPr>
          <w:sz w:val="24"/>
        </w:rPr>
        <w:t>или</w:t>
      </w:r>
      <w:r w:rsidR="00E020BA" w:rsidRPr="00A02C85">
        <w:rPr>
          <w:sz w:val="24"/>
        </w:rPr>
        <w:t xml:space="preserve"> средно образование </w:t>
      </w:r>
      <w:r w:rsidR="00E66ABE" w:rsidRPr="00A02C85">
        <w:rPr>
          <w:sz w:val="24"/>
        </w:rPr>
        <w:t xml:space="preserve">с четиригодишен курс на обучение, </w:t>
      </w:r>
      <w:r w:rsidR="00E020BA" w:rsidRPr="00A02C85">
        <w:rPr>
          <w:sz w:val="24"/>
        </w:rPr>
        <w:t xml:space="preserve">със </w:t>
      </w:r>
      <w:r w:rsidR="00F9221B" w:rsidRPr="00A02C85">
        <w:rPr>
          <w:sz w:val="24"/>
        </w:rPr>
        <w:t>специалност „строителен техник“, или еквивалентн</w:t>
      </w:r>
      <w:r w:rsidR="00F57AA2" w:rsidRPr="00A02C85">
        <w:rPr>
          <w:sz w:val="24"/>
        </w:rPr>
        <w:t>а специалност</w:t>
      </w:r>
      <w:r w:rsidR="00F9221B" w:rsidRPr="00A02C85">
        <w:rPr>
          <w:sz w:val="24"/>
        </w:rPr>
        <w:t>, съгласно чл. 163а от ЗУТ.</w:t>
      </w:r>
      <w:r w:rsidRPr="00A02C85">
        <w:rPr>
          <w:sz w:val="24"/>
        </w:rPr>
        <w:t xml:space="preserve"> </w:t>
      </w:r>
      <w:r w:rsidR="00E77A99" w:rsidRPr="00A02C85">
        <w:rPr>
          <w:sz w:val="24"/>
        </w:rPr>
        <w:t>Да притежава най-малко 5 години професионален опит по специалността.</w:t>
      </w:r>
    </w:p>
    <w:p w:rsidR="00E77A99" w:rsidRPr="00A02C85" w:rsidRDefault="003E0886" w:rsidP="00E77A99">
      <w:pPr>
        <w:pStyle w:val="ListParagraph"/>
        <w:numPr>
          <w:ilvl w:val="0"/>
          <w:numId w:val="17"/>
        </w:numPr>
        <w:ind w:left="360"/>
        <w:jc w:val="both"/>
        <w:rPr>
          <w:sz w:val="24"/>
          <w:lang w:eastAsia="bg-BG"/>
        </w:rPr>
      </w:pPr>
      <w:r w:rsidRPr="00A02C85">
        <w:rPr>
          <w:b/>
          <w:sz w:val="24"/>
        </w:rPr>
        <w:t>Специалист за контрол на качеството</w:t>
      </w:r>
      <w:r w:rsidR="00C612C1" w:rsidRPr="00A02C85">
        <w:rPr>
          <w:b/>
          <w:sz w:val="24"/>
        </w:rPr>
        <w:t xml:space="preserve"> - </w:t>
      </w:r>
      <w:r w:rsidR="00B63B3A" w:rsidRPr="00A02C85">
        <w:rPr>
          <w:sz w:val="24"/>
        </w:rPr>
        <w:t xml:space="preserve">Да притежава </w:t>
      </w:r>
      <w:r w:rsidR="001C199F" w:rsidRPr="00A02C85">
        <w:rPr>
          <w:sz w:val="24"/>
        </w:rPr>
        <w:t xml:space="preserve">валидно </w:t>
      </w:r>
      <w:r w:rsidR="00B63B3A" w:rsidRPr="00A02C85">
        <w:rPr>
          <w:sz w:val="24"/>
        </w:rPr>
        <w:t>у</w:t>
      </w:r>
      <w:r w:rsidRPr="00A02C85">
        <w:rPr>
          <w:sz w:val="24"/>
        </w:rPr>
        <w:t>достоверение за преминато обучение за контрол върху качеството на изпълнение на строителството, за съответствие на влаганите в строежите строителни продукти със съществените изисквания за безопасност или еквивалент</w:t>
      </w:r>
      <w:r w:rsidR="001C199F" w:rsidRPr="00A02C85">
        <w:rPr>
          <w:sz w:val="24"/>
        </w:rPr>
        <w:t>но</w:t>
      </w:r>
      <w:r w:rsidRPr="00A02C85">
        <w:rPr>
          <w:sz w:val="24"/>
        </w:rPr>
        <w:t>.</w:t>
      </w:r>
      <w:r w:rsidR="00E77A99" w:rsidRPr="00A02C85">
        <w:rPr>
          <w:sz w:val="24"/>
        </w:rPr>
        <w:t xml:space="preserve"> Да притежава най-малко 5 години професионален опит.</w:t>
      </w:r>
    </w:p>
    <w:p w:rsidR="00E77A99" w:rsidRPr="00A02C85" w:rsidRDefault="003E0886" w:rsidP="00E77A99">
      <w:pPr>
        <w:pStyle w:val="ListParagraph"/>
        <w:numPr>
          <w:ilvl w:val="0"/>
          <w:numId w:val="17"/>
        </w:numPr>
        <w:ind w:left="360"/>
        <w:jc w:val="both"/>
        <w:rPr>
          <w:sz w:val="24"/>
          <w:lang w:eastAsia="bg-BG"/>
        </w:rPr>
      </w:pPr>
      <w:r w:rsidRPr="00A02C85">
        <w:rPr>
          <w:b/>
          <w:sz w:val="24"/>
          <w:lang w:eastAsia="bg-BG"/>
        </w:rPr>
        <w:t>Експерт по безопасност и здраве в строителството</w:t>
      </w:r>
      <w:r w:rsidR="00C612C1" w:rsidRPr="00A02C85">
        <w:rPr>
          <w:b/>
          <w:sz w:val="24"/>
          <w:lang w:eastAsia="bg-BG"/>
        </w:rPr>
        <w:t xml:space="preserve"> - </w:t>
      </w:r>
      <w:r w:rsidR="00C612C1" w:rsidRPr="00A02C85">
        <w:rPr>
          <w:sz w:val="24"/>
        </w:rPr>
        <w:t>Д</w:t>
      </w:r>
      <w:r w:rsidRPr="00A02C85">
        <w:rPr>
          <w:sz w:val="24"/>
        </w:rPr>
        <w:t>а притежава удостоверение за „Експерт по безопасност и здраве“ съгласно Наредба №РД-07-2 от 16.12.2009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или еквивалентно.</w:t>
      </w:r>
      <w:r w:rsidR="00E77A99" w:rsidRPr="00A02C85">
        <w:rPr>
          <w:sz w:val="24"/>
        </w:rPr>
        <w:t xml:space="preserve"> Да притежава най-малко 5 години професионален опит.</w:t>
      </w:r>
    </w:p>
    <w:p w:rsidR="00D157AB" w:rsidRPr="00A02C85" w:rsidRDefault="00D157AB" w:rsidP="00073CAC">
      <w:pPr>
        <w:spacing w:after="120"/>
        <w:ind w:right="-2"/>
        <w:jc w:val="both"/>
        <w:rPr>
          <w:sz w:val="24"/>
          <w:lang w:eastAsia="bg-BG"/>
        </w:rPr>
      </w:pPr>
    </w:p>
    <w:p w:rsidR="00EB09CC" w:rsidRPr="00A02C85" w:rsidRDefault="00A02C85" w:rsidP="00EB09CC">
      <w:pPr>
        <w:jc w:val="both"/>
        <w:rPr>
          <w:b/>
          <w:sz w:val="24"/>
        </w:rPr>
      </w:pPr>
      <w:r w:rsidRPr="00A02C85">
        <w:rPr>
          <w:b/>
          <w:sz w:val="24"/>
        </w:rPr>
        <w:t>В</w:t>
      </w:r>
      <w:r w:rsidR="00C17687" w:rsidRPr="00A02C85">
        <w:rPr>
          <w:b/>
          <w:sz w:val="24"/>
        </w:rPr>
        <w:t>секи от експертите в екипа следва да е взел</w:t>
      </w:r>
      <w:r w:rsidR="00EB09CC" w:rsidRPr="00A02C85">
        <w:rPr>
          <w:b/>
          <w:sz w:val="24"/>
        </w:rPr>
        <w:t xml:space="preserve"> участие в</w:t>
      </w:r>
      <w:r w:rsidR="00C17687" w:rsidRPr="00A02C85">
        <w:rPr>
          <w:b/>
          <w:sz w:val="24"/>
        </w:rPr>
        <w:t xml:space="preserve"> съответното експертно качество, за което е предложен</w:t>
      </w:r>
      <w:r w:rsidR="00EE6A35" w:rsidRPr="00A02C85">
        <w:rPr>
          <w:b/>
          <w:sz w:val="24"/>
        </w:rPr>
        <w:t>,</w:t>
      </w:r>
      <w:r w:rsidR="00C17687" w:rsidRPr="00A02C85">
        <w:rPr>
          <w:b/>
          <w:sz w:val="24"/>
        </w:rPr>
        <w:t xml:space="preserve"> в изпълнението на </w:t>
      </w:r>
      <w:r w:rsidR="00D72712" w:rsidRPr="00A02C85">
        <w:rPr>
          <w:b/>
          <w:sz w:val="24"/>
        </w:rPr>
        <w:t xml:space="preserve">минимум 1 </w:t>
      </w:r>
      <w:r w:rsidR="00C17687" w:rsidRPr="00A02C85">
        <w:rPr>
          <w:b/>
          <w:sz w:val="24"/>
        </w:rPr>
        <w:t>дейност</w:t>
      </w:r>
      <w:r w:rsidR="00EB09CC" w:rsidRPr="00A02C85">
        <w:rPr>
          <w:b/>
          <w:sz w:val="24"/>
        </w:rPr>
        <w:t xml:space="preserve"> с предмет и обем</w:t>
      </w:r>
      <w:r w:rsidR="00F565CF" w:rsidRPr="00A02C85">
        <w:rPr>
          <w:b/>
          <w:sz w:val="24"/>
        </w:rPr>
        <w:t>,</w:t>
      </w:r>
      <w:r w:rsidR="00EB09CC" w:rsidRPr="00A02C85">
        <w:rPr>
          <w:b/>
          <w:sz w:val="24"/>
        </w:rPr>
        <w:t xml:space="preserve">  идентичен или сходен с предмета на поръчката.</w:t>
      </w:r>
    </w:p>
    <w:p w:rsidR="00EB09CC" w:rsidRPr="00A02C85" w:rsidRDefault="00EB09CC" w:rsidP="00073CAC">
      <w:pPr>
        <w:spacing w:after="120"/>
        <w:ind w:right="-2"/>
        <w:jc w:val="both"/>
        <w:rPr>
          <w:sz w:val="24"/>
          <w:lang w:eastAsia="bg-BG"/>
        </w:rPr>
      </w:pPr>
    </w:p>
    <w:p w:rsidR="00073CAC" w:rsidRPr="00A02C85" w:rsidRDefault="00073CAC" w:rsidP="00073CAC">
      <w:pPr>
        <w:spacing w:after="120"/>
        <w:ind w:right="-2"/>
        <w:jc w:val="both"/>
        <w:rPr>
          <w:sz w:val="24"/>
          <w:lang w:eastAsia="bg-BG"/>
        </w:rPr>
      </w:pPr>
      <w:r w:rsidRPr="00A02C85">
        <w:rPr>
          <w:sz w:val="24"/>
          <w:lang w:eastAsia="bg-BG"/>
        </w:rPr>
        <w:t>Участникът трябва да посочи</w:t>
      </w:r>
      <w:r w:rsidR="002A0C6C" w:rsidRPr="00A02C85">
        <w:rPr>
          <w:sz w:val="24"/>
          <w:lang w:eastAsia="bg-BG"/>
        </w:rPr>
        <w:t xml:space="preserve"> отделни лица</w:t>
      </w:r>
      <w:r w:rsidRPr="00A02C85">
        <w:rPr>
          <w:sz w:val="24"/>
          <w:lang w:eastAsia="bg-BG"/>
        </w:rPr>
        <w:t xml:space="preserve"> за всяка от позициите от експертния състав.</w:t>
      </w:r>
    </w:p>
    <w:p w:rsidR="00595EDF" w:rsidRPr="00A02C85" w:rsidRDefault="00595EDF" w:rsidP="00595EDF">
      <w:pPr>
        <w:jc w:val="both"/>
        <w:rPr>
          <w:sz w:val="24"/>
        </w:rPr>
      </w:pPr>
      <w:r w:rsidRPr="00A02C85">
        <w:rPr>
          <w:sz w:val="24"/>
        </w:rPr>
        <w:t xml:space="preserve">Участникът следва да предостави изискуемата информация по т. </w:t>
      </w:r>
      <w:r w:rsidR="009811BA" w:rsidRPr="00A02C85">
        <w:rPr>
          <w:sz w:val="24"/>
        </w:rPr>
        <w:t>3</w:t>
      </w:r>
      <w:r w:rsidRPr="00A02C85">
        <w:rPr>
          <w:sz w:val="24"/>
        </w:rPr>
        <w:t>.</w:t>
      </w:r>
      <w:r w:rsidR="001A7344">
        <w:rPr>
          <w:sz w:val="24"/>
        </w:rPr>
        <w:t>3</w:t>
      </w:r>
      <w:r w:rsidRPr="00A02C85">
        <w:rPr>
          <w:sz w:val="24"/>
        </w:rPr>
        <w:t>. в Част ІV „Критерии за подбор“, Раздел В „Технически и професионални способности“, т. 6 от ЕЕДОП.</w:t>
      </w:r>
      <w:r w:rsidR="0098378F" w:rsidRPr="00A02C85">
        <w:rPr>
          <w:sz w:val="24"/>
        </w:rPr>
        <w:t xml:space="preserve"> Посочва се пълната информация, необходима за доказване на въведените към всеки от експертите минимални изисквания, в това число: номер, дата и учебно заведение, издало дипломата за висше образоване; описание на общия професионален опит; описание на </w:t>
      </w:r>
      <w:r w:rsidR="00695DBA" w:rsidRPr="00A02C85">
        <w:rPr>
          <w:sz w:val="24"/>
        </w:rPr>
        <w:t xml:space="preserve">идентичното или </w:t>
      </w:r>
      <w:r w:rsidR="0098378F" w:rsidRPr="00A02C85">
        <w:rPr>
          <w:sz w:val="24"/>
        </w:rPr>
        <w:t>сходното строителство, с посочване на конкретни обекти.</w:t>
      </w:r>
    </w:p>
    <w:p w:rsidR="007143F8" w:rsidRPr="00A02C85" w:rsidRDefault="007143F8" w:rsidP="007143F8">
      <w:pPr>
        <w:spacing w:after="120"/>
        <w:ind w:right="-2"/>
        <w:jc w:val="both"/>
        <w:rPr>
          <w:rFonts w:eastAsia="MS ??"/>
          <w:b/>
          <w:sz w:val="24"/>
          <w:u w:val="single"/>
        </w:rPr>
      </w:pPr>
    </w:p>
    <w:p w:rsidR="007143F8" w:rsidRPr="00A02C85" w:rsidRDefault="007143F8" w:rsidP="007143F8">
      <w:pPr>
        <w:spacing w:after="120"/>
        <w:ind w:right="-2"/>
        <w:jc w:val="both"/>
        <w:rPr>
          <w:rFonts w:eastAsia="MS ??"/>
          <w:b/>
          <w:sz w:val="24"/>
        </w:rPr>
      </w:pPr>
      <w:r w:rsidRPr="00A02C85">
        <w:rPr>
          <w:rFonts w:eastAsia="MS ??"/>
          <w:b/>
          <w:sz w:val="24"/>
          <w:u w:val="single"/>
        </w:rPr>
        <w:t>Доказване на посочените изисквания.</w:t>
      </w:r>
      <w:r w:rsidRPr="00A02C85">
        <w:rPr>
          <w:rFonts w:eastAsia="MS ??"/>
          <w:b/>
          <w:sz w:val="24"/>
        </w:rPr>
        <w:t xml:space="preserve"> </w:t>
      </w:r>
    </w:p>
    <w:p w:rsidR="007143F8" w:rsidRPr="00A02C85" w:rsidRDefault="00595EDF" w:rsidP="007143F8">
      <w:pPr>
        <w:spacing w:after="120"/>
        <w:ind w:right="-2"/>
        <w:jc w:val="both"/>
        <w:rPr>
          <w:rFonts w:eastAsia="MS ??"/>
          <w:sz w:val="24"/>
        </w:rPr>
      </w:pPr>
      <w:r w:rsidRPr="00A02C85">
        <w:rPr>
          <w:rFonts w:eastAsia="MS ??"/>
          <w:sz w:val="24"/>
        </w:rPr>
        <w:t xml:space="preserve">За доказване на посочените изисквания по т. </w:t>
      </w:r>
      <w:r w:rsidR="009811BA" w:rsidRPr="00A02C85">
        <w:rPr>
          <w:rFonts w:eastAsia="MS ??"/>
          <w:sz w:val="24"/>
        </w:rPr>
        <w:t>3</w:t>
      </w:r>
      <w:r w:rsidRPr="00A02C85">
        <w:rPr>
          <w:rFonts w:eastAsia="MS ??"/>
          <w:sz w:val="24"/>
        </w:rPr>
        <w:t>.</w:t>
      </w:r>
      <w:r w:rsidR="001A7344">
        <w:rPr>
          <w:rFonts w:eastAsia="MS ??"/>
          <w:sz w:val="24"/>
        </w:rPr>
        <w:t>3</w:t>
      </w:r>
      <w:r w:rsidRPr="00A02C85">
        <w:rPr>
          <w:rFonts w:eastAsia="MS ??"/>
          <w:sz w:val="24"/>
        </w:rPr>
        <w:t xml:space="preserve"> участниците представят при поискване в хода на процедурата, съгласно чл. 67, ал. 5 от ЗОП или преди сключването на договор за обществена поръчка, съгласно чл. 67, ал. 6 от ЗОП:</w:t>
      </w:r>
    </w:p>
    <w:p w:rsidR="00595EDF" w:rsidRPr="00A02C85" w:rsidRDefault="00774637" w:rsidP="003C2523">
      <w:pPr>
        <w:pStyle w:val="ListParagraph"/>
        <w:numPr>
          <w:ilvl w:val="2"/>
          <w:numId w:val="45"/>
        </w:numPr>
        <w:tabs>
          <w:tab w:val="clear" w:pos="2160"/>
          <w:tab w:val="num" w:pos="1843"/>
        </w:tabs>
        <w:spacing w:after="120"/>
        <w:ind w:left="426" w:right="-2"/>
        <w:jc w:val="both"/>
        <w:rPr>
          <w:rFonts w:eastAsia="MS ??"/>
          <w:sz w:val="24"/>
        </w:rPr>
      </w:pPr>
      <w:r w:rsidRPr="00A02C85">
        <w:rPr>
          <w:rFonts w:eastAsia="MS ??"/>
          <w:sz w:val="24"/>
        </w:rPr>
        <w:t>Доказателства за посочените в ЕЕДОП обстоятелства относно</w:t>
      </w:r>
      <w:r w:rsidR="00D71AF0" w:rsidRPr="00A02C85">
        <w:rPr>
          <w:rFonts w:eastAsia="MS ??"/>
          <w:sz w:val="24"/>
        </w:rPr>
        <w:t xml:space="preserve"> професионалната комптетентност на предложените ключови </w:t>
      </w:r>
      <w:r w:rsidRPr="00A02C85">
        <w:rPr>
          <w:rFonts w:eastAsia="MS ??"/>
          <w:sz w:val="24"/>
        </w:rPr>
        <w:t>екперти</w:t>
      </w:r>
      <w:r w:rsidR="003C2523" w:rsidRPr="00A02C85">
        <w:rPr>
          <w:rFonts w:eastAsia="MS ??"/>
          <w:sz w:val="24"/>
        </w:rPr>
        <w:t xml:space="preserve"> - списък на ключовите експерти, в който е посочена професионална компетентност на лицата;</w:t>
      </w:r>
      <w:r w:rsidRPr="00A02C85">
        <w:rPr>
          <w:rFonts w:eastAsia="MS ??"/>
          <w:sz w:val="24"/>
        </w:rPr>
        <w:t>.</w:t>
      </w:r>
    </w:p>
    <w:p w:rsidR="007143F8" w:rsidRPr="00A02C85" w:rsidRDefault="007143F8" w:rsidP="007143F8">
      <w:pPr>
        <w:spacing w:after="120"/>
        <w:ind w:right="-2"/>
        <w:jc w:val="both"/>
        <w:rPr>
          <w:rFonts w:eastAsia="MS ??"/>
          <w:sz w:val="24"/>
        </w:rPr>
      </w:pPr>
      <w:r w:rsidRPr="00A02C85">
        <w:rPr>
          <w:rFonts w:eastAsia="MS ??"/>
          <w:i/>
          <w:sz w:val="24"/>
        </w:rPr>
        <w:t xml:space="preserve">Забележка: </w:t>
      </w:r>
      <w:r w:rsidRPr="00A02C85">
        <w:rPr>
          <w:rFonts w:eastAsia="MS ??"/>
          <w:sz w:val="24"/>
        </w:rPr>
        <w:t>Възложителят има право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2, ал. 3 от Закона за предотвратяване и установяване на конфликт на интереси.</w:t>
      </w:r>
    </w:p>
    <w:p w:rsidR="00E86724" w:rsidRPr="00A02C85" w:rsidRDefault="0019032D" w:rsidP="00BB5E17">
      <w:pPr>
        <w:jc w:val="both"/>
        <w:rPr>
          <w:i/>
          <w:sz w:val="24"/>
        </w:rPr>
      </w:pPr>
      <w:r w:rsidRPr="00A02C85">
        <w:rPr>
          <w:i/>
          <w:sz w:val="24"/>
        </w:rPr>
        <w:lastRenderedPageBreak/>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597560" w:rsidRPr="00A02C85" w:rsidRDefault="00597560" w:rsidP="00BB5E17">
      <w:pPr>
        <w:jc w:val="both"/>
        <w:rPr>
          <w:b/>
          <w:sz w:val="24"/>
        </w:rPr>
      </w:pPr>
    </w:p>
    <w:p w:rsidR="00597560" w:rsidRPr="00A02C85" w:rsidRDefault="00597560" w:rsidP="00BB5E17">
      <w:pPr>
        <w:jc w:val="both"/>
        <w:rPr>
          <w:b/>
          <w:sz w:val="24"/>
        </w:rPr>
      </w:pPr>
      <w:r w:rsidRPr="00A02C85">
        <w:rPr>
          <w:b/>
          <w:sz w:val="24"/>
        </w:rPr>
        <w:t>ВАЖНО!!! Участник, който не отговаря на някое от горните изисквания, ще бъде отстранен от участие в процедурата за възлагане на настоящата обществена поръчка.</w:t>
      </w:r>
    </w:p>
    <w:p w:rsidR="00E86724" w:rsidRPr="00A02C85" w:rsidRDefault="00E86724" w:rsidP="00BB5E17">
      <w:pPr>
        <w:jc w:val="both"/>
        <w:rPr>
          <w:sz w:val="24"/>
        </w:rPr>
      </w:pPr>
    </w:p>
    <w:p w:rsidR="00AB0501" w:rsidRPr="00A02C85" w:rsidRDefault="00AB0501" w:rsidP="00AB0501">
      <w:pPr>
        <w:pStyle w:val="Heading6"/>
        <w:spacing w:before="0" w:after="120"/>
        <w:jc w:val="both"/>
        <w:rPr>
          <w:b w:val="0"/>
          <w:sz w:val="24"/>
          <w:szCs w:val="24"/>
          <w:shd w:val="clear" w:color="auto" w:fill="FFFFFF"/>
          <w:lang w:val="bg-BG"/>
        </w:rPr>
      </w:pPr>
      <w:r w:rsidRPr="00A02C85">
        <w:rPr>
          <w:b w:val="0"/>
          <w:sz w:val="24"/>
          <w:szCs w:val="24"/>
          <w:shd w:val="clear" w:color="auto" w:fill="FFFFFF"/>
          <w:lang w:val="bg-BG"/>
        </w:rPr>
        <w:t>В съответствие с чл. 67 ал. 1 от ЗОП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по образец, утвърден от Европейската комисия (образец).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ЕЕДОП.</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По силата на чл. 41, ал. 1 от ППЗОП, когато изискванията за лично състояние по чл. 54, ал. 1, т. 1, 2 и 7 и чл. 55, ал. 1, т. 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ЗОП се попълва в отделен ЕЕДОП за всяко лице или за някои от лицата. В случаите по горното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За доказване на техническите и професионалните способности се представят документите и/или информацията, посочени към съответните изисквания.</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AB0501" w:rsidRPr="00A02C85" w:rsidRDefault="00AB0501" w:rsidP="00AB0501">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B13D4E" w:rsidRPr="00A02C85" w:rsidRDefault="00B13D4E" w:rsidP="00BB5E17">
      <w:pPr>
        <w:jc w:val="both"/>
        <w:rPr>
          <w:sz w:val="24"/>
        </w:rPr>
      </w:pPr>
    </w:p>
    <w:p w:rsidR="0019032D" w:rsidRPr="00A02C85" w:rsidRDefault="0019032D" w:rsidP="00E761DE">
      <w:pPr>
        <w:pStyle w:val="Heading6"/>
        <w:numPr>
          <w:ilvl w:val="0"/>
          <w:numId w:val="36"/>
        </w:numPr>
        <w:spacing w:before="0" w:after="0"/>
        <w:jc w:val="both"/>
        <w:rPr>
          <w:sz w:val="24"/>
          <w:szCs w:val="24"/>
          <w:shd w:val="clear" w:color="auto" w:fill="FFFFFF"/>
          <w:lang w:val="bg-BG"/>
        </w:rPr>
      </w:pPr>
      <w:r w:rsidRPr="00A02C85">
        <w:rPr>
          <w:sz w:val="24"/>
          <w:szCs w:val="24"/>
          <w:shd w:val="clear" w:color="auto" w:fill="FFFFFF"/>
          <w:lang w:val="bg-BG"/>
        </w:rPr>
        <w:t>Използване капацитета на трети лица</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lastRenderedPageBreak/>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Възложителят изисква от участника да замени посоченото от него трето лице, ако то не отговаря на някое от тези условия.</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BB3855"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 xml:space="preserve">В съответствие с чл. 65, ал. 6 от ЗОП Възложителят поставя  изискване за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 </w:t>
      </w:r>
    </w:p>
    <w:p w:rsidR="0019032D" w:rsidRPr="00A02C85" w:rsidRDefault="0019032D" w:rsidP="005C6F43">
      <w:pPr>
        <w:pStyle w:val="Heading6"/>
        <w:spacing w:before="0" w:after="120"/>
        <w:jc w:val="both"/>
        <w:rPr>
          <w:b w:val="0"/>
          <w:sz w:val="24"/>
          <w:szCs w:val="24"/>
          <w:shd w:val="clear" w:color="auto" w:fill="FFFFFF"/>
          <w:lang w:val="bg-BG"/>
        </w:rPr>
      </w:pPr>
      <w:r w:rsidRPr="00A02C85">
        <w:rPr>
          <w:b w:val="0"/>
          <w:sz w:val="24"/>
          <w:szCs w:val="24"/>
          <w:shd w:val="clear" w:color="auto" w:fill="FFFFFF"/>
          <w:lang w:val="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rsidR="00BA4A6B" w:rsidRPr="00A02C85" w:rsidRDefault="00BA4A6B" w:rsidP="00BB5E17">
      <w:pPr>
        <w:pStyle w:val="Heading6"/>
        <w:spacing w:before="0" w:after="0"/>
        <w:jc w:val="both"/>
        <w:rPr>
          <w:b w:val="0"/>
          <w:sz w:val="24"/>
          <w:szCs w:val="24"/>
          <w:shd w:val="clear" w:color="auto" w:fill="FFFFFF"/>
          <w:lang w:val="bg-BG"/>
        </w:rPr>
      </w:pPr>
    </w:p>
    <w:p w:rsidR="00BA4A6B" w:rsidRPr="00A02C85" w:rsidRDefault="00BA4A6B" w:rsidP="00E761DE">
      <w:pPr>
        <w:pStyle w:val="Heading6"/>
        <w:numPr>
          <w:ilvl w:val="0"/>
          <w:numId w:val="36"/>
        </w:numPr>
        <w:spacing w:before="0" w:after="120"/>
        <w:ind w:left="714" w:hanging="357"/>
        <w:jc w:val="both"/>
        <w:rPr>
          <w:b w:val="0"/>
          <w:sz w:val="24"/>
          <w:szCs w:val="24"/>
          <w:shd w:val="clear" w:color="auto" w:fill="FFFFFF"/>
          <w:lang w:val="bg-BG"/>
        </w:rPr>
      </w:pPr>
      <w:r w:rsidRPr="00A02C85">
        <w:rPr>
          <w:sz w:val="24"/>
          <w:szCs w:val="24"/>
          <w:shd w:val="clear" w:color="auto" w:fill="FFFFFF"/>
          <w:lang w:val="bg-BG"/>
        </w:rPr>
        <w:t>Подизпълнители</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19032D"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Лице, което е дало съгласие да бъде подизпълнител на един участник, не може да бъде обявявано за подизпълнител в офертата на друг участник в същата процедура, както и да подава самостоятелно оферта.</w:t>
      </w:r>
    </w:p>
    <w:p w:rsidR="00283E4C" w:rsidRPr="00A02C85" w:rsidRDefault="0019032D" w:rsidP="00BB5E17">
      <w:pPr>
        <w:pStyle w:val="Heading6"/>
        <w:spacing w:before="0" w:after="0"/>
        <w:jc w:val="both"/>
        <w:rPr>
          <w:b w:val="0"/>
          <w:sz w:val="24"/>
          <w:szCs w:val="24"/>
          <w:shd w:val="clear" w:color="auto" w:fill="FFFFFF"/>
          <w:lang w:val="bg-BG"/>
        </w:rPr>
      </w:pPr>
      <w:r w:rsidRPr="00A02C85">
        <w:rPr>
          <w:b w:val="0"/>
          <w:sz w:val="24"/>
          <w:szCs w:val="24"/>
          <w:shd w:val="clear" w:color="auto" w:fill="FFFFFF"/>
          <w:lang w:val="bg-BG"/>
        </w:rPr>
        <w:t>След сключване на договора за възлагане на обществената поръчка замяна или включване на подизпълнител се осъществява само при условията на чл. 6</w:t>
      </w:r>
      <w:r w:rsidR="00213B2B" w:rsidRPr="00A02C85">
        <w:rPr>
          <w:b w:val="0"/>
          <w:sz w:val="24"/>
          <w:szCs w:val="24"/>
          <w:shd w:val="clear" w:color="auto" w:fill="FFFFFF"/>
          <w:lang w:val="bg-BG"/>
        </w:rPr>
        <w:t>6</w:t>
      </w:r>
      <w:r w:rsidRPr="00A02C85">
        <w:rPr>
          <w:b w:val="0"/>
          <w:sz w:val="24"/>
          <w:szCs w:val="24"/>
          <w:shd w:val="clear" w:color="auto" w:fill="FFFFFF"/>
          <w:lang w:val="bg-BG"/>
        </w:rPr>
        <w:t>, ал. 11 и 12 от ЗОП.</w:t>
      </w:r>
    </w:p>
    <w:p w:rsidR="00DE3499" w:rsidRPr="00A02C85" w:rsidRDefault="00DE3499" w:rsidP="00DE3499">
      <w:pPr>
        <w:pStyle w:val="Heading6"/>
        <w:spacing w:before="0" w:after="120"/>
        <w:jc w:val="both"/>
        <w:rPr>
          <w:b w:val="0"/>
          <w:sz w:val="24"/>
          <w:szCs w:val="24"/>
          <w:shd w:val="clear" w:color="auto" w:fill="FFFFFF"/>
          <w:lang w:val="bg-BG"/>
        </w:rPr>
      </w:pPr>
    </w:p>
    <w:p w:rsidR="0019032D" w:rsidRPr="00A02C85" w:rsidRDefault="0019032D" w:rsidP="00F07342">
      <w:pPr>
        <w:pStyle w:val="Heading1"/>
        <w:numPr>
          <w:ilvl w:val="0"/>
          <w:numId w:val="30"/>
        </w:numPr>
        <w:jc w:val="both"/>
        <w:rPr>
          <w:rFonts w:ascii="Times New Roman" w:hAnsi="Times New Roman"/>
          <w:sz w:val="24"/>
          <w:szCs w:val="24"/>
          <w:lang w:val="bg-BG"/>
        </w:rPr>
      </w:pPr>
      <w:bookmarkStart w:id="8" w:name="_Toc496279837"/>
      <w:r w:rsidRPr="00A02C85">
        <w:rPr>
          <w:rFonts w:ascii="Times New Roman" w:hAnsi="Times New Roman"/>
          <w:sz w:val="24"/>
          <w:szCs w:val="24"/>
          <w:lang w:val="bg-BG"/>
        </w:rPr>
        <w:t>КРИТЕРИ</w:t>
      </w:r>
      <w:r w:rsidR="009C2EBE" w:rsidRPr="00A02C85">
        <w:rPr>
          <w:rFonts w:ascii="Times New Roman" w:hAnsi="Times New Roman"/>
          <w:sz w:val="24"/>
          <w:szCs w:val="24"/>
          <w:lang w:val="bg-BG"/>
        </w:rPr>
        <w:t>Й</w:t>
      </w:r>
      <w:r w:rsidRPr="00A02C85">
        <w:rPr>
          <w:rFonts w:ascii="Times New Roman" w:hAnsi="Times New Roman"/>
          <w:sz w:val="24"/>
          <w:szCs w:val="24"/>
          <w:lang w:val="bg-BG"/>
        </w:rPr>
        <w:t xml:space="preserve"> ЗА ВЪЗЛАГАНЕ НА ПОРЪЧКАТА</w:t>
      </w:r>
      <w:bookmarkEnd w:id="8"/>
    </w:p>
    <w:p w:rsidR="009C2EBE" w:rsidRPr="00435F3C" w:rsidRDefault="009C2EBE" w:rsidP="009C2EBE">
      <w:pPr>
        <w:pStyle w:val="Heading5"/>
        <w:jc w:val="both"/>
        <w:rPr>
          <w:bCs w:val="0"/>
          <w:i w:val="0"/>
          <w:sz w:val="24"/>
          <w:szCs w:val="24"/>
          <w:lang w:val="bg-BG"/>
        </w:rPr>
      </w:pPr>
      <w:r w:rsidRPr="00435F3C">
        <w:rPr>
          <w:i w:val="0"/>
          <w:sz w:val="24"/>
          <w:szCs w:val="24"/>
          <w:lang w:val="bg-BG"/>
        </w:rPr>
        <w:t>Икономически най-изгодната оферта</w:t>
      </w:r>
      <w:r w:rsidR="006A5243" w:rsidRPr="00435F3C">
        <w:rPr>
          <w:i w:val="0"/>
          <w:sz w:val="24"/>
          <w:szCs w:val="24"/>
          <w:lang w:val="bg-BG"/>
        </w:rPr>
        <w:t xml:space="preserve"> в настоящата процедура</w:t>
      </w:r>
      <w:r w:rsidRPr="00435F3C">
        <w:rPr>
          <w:i w:val="0"/>
          <w:sz w:val="24"/>
          <w:szCs w:val="24"/>
          <w:lang w:val="bg-BG"/>
        </w:rPr>
        <w:t xml:space="preserve"> се определя въз основа на </w:t>
      </w:r>
      <w:r w:rsidR="007B41CC" w:rsidRPr="00435F3C">
        <w:rPr>
          <w:bCs w:val="0"/>
          <w:i w:val="0"/>
          <w:sz w:val="24"/>
          <w:szCs w:val="24"/>
          <w:lang w:val="bg-BG"/>
        </w:rPr>
        <w:t>критерия посочен в</w:t>
      </w:r>
      <w:r w:rsidR="008B5FF2" w:rsidRPr="00435F3C">
        <w:rPr>
          <w:bCs w:val="0"/>
          <w:i w:val="0"/>
          <w:sz w:val="24"/>
          <w:szCs w:val="24"/>
          <w:lang w:val="bg-BG"/>
        </w:rPr>
        <w:t xml:space="preserve"> </w:t>
      </w:r>
      <w:r w:rsidR="008B5FF2" w:rsidRPr="00435F3C">
        <w:rPr>
          <w:i w:val="0"/>
          <w:lang w:val="bg-BG"/>
        </w:rPr>
        <w:t xml:space="preserve">чл. 70, ал. 2, т. 1 от ЗОП - </w:t>
      </w:r>
      <w:r w:rsidR="008B5FF2" w:rsidRPr="00435F3C">
        <w:rPr>
          <w:i w:val="0"/>
          <w:color w:val="000000"/>
          <w:lang w:val="bg-BG"/>
        </w:rPr>
        <w:t>„НАЙ-НИСКА ЦЕНА“</w:t>
      </w:r>
      <w:r w:rsidR="007B41CC" w:rsidRPr="00435F3C">
        <w:rPr>
          <w:bCs w:val="0"/>
          <w:i w:val="0"/>
          <w:sz w:val="24"/>
          <w:szCs w:val="24"/>
          <w:lang w:val="bg-BG"/>
        </w:rPr>
        <w:t>.</w:t>
      </w:r>
    </w:p>
    <w:p w:rsidR="00A54DF9" w:rsidRPr="006C72E2" w:rsidRDefault="00A54DF9" w:rsidP="00A54DF9">
      <w:pPr>
        <w:tabs>
          <w:tab w:val="left" w:pos="0"/>
        </w:tabs>
        <w:spacing w:after="240"/>
        <w:ind w:right="442"/>
        <w:jc w:val="both"/>
        <w:rPr>
          <w:sz w:val="24"/>
          <w:lang w:val="ru-RU"/>
        </w:rPr>
      </w:pPr>
      <w:r w:rsidRPr="00435F3C">
        <w:rPr>
          <w:sz w:val="24"/>
        </w:rPr>
        <w:t>На оценка подлежи всяко предложение на допуснатите участници, отговарящо на</w:t>
      </w:r>
      <w:r w:rsidRPr="00A02C85">
        <w:rPr>
          <w:sz w:val="24"/>
        </w:rPr>
        <w:t xml:space="preserve"> изискванията на възложителя.</w:t>
      </w:r>
    </w:p>
    <w:p w:rsidR="00DE7025" w:rsidRPr="00DE7025" w:rsidRDefault="00DE7025" w:rsidP="00DE7025">
      <w:pPr>
        <w:tabs>
          <w:tab w:val="left" w:pos="0"/>
        </w:tabs>
        <w:spacing w:after="240"/>
        <w:ind w:right="442"/>
        <w:jc w:val="both"/>
        <w:rPr>
          <w:sz w:val="24"/>
          <w:lang w:val="ru-RU"/>
        </w:rPr>
      </w:pPr>
      <w:r w:rsidRPr="00DE7025">
        <w:rPr>
          <w:sz w:val="24"/>
          <w:lang w:val="ru-RU"/>
        </w:rPr>
        <w:t xml:space="preserve">Класирането на допуснатите до оценка оферти се извършва на база критерий за възлагане </w:t>
      </w:r>
      <w:r w:rsidRPr="00DE7025">
        <w:rPr>
          <w:b/>
          <w:sz w:val="24"/>
          <w:lang w:val="ru-RU"/>
        </w:rPr>
        <w:t>„НАЙ-НИСКА ЦЕНА“.</w:t>
      </w:r>
    </w:p>
    <w:p w:rsidR="00DE7025" w:rsidRPr="00DE7025" w:rsidRDefault="00DE7025" w:rsidP="00A54DF9">
      <w:pPr>
        <w:tabs>
          <w:tab w:val="left" w:pos="0"/>
        </w:tabs>
        <w:spacing w:after="240"/>
        <w:ind w:right="442"/>
        <w:jc w:val="both"/>
        <w:rPr>
          <w:sz w:val="24"/>
          <w:lang w:val="ru-RU"/>
        </w:rPr>
      </w:pPr>
    </w:p>
    <w:p w:rsidR="00DE7025" w:rsidRPr="00DE7025" w:rsidRDefault="00DE7025" w:rsidP="00A54DF9">
      <w:pPr>
        <w:tabs>
          <w:tab w:val="left" w:pos="0"/>
        </w:tabs>
        <w:spacing w:after="240"/>
        <w:ind w:right="442"/>
        <w:jc w:val="both"/>
        <w:rPr>
          <w:sz w:val="24"/>
          <w:lang w:val="ru-RU"/>
        </w:rPr>
      </w:pPr>
    </w:p>
    <w:p w:rsidR="00B16E8A" w:rsidRPr="00A02C85" w:rsidRDefault="00B16E8A" w:rsidP="00D4214E">
      <w:pPr>
        <w:jc w:val="center"/>
        <w:rPr>
          <w:b/>
          <w:sz w:val="24"/>
        </w:rPr>
      </w:pPr>
    </w:p>
    <w:p w:rsidR="00175C5F" w:rsidRPr="0070500D" w:rsidRDefault="00175C5F" w:rsidP="00D4214E">
      <w:pPr>
        <w:rPr>
          <w:sz w:val="24"/>
        </w:rPr>
      </w:pPr>
    </w:p>
    <w:p w:rsidR="00B84EBC" w:rsidRPr="0070500D" w:rsidRDefault="00B84EBC" w:rsidP="00D4214E">
      <w:pPr>
        <w:rPr>
          <w:sz w:val="24"/>
        </w:rPr>
      </w:pPr>
    </w:p>
    <w:p w:rsidR="009C2EBE" w:rsidRPr="0070500D" w:rsidRDefault="009C2EBE" w:rsidP="00F07342">
      <w:pPr>
        <w:pStyle w:val="Heading1"/>
        <w:numPr>
          <w:ilvl w:val="0"/>
          <w:numId w:val="30"/>
        </w:numPr>
        <w:jc w:val="both"/>
        <w:rPr>
          <w:rFonts w:ascii="Times New Roman" w:hAnsi="Times New Roman"/>
          <w:sz w:val="24"/>
          <w:szCs w:val="24"/>
          <w:lang w:val="bg-BG"/>
        </w:rPr>
      </w:pPr>
      <w:bookmarkStart w:id="9" w:name="_Toc496279838"/>
      <w:r w:rsidRPr="0070500D">
        <w:rPr>
          <w:rFonts w:ascii="Times New Roman" w:hAnsi="Times New Roman"/>
          <w:sz w:val="24"/>
          <w:szCs w:val="24"/>
          <w:lang w:val="bg-BG"/>
        </w:rPr>
        <w:t>ПРОМЕНИ В ОБЯВЛЕНИЕТО И/ИЛИ ДОКУМЕНТАЦИЯТА. ОБМЕН НА ИНФОРМАЦИЯ МЕЖДУ ВЪЗЛОЖИТЕЛЯ И ЗАИНТЕРЕСОВАНИТЕ ЛИЦА И УЧАСТНИЦИТЕ В ПРОЦЕДУРАТА</w:t>
      </w:r>
      <w:bookmarkEnd w:id="9"/>
    </w:p>
    <w:p w:rsidR="00B32495" w:rsidRPr="0070500D" w:rsidRDefault="00B32495" w:rsidP="00B32495">
      <w:pPr>
        <w:jc w:val="both"/>
        <w:rPr>
          <w:sz w:val="24"/>
        </w:rPr>
      </w:pPr>
    </w:p>
    <w:p w:rsidR="00C9716A" w:rsidRPr="000469BC" w:rsidRDefault="009C2EBE" w:rsidP="00E761DE">
      <w:pPr>
        <w:pStyle w:val="ListParagraph"/>
        <w:numPr>
          <w:ilvl w:val="0"/>
          <w:numId w:val="33"/>
        </w:numPr>
        <w:ind w:left="426" w:hanging="426"/>
        <w:jc w:val="both"/>
        <w:rPr>
          <w:sz w:val="24"/>
        </w:rPr>
      </w:pPr>
      <w:r w:rsidRPr="0070500D">
        <w:rPr>
          <w:sz w:val="24"/>
        </w:rPr>
        <w:t xml:space="preserve">Възложителят може, </w:t>
      </w:r>
      <w:r w:rsidRPr="000469BC">
        <w:rPr>
          <w:sz w:val="24"/>
        </w:rPr>
        <w:t xml:space="preserve">по собствена инициатива или по искане на заинтересовано лице, еднократно да направи промени в обявлението и/или документацията на обществена поръчка по реда на чл. </w:t>
      </w:r>
      <w:r w:rsidR="001D1895" w:rsidRPr="000469BC">
        <w:rPr>
          <w:sz w:val="24"/>
        </w:rPr>
        <w:t>1</w:t>
      </w:r>
      <w:r w:rsidR="0070500D" w:rsidRPr="000469BC">
        <w:rPr>
          <w:sz w:val="24"/>
        </w:rPr>
        <w:t>79</w:t>
      </w:r>
      <w:r w:rsidRPr="000469BC">
        <w:rPr>
          <w:sz w:val="24"/>
        </w:rPr>
        <w:t xml:space="preserve"> от ЗОП.</w:t>
      </w:r>
      <w:r w:rsidR="001D1895" w:rsidRPr="000469BC">
        <w:rPr>
          <w:sz w:val="24"/>
        </w:rPr>
        <w:t xml:space="preserve"> </w:t>
      </w:r>
    </w:p>
    <w:p w:rsidR="00C9716A" w:rsidRPr="000469BC" w:rsidRDefault="009C2EBE" w:rsidP="00E761DE">
      <w:pPr>
        <w:pStyle w:val="ListParagraph"/>
        <w:numPr>
          <w:ilvl w:val="0"/>
          <w:numId w:val="33"/>
        </w:numPr>
        <w:ind w:left="426" w:hanging="426"/>
        <w:jc w:val="both"/>
        <w:rPr>
          <w:sz w:val="24"/>
        </w:rPr>
      </w:pPr>
      <w:r w:rsidRPr="000469BC">
        <w:rPr>
          <w:sz w:val="24"/>
        </w:rPr>
        <w:t>Обменът на информация се извършва с електронни средства  за комуникация, освен в случаите на чл. 39, ал.</w:t>
      </w:r>
      <w:r w:rsidR="00A76C22" w:rsidRPr="000469BC">
        <w:rPr>
          <w:sz w:val="24"/>
        </w:rPr>
        <w:t xml:space="preserve"> </w:t>
      </w:r>
      <w:r w:rsidRPr="000469BC">
        <w:rPr>
          <w:sz w:val="24"/>
        </w:rPr>
        <w:t>3 от ЗОП между възложителя и заинтересованите лица/участниците, в писмен вид, на български език. Когато не се използват електронни средства за комуникации, обменът на информация се осъществява чрез пощенска или друга подходяща куриерска услуга или комбинация от тях и електронни средства.</w:t>
      </w:r>
    </w:p>
    <w:p w:rsidR="00C9716A" w:rsidRPr="000469BC" w:rsidRDefault="009C2EBE" w:rsidP="00E761DE">
      <w:pPr>
        <w:pStyle w:val="ListParagraph"/>
        <w:numPr>
          <w:ilvl w:val="0"/>
          <w:numId w:val="33"/>
        </w:numPr>
        <w:ind w:left="426" w:hanging="426"/>
        <w:jc w:val="both"/>
        <w:rPr>
          <w:sz w:val="24"/>
        </w:rPr>
      </w:pPr>
      <w:r w:rsidRPr="000469BC">
        <w:rPr>
          <w:sz w:val="24"/>
        </w:rPr>
        <w:t>Обменът на информация чрез връчването й лично срещу подпис се извършва от страна на възложителя чрез лицата за контакти, посочени в т. I.</w:t>
      </w:r>
      <w:r w:rsidR="00B40EDE" w:rsidRPr="000469BC">
        <w:rPr>
          <w:sz w:val="24"/>
        </w:rPr>
        <w:t xml:space="preserve"> </w:t>
      </w:r>
      <w:r w:rsidRPr="000469BC">
        <w:rPr>
          <w:sz w:val="24"/>
        </w:rPr>
        <w:t>1) от обявлението. Информацията се приема от заинтересованото лице/участника чрез лицата за контакт, посочени в офертата на участника.</w:t>
      </w:r>
    </w:p>
    <w:p w:rsidR="00C9716A" w:rsidRPr="000469BC" w:rsidRDefault="009C2EBE" w:rsidP="00E761DE">
      <w:pPr>
        <w:pStyle w:val="ListParagraph"/>
        <w:numPr>
          <w:ilvl w:val="0"/>
          <w:numId w:val="33"/>
        </w:numPr>
        <w:ind w:left="426" w:hanging="426"/>
        <w:jc w:val="both"/>
        <w:rPr>
          <w:sz w:val="24"/>
        </w:rPr>
      </w:pPr>
      <w:r w:rsidRPr="000469BC">
        <w:rPr>
          <w:sz w:val="24"/>
        </w:rPr>
        <w:t xml:space="preserve">При уведомяване по електронен път или по факс уведомлението е редовно, ако е изпратено на адресите в съответствие с т. </w:t>
      </w:r>
      <w:r w:rsidR="00EC7986" w:rsidRPr="000469BC">
        <w:rPr>
          <w:sz w:val="24"/>
        </w:rPr>
        <w:t>3</w:t>
      </w:r>
      <w:r w:rsidRPr="000469BC">
        <w:rPr>
          <w:sz w:val="24"/>
        </w:rPr>
        <w:t xml:space="preserve"> и е получено автоматично генерирано съобщение, потвърждаващо изпращането.</w:t>
      </w:r>
    </w:p>
    <w:p w:rsidR="00C9716A" w:rsidRPr="000469BC" w:rsidRDefault="009C2EBE" w:rsidP="00E761DE">
      <w:pPr>
        <w:pStyle w:val="ListParagraph"/>
        <w:numPr>
          <w:ilvl w:val="0"/>
          <w:numId w:val="33"/>
        </w:numPr>
        <w:ind w:left="426" w:hanging="426"/>
        <w:jc w:val="both"/>
        <w:rPr>
          <w:sz w:val="24"/>
        </w:rPr>
      </w:pPr>
      <w:r w:rsidRPr="000469BC">
        <w:rPr>
          <w:sz w:val="24"/>
        </w:rPr>
        <w:t xml:space="preserve">При промяна в посочения адрес и факс за кореспонденция лицата, </w:t>
      </w:r>
      <w:r w:rsidR="00905FB2" w:rsidRPr="000469BC">
        <w:rPr>
          <w:sz w:val="24"/>
        </w:rPr>
        <w:t>получили</w:t>
      </w:r>
      <w:r w:rsidRPr="000469BC">
        <w:rPr>
          <w:sz w:val="24"/>
        </w:rPr>
        <w:t xml:space="preserve"> документация за участие, и участниците са длъжни  в срок до 24 (двадесет и четири) часа надлежно да уведомят възложителя.</w:t>
      </w:r>
    </w:p>
    <w:p w:rsidR="00C9716A" w:rsidRPr="000469BC" w:rsidRDefault="009C2EBE" w:rsidP="00E761DE">
      <w:pPr>
        <w:pStyle w:val="ListParagraph"/>
        <w:numPr>
          <w:ilvl w:val="0"/>
          <w:numId w:val="33"/>
        </w:numPr>
        <w:ind w:left="426" w:hanging="426"/>
        <w:jc w:val="both"/>
        <w:rPr>
          <w:sz w:val="24"/>
        </w:rPr>
      </w:pPr>
      <w:r w:rsidRPr="000469BC">
        <w:rPr>
          <w:sz w:val="24"/>
        </w:rPr>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C9716A" w:rsidRPr="000469BC" w:rsidRDefault="009C2EBE" w:rsidP="00E761DE">
      <w:pPr>
        <w:pStyle w:val="ListParagraph"/>
        <w:numPr>
          <w:ilvl w:val="0"/>
          <w:numId w:val="33"/>
        </w:numPr>
        <w:ind w:left="426" w:hanging="426"/>
        <w:jc w:val="both"/>
        <w:rPr>
          <w:sz w:val="24"/>
        </w:rPr>
      </w:pPr>
      <w:r w:rsidRPr="000469BC">
        <w:rPr>
          <w:sz w:val="24"/>
        </w:rPr>
        <w:t>Обменът и съхраняването на информация в хода на провеждане на процедурата за възлагане на обществена поръчка се извършва по начин, който гарантира целостта, достоверността и поверителността на информацията.</w:t>
      </w:r>
    </w:p>
    <w:p w:rsidR="009C2EBE" w:rsidRPr="000469BC" w:rsidRDefault="009C2EBE" w:rsidP="00E761DE">
      <w:pPr>
        <w:pStyle w:val="ListParagraph"/>
        <w:numPr>
          <w:ilvl w:val="0"/>
          <w:numId w:val="33"/>
        </w:numPr>
        <w:ind w:left="426" w:hanging="426"/>
        <w:jc w:val="both"/>
        <w:rPr>
          <w:sz w:val="24"/>
        </w:rPr>
      </w:pPr>
      <w:r w:rsidRPr="000469BC">
        <w:rPr>
          <w:sz w:val="24"/>
        </w:rPr>
        <w:t>При подаване на офертата си участниците могат да посочат информация, която считат за конфиденциална във връзка с наличието на търговска тайна. Когато участниците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w:t>
      </w:r>
    </w:p>
    <w:p w:rsidR="00A30701" w:rsidRPr="000469BC" w:rsidRDefault="00A30701" w:rsidP="009C2EBE">
      <w:pPr>
        <w:jc w:val="both"/>
        <w:rPr>
          <w:b/>
          <w:sz w:val="24"/>
        </w:rPr>
      </w:pPr>
    </w:p>
    <w:p w:rsidR="00702B72" w:rsidRPr="000469BC" w:rsidRDefault="00702B72" w:rsidP="00F07342">
      <w:pPr>
        <w:pStyle w:val="Heading1"/>
        <w:numPr>
          <w:ilvl w:val="0"/>
          <w:numId w:val="30"/>
        </w:numPr>
        <w:jc w:val="both"/>
        <w:rPr>
          <w:rFonts w:ascii="Times New Roman" w:hAnsi="Times New Roman"/>
          <w:sz w:val="24"/>
          <w:szCs w:val="24"/>
          <w:lang w:val="bg-BG"/>
        </w:rPr>
      </w:pPr>
      <w:bookmarkStart w:id="10" w:name="_Toc496279839"/>
      <w:r w:rsidRPr="000469BC">
        <w:rPr>
          <w:rFonts w:ascii="Times New Roman" w:hAnsi="Times New Roman"/>
          <w:sz w:val="24"/>
          <w:szCs w:val="24"/>
          <w:lang w:val="bg-BG"/>
        </w:rPr>
        <w:t>ОБЩИ ИЗИСКВАНИЯ ПРИ ИЗГОТВЯНЕ И ПРЕДСТАВЯНЕ НА ОФЕРТАТА</w:t>
      </w:r>
      <w:bookmarkEnd w:id="10"/>
    </w:p>
    <w:p w:rsidR="007A3832" w:rsidRPr="000469BC" w:rsidRDefault="007A3832" w:rsidP="0015274C">
      <w:pPr>
        <w:pStyle w:val="ListParagraph"/>
        <w:numPr>
          <w:ilvl w:val="0"/>
          <w:numId w:val="19"/>
        </w:numPr>
        <w:ind w:left="426"/>
        <w:jc w:val="both"/>
        <w:rPr>
          <w:sz w:val="24"/>
        </w:rPr>
      </w:pPr>
      <w:r w:rsidRPr="000469BC">
        <w:rPr>
          <w:sz w:val="24"/>
        </w:rPr>
        <w:t xml:space="preserve">С акта на представянето на офертата се счита, че всеки участник е декларирал, че е съгласен и безусловно приема поставените в документация за участие в процедурата за възлагане на обществената поръчка условия и указания за участие в обществената </w:t>
      </w:r>
      <w:r w:rsidRPr="000469BC">
        <w:rPr>
          <w:sz w:val="24"/>
        </w:rPr>
        <w:lastRenderedPageBreak/>
        <w:t>поръчка, както и с техническите спецификации и проекта за договор за обществена поръчка.</w:t>
      </w:r>
    </w:p>
    <w:p w:rsidR="00702B72" w:rsidRPr="00AA738D" w:rsidRDefault="00702B72" w:rsidP="0015274C">
      <w:pPr>
        <w:pStyle w:val="ListParagraph"/>
        <w:numPr>
          <w:ilvl w:val="0"/>
          <w:numId w:val="19"/>
        </w:numPr>
        <w:ind w:left="426"/>
        <w:jc w:val="both"/>
        <w:rPr>
          <w:sz w:val="24"/>
        </w:rPr>
      </w:pPr>
      <w:r w:rsidRPr="00AA738D">
        <w:rPr>
          <w:sz w:val="24"/>
        </w:rPr>
        <w:t>Поставянето от страна на участника на условия и изисквания, които не отговарят на предварително обявените от възложителя, води до отстраняване на този участник от участие в процедурата.</w:t>
      </w:r>
    </w:p>
    <w:p w:rsidR="00B568AD" w:rsidRPr="00AA738D" w:rsidRDefault="00B568AD" w:rsidP="0015274C">
      <w:pPr>
        <w:pStyle w:val="ListParagraph"/>
        <w:numPr>
          <w:ilvl w:val="0"/>
          <w:numId w:val="19"/>
        </w:numPr>
        <w:spacing w:after="120"/>
        <w:ind w:left="426" w:right="-2"/>
        <w:jc w:val="both"/>
        <w:rPr>
          <w:rFonts w:eastAsia="MS ??"/>
          <w:sz w:val="24"/>
        </w:rPr>
      </w:pPr>
      <w:r w:rsidRPr="00AA738D">
        <w:rPr>
          <w:rFonts w:eastAsia="MS ??"/>
          <w:sz w:val="24"/>
        </w:rPr>
        <w:t>По офертата не се допускат никакви вписвания между редовете, изтривания или корекции.</w:t>
      </w:r>
    </w:p>
    <w:p w:rsidR="007A3832" w:rsidRPr="00AA738D" w:rsidRDefault="00702B72" w:rsidP="0015274C">
      <w:pPr>
        <w:pStyle w:val="ListParagraph"/>
        <w:numPr>
          <w:ilvl w:val="0"/>
          <w:numId w:val="19"/>
        </w:numPr>
        <w:ind w:left="426"/>
        <w:jc w:val="both"/>
        <w:rPr>
          <w:sz w:val="24"/>
        </w:rPr>
      </w:pPr>
      <w:r w:rsidRPr="00AA738D">
        <w:rPr>
          <w:sz w:val="24"/>
        </w:rPr>
        <w:t>Разходите, свързани с изготвянето и подаването на офертата и за документацията са за сметка на участника.</w:t>
      </w:r>
      <w:bookmarkStart w:id="11" w:name="_Ref214943353"/>
      <w:r w:rsidR="007A3832" w:rsidRPr="00AA738D">
        <w:rPr>
          <w:sz w:val="24"/>
        </w:rPr>
        <w:t xml:space="preserve"> </w:t>
      </w:r>
    </w:p>
    <w:bookmarkEnd w:id="11"/>
    <w:p w:rsidR="007A3832" w:rsidRPr="00726EC6" w:rsidRDefault="007A3832" w:rsidP="0015274C">
      <w:pPr>
        <w:pStyle w:val="ListParagraph"/>
        <w:numPr>
          <w:ilvl w:val="0"/>
          <w:numId w:val="19"/>
        </w:numPr>
        <w:ind w:left="426"/>
        <w:jc w:val="both"/>
        <w:rPr>
          <w:sz w:val="24"/>
        </w:rPr>
      </w:pPr>
      <w:r w:rsidRPr="00AA738D">
        <w:rPr>
          <w:sz w:val="24"/>
        </w:rPr>
        <w:t xml:space="preserve">Срокът на валидност на офертите е </w:t>
      </w:r>
      <w:r w:rsidR="004C307F" w:rsidRPr="00AA738D">
        <w:rPr>
          <w:sz w:val="24"/>
        </w:rPr>
        <w:t>3</w:t>
      </w:r>
      <w:r w:rsidR="002575B0" w:rsidRPr="00AA738D">
        <w:rPr>
          <w:sz w:val="24"/>
        </w:rPr>
        <w:t xml:space="preserve"> месеца,</w:t>
      </w:r>
      <w:r w:rsidRPr="00AA738D">
        <w:rPr>
          <w:sz w:val="24"/>
        </w:rPr>
        <w:t xml:space="preserve"> считано от датата, която е посочена в обявлението за краен срок </w:t>
      </w:r>
      <w:r w:rsidRPr="00726EC6">
        <w:rPr>
          <w:sz w:val="24"/>
        </w:rPr>
        <w:t>за получаване на офертата.</w:t>
      </w:r>
    </w:p>
    <w:p w:rsidR="00AA738D" w:rsidRPr="00726EC6" w:rsidRDefault="007A3832" w:rsidP="00AA738D">
      <w:pPr>
        <w:pStyle w:val="ListParagraph"/>
        <w:numPr>
          <w:ilvl w:val="0"/>
          <w:numId w:val="19"/>
        </w:numPr>
        <w:ind w:left="426"/>
        <w:jc w:val="both"/>
        <w:rPr>
          <w:sz w:val="24"/>
        </w:rPr>
      </w:pPr>
      <w:r w:rsidRPr="00726EC6">
        <w:rPr>
          <w:sz w:val="24"/>
        </w:rPr>
        <w:t>Възложителят може да поиска от участниците да удължат срока на валидност на офертите до сключване на договор.</w:t>
      </w:r>
    </w:p>
    <w:p w:rsidR="00AA738D" w:rsidRPr="00726EC6" w:rsidRDefault="007A3832" w:rsidP="00AA738D">
      <w:pPr>
        <w:pStyle w:val="ListParagraph"/>
        <w:numPr>
          <w:ilvl w:val="0"/>
          <w:numId w:val="19"/>
        </w:numPr>
        <w:ind w:left="426"/>
        <w:jc w:val="both"/>
        <w:rPr>
          <w:sz w:val="24"/>
        </w:rPr>
      </w:pPr>
      <w:r w:rsidRPr="00726EC6">
        <w:rPr>
          <w:sz w:val="24"/>
        </w:rPr>
        <w:t>В</w:t>
      </w:r>
      <w:r w:rsidR="00372AB8" w:rsidRPr="00726EC6">
        <w:rPr>
          <w:rFonts w:eastAsia="MS ??"/>
          <w:sz w:val="24"/>
        </w:rPr>
        <w:t xml:space="preserve"> Възложителят предоставят неограничен, пълен, безплатен и пряк достъп чрез електронни средства до документацията</w:t>
      </w:r>
      <w:r w:rsidRPr="00726EC6">
        <w:rPr>
          <w:sz w:val="24"/>
        </w:rPr>
        <w:t xml:space="preserve"> за обществената поръчка в профила на купувача на електронната страница на Възложителя: </w:t>
      </w:r>
      <w:hyperlink r:id="rId8" w:history="1">
        <w:r w:rsidR="00AA738D" w:rsidRPr="00726EC6">
          <w:rPr>
            <w:rStyle w:val="Hyperlink"/>
            <w:sz w:val="24"/>
          </w:rPr>
          <w:t>http://www.krumovgrad.bg/profil-na-kupuvacha</w:t>
        </w:r>
      </w:hyperlink>
    </w:p>
    <w:p w:rsidR="007A3832" w:rsidRPr="00726EC6" w:rsidRDefault="007A3832" w:rsidP="00AA738D">
      <w:pPr>
        <w:pStyle w:val="ListParagraph"/>
        <w:numPr>
          <w:ilvl w:val="0"/>
          <w:numId w:val="19"/>
        </w:numPr>
        <w:ind w:left="426"/>
        <w:jc w:val="both"/>
        <w:rPr>
          <w:sz w:val="24"/>
        </w:rPr>
      </w:pPr>
      <w:r w:rsidRPr="00726EC6">
        <w:rPr>
          <w:sz w:val="24"/>
        </w:rPr>
        <w:t>Същата може безплатно да се изтегли на посочения</w:t>
      </w:r>
      <w:r w:rsidR="00280511" w:rsidRPr="00726EC6">
        <w:rPr>
          <w:sz w:val="24"/>
        </w:rPr>
        <w:t xml:space="preserve"> в обявлението</w:t>
      </w:r>
      <w:r w:rsidR="00743B15" w:rsidRPr="00726EC6">
        <w:rPr>
          <w:sz w:val="24"/>
        </w:rPr>
        <w:t xml:space="preserve"> </w:t>
      </w:r>
      <w:r w:rsidRPr="00726EC6">
        <w:rPr>
          <w:sz w:val="24"/>
        </w:rPr>
        <w:t>линк.</w:t>
      </w:r>
    </w:p>
    <w:p w:rsidR="00D52318" w:rsidRPr="00726EC6" w:rsidRDefault="00D52318" w:rsidP="0015274C">
      <w:pPr>
        <w:pStyle w:val="ListParagraph"/>
        <w:numPr>
          <w:ilvl w:val="0"/>
          <w:numId w:val="19"/>
        </w:numPr>
        <w:ind w:left="426"/>
        <w:jc w:val="both"/>
        <w:rPr>
          <w:sz w:val="24"/>
        </w:rPr>
      </w:pPr>
      <w:r w:rsidRPr="00726EC6">
        <w:rPr>
          <w:sz w:val="24"/>
        </w:rPr>
        <w:t xml:space="preserve">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009E2D53" w:rsidRPr="00726EC6">
        <w:rPr>
          <w:sz w:val="24"/>
        </w:rPr>
        <w:t xml:space="preserve">гр. </w:t>
      </w:r>
      <w:r w:rsidR="00AA738D" w:rsidRPr="00726EC6">
        <w:rPr>
          <w:sz w:val="24"/>
        </w:rPr>
        <w:t>Крумовград</w:t>
      </w:r>
      <w:r w:rsidR="005E3EFB" w:rsidRPr="00726EC6">
        <w:rPr>
          <w:sz w:val="24"/>
        </w:rPr>
        <w:t xml:space="preserve">, п.к. </w:t>
      </w:r>
      <w:r w:rsidR="00AA738D" w:rsidRPr="00726EC6">
        <w:rPr>
          <w:sz w:val="24"/>
        </w:rPr>
        <w:t>69</w:t>
      </w:r>
      <w:r w:rsidR="00557B79" w:rsidRPr="00726EC6">
        <w:rPr>
          <w:sz w:val="24"/>
        </w:rPr>
        <w:t>0</w:t>
      </w:r>
      <w:r w:rsidR="00C14724" w:rsidRPr="00726EC6">
        <w:rPr>
          <w:sz w:val="24"/>
        </w:rPr>
        <w:t>0</w:t>
      </w:r>
      <w:r w:rsidR="005E3EFB" w:rsidRPr="00726EC6">
        <w:rPr>
          <w:sz w:val="24"/>
        </w:rPr>
        <w:t xml:space="preserve">, област </w:t>
      </w:r>
      <w:r w:rsidR="00AA738D" w:rsidRPr="00726EC6">
        <w:rPr>
          <w:sz w:val="24"/>
        </w:rPr>
        <w:t>Кърджали</w:t>
      </w:r>
      <w:r w:rsidR="005E3EFB" w:rsidRPr="00726EC6">
        <w:rPr>
          <w:sz w:val="24"/>
        </w:rPr>
        <w:t xml:space="preserve">, </w:t>
      </w:r>
      <w:r w:rsidR="00557B79" w:rsidRPr="00726EC6">
        <w:rPr>
          <w:sz w:val="24"/>
        </w:rPr>
        <w:t>пл. „</w:t>
      </w:r>
      <w:r w:rsidR="00AA738D" w:rsidRPr="00726EC6">
        <w:rPr>
          <w:sz w:val="24"/>
        </w:rPr>
        <w:t>България</w:t>
      </w:r>
      <w:r w:rsidR="00557B79" w:rsidRPr="00726EC6">
        <w:rPr>
          <w:sz w:val="24"/>
        </w:rPr>
        <w:t xml:space="preserve">“ № </w:t>
      </w:r>
      <w:r w:rsidR="00AA738D" w:rsidRPr="00726EC6">
        <w:rPr>
          <w:sz w:val="24"/>
        </w:rPr>
        <w:t>5,</w:t>
      </w:r>
      <w:r w:rsidRPr="00726EC6">
        <w:rPr>
          <w:sz w:val="24"/>
        </w:rPr>
        <w:t xml:space="preserve"> в</w:t>
      </w:r>
      <w:r w:rsidR="00A90EE2" w:rsidRPr="00726EC6">
        <w:rPr>
          <w:sz w:val="24"/>
        </w:rPr>
        <w:t xml:space="preserve">секи  работен ден от </w:t>
      </w:r>
      <w:r w:rsidR="005E3EFB" w:rsidRPr="00726EC6">
        <w:rPr>
          <w:sz w:val="24"/>
        </w:rPr>
        <w:t>9:00</w:t>
      </w:r>
      <w:r w:rsidR="00A90EE2" w:rsidRPr="00726EC6">
        <w:rPr>
          <w:sz w:val="24"/>
        </w:rPr>
        <w:t xml:space="preserve"> до 17:</w:t>
      </w:r>
      <w:r w:rsidR="005E3EFB" w:rsidRPr="00726EC6">
        <w:rPr>
          <w:sz w:val="24"/>
        </w:rPr>
        <w:t>0</w:t>
      </w:r>
      <w:r w:rsidRPr="00726EC6">
        <w:rPr>
          <w:sz w:val="24"/>
        </w:rPr>
        <w:t>0 часа до крайната датата за подаване на оферти, която е посочена в обявлението.</w:t>
      </w:r>
    </w:p>
    <w:p w:rsidR="00702B72" w:rsidRPr="00726EC6" w:rsidRDefault="00C66089" w:rsidP="0015274C">
      <w:pPr>
        <w:pStyle w:val="ListParagraph"/>
        <w:numPr>
          <w:ilvl w:val="0"/>
          <w:numId w:val="19"/>
        </w:numPr>
        <w:ind w:left="426"/>
        <w:jc w:val="both"/>
        <w:rPr>
          <w:sz w:val="24"/>
        </w:rPr>
      </w:pPr>
      <w:r w:rsidRPr="00726EC6">
        <w:rPr>
          <w:sz w:val="24"/>
        </w:rPr>
        <w:t>Д</w:t>
      </w:r>
      <w:r w:rsidR="00702B72" w:rsidRPr="00726EC6">
        <w:rPr>
          <w:sz w:val="24"/>
        </w:rPr>
        <w:t xml:space="preserve">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rsidR="00702B72" w:rsidRPr="00726EC6" w:rsidRDefault="00702B72" w:rsidP="0015274C">
      <w:pPr>
        <w:pStyle w:val="ListParagraph"/>
        <w:numPr>
          <w:ilvl w:val="0"/>
          <w:numId w:val="19"/>
        </w:numPr>
        <w:ind w:left="426"/>
        <w:jc w:val="both"/>
        <w:rPr>
          <w:sz w:val="24"/>
        </w:rPr>
      </w:pPr>
      <w:r w:rsidRPr="00726EC6">
        <w:rPr>
          <w:sz w:val="24"/>
        </w:rPr>
        <w:t xml:space="preserve">Документите по т. </w:t>
      </w:r>
      <w:r w:rsidR="00B7090C" w:rsidRPr="00726EC6">
        <w:rPr>
          <w:sz w:val="24"/>
        </w:rPr>
        <w:t>8</w:t>
      </w:r>
      <w:r w:rsidRPr="00726EC6">
        <w:rPr>
          <w:sz w:val="24"/>
        </w:rPr>
        <w:t xml:space="preserve"> се представят в запечатана непрозрачна опаковка,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w:t>
      </w:r>
      <w:r w:rsidR="006C50ED" w:rsidRPr="00726EC6">
        <w:rPr>
          <w:sz w:val="24"/>
        </w:rPr>
        <w:t>, както и</w:t>
      </w:r>
      <w:r w:rsidRPr="00726EC6">
        <w:rPr>
          <w:sz w:val="24"/>
        </w:rPr>
        <w:t xml:space="preserve"> наименованието на поръчката.</w:t>
      </w:r>
    </w:p>
    <w:p w:rsidR="00702B72" w:rsidRPr="00726EC6" w:rsidRDefault="00702B72" w:rsidP="00517F30">
      <w:pPr>
        <w:jc w:val="both"/>
        <w:rPr>
          <w:sz w:val="24"/>
        </w:rPr>
      </w:pPr>
      <w:r w:rsidRPr="00726EC6">
        <w:rPr>
          <w:sz w:val="24"/>
        </w:rPr>
        <w:t>Съдържанието на опаковката е подробно описан</w:t>
      </w:r>
      <w:r w:rsidR="00726EC6" w:rsidRPr="00726EC6">
        <w:rPr>
          <w:sz w:val="24"/>
        </w:rPr>
        <w:t>о</w:t>
      </w:r>
      <w:r w:rsidRPr="00726EC6">
        <w:rPr>
          <w:sz w:val="24"/>
        </w:rPr>
        <w:t xml:space="preserve"> в раздел </w:t>
      </w:r>
      <w:r w:rsidR="00517F30" w:rsidRPr="00726EC6">
        <w:rPr>
          <w:sz w:val="24"/>
        </w:rPr>
        <w:t>І</w:t>
      </w:r>
      <w:r w:rsidRPr="00726EC6">
        <w:rPr>
          <w:sz w:val="24"/>
        </w:rPr>
        <w:t>Х „Съдържание на офертата“.</w:t>
      </w:r>
    </w:p>
    <w:p w:rsidR="00F65CE5" w:rsidRPr="00726EC6" w:rsidRDefault="00F65CE5" w:rsidP="00702B72">
      <w:pPr>
        <w:jc w:val="both"/>
        <w:rPr>
          <w:sz w:val="24"/>
        </w:rPr>
      </w:pPr>
    </w:p>
    <w:p w:rsidR="00F65CE5" w:rsidRPr="00726EC6" w:rsidRDefault="00F65CE5" w:rsidP="00F65CE5">
      <w:pPr>
        <w:pStyle w:val="Standard"/>
        <w:shd w:val="clear" w:color="auto" w:fill="FFFFFF"/>
        <w:spacing w:after="144"/>
        <w:jc w:val="both"/>
        <w:rPr>
          <w:rFonts w:cs="Times New Roman"/>
          <w:lang w:eastAsia="bg-BG"/>
        </w:rPr>
      </w:pPr>
      <w:r w:rsidRPr="00726EC6">
        <w:rPr>
          <w:rFonts w:cs="Times New Roman"/>
          <w:lang w:eastAsia="bg-BG"/>
        </w:rPr>
        <w:t xml:space="preserve">Опаковката включва документите по чл. 39, ал. 2 и ал. 3, т. 1 от ППЗОП, опис на представените документи, както и отделен запечатан непрозрачен плик с надпис </w:t>
      </w:r>
      <w:r w:rsidR="00A65C87" w:rsidRPr="00726EC6">
        <w:rPr>
          <w:rFonts w:cs="Times New Roman"/>
          <w:lang w:eastAsia="bg-BG"/>
        </w:rPr>
        <w:t>„</w:t>
      </w:r>
      <w:r w:rsidRPr="00726EC6">
        <w:rPr>
          <w:rFonts w:cs="Times New Roman"/>
          <w:lang w:eastAsia="bg-BG"/>
        </w:rPr>
        <w:t>Предлагани ценови параметри</w:t>
      </w:r>
      <w:r w:rsidR="00A65C87" w:rsidRPr="00726EC6">
        <w:rPr>
          <w:rFonts w:cs="Times New Roman"/>
          <w:lang w:eastAsia="bg-BG"/>
        </w:rPr>
        <w:t>“</w:t>
      </w:r>
      <w:r w:rsidRPr="00726EC6">
        <w:rPr>
          <w:rFonts w:cs="Times New Roman"/>
          <w:lang w:eastAsia="bg-BG"/>
        </w:rPr>
        <w:t>, който съдържа ценовото предложение п</w:t>
      </w:r>
      <w:r w:rsidR="00A65C87" w:rsidRPr="00726EC6">
        <w:rPr>
          <w:rFonts w:cs="Times New Roman"/>
          <w:lang w:eastAsia="bg-BG"/>
        </w:rPr>
        <w:t>о чл. 39, ал. 3, т. 2 от ППЗОП.</w:t>
      </w:r>
    </w:p>
    <w:p w:rsidR="00702B72" w:rsidRPr="00726EC6" w:rsidRDefault="00702B72" w:rsidP="00597643">
      <w:pPr>
        <w:pStyle w:val="ListParagraph"/>
        <w:numPr>
          <w:ilvl w:val="0"/>
          <w:numId w:val="19"/>
        </w:numPr>
        <w:ind w:left="426"/>
        <w:jc w:val="both"/>
        <w:rPr>
          <w:sz w:val="24"/>
        </w:rPr>
      </w:pPr>
      <w:r w:rsidRPr="00726EC6">
        <w:rPr>
          <w:sz w:val="24"/>
        </w:rPr>
        <w:t xml:space="preserve">В случай че участникът изпраща офертата чрез препоръчана поща с обратна разписка, разходите са за негова сметка. В този случай той следва да изпрати офертата така, че да обезпечи нейното получаване на посочения от възложителя адрес в срока, определен за подаване на офертите, посочен в обявлението. Рискът от забава или загубване на офертата е за участника. </w:t>
      </w:r>
    </w:p>
    <w:p w:rsidR="00702B72" w:rsidRPr="00726EC6" w:rsidRDefault="00702B72" w:rsidP="00597643">
      <w:pPr>
        <w:pStyle w:val="ListParagraph"/>
        <w:numPr>
          <w:ilvl w:val="0"/>
          <w:numId w:val="19"/>
        </w:numPr>
        <w:ind w:left="426"/>
        <w:jc w:val="both"/>
        <w:rPr>
          <w:sz w:val="24"/>
        </w:rPr>
      </w:pPr>
      <w:r w:rsidRPr="00726EC6">
        <w:rPr>
          <w:sz w:val="24"/>
        </w:rPr>
        <w:t>Възложителят не се ангажира да съдейства за пристигането на офертата на адреса и в срока, определен от него. Участникът не</w:t>
      </w:r>
      <w:r w:rsidR="00EE25EA" w:rsidRPr="00726EC6">
        <w:rPr>
          <w:sz w:val="24"/>
        </w:rPr>
        <w:t xml:space="preserve"> </w:t>
      </w:r>
      <w:r w:rsidRPr="00726EC6">
        <w:rPr>
          <w:sz w:val="24"/>
        </w:rPr>
        <w:t>може да иска от възложителя съдействия като: митническо освобождаване на пратка, получаване чрез поискване  от пощенски клон, или други подобни.</w:t>
      </w:r>
    </w:p>
    <w:p w:rsidR="00702B72" w:rsidRPr="00726EC6" w:rsidRDefault="00702B72" w:rsidP="00597643">
      <w:pPr>
        <w:pStyle w:val="ListParagraph"/>
        <w:numPr>
          <w:ilvl w:val="0"/>
          <w:numId w:val="19"/>
        </w:numPr>
        <w:ind w:left="426"/>
        <w:jc w:val="both"/>
        <w:rPr>
          <w:sz w:val="24"/>
        </w:rPr>
      </w:pPr>
      <w:r w:rsidRPr="00726EC6">
        <w:rPr>
          <w:sz w:val="24"/>
        </w:rPr>
        <w:lastRenderedPageBreak/>
        <w:t>При приемането на офертата върху опаковката се отбелязват поредният номер, датата и часа на получаването и посочените данни се записват във входящ регистър, за което на приносителя се издава документ.</w:t>
      </w:r>
    </w:p>
    <w:p w:rsidR="00702B72" w:rsidRPr="00726EC6" w:rsidRDefault="00702B72" w:rsidP="00597643">
      <w:pPr>
        <w:pStyle w:val="ListParagraph"/>
        <w:numPr>
          <w:ilvl w:val="0"/>
          <w:numId w:val="19"/>
        </w:numPr>
        <w:ind w:left="426"/>
        <w:jc w:val="both"/>
        <w:rPr>
          <w:sz w:val="24"/>
        </w:rPr>
      </w:pPr>
      <w:r w:rsidRPr="00726EC6">
        <w:rPr>
          <w:sz w:val="24"/>
        </w:rPr>
        <w:t>Не се приемат оферти, подадени или получени при възложителя след изтичане на крайния срок за получаване или представени в не запечатана опаковка, или в опаковка в нарушена цялост. Такива оферти незабавно се връщат на подателя и съответно обстоятелството се отбелязва в регистъра.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 по т. 1</w:t>
      </w:r>
      <w:r w:rsidR="00726EC6" w:rsidRPr="00726EC6">
        <w:rPr>
          <w:sz w:val="24"/>
        </w:rPr>
        <w:t>4</w:t>
      </w:r>
      <w:r w:rsidRPr="00726EC6">
        <w:rPr>
          <w:sz w:val="24"/>
        </w:rPr>
        <w:t>. Не се допуска приемане на оферти от лица, които не са включени в списъка.</w:t>
      </w:r>
    </w:p>
    <w:p w:rsidR="00702B72" w:rsidRPr="00726EC6" w:rsidRDefault="00702B72" w:rsidP="00597643">
      <w:pPr>
        <w:pStyle w:val="ListParagraph"/>
        <w:numPr>
          <w:ilvl w:val="0"/>
          <w:numId w:val="19"/>
        </w:numPr>
        <w:ind w:left="426"/>
        <w:jc w:val="both"/>
        <w:rPr>
          <w:sz w:val="24"/>
        </w:rPr>
      </w:pPr>
      <w:r w:rsidRPr="00726EC6">
        <w:rPr>
          <w:sz w:val="24"/>
        </w:rPr>
        <w:t>До изтичане на срока за подаване на офертите всеки участник в процедурата може да промени, допълни или оттегли офертата си. Оттеглянето на офертата прекратява по нататъшното участие на участника в процедурата, освен ако в срока на подаване не представи нова оферта. Допълнението и промяната на офертата трябва да отговарят на изискванията и условията за предоставяне на първоначалната оферта, като върху опаковката бъде отбелязан и текст „Допълнение/Промяна на офертата с входящ номер…“.</w:t>
      </w:r>
    </w:p>
    <w:p w:rsidR="00702B72" w:rsidRPr="00726EC6" w:rsidRDefault="00702B72" w:rsidP="00597643">
      <w:pPr>
        <w:pStyle w:val="ListParagraph"/>
        <w:numPr>
          <w:ilvl w:val="0"/>
          <w:numId w:val="19"/>
        </w:numPr>
        <w:ind w:left="426"/>
        <w:jc w:val="both"/>
        <w:rPr>
          <w:sz w:val="24"/>
        </w:rPr>
      </w:pPr>
      <w:r w:rsidRPr="00726EC6">
        <w:rPr>
          <w:sz w:val="24"/>
        </w:rPr>
        <w:t xml:space="preserve">Документите съдържащи се в офертата, се подписват от управляващия и представляващ участника, съгласно актуалната му  регистрация. В случай че офертата не е подписана от управляващия и представляващ участника съгласно актуалната му регистрация, в офертата следва да се представи </w:t>
      </w:r>
      <w:r w:rsidRPr="00726EC6">
        <w:rPr>
          <w:b/>
          <w:sz w:val="24"/>
        </w:rPr>
        <w:t>нотариално заверено</w:t>
      </w:r>
      <w:r w:rsidRPr="00726EC6">
        <w:rPr>
          <w:sz w:val="24"/>
        </w:rPr>
        <w:t xml:space="preserve">  изрично пълномощно в оригинал на лицето, което представлява участника в процедурата.</w:t>
      </w:r>
    </w:p>
    <w:p w:rsidR="00702B72" w:rsidRPr="00726EC6" w:rsidRDefault="00702B72" w:rsidP="00597643">
      <w:pPr>
        <w:pStyle w:val="ListParagraph"/>
        <w:numPr>
          <w:ilvl w:val="1"/>
          <w:numId w:val="24"/>
        </w:numPr>
        <w:ind w:left="426"/>
        <w:jc w:val="both"/>
        <w:rPr>
          <w:sz w:val="24"/>
        </w:rPr>
      </w:pPr>
      <w:r w:rsidRPr="00726EC6">
        <w:rPr>
          <w:sz w:val="24"/>
        </w:rPr>
        <w:t xml:space="preserve">Пълномощното следва да съдържа всички данни на лицата (упълномощен и упълномощител), както и </w:t>
      </w:r>
      <w:r w:rsidRPr="00726EC6">
        <w:rPr>
          <w:b/>
          <w:sz w:val="24"/>
        </w:rPr>
        <w:t xml:space="preserve">изрично </w:t>
      </w:r>
      <w:r w:rsidRPr="00726EC6">
        <w:rPr>
          <w:sz w:val="24"/>
        </w:rPr>
        <w:t>изявление, че упълномощеното лице има право да подпише офертата и да представлява участника в настоящата процедура.</w:t>
      </w:r>
    </w:p>
    <w:p w:rsidR="00702B72" w:rsidRPr="00726EC6" w:rsidRDefault="00702B72" w:rsidP="00597643">
      <w:pPr>
        <w:pStyle w:val="ListParagraph"/>
        <w:numPr>
          <w:ilvl w:val="1"/>
          <w:numId w:val="24"/>
        </w:numPr>
        <w:ind w:left="426"/>
        <w:jc w:val="both"/>
        <w:rPr>
          <w:sz w:val="24"/>
        </w:rPr>
      </w:pPr>
      <w:r w:rsidRPr="00726EC6">
        <w:rPr>
          <w:sz w:val="24"/>
        </w:rPr>
        <w:t xml:space="preserve"> В случай че участникът е обединение, което не е юридическо лице, документите в офертата трябва да бъдат подписани от представляващия, посочен в документите по Раздел </w:t>
      </w:r>
      <w:r w:rsidR="003D7519" w:rsidRPr="00726EC6">
        <w:rPr>
          <w:sz w:val="24"/>
        </w:rPr>
        <w:t>І</w:t>
      </w:r>
      <w:r w:rsidRPr="00726EC6">
        <w:rPr>
          <w:sz w:val="24"/>
        </w:rPr>
        <w:t>Х, т.</w:t>
      </w:r>
      <w:r w:rsidR="004C307F" w:rsidRPr="00726EC6">
        <w:rPr>
          <w:sz w:val="24"/>
        </w:rPr>
        <w:t>4</w:t>
      </w:r>
      <w:r w:rsidRPr="00726EC6">
        <w:rPr>
          <w:sz w:val="24"/>
        </w:rPr>
        <w:t>. от документацията за участие.</w:t>
      </w:r>
    </w:p>
    <w:p w:rsidR="00372AB8" w:rsidRPr="00726EC6" w:rsidRDefault="00702B72" w:rsidP="00597643">
      <w:pPr>
        <w:pStyle w:val="ListParagraph"/>
        <w:numPr>
          <w:ilvl w:val="0"/>
          <w:numId w:val="19"/>
        </w:numPr>
        <w:ind w:left="426"/>
        <w:jc w:val="both"/>
        <w:rPr>
          <w:sz w:val="24"/>
        </w:rPr>
      </w:pPr>
      <w:r w:rsidRPr="00726EC6">
        <w:rPr>
          <w:sz w:val="24"/>
        </w:rPr>
        <w:t xml:space="preserve">Всички документи, съдържащи се в офертата, следва да бъдат на български език. Когато участникът в процедурата е чуждестранно физическо или юридическо лице или обединение на чуждестранни физически и/или юридически лица, документите, посочени в Раздел </w:t>
      </w:r>
      <w:r w:rsidR="003D7519" w:rsidRPr="00726EC6">
        <w:rPr>
          <w:sz w:val="24"/>
        </w:rPr>
        <w:t>І</w:t>
      </w:r>
      <w:r w:rsidRPr="00726EC6">
        <w:rPr>
          <w:sz w:val="24"/>
        </w:rPr>
        <w:t>Х, от документацията, се предста</w:t>
      </w:r>
      <w:r w:rsidR="00372AB8" w:rsidRPr="00726EC6">
        <w:rPr>
          <w:sz w:val="24"/>
        </w:rPr>
        <w:t>вят в превод на български език.</w:t>
      </w:r>
    </w:p>
    <w:p w:rsidR="00372AB8" w:rsidRPr="00DC2411" w:rsidRDefault="00702B72" w:rsidP="00597643">
      <w:pPr>
        <w:pStyle w:val="ListParagraph"/>
        <w:numPr>
          <w:ilvl w:val="0"/>
          <w:numId w:val="19"/>
        </w:numPr>
        <w:ind w:left="426"/>
        <w:jc w:val="both"/>
        <w:rPr>
          <w:sz w:val="24"/>
        </w:rPr>
      </w:pPr>
      <w:r w:rsidRPr="00726EC6">
        <w:rPr>
          <w:sz w:val="24"/>
        </w:rPr>
        <w:t xml:space="preserve">Документи, за които не е указано изрично в каква форма се представят (извън тези, които могат да бъдат само в оригинал), се прилагат в оригинал или в заверено от участника копие „Вярно с </w:t>
      </w:r>
      <w:r w:rsidRPr="00DC2411">
        <w:rPr>
          <w:sz w:val="24"/>
        </w:rPr>
        <w:t>оригинала“.</w:t>
      </w:r>
    </w:p>
    <w:p w:rsidR="00372AB8" w:rsidRPr="00DC2411" w:rsidRDefault="00702B72" w:rsidP="00597643">
      <w:pPr>
        <w:pStyle w:val="ListParagraph"/>
        <w:numPr>
          <w:ilvl w:val="0"/>
          <w:numId w:val="19"/>
        </w:numPr>
        <w:ind w:left="426"/>
        <w:jc w:val="both"/>
        <w:rPr>
          <w:sz w:val="24"/>
        </w:rPr>
      </w:pPr>
      <w:r w:rsidRPr="00DC2411">
        <w:rPr>
          <w:sz w:val="24"/>
        </w:rPr>
        <w:t>Когато за документ е определено, че може да се представя чрез „заверено от участника копие“, за такъв се счита документ, при който върху копието на документа се съдържа текстът „Вярно с оригинала“ и има собствено ръчен подпис на представляващия участника и положен печат (ако има такъв).</w:t>
      </w:r>
    </w:p>
    <w:p w:rsidR="00372AB8" w:rsidRPr="00DC2411" w:rsidRDefault="00702B72" w:rsidP="00597643">
      <w:pPr>
        <w:pStyle w:val="ListParagraph"/>
        <w:numPr>
          <w:ilvl w:val="0"/>
          <w:numId w:val="19"/>
        </w:numPr>
        <w:ind w:left="426"/>
        <w:jc w:val="both"/>
        <w:rPr>
          <w:sz w:val="24"/>
        </w:rPr>
      </w:pPr>
      <w:r w:rsidRPr="00DC2411">
        <w:rPr>
          <w:sz w:val="24"/>
        </w:rPr>
        <w:t xml:space="preserve">Документите в офертата трябва да бъдат подредени съобразно посоченото в Раздел </w:t>
      </w:r>
      <w:r w:rsidR="003D7519" w:rsidRPr="00DC2411">
        <w:rPr>
          <w:sz w:val="24"/>
        </w:rPr>
        <w:t>І</w:t>
      </w:r>
      <w:r w:rsidRPr="00DC2411">
        <w:rPr>
          <w:sz w:val="24"/>
        </w:rPr>
        <w:t>Х от настоящата документация.</w:t>
      </w:r>
    </w:p>
    <w:p w:rsidR="00DC2411" w:rsidRPr="00DC2411" w:rsidRDefault="00702B72" w:rsidP="00DC2411">
      <w:pPr>
        <w:pStyle w:val="ListParagraph"/>
        <w:numPr>
          <w:ilvl w:val="0"/>
          <w:numId w:val="19"/>
        </w:numPr>
        <w:ind w:left="426"/>
        <w:jc w:val="both"/>
        <w:rPr>
          <w:sz w:val="24"/>
        </w:rPr>
      </w:pPr>
      <w:r w:rsidRPr="00DC2411">
        <w:rPr>
          <w:sz w:val="24"/>
        </w:rPr>
        <w:t>Представените образци в документацията за участие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 документацията за участие.</w:t>
      </w:r>
    </w:p>
    <w:p w:rsidR="00DC2411" w:rsidRPr="00DC2411" w:rsidRDefault="007A3832" w:rsidP="00DC2411">
      <w:pPr>
        <w:pStyle w:val="ListParagraph"/>
        <w:numPr>
          <w:ilvl w:val="0"/>
          <w:numId w:val="19"/>
        </w:numPr>
        <w:ind w:left="426"/>
        <w:jc w:val="both"/>
        <w:rPr>
          <w:sz w:val="24"/>
        </w:rPr>
      </w:pPr>
      <w:r w:rsidRPr="00DC2411">
        <w:rPr>
          <w:sz w:val="24"/>
        </w:rPr>
        <w:lastRenderedPageBreak/>
        <w:t xml:space="preserve">Съгласно </w:t>
      </w:r>
      <w:r w:rsidR="00DC2411" w:rsidRPr="00DC2411">
        <w:rPr>
          <w:sz w:val="24"/>
        </w:rPr>
        <w:t xml:space="preserve">чл. 180, ал. 1 от ЗОП всяко заинтересовано лице или участник може да поиска писмено от Възложителя разяснения по решението, обявлението и документацията за обществената поръчка до 7 (седем) дни преди изтичането на срока за получаване на офертите. </w:t>
      </w:r>
    </w:p>
    <w:p w:rsidR="007A3832" w:rsidRPr="00DC2411" w:rsidRDefault="007A3832" w:rsidP="00EF0569">
      <w:pPr>
        <w:pStyle w:val="ListParagraph"/>
        <w:numPr>
          <w:ilvl w:val="0"/>
          <w:numId w:val="19"/>
        </w:numPr>
        <w:ind w:left="426"/>
        <w:jc w:val="both"/>
        <w:rPr>
          <w:sz w:val="24"/>
        </w:rPr>
      </w:pPr>
      <w:r w:rsidRPr="00DC2411">
        <w:rPr>
          <w:sz w:val="24"/>
        </w:rPr>
        <w:t xml:space="preserve">Възложителят предоставя разясненията под формата на електронен документ, публикуван в профила на купувача, в </w:t>
      </w:r>
      <w:r w:rsidR="00DC2411" w:rsidRPr="00DC2411">
        <w:rPr>
          <w:sz w:val="24"/>
        </w:rPr>
        <w:t xml:space="preserve">3 </w:t>
      </w:r>
      <w:r w:rsidRPr="00DC2411">
        <w:rPr>
          <w:sz w:val="24"/>
        </w:rPr>
        <w:t>дневен срок от получаване на иска</w:t>
      </w:r>
      <w:r w:rsidR="007C5954" w:rsidRPr="00DC2411">
        <w:rPr>
          <w:sz w:val="24"/>
        </w:rPr>
        <w:t>нето</w:t>
      </w:r>
      <w:r w:rsidRPr="00DC2411">
        <w:rPr>
          <w:sz w:val="24"/>
        </w:rPr>
        <w:t xml:space="preserve">. В разясненията не се посочва лицето, направило запитването. </w:t>
      </w:r>
    </w:p>
    <w:p w:rsidR="007A3832" w:rsidRPr="00DC2411" w:rsidRDefault="007A3832" w:rsidP="007A3832">
      <w:pPr>
        <w:jc w:val="both"/>
        <w:rPr>
          <w:b/>
          <w:sz w:val="24"/>
        </w:rPr>
      </w:pPr>
    </w:p>
    <w:p w:rsidR="00604F28" w:rsidRPr="00DC2411" w:rsidRDefault="006B423F" w:rsidP="00F07342">
      <w:pPr>
        <w:pStyle w:val="Heading1"/>
        <w:numPr>
          <w:ilvl w:val="0"/>
          <w:numId w:val="30"/>
        </w:numPr>
        <w:jc w:val="both"/>
        <w:rPr>
          <w:rFonts w:ascii="Times New Roman" w:hAnsi="Times New Roman"/>
          <w:sz w:val="24"/>
          <w:szCs w:val="24"/>
          <w:lang w:val="bg-BG"/>
        </w:rPr>
      </w:pPr>
      <w:r w:rsidRPr="00DC2411">
        <w:rPr>
          <w:rFonts w:ascii="Times New Roman" w:hAnsi="Times New Roman"/>
          <w:sz w:val="24"/>
          <w:szCs w:val="24"/>
          <w:lang w:val="bg-BG"/>
        </w:rPr>
        <w:t xml:space="preserve"> </w:t>
      </w:r>
      <w:bookmarkStart w:id="12" w:name="_Toc496279840"/>
      <w:r w:rsidR="00604F28" w:rsidRPr="00DC2411">
        <w:rPr>
          <w:rFonts w:ascii="Times New Roman" w:hAnsi="Times New Roman"/>
          <w:sz w:val="24"/>
          <w:szCs w:val="24"/>
          <w:lang w:val="bg-BG"/>
        </w:rPr>
        <w:t>СЪДЪРЖАНИЕ НА ОФЕРТАТА</w:t>
      </w:r>
      <w:bookmarkEnd w:id="12"/>
    </w:p>
    <w:p w:rsidR="00814910" w:rsidRPr="00DC2411" w:rsidRDefault="00814910" w:rsidP="00FD5D44">
      <w:pPr>
        <w:jc w:val="both"/>
        <w:rPr>
          <w:b/>
          <w:sz w:val="24"/>
        </w:rPr>
      </w:pPr>
    </w:p>
    <w:p w:rsidR="00A90EE2" w:rsidRPr="00DC2411" w:rsidRDefault="00A90EE2" w:rsidP="00FD5D44">
      <w:pPr>
        <w:jc w:val="both"/>
        <w:rPr>
          <w:b/>
          <w:sz w:val="24"/>
        </w:rPr>
      </w:pPr>
      <w:r w:rsidRPr="00DC2411">
        <w:rPr>
          <w:b/>
          <w:sz w:val="24"/>
        </w:rPr>
        <w:t>Офертата включва следните документи:</w:t>
      </w:r>
    </w:p>
    <w:p w:rsidR="00FD5D44" w:rsidRPr="00DC2411" w:rsidRDefault="00FD5D44" w:rsidP="00FD5D44">
      <w:pPr>
        <w:jc w:val="both"/>
        <w:rPr>
          <w:b/>
          <w:sz w:val="24"/>
          <w:u w:val="single"/>
        </w:rPr>
      </w:pPr>
      <w:bookmarkStart w:id="13" w:name="_Toc453805164"/>
      <w:r w:rsidRPr="00DC2411">
        <w:rPr>
          <w:b/>
          <w:sz w:val="24"/>
          <w:u w:val="single"/>
        </w:rPr>
        <w:t>„</w:t>
      </w:r>
      <w:r w:rsidR="008F298E" w:rsidRPr="00DC2411">
        <w:rPr>
          <w:b/>
          <w:sz w:val="24"/>
          <w:u w:val="single"/>
        </w:rPr>
        <w:t>Заявление за участие</w:t>
      </w:r>
      <w:r w:rsidRPr="00DC2411">
        <w:rPr>
          <w:b/>
          <w:sz w:val="24"/>
          <w:u w:val="single"/>
        </w:rPr>
        <w:t>“</w:t>
      </w:r>
      <w:bookmarkEnd w:id="13"/>
      <w:r w:rsidR="008F298E" w:rsidRPr="00DC2411">
        <w:rPr>
          <w:b/>
          <w:sz w:val="24"/>
          <w:u w:val="single"/>
        </w:rPr>
        <w:t>, съдържащо:</w:t>
      </w:r>
    </w:p>
    <w:p w:rsidR="00A90EE2" w:rsidRPr="00DC2411" w:rsidRDefault="00890718" w:rsidP="00F07342">
      <w:pPr>
        <w:pStyle w:val="ListParagraph"/>
        <w:numPr>
          <w:ilvl w:val="0"/>
          <w:numId w:val="21"/>
        </w:numPr>
        <w:jc w:val="both"/>
        <w:rPr>
          <w:sz w:val="24"/>
        </w:rPr>
      </w:pPr>
      <w:r w:rsidRPr="00DC2411">
        <w:rPr>
          <w:sz w:val="24"/>
        </w:rPr>
        <w:t>Опис на документите, съдържащи се в офертата.</w:t>
      </w:r>
    </w:p>
    <w:p w:rsidR="00A90EE2" w:rsidRPr="00DC2411" w:rsidRDefault="00A90EE2" w:rsidP="00F07342">
      <w:pPr>
        <w:pStyle w:val="ListParagraph"/>
        <w:numPr>
          <w:ilvl w:val="0"/>
          <w:numId w:val="21"/>
        </w:numPr>
        <w:jc w:val="both"/>
        <w:rPr>
          <w:sz w:val="24"/>
        </w:rPr>
      </w:pPr>
      <w:r w:rsidRPr="00DC2411">
        <w:rPr>
          <w:sz w:val="24"/>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членовете в обединението, което не е юридическо лице, за всеки подизпълнител и за всяко лице, чиито ресурси ще бъдат ангажирани в изпълнението на поръчката (по образец);</w:t>
      </w:r>
    </w:p>
    <w:p w:rsidR="00A90EE2" w:rsidRPr="00DC2411" w:rsidRDefault="00A90EE2" w:rsidP="00F07342">
      <w:pPr>
        <w:pStyle w:val="ListParagraph"/>
        <w:numPr>
          <w:ilvl w:val="0"/>
          <w:numId w:val="21"/>
        </w:numPr>
        <w:jc w:val="both"/>
        <w:rPr>
          <w:sz w:val="24"/>
        </w:rPr>
      </w:pPr>
      <w:r w:rsidRPr="00DC2411">
        <w:rPr>
          <w:sz w:val="24"/>
        </w:rPr>
        <w:t>Документи за доказване на предприетите мерки за надеждност, когато е приложимо;</w:t>
      </w:r>
    </w:p>
    <w:p w:rsidR="00CA65C8" w:rsidRPr="00DC2411" w:rsidRDefault="00FD5D44" w:rsidP="00F07342">
      <w:pPr>
        <w:pStyle w:val="ListParagraph"/>
        <w:numPr>
          <w:ilvl w:val="0"/>
          <w:numId w:val="21"/>
        </w:numPr>
        <w:jc w:val="both"/>
        <w:rPr>
          <w:sz w:val="24"/>
        </w:rPr>
      </w:pPr>
      <w:r w:rsidRPr="00DC2411">
        <w:rPr>
          <w:sz w:val="24"/>
        </w:rPr>
        <w:t>В случай, че участникът е обединение - д</w:t>
      </w:r>
      <w:r w:rsidR="00CA65C8" w:rsidRPr="00DC2411">
        <w:rPr>
          <w:sz w:val="24"/>
        </w:rPr>
        <w:t xml:space="preserve">оговор или друг еквивалентен документ (в оригинал или в </w:t>
      </w:r>
      <w:r w:rsidR="00DB4044" w:rsidRPr="00DC2411">
        <w:rPr>
          <w:sz w:val="24"/>
        </w:rPr>
        <w:t xml:space="preserve">нотариално </w:t>
      </w:r>
      <w:r w:rsidR="00CA65C8" w:rsidRPr="00DC2411">
        <w:rPr>
          <w:sz w:val="24"/>
        </w:rPr>
        <w:t>заверен препис), от който да е видно правното основан</w:t>
      </w:r>
      <w:r w:rsidRPr="00DC2411">
        <w:rPr>
          <w:sz w:val="24"/>
        </w:rPr>
        <w:t>ие за създаване на обединението</w:t>
      </w:r>
      <w:r w:rsidR="00CA65C8" w:rsidRPr="00DC2411">
        <w:rPr>
          <w:sz w:val="24"/>
        </w:rPr>
        <w:t xml:space="preserve">, както и изпълнението на следните изисквания: </w:t>
      </w:r>
    </w:p>
    <w:p w:rsidR="00CA65C8" w:rsidRPr="00DC2411" w:rsidRDefault="00CA65C8" w:rsidP="00F07342">
      <w:pPr>
        <w:pStyle w:val="ListParagraph"/>
        <w:numPr>
          <w:ilvl w:val="0"/>
          <w:numId w:val="20"/>
        </w:numPr>
        <w:jc w:val="both"/>
        <w:rPr>
          <w:sz w:val="24"/>
        </w:rPr>
      </w:pPr>
      <w:r w:rsidRPr="00DC2411">
        <w:rPr>
          <w:sz w:val="24"/>
        </w:rPr>
        <w:t>да е определено лице, което да представлява обединението пред възложителя за целите на обществената поръчка;</w:t>
      </w:r>
    </w:p>
    <w:p w:rsidR="00CA65C8" w:rsidRPr="00DC2411" w:rsidRDefault="00CA65C8" w:rsidP="00F07342">
      <w:pPr>
        <w:pStyle w:val="ListParagraph"/>
        <w:numPr>
          <w:ilvl w:val="0"/>
          <w:numId w:val="20"/>
        </w:numPr>
        <w:jc w:val="both"/>
        <w:rPr>
          <w:sz w:val="24"/>
        </w:rPr>
      </w:pPr>
      <w:r w:rsidRPr="00DC2411">
        <w:rPr>
          <w:sz w:val="24"/>
        </w:rPr>
        <w:t>да е уговорена солидарна отговорност между партньорите в обединението за изпълнението на обществената поръчка;</w:t>
      </w:r>
    </w:p>
    <w:p w:rsidR="00CA65C8" w:rsidRPr="00DC2411" w:rsidRDefault="00CA65C8" w:rsidP="00F07342">
      <w:pPr>
        <w:pStyle w:val="ListParagraph"/>
        <w:numPr>
          <w:ilvl w:val="0"/>
          <w:numId w:val="20"/>
        </w:numPr>
        <w:jc w:val="both"/>
        <w:rPr>
          <w:sz w:val="24"/>
        </w:rPr>
      </w:pPr>
      <w:r w:rsidRPr="00DC2411">
        <w:rPr>
          <w:sz w:val="24"/>
        </w:rPr>
        <w:t>да са разпределени отговорностите по изпълнение на поръчката между членовете на обединението;</w:t>
      </w:r>
    </w:p>
    <w:p w:rsidR="00CA65C8" w:rsidRPr="00DC2411" w:rsidRDefault="00CA65C8" w:rsidP="00F07342">
      <w:pPr>
        <w:pStyle w:val="ListParagraph"/>
        <w:numPr>
          <w:ilvl w:val="0"/>
          <w:numId w:val="20"/>
        </w:numPr>
        <w:jc w:val="both"/>
        <w:rPr>
          <w:sz w:val="24"/>
        </w:rPr>
      </w:pPr>
      <w:r w:rsidRPr="00DC2411">
        <w:rPr>
          <w:sz w:val="24"/>
        </w:rPr>
        <w:t>да бъдат описани дейностите, които ще изпълнява всеки член на обединението;</w:t>
      </w:r>
    </w:p>
    <w:p w:rsidR="00CA65C8" w:rsidRPr="00DC2411" w:rsidRDefault="00CA65C8" w:rsidP="00F07342">
      <w:pPr>
        <w:pStyle w:val="ListParagraph"/>
        <w:numPr>
          <w:ilvl w:val="0"/>
          <w:numId w:val="20"/>
        </w:numPr>
        <w:jc w:val="both"/>
        <w:rPr>
          <w:sz w:val="24"/>
        </w:rPr>
      </w:pPr>
      <w:r w:rsidRPr="00DC2411">
        <w:rPr>
          <w:sz w:val="24"/>
        </w:rPr>
        <w:t>да е определе</w:t>
      </w:r>
      <w:r w:rsidR="00722B70" w:rsidRPr="00DC2411">
        <w:rPr>
          <w:sz w:val="24"/>
        </w:rPr>
        <w:t>но наименование на обединението.</w:t>
      </w:r>
    </w:p>
    <w:p w:rsidR="000B6C9A" w:rsidRPr="00DC2411" w:rsidRDefault="000B6C9A" w:rsidP="00F07342">
      <w:pPr>
        <w:pStyle w:val="ListParagraph"/>
        <w:numPr>
          <w:ilvl w:val="0"/>
          <w:numId w:val="21"/>
        </w:numPr>
        <w:jc w:val="both"/>
        <w:rPr>
          <w:sz w:val="24"/>
        </w:rPr>
      </w:pPr>
      <w:r w:rsidRPr="00DC2411">
        <w:rPr>
          <w:sz w:val="24"/>
        </w:rPr>
        <w:t xml:space="preserve">Документи за поетите от третите лица и подизпълнителите задължения (когато е приложимо при условията на </w:t>
      </w:r>
      <w:r w:rsidR="000B29D0" w:rsidRPr="00DC2411">
        <w:rPr>
          <w:sz w:val="24"/>
        </w:rPr>
        <w:t xml:space="preserve">т. 4 от Раздел </w:t>
      </w:r>
      <w:r w:rsidR="009A6F96" w:rsidRPr="00DC2411">
        <w:rPr>
          <w:sz w:val="24"/>
        </w:rPr>
        <w:t>ІV</w:t>
      </w:r>
      <w:r w:rsidR="000B29D0" w:rsidRPr="00DC2411">
        <w:rPr>
          <w:sz w:val="24"/>
        </w:rPr>
        <w:t xml:space="preserve"> от та</w:t>
      </w:r>
      <w:r w:rsidRPr="00DC2411">
        <w:rPr>
          <w:sz w:val="24"/>
        </w:rPr>
        <w:t xml:space="preserve">зи </w:t>
      </w:r>
      <w:r w:rsidR="000B29D0" w:rsidRPr="00DC2411">
        <w:rPr>
          <w:sz w:val="24"/>
        </w:rPr>
        <w:t>документация</w:t>
      </w:r>
      <w:r w:rsidRPr="00DC2411">
        <w:rPr>
          <w:sz w:val="24"/>
        </w:rPr>
        <w:t>).</w:t>
      </w:r>
    </w:p>
    <w:p w:rsidR="00FD5D44" w:rsidRPr="00DC2411" w:rsidRDefault="00FD5D44" w:rsidP="00FD5D44">
      <w:pPr>
        <w:jc w:val="both"/>
        <w:rPr>
          <w:b/>
          <w:i/>
          <w:sz w:val="24"/>
        </w:rPr>
      </w:pPr>
    </w:p>
    <w:p w:rsidR="000B6C9A" w:rsidRPr="00DC2411" w:rsidRDefault="000B6C9A" w:rsidP="00776DF3">
      <w:pPr>
        <w:numPr>
          <w:ilvl w:val="0"/>
          <w:numId w:val="4"/>
        </w:numPr>
        <w:tabs>
          <w:tab w:val="clear" w:pos="720"/>
          <w:tab w:val="num" w:pos="0"/>
        </w:tabs>
        <w:ind w:left="0" w:firstLine="360"/>
        <w:jc w:val="both"/>
        <w:rPr>
          <w:b/>
          <w:i/>
          <w:sz w:val="24"/>
        </w:rPr>
      </w:pPr>
      <w:r w:rsidRPr="00DC2411">
        <w:rPr>
          <w:b/>
          <w:i/>
          <w:sz w:val="24"/>
        </w:rPr>
        <w:t>„Документите относно личното състояние и критериите за подбор“ (в пълния обхват на описаните по-горе документи) се поставят в общия плик (опаковка) на офертата.</w:t>
      </w:r>
    </w:p>
    <w:p w:rsidR="00FD5D44" w:rsidRPr="00DC2411" w:rsidRDefault="00FD5D44" w:rsidP="00FD5D44">
      <w:pPr>
        <w:jc w:val="both"/>
        <w:rPr>
          <w:b/>
          <w:i/>
          <w:sz w:val="24"/>
        </w:rPr>
      </w:pPr>
    </w:p>
    <w:p w:rsidR="00FD5D44" w:rsidRPr="00014773" w:rsidRDefault="00FD5D44" w:rsidP="00FD5D44">
      <w:pPr>
        <w:rPr>
          <w:b/>
          <w:sz w:val="24"/>
        </w:rPr>
      </w:pPr>
      <w:bookmarkStart w:id="14" w:name="_Toc453805166"/>
      <w:r w:rsidRPr="00014773">
        <w:rPr>
          <w:b/>
          <w:sz w:val="24"/>
          <w:u w:val="single"/>
        </w:rPr>
        <w:t>„Техническо предложение“</w:t>
      </w:r>
      <w:bookmarkEnd w:id="14"/>
      <w:r w:rsidRPr="00014773">
        <w:rPr>
          <w:b/>
          <w:sz w:val="24"/>
        </w:rPr>
        <w:t>, съдържащо:</w:t>
      </w:r>
    </w:p>
    <w:p w:rsidR="00EE4BB4" w:rsidRPr="00435F3C" w:rsidRDefault="00EE4BB4" w:rsidP="00F07342">
      <w:pPr>
        <w:pStyle w:val="ListParagraph1"/>
        <w:numPr>
          <w:ilvl w:val="0"/>
          <w:numId w:val="22"/>
        </w:numPr>
        <w:jc w:val="both"/>
        <w:rPr>
          <w:bCs/>
          <w:lang w:val="bg-BG"/>
        </w:rPr>
      </w:pPr>
      <w:r w:rsidRPr="00014773">
        <w:rPr>
          <w:bCs/>
          <w:lang w:val="bg-BG"/>
        </w:rPr>
        <w:t>Нотариално заверено пълномощно на лицето, което представлява участника в процедурата (оригинал),</w:t>
      </w:r>
      <w:r w:rsidRPr="00014773">
        <w:rPr>
          <w:b/>
          <w:bCs/>
          <w:lang w:val="bg-BG"/>
        </w:rPr>
        <w:t xml:space="preserve"> </w:t>
      </w:r>
      <w:r w:rsidRPr="00014773">
        <w:rPr>
          <w:bCs/>
          <w:lang w:val="bg-BG"/>
        </w:rPr>
        <w:t xml:space="preserve">в случаите когато офертата не е подписана от управляващия участника съгласно актуалната му регистрация или от представляващия </w:t>
      </w:r>
      <w:r w:rsidRPr="00435F3C">
        <w:rPr>
          <w:bCs/>
          <w:lang w:val="bg-BG"/>
        </w:rPr>
        <w:t>обединението-участник, съгласно документа за създаването му;</w:t>
      </w:r>
    </w:p>
    <w:p w:rsidR="00EE4BB4" w:rsidRPr="00435F3C" w:rsidRDefault="00EE4BB4" w:rsidP="00F07342">
      <w:pPr>
        <w:pStyle w:val="ListParagraph1"/>
        <w:numPr>
          <w:ilvl w:val="0"/>
          <w:numId w:val="22"/>
        </w:numPr>
        <w:jc w:val="both"/>
        <w:rPr>
          <w:bCs/>
          <w:lang w:val="bg-BG"/>
        </w:rPr>
      </w:pPr>
      <w:r w:rsidRPr="00435F3C">
        <w:rPr>
          <w:bCs/>
          <w:lang w:val="bg-BG"/>
        </w:rPr>
        <w:t>Предложение за изпълнение на поръчката (по образец), съгласно изискванията на</w:t>
      </w:r>
      <w:r w:rsidR="005B69D4" w:rsidRPr="00435F3C">
        <w:rPr>
          <w:bCs/>
          <w:lang w:val="bg-BG"/>
        </w:rPr>
        <w:t xml:space="preserve"> </w:t>
      </w:r>
      <w:r w:rsidRPr="00435F3C">
        <w:rPr>
          <w:bCs/>
          <w:lang w:val="bg-BG"/>
        </w:rPr>
        <w:t>настоящата документация</w:t>
      </w:r>
      <w:r w:rsidR="00DC3592" w:rsidRPr="00435F3C">
        <w:rPr>
          <w:bCs/>
          <w:lang w:val="bg-BG"/>
        </w:rPr>
        <w:t xml:space="preserve"> с приложени към него ЛКГ И ДРР</w:t>
      </w:r>
      <w:r w:rsidR="00DC2B8E">
        <w:rPr>
          <w:bCs/>
          <w:lang w:val="bg-BG"/>
        </w:rPr>
        <w:t xml:space="preserve"> и с декларирани в него</w:t>
      </w:r>
      <w:r w:rsidRPr="00435F3C">
        <w:rPr>
          <w:bCs/>
          <w:lang w:val="bg-BG"/>
        </w:rPr>
        <w:t>;</w:t>
      </w:r>
    </w:p>
    <w:p w:rsidR="002C0583" w:rsidRPr="00DC2B8E" w:rsidRDefault="00DC2B8E" w:rsidP="00DC2B8E">
      <w:pPr>
        <w:ind w:left="360" w:firstLine="348"/>
        <w:jc w:val="both"/>
        <w:rPr>
          <w:sz w:val="24"/>
        </w:rPr>
      </w:pPr>
      <w:r w:rsidRPr="00DC2B8E">
        <w:rPr>
          <w:sz w:val="24"/>
        </w:rPr>
        <w:t xml:space="preserve"> - </w:t>
      </w:r>
      <w:r w:rsidR="002C0583" w:rsidRPr="00DC2B8E">
        <w:rPr>
          <w:sz w:val="24"/>
        </w:rPr>
        <w:t xml:space="preserve">съгласие </w:t>
      </w:r>
      <w:r w:rsidRPr="00DC2B8E">
        <w:rPr>
          <w:sz w:val="24"/>
        </w:rPr>
        <w:t xml:space="preserve">от участника </w:t>
      </w:r>
      <w:r w:rsidR="002C0583" w:rsidRPr="00DC2B8E">
        <w:rPr>
          <w:sz w:val="24"/>
        </w:rPr>
        <w:t>с клаузите на приложения проект на договор;</w:t>
      </w:r>
    </w:p>
    <w:p w:rsidR="002C0583" w:rsidRPr="00DC2B8E" w:rsidRDefault="00DC2B8E" w:rsidP="00DC2B8E">
      <w:pPr>
        <w:ind w:firstLine="708"/>
        <w:jc w:val="both"/>
        <w:rPr>
          <w:sz w:val="24"/>
        </w:rPr>
      </w:pPr>
      <w:r w:rsidRPr="00DC2B8E">
        <w:rPr>
          <w:sz w:val="24"/>
        </w:rPr>
        <w:lastRenderedPageBreak/>
        <w:t>- съгласие от участника</w:t>
      </w:r>
      <w:r w:rsidR="002C0583" w:rsidRPr="00DC2B8E">
        <w:rPr>
          <w:sz w:val="24"/>
        </w:rPr>
        <w:t xml:space="preserve"> за срок на валидност на офертата;</w:t>
      </w:r>
    </w:p>
    <w:p w:rsidR="002C0583" w:rsidRPr="00DC2B8E" w:rsidRDefault="00DC2B8E" w:rsidP="00DC2B8E">
      <w:pPr>
        <w:ind w:firstLine="708"/>
        <w:jc w:val="both"/>
        <w:rPr>
          <w:sz w:val="24"/>
        </w:rPr>
      </w:pPr>
      <w:r w:rsidRPr="00DC2B8E">
        <w:rPr>
          <w:sz w:val="24"/>
        </w:rPr>
        <w:t>-</w:t>
      </w:r>
      <w:r w:rsidR="002C0583" w:rsidRPr="00DC2B8E">
        <w:rPr>
          <w:sz w:val="24"/>
        </w:rPr>
        <w:t xml:space="preserve"> </w:t>
      </w:r>
      <w:r>
        <w:rPr>
          <w:sz w:val="24"/>
        </w:rPr>
        <w:t xml:space="preserve">заявление </w:t>
      </w:r>
      <w:r w:rsidRPr="00DC2B8E">
        <w:rPr>
          <w:sz w:val="24"/>
        </w:rPr>
        <w:t xml:space="preserve">от участника, </w:t>
      </w:r>
      <w:r w:rsidR="002C0583" w:rsidRPr="00DC2B8E">
        <w:rPr>
          <w:sz w:val="24"/>
        </w:rPr>
        <w:t>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8865C9" w:rsidRPr="00DC2B8E" w:rsidRDefault="008865C9" w:rsidP="00F07342">
      <w:pPr>
        <w:pStyle w:val="ListParagraph"/>
        <w:numPr>
          <w:ilvl w:val="0"/>
          <w:numId w:val="22"/>
        </w:numPr>
        <w:jc w:val="both"/>
        <w:rPr>
          <w:sz w:val="24"/>
        </w:rPr>
      </w:pPr>
      <w:r w:rsidRPr="00DC2B8E">
        <w:rPr>
          <w:sz w:val="24"/>
        </w:rPr>
        <w:t>Декларация по чл.102 от ЗОП, когато е приложимо (по образец);</w:t>
      </w:r>
    </w:p>
    <w:p w:rsidR="008865C9" w:rsidRPr="00014773" w:rsidRDefault="008865C9" w:rsidP="008865C9">
      <w:pPr>
        <w:spacing w:after="120"/>
        <w:ind w:right="-2"/>
        <w:jc w:val="both"/>
        <w:rPr>
          <w:bCs/>
          <w:sz w:val="24"/>
        </w:rPr>
      </w:pPr>
      <w:r w:rsidRPr="00014773">
        <w:rPr>
          <w:b/>
          <w:bCs/>
          <w:sz w:val="24"/>
        </w:rPr>
        <w:t>Забележка:</w:t>
      </w:r>
      <w:r w:rsidRPr="00014773">
        <w:rPr>
          <w:bCs/>
          <w:sz w:val="24"/>
        </w:rPr>
        <w:t xml:space="preserve"> Участниците не могат да се позовават на конфиденциалност по отношение на предложенията от офертите им, които подлежат на оценка.</w:t>
      </w:r>
    </w:p>
    <w:p w:rsidR="008865C9" w:rsidRPr="00014773" w:rsidRDefault="008865C9" w:rsidP="008865C9">
      <w:pPr>
        <w:pStyle w:val="ListParagraph"/>
        <w:jc w:val="both"/>
        <w:rPr>
          <w:sz w:val="24"/>
        </w:rPr>
      </w:pPr>
    </w:p>
    <w:p w:rsidR="005C3928" w:rsidRPr="00014773" w:rsidRDefault="005C3928" w:rsidP="002C0583">
      <w:pPr>
        <w:jc w:val="both"/>
        <w:rPr>
          <w:b/>
          <w:i/>
          <w:sz w:val="24"/>
        </w:rPr>
      </w:pPr>
    </w:p>
    <w:p w:rsidR="00EE4BB4" w:rsidRPr="00014773" w:rsidRDefault="0087486C" w:rsidP="00776DF3">
      <w:pPr>
        <w:numPr>
          <w:ilvl w:val="0"/>
          <w:numId w:val="4"/>
        </w:numPr>
        <w:jc w:val="both"/>
        <w:rPr>
          <w:b/>
          <w:i/>
          <w:sz w:val="24"/>
        </w:rPr>
      </w:pPr>
      <w:r>
        <w:rPr>
          <w:b/>
          <w:i/>
          <w:sz w:val="24"/>
        </w:rPr>
        <w:t>„</w:t>
      </w:r>
      <w:r w:rsidR="00EE4BB4" w:rsidRPr="00014773">
        <w:rPr>
          <w:b/>
          <w:i/>
          <w:sz w:val="24"/>
        </w:rPr>
        <w:t>Техническото предложение” (в пълния обхват на описаните по-горе документи) се поставя в общия плик (опаковка) на офертата.</w:t>
      </w:r>
      <w:r w:rsidR="00F240BD" w:rsidRPr="00014773">
        <w:t xml:space="preserve"> </w:t>
      </w:r>
    </w:p>
    <w:p w:rsidR="002C0583" w:rsidRDefault="002C0583" w:rsidP="002C0583">
      <w:pPr>
        <w:jc w:val="both"/>
        <w:rPr>
          <w:b/>
          <w:i/>
          <w:sz w:val="24"/>
          <w:highlight w:val="yellow"/>
        </w:rPr>
      </w:pPr>
    </w:p>
    <w:p w:rsidR="001D65A9" w:rsidRPr="0031591B" w:rsidRDefault="001D65A9" w:rsidP="001D65A9">
      <w:pPr>
        <w:tabs>
          <w:tab w:val="left" w:pos="993"/>
        </w:tabs>
        <w:autoSpaceDE w:val="0"/>
        <w:autoSpaceDN w:val="0"/>
        <w:adjustRightInd w:val="0"/>
        <w:contextualSpacing/>
        <w:jc w:val="both"/>
        <w:rPr>
          <w:b/>
          <w:sz w:val="24"/>
          <w:u w:val="single"/>
        </w:rPr>
      </w:pPr>
      <w:r w:rsidRPr="0031591B">
        <w:rPr>
          <w:b/>
          <w:sz w:val="24"/>
          <w:u w:val="single"/>
        </w:rPr>
        <w:t>Подробния ЛКГ, който се прилага към  предложението за изпълнение на поръмката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всяка една операция, както броя и квалификацията на необходимите строителни работници за всяка една операция и общите за обекта човекодни. В графика участникът следва да посочи броя и вида на необходимата механизация, сметните норми на нейното използване и общите машиносмени за всяка машина.</w:t>
      </w:r>
    </w:p>
    <w:p w:rsidR="001D65A9" w:rsidRPr="0031591B" w:rsidRDefault="001D65A9" w:rsidP="001D65A9">
      <w:pPr>
        <w:tabs>
          <w:tab w:val="left" w:pos="993"/>
        </w:tabs>
        <w:autoSpaceDE w:val="0"/>
        <w:autoSpaceDN w:val="0"/>
        <w:adjustRightInd w:val="0"/>
        <w:contextualSpacing/>
        <w:jc w:val="both"/>
        <w:rPr>
          <w:b/>
          <w:sz w:val="24"/>
          <w:u w:val="single"/>
        </w:rPr>
      </w:pPr>
      <w:r w:rsidRPr="0031591B">
        <w:rPr>
          <w:b/>
          <w:sz w:val="24"/>
          <w:u w:val="single"/>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и не е приложил диаграма на работната ръка се отстранява.   </w:t>
      </w:r>
    </w:p>
    <w:p w:rsidR="001D65A9" w:rsidRPr="0031591B" w:rsidRDefault="001D65A9" w:rsidP="001D65A9">
      <w:pPr>
        <w:tabs>
          <w:tab w:val="left" w:pos="993"/>
        </w:tabs>
        <w:autoSpaceDE w:val="0"/>
        <w:autoSpaceDN w:val="0"/>
        <w:adjustRightInd w:val="0"/>
        <w:contextualSpacing/>
        <w:jc w:val="both"/>
        <w:rPr>
          <w:b/>
          <w:sz w:val="24"/>
          <w:u w:val="single"/>
        </w:rPr>
      </w:pPr>
      <w:r w:rsidRPr="0031591B">
        <w:rPr>
          <w:b/>
          <w:sz w:val="24"/>
          <w:u w:val="single"/>
        </w:rPr>
        <w:t xml:space="preserve">Участниците задължително представят линейния график и на електронен носител във формат </w:t>
      </w:r>
      <w:r w:rsidRPr="0031591B">
        <w:rPr>
          <w:b/>
          <w:sz w:val="24"/>
          <w:u w:val="single"/>
          <w:lang w:val="en-US"/>
        </w:rPr>
        <w:t>Microsoft</w:t>
      </w:r>
      <w:r w:rsidRPr="0031591B">
        <w:rPr>
          <w:b/>
          <w:sz w:val="24"/>
          <w:u w:val="single"/>
          <w:lang w:val="ru-RU"/>
        </w:rPr>
        <w:t xml:space="preserve"> </w:t>
      </w:r>
      <w:r w:rsidRPr="0031591B">
        <w:rPr>
          <w:b/>
          <w:sz w:val="24"/>
          <w:u w:val="single"/>
          <w:lang w:val="en-US"/>
        </w:rPr>
        <w:t>Excel</w:t>
      </w:r>
      <w:r w:rsidRPr="0031591B">
        <w:rPr>
          <w:b/>
          <w:sz w:val="24"/>
          <w:u w:val="single"/>
        </w:rPr>
        <w:t>.</w:t>
      </w:r>
    </w:p>
    <w:p w:rsidR="001D65A9" w:rsidRPr="0031591B" w:rsidRDefault="001D65A9" w:rsidP="002C0583">
      <w:pPr>
        <w:jc w:val="both"/>
        <w:rPr>
          <w:b/>
          <w:i/>
          <w:sz w:val="24"/>
        </w:rPr>
      </w:pPr>
    </w:p>
    <w:p w:rsidR="0031381C" w:rsidRPr="0031591B" w:rsidRDefault="0031381C" w:rsidP="00722B70">
      <w:pPr>
        <w:rPr>
          <w:sz w:val="24"/>
        </w:rPr>
      </w:pPr>
    </w:p>
    <w:p w:rsidR="00890718" w:rsidRPr="0031591B" w:rsidRDefault="00A90EE2" w:rsidP="00890718">
      <w:pPr>
        <w:jc w:val="both"/>
        <w:rPr>
          <w:b/>
          <w:sz w:val="24"/>
        </w:rPr>
      </w:pPr>
      <w:r w:rsidRPr="0031591B">
        <w:rPr>
          <w:b/>
          <w:sz w:val="24"/>
        </w:rPr>
        <w:t>Ценово предложение (по образец)</w:t>
      </w:r>
      <w:r w:rsidR="00F31832" w:rsidRPr="0031591B">
        <w:rPr>
          <w:b/>
          <w:sz w:val="24"/>
        </w:rPr>
        <w:t>.</w:t>
      </w:r>
    </w:p>
    <w:p w:rsidR="00890718" w:rsidRPr="0031591B" w:rsidRDefault="00890718" w:rsidP="00A90EE2">
      <w:pPr>
        <w:ind w:firstLine="708"/>
        <w:rPr>
          <w:sz w:val="24"/>
        </w:rPr>
      </w:pPr>
    </w:p>
    <w:p w:rsidR="00890718" w:rsidRPr="0031591B" w:rsidRDefault="00890718" w:rsidP="00014773">
      <w:pPr>
        <w:numPr>
          <w:ilvl w:val="0"/>
          <w:numId w:val="4"/>
        </w:numPr>
        <w:jc w:val="both"/>
        <w:rPr>
          <w:b/>
          <w:i/>
          <w:sz w:val="24"/>
        </w:rPr>
      </w:pPr>
      <w:r w:rsidRPr="0031591B">
        <w:rPr>
          <w:b/>
          <w:i/>
          <w:sz w:val="24"/>
        </w:rPr>
        <w:t>Ценовото предложение се поставя в отделен запечатан непрозрачен плик с надпис „Предлагани ценови параметри“, който се поставя в общия плик (опаковка) на офертата.</w:t>
      </w:r>
      <w:r w:rsidR="005C3928" w:rsidRPr="0031591B">
        <w:rPr>
          <w:b/>
          <w:i/>
          <w:sz w:val="24"/>
        </w:rPr>
        <w:t xml:space="preserve"> </w:t>
      </w:r>
      <w:r w:rsidR="00014773" w:rsidRPr="0031591B">
        <w:rPr>
          <w:b/>
          <w:i/>
          <w:sz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r w:rsidR="00014773" w:rsidRPr="0031591B">
        <w:rPr>
          <w:b/>
          <w:bCs/>
          <w:i/>
          <w:sz w:val="24"/>
        </w:rPr>
        <w:t>.</w:t>
      </w:r>
    </w:p>
    <w:p w:rsidR="006B06B9" w:rsidRPr="0031591B" w:rsidRDefault="006B06B9" w:rsidP="006B06B9">
      <w:pPr>
        <w:jc w:val="both"/>
        <w:rPr>
          <w:b/>
          <w:sz w:val="24"/>
        </w:rPr>
      </w:pPr>
    </w:p>
    <w:p w:rsidR="006B06B9" w:rsidRPr="0031591B" w:rsidRDefault="006B06B9" w:rsidP="006B06B9">
      <w:pPr>
        <w:jc w:val="both"/>
        <w:rPr>
          <w:b/>
          <w:sz w:val="24"/>
        </w:rPr>
      </w:pPr>
      <w:r w:rsidRPr="0031591B">
        <w:rPr>
          <w:b/>
          <w:sz w:val="24"/>
        </w:rPr>
        <w:t xml:space="preserve">Остойностената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rsidR="006B06B9" w:rsidRPr="0031591B" w:rsidRDefault="006B06B9" w:rsidP="006B06B9">
      <w:pPr>
        <w:jc w:val="both"/>
        <w:rPr>
          <w:b/>
          <w:sz w:val="24"/>
        </w:rPr>
      </w:pPr>
      <w:r w:rsidRPr="0031591B">
        <w:rPr>
          <w:b/>
          <w:sz w:val="24"/>
        </w:rPr>
        <w:t xml:space="preserve">Участникът следва да представи и анализи за формиране на единичните цени към ценовото предложение. В конкретните анализни цени да се включват всички операции, необходими за  извършване на съответния вид работа. </w:t>
      </w:r>
    </w:p>
    <w:p w:rsidR="006B06B9" w:rsidRPr="0031591B" w:rsidRDefault="006B06B9" w:rsidP="006B06B9">
      <w:pPr>
        <w:jc w:val="both"/>
        <w:rPr>
          <w:b/>
          <w:sz w:val="24"/>
        </w:rPr>
      </w:pPr>
      <w:r w:rsidRPr="0031591B">
        <w:rPr>
          <w:b/>
          <w:sz w:val="24"/>
        </w:rPr>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6B06B9" w:rsidRPr="0031591B" w:rsidRDefault="006B06B9" w:rsidP="006B06B9">
      <w:pPr>
        <w:jc w:val="both"/>
        <w:rPr>
          <w:b/>
          <w:sz w:val="24"/>
        </w:rPr>
      </w:pPr>
      <w:r w:rsidRPr="0031591B">
        <w:rPr>
          <w:b/>
          <w:sz w:val="24"/>
        </w:rPr>
        <w:t>•</w:t>
      </w:r>
      <w:r w:rsidRPr="0031591B">
        <w:rPr>
          <w:b/>
          <w:sz w:val="24"/>
        </w:rPr>
        <w:tab/>
        <w:t>часова ставка – лв./ч.ч;</w:t>
      </w:r>
    </w:p>
    <w:p w:rsidR="006B06B9" w:rsidRPr="0031591B" w:rsidRDefault="006B06B9" w:rsidP="006B06B9">
      <w:pPr>
        <w:jc w:val="both"/>
        <w:rPr>
          <w:b/>
          <w:sz w:val="24"/>
        </w:rPr>
      </w:pPr>
      <w:r w:rsidRPr="0031591B">
        <w:rPr>
          <w:b/>
          <w:sz w:val="24"/>
        </w:rPr>
        <w:lastRenderedPageBreak/>
        <w:t>•</w:t>
      </w:r>
      <w:r w:rsidRPr="0031591B">
        <w:rPr>
          <w:b/>
          <w:sz w:val="24"/>
        </w:rPr>
        <w:tab/>
        <w:t xml:space="preserve"> допълнителни разходи за труд-%;</w:t>
      </w:r>
    </w:p>
    <w:p w:rsidR="006B06B9" w:rsidRPr="0031591B" w:rsidRDefault="006B06B9" w:rsidP="006B06B9">
      <w:pPr>
        <w:jc w:val="both"/>
        <w:rPr>
          <w:b/>
          <w:sz w:val="24"/>
        </w:rPr>
      </w:pPr>
      <w:r w:rsidRPr="0031591B">
        <w:rPr>
          <w:b/>
          <w:sz w:val="24"/>
        </w:rPr>
        <w:t>•</w:t>
      </w:r>
      <w:r w:rsidRPr="0031591B">
        <w:rPr>
          <w:b/>
          <w:sz w:val="24"/>
        </w:rPr>
        <w:tab/>
        <w:t xml:space="preserve"> допълнителни разходи за механизация -%;</w:t>
      </w:r>
    </w:p>
    <w:p w:rsidR="006B06B9" w:rsidRPr="0031591B" w:rsidRDefault="006B06B9" w:rsidP="006B06B9">
      <w:pPr>
        <w:jc w:val="both"/>
        <w:rPr>
          <w:b/>
          <w:sz w:val="24"/>
        </w:rPr>
      </w:pPr>
      <w:r w:rsidRPr="0031591B">
        <w:rPr>
          <w:b/>
          <w:sz w:val="24"/>
        </w:rPr>
        <w:t>•</w:t>
      </w:r>
      <w:r w:rsidRPr="0031591B">
        <w:rPr>
          <w:b/>
          <w:sz w:val="24"/>
        </w:rPr>
        <w:tab/>
        <w:t>доставно-складови разходи - %</w:t>
      </w:r>
    </w:p>
    <w:p w:rsidR="006B06B9" w:rsidRPr="0031591B" w:rsidRDefault="006B06B9" w:rsidP="006B06B9">
      <w:pPr>
        <w:jc w:val="both"/>
        <w:rPr>
          <w:b/>
          <w:sz w:val="24"/>
        </w:rPr>
      </w:pPr>
      <w:r w:rsidRPr="0031591B">
        <w:rPr>
          <w:b/>
          <w:sz w:val="24"/>
        </w:rPr>
        <w:t>•</w:t>
      </w:r>
      <w:r w:rsidRPr="0031591B">
        <w:rPr>
          <w:b/>
          <w:sz w:val="24"/>
        </w:rPr>
        <w:tab/>
        <w:t xml:space="preserve"> печалба -%;</w:t>
      </w:r>
    </w:p>
    <w:p w:rsidR="006B06B9" w:rsidRPr="0031591B" w:rsidRDefault="006B06B9" w:rsidP="006B06B9">
      <w:pPr>
        <w:jc w:val="both"/>
        <w:rPr>
          <w:b/>
          <w:sz w:val="24"/>
        </w:rPr>
      </w:pPr>
    </w:p>
    <w:p w:rsidR="006B06B9" w:rsidRPr="0031591B" w:rsidRDefault="006B06B9" w:rsidP="006B06B9">
      <w:pPr>
        <w:jc w:val="both"/>
        <w:rPr>
          <w:b/>
          <w:sz w:val="24"/>
        </w:rPr>
      </w:pPr>
      <w:r w:rsidRPr="0031591B">
        <w:rPr>
          <w:b/>
          <w:sz w:val="24"/>
        </w:rPr>
        <w:t>Участник, който не е представил единични анализни цени за всички отделни видове работи ще бъде отстранен от участие в процедурата.</w:t>
      </w:r>
    </w:p>
    <w:p w:rsidR="006B06B9" w:rsidRPr="0031591B" w:rsidRDefault="006B06B9" w:rsidP="006B06B9">
      <w:pPr>
        <w:jc w:val="both"/>
        <w:rPr>
          <w:b/>
          <w:sz w:val="24"/>
        </w:rPr>
      </w:pPr>
    </w:p>
    <w:p w:rsidR="006B06B9" w:rsidRPr="0031591B" w:rsidRDefault="006B06B9" w:rsidP="006B06B9">
      <w:pPr>
        <w:jc w:val="both"/>
        <w:rPr>
          <w:b/>
          <w:sz w:val="24"/>
        </w:rPr>
      </w:pPr>
      <w:r w:rsidRPr="0031591B">
        <w:rPr>
          <w:b/>
          <w:sz w:val="24"/>
        </w:rPr>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rsidR="006B06B9" w:rsidRPr="0031591B" w:rsidRDefault="006B06B9" w:rsidP="006B06B9">
      <w:pPr>
        <w:jc w:val="both"/>
        <w:rPr>
          <w:b/>
          <w:sz w:val="24"/>
        </w:rPr>
      </w:pPr>
    </w:p>
    <w:p w:rsidR="006B06B9" w:rsidRPr="006B06B9" w:rsidRDefault="006B06B9" w:rsidP="006B06B9">
      <w:pPr>
        <w:jc w:val="both"/>
        <w:rPr>
          <w:b/>
          <w:sz w:val="24"/>
        </w:rPr>
      </w:pPr>
      <w:r w:rsidRPr="0031591B">
        <w:rPr>
          <w:b/>
          <w:sz w:val="24"/>
        </w:rPr>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
    <w:p w:rsidR="006B06B9" w:rsidRDefault="006B06B9" w:rsidP="006B06B9">
      <w:pPr>
        <w:jc w:val="both"/>
        <w:rPr>
          <w:b/>
          <w:i/>
          <w:sz w:val="24"/>
        </w:rPr>
      </w:pPr>
    </w:p>
    <w:p w:rsidR="00890718" w:rsidRPr="00DC2411" w:rsidRDefault="00890718" w:rsidP="00890718">
      <w:pPr>
        <w:jc w:val="both"/>
        <w:rPr>
          <w:b/>
          <w:i/>
          <w:sz w:val="24"/>
        </w:rPr>
      </w:pPr>
    </w:p>
    <w:p w:rsidR="00890718" w:rsidRPr="00DC2411" w:rsidRDefault="00890718" w:rsidP="00890718">
      <w:pPr>
        <w:jc w:val="both"/>
        <w:rPr>
          <w:b/>
          <w:i/>
          <w:sz w:val="24"/>
        </w:rPr>
      </w:pPr>
      <w:r w:rsidRPr="00DC2411">
        <w:rPr>
          <w:b/>
          <w:i/>
          <w:sz w:val="24"/>
        </w:rPr>
        <w:t>* Извън плика с надпис „Предлагани ценови параметри“ не трябва да е посочена никаква информация относно цената.</w:t>
      </w:r>
      <w:r w:rsidR="001F6812" w:rsidRPr="00DC2411">
        <w:rPr>
          <w:b/>
          <w:i/>
          <w:sz w:val="24"/>
        </w:rPr>
        <w:t xml:space="preserve"> </w:t>
      </w:r>
    </w:p>
    <w:p w:rsidR="00890718" w:rsidRPr="00DC2411" w:rsidRDefault="00890718" w:rsidP="00890718">
      <w:pPr>
        <w:jc w:val="both"/>
        <w:rPr>
          <w:b/>
          <w:i/>
          <w:sz w:val="24"/>
        </w:rPr>
      </w:pPr>
      <w:r w:rsidRPr="00DC2411">
        <w:rPr>
          <w:b/>
          <w:i/>
          <w:sz w:val="24"/>
        </w:rPr>
        <w:t>** Ако в представеното от участника Ценово предложение не е попълнен който и да е елемент или е надвишена прогнозната стойност, участникът ще бъде отстранен от по-нататъшно участие в обществената поръчка.</w:t>
      </w:r>
    </w:p>
    <w:p w:rsidR="00890718" w:rsidRPr="00DC2411" w:rsidRDefault="00890718" w:rsidP="00A90EE2">
      <w:pPr>
        <w:ind w:firstLine="708"/>
        <w:rPr>
          <w:sz w:val="24"/>
        </w:rPr>
      </w:pPr>
    </w:p>
    <w:p w:rsidR="00A90EE2" w:rsidRPr="00DC2411" w:rsidRDefault="00A90EE2" w:rsidP="00877B5D">
      <w:pPr>
        <w:jc w:val="both"/>
        <w:rPr>
          <w:sz w:val="24"/>
        </w:rPr>
      </w:pPr>
      <w:r w:rsidRPr="00DC2411">
        <w:rPr>
          <w:sz w:val="24"/>
        </w:rPr>
        <w:t>Документите посочени по-горе се представят в запечатана непрозрачна опаковка, върху която се посочват:</w:t>
      </w:r>
    </w:p>
    <w:p w:rsidR="00A90EE2" w:rsidRPr="00DC2411" w:rsidRDefault="00A90EE2" w:rsidP="00F07342">
      <w:pPr>
        <w:pStyle w:val="ListParagraph"/>
        <w:numPr>
          <w:ilvl w:val="0"/>
          <w:numId w:val="23"/>
        </w:numPr>
        <w:jc w:val="both"/>
        <w:rPr>
          <w:sz w:val="24"/>
        </w:rPr>
      </w:pPr>
      <w:r w:rsidRPr="00DC2411">
        <w:rPr>
          <w:sz w:val="24"/>
        </w:rPr>
        <w:t>Наименованието на участника, включително участниците в обединението, когато е приложимо;</w:t>
      </w:r>
    </w:p>
    <w:p w:rsidR="00A90EE2" w:rsidRPr="00347144" w:rsidRDefault="00A90EE2" w:rsidP="00F07342">
      <w:pPr>
        <w:pStyle w:val="ListParagraph"/>
        <w:numPr>
          <w:ilvl w:val="0"/>
          <w:numId w:val="23"/>
        </w:numPr>
        <w:jc w:val="both"/>
        <w:rPr>
          <w:sz w:val="24"/>
        </w:rPr>
      </w:pPr>
      <w:r w:rsidRPr="00347144">
        <w:rPr>
          <w:sz w:val="24"/>
        </w:rPr>
        <w:t>Адрес за кореспонденция, телефон и по възможност – факс и електронен адрес;</w:t>
      </w:r>
    </w:p>
    <w:p w:rsidR="00A90EE2" w:rsidRPr="00347144" w:rsidRDefault="00A90EE2" w:rsidP="00F07342">
      <w:pPr>
        <w:pStyle w:val="ListParagraph"/>
        <w:numPr>
          <w:ilvl w:val="0"/>
          <w:numId w:val="23"/>
        </w:numPr>
        <w:jc w:val="both"/>
        <w:rPr>
          <w:sz w:val="24"/>
        </w:rPr>
      </w:pPr>
      <w:r w:rsidRPr="00347144">
        <w:rPr>
          <w:sz w:val="24"/>
        </w:rPr>
        <w:t>Наименованието на поръчката, за ко</w:t>
      </w:r>
      <w:r w:rsidR="000B33D3" w:rsidRPr="00347144">
        <w:rPr>
          <w:sz w:val="24"/>
        </w:rPr>
        <w:t>я</w:t>
      </w:r>
      <w:r w:rsidRPr="00347144">
        <w:rPr>
          <w:sz w:val="24"/>
        </w:rPr>
        <w:t>то се подават документите.</w:t>
      </w:r>
    </w:p>
    <w:p w:rsidR="00A90EE2" w:rsidRPr="00347144" w:rsidRDefault="00A90EE2" w:rsidP="00877B5D">
      <w:pPr>
        <w:jc w:val="both"/>
        <w:rPr>
          <w:sz w:val="24"/>
        </w:rPr>
      </w:pPr>
      <w:r w:rsidRPr="00347144">
        <w:rPr>
          <w:sz w:val="24"/>
        </w:rPr>
        <w:t>Опаковката включва посочените документи, опис на представените документи, както и отделен запечатан непрозрачен плик с надпис „Предлагани ценови параметри“, който съдържат ценовото предложение.</w:t>
      </w:r>
    </w:p>
    <w:p w:rsidR="00DC00E8" w:rsidRPr="00347144" w:rsidRDefault="00DC00E8" w:rsidP="00877B5D">
      <w:pPr>
        <w:jc w:val="both"/>
        <w:rPr>
          <w:sz w:val="24"/>
        </w:rPr>
      </w:pPr>
    </w:p>
    <w:p w:rsidR="00890718" w:rsidRPr="00347144" w:rsidRDefault="00890718" w:rsidP="00A90EE2">
      <w:pPr>
        <w:rPr>
          <w:b/>
          <w:sz w:val="24"/>
        </w:rPr>
      </w:pPr>
    </w:p>
    <w:p w:rsidR="00A90EE2" w:rsidRPr="00347144" w:rsidRDefault="00A90EE2" w:rsidP="00F07342">
      <w:pPr>
        <w:pStyle w:val="Heading1"/>
        <w:numPr>
          <w:ilvl w:val="0"/>
          <w:numId w:val="30"/>
        </w:numPr>
        <w:jc w:val="both"/>
        <w:rPr>
          <w:rFonts w:ascii="Times New Roman" w:hAnsi="Times New Roman"/>
          <w:sz w:val="24"/>
          <w:szCs w:val="24"/>
          <w:lang w:val="bg-BG"/>
        </w:rPr>
      </w:pPr>
      <w:bookmarkStart w:id="15" w:name="_Toc496279841"/>
      <w:r w:rsidRPr="00347144">
        <w:rPr>
          <w:rFonts w:ascii="Times New Roman" w:hAnsi="Times New Roman"/>
          <w:sz w:val="24"/>
          <w:szCs w:val="24"/>
          <w:lang w:val="bg-BG"/>
        </w:rPr>
        <w:t>РАЗГЛЕЖДАНЕ, ОЦЕНКА И КЛАСИРАНЕ НА ОФЕРТИТЕ</w:t>
      </w:r>
      <w:bookmarkEnd w:id="15"/>
    </w:p>
    <w:p w:rsidR="00DC00E8" w:rsidRPr="00347144" w:rsidRDefault="00A90EE2" w:rsidP="009A1862">
      <w:pPr>
        <w:jc w:val="both"/>
        <w:rPr>
          <w:sz w:val="24"/>
        </w:rPr>
      </w:pPr>
      <w:r w:rsidRPr="00347144">
        <w:rPr>
          <w:sz w:val="24"/>
        </w:rPr>
        <w:t>Процедурата по отваряне, разглеждане, оценка и класиране на офертите се извършва по реда на раздел VIII от ППЗОП.</w:t>
      </w:r>
    </w:p>
    <w:p w:rsidR="009A1862" w:rsidRPr="00347144" w:rsidRDefault="009A1862" w:rsidP="009A1862">
      <w:pPr>
        <w:spacing w:after="120"/>
        <w:ind w:right="-2"/>
        <w:jc w:val="both"/>
        <w:rPr>
          <w:rFonts w:eastAsia="MS ??"/>
          <w:sz w:val="24"/>
        </w:rPr>
      </w:pPr>
      <w:r w:rsidRPr="00347144">
        <w:rPr>
          <w:rFonts w:eastAsia="MS ??"/>
          <w:sz w:val="24"/>
        </w:rPr>
        <w:t>След изтичане на срока за получаване на офертите Възложителят назначава комисия за извършване на подбор на участниците, разглеждане и оценка на офертите. Комисията се състои от нечетен брой членове.</w:t>
      </w:r>
    </w:p>
    <w:p w:rsidR="009A1862" w:rsidRPr="00347144" w:rsidRDefault="009A1862" w:rsidP="009A1862">
      <w:pPr>
        <w:spacing w:after="120"/>
        <w:ind w:right="-2"/>
        <w:jc w:val="both"/>
        <w:rPr>
          <w:rFonts w:eastAsia="MS ??"/>
          <w:sz w:val="24"/>
        </w:rPr>
      </w:pPr>
      <w:r w:rsidRPr="00347144">
        <w:rPr>
          <w:rFonts w:eastAsia="MS ??"/>
          <w:sz w:val="24"/>
        </w:rPr>
        <w:t xml:space="preserve">Получените оферти се предават от Възложителя на председателя на Комисията, за което се съставя протокол. Комисията започва работа по разглеждане на офертите след получаване на представените оферти и протокола за тяхното предаване от Възложителя. </w:t>
      </w:r>
    </w:p>
    <w:p w:rsidR="0096722C" w:rsidRPr="00347144" w:rsidRDefault="0096722C" w:rsidP="0096722C">
      <w:pPr>
        <w:spacing w:after="120"/>
        <w:ind w:right="-2"/>
        <w:jc w:val="both"/>
        <w:rPr>
          <w:rFonts w:eastAsia="MS ??"/>
          <w:sz w:val="24"/>
        </w:rPr>
      </w:pPr>
      <w:r w:rsidRPr="00347144">
        <w:rPr>
          <w:rFonts w:eastAsia="MS ??"/>
          <w:sz w:val="24"/>
        </w:rPr>
        <w:t xml:space="preserve">Отварянето на офертите е публично и на него могат да присъстват участниците в процедурата или техни упълномощени представители, както и представители на средствата </w:t>
      </w:r>
      <w:r w:rsidRPr="00347144">
        <w:rPr>
          <w:rFonts w:eastAsia="MS ??"/>
          <w:sz w:val="24"/>
        </w:rPr>
        <w:lastRenderedPageBreak/>
        <w:t>за масово осведомяване. Представителят на участника удостоверява представителната си власт с изрично пълномощно, което се представя на комисията преди отваряне на офертите. Присъствието на участниците и техните представители не е задължително.</w:t>
      </w:r>
    </w:p>
    <w:p w:rsidR="0096722C" w:rsidRPr="00347144" w:rsidRDefault="0096722C" w:rsidP="0096722C">
      <w:pPr>
        <w:spacing w:after="120"/>
        <w:ind w:right="-2"/>
        <w:jc w:val="both"/>
        <w:rPr>
          <w:rFonts w:eastAsia="MS ??"/>
          <w:sz w:val="24"/>
        </w:rPr>
      </w:pPr>
      <w:r w:rsidRPr="00347144">
        <w:rPr>
          <w:rFonts w:eastAsia="MS ??"/>
          <w:sz w:val="24"/>
        </w:rPr>
        <w:t>Отварянето на офертите се извършва на датата, часа и мястото, посочени в обявлението за обществена поръчка. При промяна в датата, часа или мястото за отваряне на офертите участниците се уведомяват чрез профила на купувача най-малко 48 часа преди новоопределения час.</w:t>
      </w:r>
    </w:p>
    <w:p w:rsidR="00035520" w:rsidRPr="00347144" w:rsidRDefault="00035520" w:rsidP="00035520">
      <w:pPr>
        <w:spacing w:after="120"/>
        <w:ind w:right="-2"/>
        <w:jc w:val="both"/>
        <w:rPr>
          <w:rFonts w:eastAsia="MS ??"/>
          <w:sz w:val="24"/>
        </w:rPr>
      </w:pPr>
      <w:r w:rsidRPr="00347144">
        <w:rPr>
          <w:rFonts w:eastAsia="MS ??"/>
          <w:sz w:val="24"/>
        </w:rPr>
        <w:t>Възложителят ще проведе процедурата за обществена поръчка като първо ще осъществи предварителен подбор, след което ще разглежда офертите на участниците, съответно няма да прилага хипотезата на чл. 104, ал. 2 ЗОП.</w:t>
      </w:r>
    </w:p>
    <w:p w:rsidR="00035520" w:rsidRPr="00347144" w:rsidRDefault="00035520" w:rsidP="00035520">
      <w:pPr>
        <w:spacing w:after="120"/>
        <w:ind w:right="-2"/>
        <w:jc w:val="both"/>
        <w:rPr>
          <w:rFonts w:eastAsia="MS ??"/>
          <w:sz w:val="24"/>
        </w:rPr>
      </w:pPr>
      <w:r w:rsidRPr="00347144">
        <w:rPr>
          <w:rFonts w:eastAsia="MS ??"/>
          <w:sz w:val="24"/>
        </w:rPr>
        <w:t xml:space="preserve">Комисията отваря по реда на тяхното постъпване запечатаните непрозрачни опаковки и оповестява тяхното съдържание,  както и проверява за наличието на отделен запечатан плик с надпис "Предлагани ценови параметри". </w:t>
      </w:r>
    </w:p>
    <w:p w:rsidR="00035520" w:rsidRPr="00347144" w:rsidRDefault="00035520" w:rsidP="00035520">
      <w:pPr>
        <w:spacing w:after="120"/>
        <w:ind w:right="-2"/>
        <w:jc w:val="both"/>
        <w:rPr>
          <w:rFonts w:eastAsia="MS ??"/>
          <w:sz w:val="24"/>
        </w:rPr>
      </w:pPr>
      <w:r w:rsidRPr="00347144">
        <w:rPr>
          <w:rFonts w:eastAsia="MS ??"/>
          <w:sz w:val="24"/>
        </w:rPr>
        <w:t>Най-малко трима от членовете на комисията подписват техническото предложение и плика с надпис "Предлагани ценови параметри".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p>
    <w:p w:rsidR="00035520" w:rsidRPr="00347144" w:rsidRDefault="00035520" w:rsidP="00035520">
      <w:pPr>
        <w:spacing w:after="120"/>
        <w:ind w:right="-2"/>
        <w:jc w:val="both"/>
        <w:rPr>
          <w:rFonts w:eastAsia="MS ??"/>
          <w:sz w:val="24"/>
        </w:rPr>
      </w:pPr>
      <w:r w:rsidRPr="00347144">
        <w:rPr>
          <w:rFonts w:eastAsia="MS ??"/>
          <w:sz w:val="24"/>
        </w:rPr>
        <w:t>С това приключва публичната част от заседанието на комисията.</w:t>
      </w:r>
    </w:p>
    <w:p w:rsidR="00DC00E8" w:rsidRPr="00347144" w:rsidRDefault="00A90EE2" w:rsidP="009A1862">
      <w:pPr>
        <w:jc w:val="both"/>
        <w:rPr>
          <w:sz w:val="24"/>
        </w:rPr>
      </w:pPr>
      <w:r w:rsidRPr="00347144">
        <w:rPr>
          <w:sz w:val="24"/>
        </w:rPr>
        <w:t xml:space="preserve">Комисията разглежда документите </w:t>
      </w:r>
      <w:r w:rsidR="00877B5D" w:rsidRPr="00347144">
        <w:rPr>
          <w:sz w:val="24"/>
        </w:rPr>
        <w:t>за съответствие с изискванията към личното състояние и критериите за подбор, поставени от възложителя в</w:t>
      </w:r>
      <w:r w:rsidRPr="00347144">
        <w:rPr>
          <w:sz w:val="24"/>
        </w:rPr>
        <w:t xml:space="preserve"> Раздел </w:t>
      </w:r>
      <w:r w:rsidR="004605B2" w:rsidRPr="00347144">
        <w:rPr>
          <w:sz w:val="24"/>
        </w:rPr>
        <w:t>І</w:t>
      </w:r>
      <w:r w:rsidRPr="00347144">
        <w:rPr>
          <w:sz w:val="24"/>
        </w:rPr>
        <w:t xml:space="preserve">Х. </w:t>
      </w:r>
      <w:r w:rsidR="00F5100B" w:rsidRPr="00347144">
        <w:rPr>
          <w:sz w:val="24"/>
        </w:rPr>
        <w:t>„Съдържание на офертата“</w:t>
      </w:r>
      <w:r w:rsidRPr="00347144">
        <w:rPr>
          <w:sz w:val="24"/>
        </w:rPr>
        <w:t xml:space="preserve"> от настоящата документация, и съставя протокол. Когато установи липса, непълнота или несъответствие на информацията, включително неред</w:t>
      </w:r>
      <w:r w:rsidR="00461B2C" w:rsidRPr="00347144">
        <w:rPr>
          <w:sz w:val="24"/>
        </w:rPr>
        <w:t>ов</w:t>
      </w:r>
      <w:r w:rsidRPr="00347144">
        <w:rPr>
          <w:sz w:val="24"/>
        </w:rPr>
        <w:t>ност или фактическа грешка, или несъответствие с изискванията към личното състояние или критериите за подбор, комисията ги посочва в протокола и изпраща протокола на всички участници в деня на публикуването му в профила на купувача.</w:t>
      </w:r>
    </w:p>
    <w:p w:rsidR="00DC00E8" w:rsidRPr="00347144" w:rsidRDefault="00A90EE2" w:rsidP="009A1862">
      <w:pPr>
        <w:jc w:val="both"/>
        <w:rPr>
          <w:sz w:val="24"/>
        </w:rPr>
      </w:pPr>
      <w:r w:rsidRPr="00347144">
        <w:rPr>
          <w:sz w:val="24"/>
        </w:rPr>
        <w:t>В срок от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или заявления за участие. Тази възможност се прилага и за подизпълнителите и третите лица, посочени от участника. След изтичането на пет дневния срок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DC00E8" w:rsidRPr="00347144" w:rsidRDefault="00A90EE2" w:rsidP="009A1862">
      <w:pPr>
        <w:jc w:val="both"/>
        <w:rPr>
          <w:sz w:val="24"/>
        </w:rPr>
      </w:pPr>
      <w:r w:rsidRPr="00347144">
        <w:rPr>
          <w:sz w:val="24"/>
        </w:rPr>
        <w:t>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DC00E8" w:rsidRPr="00347144" w:rsidRDefault="00A90EE2" w:rsidP="009A1862">
      <w:pPr>
        <w:jc w:val="both"/>
        <w:rPr>
          <w:sz w:val="24"/>
        </w:rPr>
      </w:pPr>
      <w:r w:rsidRPr="00347144">
        <w:rPr>
          <w:sz w:val="24"/>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Комисията разглежда допуснатите оферти и проверява за тяхното съответствие с </w:t>
      </w:r>
      <w:r w:rsidR="00DC00E8" w:rsidRPr="00347144">
        <w:rPr>
          <w:sz w:val="24"/>
        </w:rPr>
        <w:t>предварително обявените условия</w:t>
      </w:r>
    </w:p>
    <w:p w:rsidR="00DC00E8" w:rsidRPr="00347144" w:rsidRDefault="00A90EE2" w:rsidP="009A1862">
      <w:pPr>
        <w:jc w:val="both"/>
        <w:rPr>
          <w:sz w:val="24"/>
        </w:rPr>
      </w:pPr>
      <w:r w:rsidRPr="00347144">
        <w:rPr>
          <w:sz w:val="24"/>
        </w:rPr>
        <w:t>Ценовото предложение на участник, чиято оферта не отговаря на изискванията на възложителя, не се отваря.</w:t>
      </w:r>
    </w:p>
    <w:p w:rsidR="00A90EE2" w:rsidRPr="00F95512" w:rsidRDefault="00A90EE2" w:rsidP="009A1862">
      <w:pPr>
        <w:jc w:val="both"/>
        <w:rPr>
          <w:sz w:val="24"/>
        </w:rPr>
      </w:pPr>
      <w:r w:rsidRPr="00347144">
        <w:rPr>
          <w:sz w:val="24"/>
        </w:rPr>
        <w:lastRenderedPageBreak/>
        <w:t>Не по-късно от два работни дни преди датата на отваряне на ценовите оферти комисията уведомява участниците и обявява в рубриката „Профил на купувача“ на сайта на възложителя</w:t>
      </w:r>
      <w:r w:rsidR="00DC00E8" w:rsidRPr="00347144">
        <w:rPr>
          <w:sz w:val="24"/>
        </w:rPr>
        <w:t xml:space="preserve">: </w:t>
      </w:r>
      <w:hyperlink r:id="rId9" w:history="1">
        <w:r w:rsidR="00347144" w:rsidRPr="00347144">
          <w:rPr>
            <w:rStyle w:val="Hyperlink"/>
            <w:sz w:val="24"/>
          </w:rPr>
          <w:t>http://www.krumovgrad.bg/profil-na-kupuvacha</w:t>
        </w:r>
      </w:hyperlink>
      <w:r w:rsidRPr="00347144">
        <w:rPr>
          <w:sz w:val="24"/>
        </w:rPr>
        <w:t xml:space="preserve"> датата, часа и мястото на отваряне и оповестяване на предлагани ценови параметри. При отварянето на подадените оферти, </w:t>
      </w:r>
      <w:r w:rsidRPr="00F95512">
        <w:rPr>
          <w:sz w:val="24"/>
        </w:rPr>
        <w:t>както и на плика с  предлагани ценови параметри може да присъстват участниците в процедурата или техни упълномощени представители, като и представители на средствата за масово осведомяване.</w:t>
      </w:r>
    </w:p>
    <w:p w:rsidR="006C1A6C" w:rsidRPr="00B7145C" w:rsidRDefault="006C1A6C" w:rsidP="006C1A6C">
      <w:pPr>
        <w:spacing w:after="120"/>
        <w:ind w:right="-2"/>
        <w:jc w:val="both"/>
        <w:rPr>
          <w:rFonts w:eastAsia="MS ??"/>
          <w:sz w:val="24"/>
        </w:rPr>
      </w:pPr>
      <w:r w:rsidRPr="00F95512">
        <w:rPr>
          <w:rFonts w:eastAsia="MS ??"/>
          <w:sz w:val="24"/>
        </w:rPr>
        <w:t xml:space="preserve">Комисията обявява резултатите от оценяването на офертите по другите показатели, отваря ценовите предложения и ги </w:t>
      </w:r>
      <w:r w:rsidRPr="00B7145C">
        <w:rPr>
          <w:rFonts w:eastAsia="MS ??"/>
          <w:sz w:val="24"/>
        </w:rPr>
        <w:t>оповестява.</w:t>
      </w:r>
    </w:p>
    <w:p w:rsidR="006C1A6C" w:rsidRPr="00B7145C" w:rsidRDefault="006C1A6C" w:rsidP="006C1A6C">
      <w:pPr>
        <w:spacing w:after="120"/>
        <w:ind w:right="-2"/>
        <w:jc w:val="both"/>
        <w:rPr>
          <w:rFonts w:eastAsia="MS ??"/>
          <w:sz w:val="24"/>
        </w:rPr>
      </w:pPr>
      <w:r w:rsidRPr="00B7145C">
        <w:rPr>
          <w:rFonts w:eastAsia="MS ??"/>
          <w:sz w:val="24"/>
        </w:rPr>
        <w:t>Ценова оферта, надвишаваща пределната прогнозна стойност не се допуска до оценка. Участник с такова ценово предложение се отстранява от участие в процедурата.</w:t>
      </w:r>
    </w:p>
    <w:p w:rsidR="006C1A6C" w:rsidRPr="00B7145C" w:rsidRDefault="006C1A6C" w:rsidP="006C1A6C">
      <w:pPr>
        <w:spacing w:after="120"/>
        <w:ind w:right="-2"/>
        <w:jc w:val="both"/>
        <w:rPr>
          <w:rFonts w:eastAsia="MS ??"/>
          <w:sz w:val="24"/>
        </w:rPr>
      </w:pPr>
      <w:r w:rsidRPr="00B7145C">
        <w:rPr>
          <w:rFonts w:eastAsia="MS ??"/>
          <w:sz w:val="24"/>
        </w:rPr>
        <w:t>Когато офертата на участник съдържа предложение, свързано с цена или разходи, което подлежи на оценяване и е с повече от 20 на сто по-благоприятно от средната стойност на предложенията на останалите участници по същия показател за оценка, възложителя изисква от него подробна писмена обосновка за начина на неговото образуване, която се представя в 5-дневен срок от получаване на искането.</w:t>
      </w:r>
    </w:p>
    <w:p w:rsidR="006C1A6C" w:rsidRPr="00B7145C" w:rsidRDefault="006C1A6C" w:rsidP="006C1A6C">
      <w:pPr>
        <w:spacing w:after="120"/>
        <w:ind w:right="-2"/>
        <w:jc w:val="both"/>
        <w:rPr>
          <w:rFonts w:eastAsia="MS ??"/>
          <w:sz w:val="24"/>
        </w:rPr>
      </w:pPr>
      <w:r w:rsidRPr="00B7145C">
        <w:rPr>
          <w:rFonts w:eastAsia="MS ??"/>
          <w:sz w:val="24"/>
        </w:rPr>
        <w:t>Обосновката може да се отнася до:</w:t>
      </w:r>
    </w:p>
    <w:p w:rsidR="006C1A6C" w:rsidRPr="00B7145C" w:rsidRDefault="006C1A6C" w:rsidP="00F07342">
      <w:pPr>
        <w:pStyle w:val="ListParagraph"/>
        <w:numPr>
          <w:ilvl w:val="0"/>
          <w:numId w:val="25"/>
        </w:numPr>
        <w:spacing w:after="120"/>
        <w:ind w:right="-2"/>
        <w:jc w:val="both"/>
        <w:rPr>
          <w:rFonts w:eastAsia="MS ??"/>
          <w:sz w:val="24"/>
        </w:rPr>
      </w:pPr>
      <w:r w:rsidRPr="00B7145C">
        <w:rPr>
          <w:rFonts w:eastAsia="MS ??"/>
          <w:sz w:val="24"/>
        </w:rPr>
        <w:t>икономическите особености на производствения процес, на предоставяните услуги или строителния метод;</w:t>
      </w:r>
    </w:p>
    <w:p w:rsidR="006C1A6C" w:rsidRPr="00B7145C" w:rsidRDefault="006C1A6C" w:rsidP="00F07342">
      <w:pPr>
        <w:pStyle w:val="ListParagraph"/>
        <w:numPr>
          <w:ilvl w:val="0"/>
          <w:numId w:val="25"/>
        </w:numPr>
        <w:spacing w:after="120"/>
        <w:ind w:right="-2"/>
        <w:jc w:val="both"/>
        <w:rPr>
          <w:rFonts w:eastAsia="MS ??"/>
          <w:sz w:val="24"/>
        </w:rPr>
      </w:pPr>
      <w:r w:rsidRPr="00B7145C">
        <w:rPr>
          <w:rFonts w:eastAsia="MS ??"/>
          <w:sz w:val="24"/>
        </w:rPr>
        <w:t>избраните технически решения 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6C1A6C" w:rsidRPr="00B7145C" w:rsidRDefault="006C1A6C" w:rsidP="00F07342">
      <w:pPr>
        <w:pStyle w:val="ListParagraph"/>
        <w:numPr>
          <w:ilvl w:val="0"/>
          <w:numId w:val="25"/>
        </w:numPr>
        <w:spacing w:after="120"/>
        <w:ind w:right="-2"/>
        <w:jc w:val="both"/>
        <w:rPr>
          <w:rFonts w:eastAsia="MS ??"/>
          <w:sz w:val="24"/>
        </w:rPr>
      </w:pPr>
      <w:r w:rsidRPr="00B7145C">
        <w:rPr>
          <w:rFonts w:eastAsia="MS ??"/>
          <w:sz w:val="24"/>
        </w:rPr>
        <w:t>оригиналност на предложеното от участника решение по отношение на строителството, доставките или услугите;</w:t>
      </w:r>
    </w:p>
    <w:p w:rsidR="006C1A6C" w:rsidRPr="00B7145C" w:rsidRDefault="006C1A6C" w:rsidP="00F07342">
      <w:pPr>
        <w:pStyle w:val="ListParagraph"/>
        <w:numPr>
          <w:ilvl w:val="0"/>
          <w:numId w:val="25"/>
        </w:numPr>
        <w:spacing w:after="120"/>
        <w:ind w:right="-2"/>
        <w:jc w:val="both"/>
        <w:rPr>
          <w:rFonts w:eastAsia="MS ??"/>
          <w:sz w:val="24"/>
        </w:rPr>
      </w:pPr>
      <w:r w:rsidRPr="00B7145C">
        <w:rPr>
          <w:rFonts w:eastAsia="MS ??"/>
          <w:sz w:val="24"/>
        </w:rPr>
        <w:t>спазването на задълженията по чл. 115 от ЗОП;</w:t>
      </w:r>
    </w:p>
    <w:p w:rsidR="006C1A6C" w:rsidRPr="00B7145C" w:rsidRDefault="006C1A6C" w:rsidP="00F07342">
      <w:pPr>
        <w:pStyle w:val="ListParagraph"/>
        <w:numPr>
          <w:ilvl w:val="0"/>
          <w:numId w:val="25"/>
        </w:numPr>
        <w:spacing w:after="120"/>
        <w:ind w:right="-2"/>
        <w:jc w:val="both"/>
        <w:rPr>
          <w:rFonts w:eastAsia="MS ??"/>
          <w:sz w:val="24"/>
        </w:rPr>
      </w:pPr>
      <w:r w:rsidRPr="00B7145C">
        <w:rPr>
          <w:rFonts w:eastAsia="MS ??"/>
          <w:sz w:val="24"/>
        </w:rPr>
        <w:t>възможността участникът да получи държавна помощ.</w:t>
      </w:r>
    </w:p>
    <w:p w:rsidR="006C1A6C" w:rsidRPr="00985102" w:rsidRDefault="006C1A6C" w:rsidP="006C1A6C">
      <w:pPr>
        <w:spacing w:after="120"/>
        <w:ind w:right="-2"/>
        <w:jc w:val="both"/>
        <w:rPr>
          <w:rFonts w:eastAsia="MS ??"/>
          <w:sz w:val="24"/>
        </w:rPr>
      </w:pPr>
      <w:r w:rsidRPr="00B7145C">
        <w:rPr>
          <w:rFonts w:eastAsia="MS ??"/>
          <w:sz w:val="24"/>
        </w:rPr>
        <w:t xml:space="preserve">Получената обосновка се оценява по отношение на нейната пълнота и обективност относно горните обстоятелства, на </w:t>
      </w:r>
      <w:r w:rsidRPr="00985102">
        <w:rPr>
          <w:rFonts w:eastAsia="MS ??"/>
          <w:sz w:val="24"/>
        </w:rPr>
        <w:t>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6C1A6C" w:rsidRPr="00985102" w:rsidRDefault="006C1A6C" w:rsidP="006C1A6C">
      <w:pPr>
        <w:spacing w:after="120"/>
        <w:ind w:right="-2"/>
        <w:jc w:val="both"/>
        <w:rPr>
          <w:rFonts w:eastAsia="MS ??"/>
          <w:sz w:val="24"/>
        </w:rPr>
      </w:pPr>
      <w:r w:rsidRPr="00985102">
        <w:rPr>
          <w:rFonts w:eastAsia="MS ??"/>
          <w:sz w:val="24"/>
        </w:rPr>
        <w:t xml:space="preserve">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w:history="1">
        <w:r w:rsidRPr="00985102">
          <w:rPr>
            <w:bCs/>
            <w:sz w:val="24"/>
          </w:rPr>
          <w:t>приложение № 10</w:t>
        </w:r>
      </w:hyperlink>
      <w:r w:rsidRPr="00985102">
        <w:rPr>
          <w:rFonts w:eastAsia="MS ??"/>
          <w:sz w:val="24"/>
        </w:rPr>
        <w:t xml:space="preserve"> към ЗОП</w:t>
      </w:r>
    </w:p>
    <w:p w:rsidR="006C1A6C" w:rsidRPr="00985102" w:rsidRDefault="006C1A6C" w:rsidP="006C1A6C">
      <w:pPr>
        <w:spacing w:after="120"/>
        <w:ind w:right="-2"/>
        <w:jc w:val="both"/>
        <w:rPr>
          <w:rFonts w:eastAsia="MS ??"/>
          <w:sz w:val="24"/>
        </w:rPr>
      </w:pPr>
      <w:r w:rsidRPr="00985102">
        <w:rPr>
          <w:rFonts w:eastAsia="MS ??"/>
          <w:sz w:val="24"/>
        </w:rPr>
        <w:t xml:space="preserve">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10" w:tgtFrame="_self" w:history="1">
        <w:r w:rsidRPr="00985102">
          <w:rPr>
            <w:bCs/>
            <w:sz w:val="24"/>
          </w:rPr>
          <w:t>чл. 107 от ДФЕС</w:t>
        </w:r>
      </w:hyperlink>
      <w:r w:rsidRPr="00985102">
        <w:rPr>
          <w:rFonts w:eastAsia="MS ??"/>
          <w:sz w:val="24"/>
        </w:rPr>
        <w:t>.</w:t>
      </w:r>
    </w:p>
    <w:p w:rsidR="006C1A6C" w:rsidRPr="00985102" w:rsidRDefault="006C1A6C" w:rsidP="006C1A6C">
      <w:pPr>
        <w:spacing w:after="120"/>
        <w:ind w:right="-2"/>
        <w:jc w:val="both"/>
        <w:rPr>
          <w:rFonts w:eastAsia="MS ??"/>
          <w:sz w:val="24"/>
        </w:rPr>
      </w:pPr>
      <w:r w:rsidRPr="00985102">
        <w:rPr>
          <w:rFonts w:eastAsia="MS ??"/>
          <w:sz w:val="24"/>
        </w:rPr>
        <w:lastRenderedPageBreak/>
        <w:t>Комисията класира участниците по степента на съответствие на офертите с предварително обявените от възложителя условия.</w:t>
      </w:r>
    </w:p>
    <w:p w:rsidR="006C1A6C" w:rsidRPr="00985102" w:rsidRDefault="006C1A6C" w:rsidP="006C1A6C">
      <w:pPr>
        <w:spacing w:after="120"/>
        <w:ind w:right="-2"/>
        <w:jc w:val="both"/>
        <w:rPr>
          <w:rFonts w:eastAsia="MS ??"/>
          <w:sz w:val="24"/>
        </w:rPr>
      </w:pPr>
      <w:r w:rsidRPr="00985102">
        <w:rPr>
          <w:rFonts w:eastAsia="MS ??"/>
          <w:sz w:val="24"/>
        </w:rPr>
        <w:t xml:space="preserve">Когато комплексните оценки на две или повече оферти са равни, с предимство се класира офертата, в която се съдържат по-изгодни предложения, преценени в реда, предвиден в чл.58, ал.2 ППЗОП. </w:t>
      </w:r>
    </w:p>
    <w:p w:rsidR="006C1A6C" w:rsidRPr="00985102" w:rsidRDefault="006C1A6C" w:rsidP="006C1A6C">
      <w:pPr>
        <w:spacing w:after="120"/>
        <w:ind w:right="-2"/>
        <w:jc w:val="both"/>
        <w:rPr>
          <w:rFonts w:eastAsia="MS ??"/>
          <w:sz w:val="24"/>
        </w:rPr>
      </w:pPr>
      <w:r w:rsidRPr="00985102">
        <w:rPr>
          <w:rFonts w:eastAsia="MS ??"/>
          <w:sz w:val="24"/>
        </w:rPr>
        <w:t xml:space="preserve">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реда предвиден в чл.58, ал.2 ППЗОП </w:t>
      </w:r>
    </w:p>
    <w:p w:rsidR="00CE3D11" w:rsidRPr="00985102" w:rsidRDefault="00CE3D11" w:rsidP="008A63AD">
      <w:pPr>
        <w:jc w:val="center"/>
        <w:rPr>
          <w:b/>
          <w:bCs/>
          <w:sz w:val="24"/>
        </w:rPr>
      </w:pPr>
    </w:p>
    <w:p w:rsidR="009B106F" w:rsidRPr="00985102" w:rsidRDefault="009B106F" w:rsidP="00F07342">
      <w:pPr>
        <w:pStyle w:val="Heading1"/>
        <w:numPr>
          <w:ilvl w:val="0"/>
          <w:numId w:val="30"/>
        </w:numPr>
        <w:jc w:val="both"/>
        <w:rPr>
          <w:rFonts w:ascii="Times New Roman" w:hAnsi="Times New Roman"/>
          <w:sz w:val="24"/>
          <w:szCs w:val="24"/>
          <w:lang w:val="bg-BG"/>
        </w:rPr>
      </w:pPr>
      <w:bookmarkStart w:id="16" w:name="_Toc496279842"/>
      <w:r w:rsidRPr="00985102">
        <w:rPr>
          <w:rFonts w:ascii="Times New Roman" w:hAnsi="Times New Roman"/>
          <w:sz w:val="24"/>
          <w:szCs w:val="24"/>
          <w:lang w:val="bg-BG"/>
        </w:rPr>
        <w:t>ОПРЕДЕЛЯНЕ НА ИЗПЪЛНИТЕЛ. ОБЯВЯВАНЕ НА РЕШЕНИЕТО НА ВЪЗЛОЖИТЕЛЯ. ПРЕКРАТЯВАНЕ НА ПРОЦЕДУРАТА. СКЛЮЧВАНЕ НА ДОГОВОР. ДОГОВОР ЗА ПОИЗПЪЛНЕНИЕ</w:t>
      </w:r>
      <w:bookmarkEnd w:id="16"/>
    </w:p>
    <w:p w:rsidR="009B106F" w:rsidRPr="00985102" w:rsidRDefault="002E4E03" w:rsidP="002E4E03">
      <w:pPr>
        <w:jc w:val="both"/>
        <w:rPr>
          <w:b/>
          <w:sz w:val="24"/>
        </w:rPr>
      </w:pPr>
      <w:r w:rsidRPr="00985102">
        <w:rPr>
          <w:b/>
          <w:sz w:val="24"/>
        </w:rPr>
        <w:t>А. Определяне на изпълнител. Обявяване на решението на възложителя</w:t>
      </w:r>
    </w:p>
    <w:p w:rsidR="006B11D9" w:rsidRPr="00985102" w:rsidRDefault="009B106F" w:rsidP="00F07342">
      <w:pPr>
        <w:pStyle w:val="ListParagraph"/>
        <w:numPr>
          <w:ilvl w:val="0"/>
          <w:numId w:val="26"/>
        </w:numPr>
        <w:ind w:left="709" w:hanging="283"/>
        <w:jc w:val="both"/>
        <w:rPr>
          <w:sz w:val="24"/>
        </w:rPr>
      </w:pPr>
      <w:r w:rsidRPr="00985102">
        <w:rPr>
          <w:sz w:val="24"/>
        </w:rPr>
        <w:t>Възложителят определя изпълнителя на обществената поръчка въз основа на оценка на офертите по посочения в Раздел VI критерий, като в срок от 10 (десет) дни след приключване на работата на комисията издава мотивирано решение, с което обявява класирането на участниците и участника, определен за изпълнител.</w:t>
      </w:r>
    </w:p>
    <w:p w:rsidR="006B11D9" w:rsidRPr="00985102" w:rsidRDefault="009B106F" w:rsidP="00F07342">
      <w:pPr>
        <w:pStyle w:val="ListParagraph"/>
        <w:numPr>
          <w:ilvl w:val="0"/>
          <w:numId w:val="26"/>
        </w:numPr>
        <w:ind w:left="709" w:hanging="283"/>
        <w:jc w:val="both"/>
        <w:rPr>
          <w:sz w:val="24"/>
        </w:rPr>
      </w:pPr>
      <w:r w:rsidRPr="00985102">
        <w:rPr>
          <w:sz w:val="24"/>
        </w:rPr>
        <w:t>В решението си Възложителят посочва и отстранените от участие в процедурата участници и оферти и мотивите за отстраняването им.</w:t>
      </w:r>
    </w:p>
    <w:p w:rsidR="009B106F" w:rsidRPr="009D798F" w:rsidRDefault="007E55FB" w:rsidP="00F07342">
      <w:pPr>
        <w:pStyle w:val="ListParagraph"/>
        <w:numPr>
          <w:ilvl w:val="0"/>
          <w:numId w:val="26"/>
        </w:numPr>
        <w:ind w:left="709" w:hanging="283"/>
        <w:jc w:val="both"/>
        <w:rPr>
          <w:sz w:val="24"/>
        </w:rPr>
      </w:pPr>
      <w:r w:rsidRPr="009D798F">
        <w:rPr>
          <w:sz w:val="24"/>
        </w:rPr>
        <w:t>В</w:t>
      </w:r>
      <w:r w:rsidR="009B106F" w:rsidRPr="009D798F">
        <w:rPr>
          <w:sz w:val="24"/>
        </w:rPr>
        <w:t>ъзложителят изпраща на участниците решението по т.1 в 3-дневен срок от издаването му.</w:t>
      </w:r>
    </w:p>
    <w:p w:rsidR="009B106F" w:rsidRPr="009D798F" w:rsidRDefault="002E4E03" w:rsidP="002E4E03">
      <w:pPr>
        <w:rPr>
          <w:b/>
          <w:sz w:val="24"/>
        </w:rPr>
      </w:pPr>
      <w:r w:rsidRPr="009D798F">
        <w:rPr>
          <w:b/>
          <w:sz w:val="24"/>
        </w:rPr>
        <w:t>Б. Прекратяване на процедурата</w:t>
      </w:r>
    </w:p>
    <w:p w:rsidR="009B106F" w:rsidRPr="009D798F" w:rsidRDefault="004605B2" w:rsidP="004605B2">
      <w:pPr>
        <w:jc w:val="both"/>
        <w:rPr>
          <w:sz w:val="24"/>
        </w:rPr>
      </w:pPr>
      <w:r w:rsidRPr="009D798F">
        <w:rPr>
          <w:sz w:val="24"/>
        </w:rPr>
        <w:t xml:space="preserve">1. </w:t>
      </w:r>
      <w:r w:rsidR="009B106F" w:rsidRPr="009D798F">
        <w:rPr>
          <w:sz w:val="24"/>
        </w:rPr>
        <w:t>Възложителят прекратява процедурата с мотивирано решение, когато:</w:t>
      </w:r>
    </w:p>
    <w:p w:rsidR="007E55FB" w:rsidRPr="009D798F" w:rsidRDefault="009B106F" w:rsidP="00F07342">
      <w:pPr>
        <w:pStyle w:val="ListParagraph"/>
        <w:numPr>
          <w:ilvl w:val="1"/>
          <w:numId w:val="16"/>
        </w:numPr>
        <w:ind w:left="709" w:hanging="425"/>
        <w:jc w:val="both"/>
        <w:rPr>
          <w:sz w:val="24"/>
        </w:rPr>
      </w:pPr>
      <w:r w:rsidRPr="009D798F">
        <w:rPr>
          <w:sz w:val="24"/>
        </w:rPr>
        <w:t>не е подадена нито една оферта за участие</w:t>
      </w:r>
    </w:p>
    <w:p w:rsidR="007E55FB" w:rsidRPr="009D798F" w:rsidRDefault="009B106F" w:rsidP="00F07342">
      <w:pPr>
        <w:pStyle w:val="ListParagraph"/>
        <w:numPr>
          <w:ilvl w:val="1"/>
          <w:numId w:val="16"/>
        </w:numPr>
        <w:ind w:left="709" w:hanging="425"/>
        <w:jc w:val="both"/>
        <w:rPr>
          <w:sz w:val="24"/>
        </w:rPr>
      </w:pPr>
      <w:r w:rsidRPr="009D798F">
        <w:rPr>
          <w:sz w:val="24"/>
        </w:rPr>
        <w:t xml:space="preserve"> всички оферти не отговарят на условията за представяне, включително за форма, начин и срок, или са неподходящи;</w:t>
      </w:r>
    </w:p>
    <w:p w:rsidR="007E55FB" w:rsidRPr="009D798F" w:rsidRDefault="009B106F" w:rsidP="00F07342">
      <w:pPr>
        <w:pStyle w:val="ListParagraph"/>
        <w:numPr>
          <w:ilvl w:val="1"/>
          <w:numId w:val="16"/>
        </w:numPr>
        <w:ind w:left="709" w:hanging="425"/>
        <w:jc w:val="both"/>
        <w:rPr>
          <w:sz w:val="24"/>
        </w:rPr>
      </w:pPr>
      <w:r w:rsidRPr="009D798F">
        <w:rPr>
          <w:sz w:val="24"/>
        </w:rPr>
        <w:t>първият и вторият класиран участник откаже да сключи договор;</w:t>
      </w:r>
    </w:p>
    <w:p w:rsidR="007E55FB" w:rsidRPr="009D798F" w:rsidRDefault="009B106F" w:rsidP="00F07342">
      <w:pPr>
        <w:pStyle w:val="ListParagraph"/>
        <w:numPr>
          <w:ilvl w:val="1"/>
          <w:numId w:val="16"/>
        </w:numPr>
        <w:ind w:left="709" w:hanging="425"/>
        <w:jc w:val="both"/>
        <w:rPr>
          <w:sz w:val="24"/>
        </w:rPr>
      </w:pPr>
      <w:r w:rsidRPr="009D798F">
        <w:rPr>
          <w:sz w:val="24"/>
        </w:rPr>
        <w:t>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7E55FB" w:rsidRPr="009D798F" w:rsidRDefault="009B106F" w:rsidP="00F07342">
      <w:pPr>
        <w:pStyle w:val="ListParagraph"/>
        <w:numPr>
          <w:ilvl w:val="1"/>
          <w:numId w:val="16"/>
        </w:numPr>
        <w:ind w:left="709" w:hanging="425"/>
        <w:jc w:val="both"/>
        <w:rPr>
          <w:sz w:val="24"/>
        </w:rPr>
      </w:pPr>
      <w:r w:rsidRPr="009D798F">
        <w:rPr>
          <w:sz w:val="24"/>
        </w:rPr>
        <w:t xml:space="preserve">поради неизпълнение на някое от условията по чл.112, ал.1 </w:t>
      </w:r>
      <w:r w:rsidR="002E4E03" w:rsidRPr="009D798F">
        <w:rPr>
          <w:sz w:val="24"/>
        </w:rPr>
        <w:t xml:space="preserve">от ЗОП </w:t>
      </w:r>
      <w:r w:rsidRPr="009D798F">
        <w:rPr>
          <w:sz w:val="24"/>
        </w:rPr>
        <w:t>не се сключва договор за обществена поръчка;</w:t>
      </w:r>
    </w:p>
    <w:p w:rsidR="007E55FB" w:rsidRPr="009D798F" w:rsidRDefault="009B106F" w:rsidP="00F07342">
      <w:pPr>
        <w:pStyle w:val="ListParagraph"/>
        <w:numPr>
          <w:ilvl w:val="1"/>
          <w:numId w:val="16"/>
        </w:numPr>
        <w:ind w:left="709" w:hanging="425"/>
        <w:jc w:val="both"/>
        <w:rPr>
          <w:sz w:val="24"/>
        </w:rPr>
      </w:pPr>
      <w:r w:rsidRPr="009D798F">
        <w:rPr>
          <w:sz w:val="24"/>
        </w:rPr>
        <w:t>всички оферти, които отговарят на предварително обявените от възложителя условия, надвишават финансовия ресурс, който той може да осигури;</w:t>
      </w:r>
    </w:p>
    <w:p w:rsidR="007E55FB" w:rsidRPr="009D798F" w:rsidRDefault="009B106F" w:rsidP="00F07342">
      <w:pPr>
        <w:pStyle w:val="ListParagraph"/>
        <w:numPr>
          <w:ilvl w:val="1"/>
          <w:numId w:val="16"/>
        </w:numPr>
        <w:ind w:left="709" w:hanging="425"/>
        <w:jc w:val="both"/>
        <w:rPr>
          <w:sz w:val="24"/>
        </w:rPr>
      </w:pPr>
      <w:r w:rsidRPr="009D798F">
        <w:rPr>
          <w:sz w:val="24"/>
        </w:rPr>
        <w:t>отпадне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rsidR="009B106F" w:rsidRPr="009D798F" w:rsidRDefault="009B106F" w:rsidP="00F07342">
      <w:pPr>
        <w:pStyle w:val="ListParagraph"/>
        <w:numPr>
          <w:ilvl w:val="1"/>
          <w:numId w:val="16"/>
        </w:numPr>
        <w:ind w:left="709" w:hanging="425"/>
        <w:jc w:val="both"/>
        <w:rPr>
          <w:sz w:val="24"/>
        </w:rPr>
      </w:pPr>
      <w:r w:rsidRPr="009D798F">
        <w:rPr>
          <w:sz w:val="24"/>
        </w:rPr>
        <w:t>са необходими съществени промени в условията на обявената поръчка, които биха променили кръга на заинтересованите лица.</w:t>
      </w:r>
    </w:p>
    <w:p w:rsidR="009B106F" w:rsidRPr="009D798F" w:rsidRDefault="009B106F" w:rsidP="00F07342">
      <w:pPr>
        <w:pStyle w:val="ListParagraph"/>
        <w:numPr>
          <w:ilvl w:val="0"/>
          <w:numId w:val="16"/>
        </w:numPr>
        <w:ind w:left="709" w:hanging="425"/>
        <w:jc w:val="both"/>
        <w:rPr>
          <w:sz w:val="24"/>
        </w:rPr>
      </w:pPr>
      <w:r w:rsidRPr="009D798F">
        <w:rPr>
          <w:sz w:val="24"/>
        </w:rPr>
        <w:t>Възложителят може да прекрати процедурата с мотивирано решение, когато:</w:t>
      </w:r>
    </w:p>
    <w:p w:rsidR="00AB0111" w:rsidRPr="009D798F" w:rsidRDefault="007E55FB" w:rsidP="00F07342">
      <w:pPr>
        <w:pStyle w:val="ListParagraph"/>
        <w:numPr>
          <w:ilvl w:val="1"/>
          <w:numId w:val="16"/>
        </w:numPr>
        <w:ind w:left="709" w:hanging="425"/>
        <w:jc w:val="both"/>
        <w:rPr>
          <w:sz w:val="24"/>
        </w:rPr>
      </w:pPr>
      <w:r w:rsidRPr="009D798F">
        <w:rPr>
          <w:sz w:val="24"/>
        </w:rPr>
        <w:t>е</w:t>
      </w:r>
      <w:r w:rsidR="009B106F" w:rsidRPr="009D798F">
        <w:rPr>
          <w:sz w:val="24"/>
        </w:rPr>
        <w:t xml:space="preserve"> подадена само една оферта, заявление за участие или конкурсен проект;</w:t>
      </w:r>
    </w:p>
    <w:p w:rsidR="00AB0111" w:rsidRPr="009D798F" w:rsidRDefault="009B106F" w:rsidP="00F07342">
      <w:pPr>
        <w:pStyle w:val="ListParagraph"/>
        <w:numPr>
          <w:ilvl w:val="1"/>
          <w:numId w:val="16"/>
        </w:numPr>
        <w:ind w:left="709" w:hanging="425"/>
        <w:jc w:val="both"/>
        <w:rPr>
          <w:sz w:val="24"/>
        </w:rPr>
      </w:pPr>
      <w:r w:rsidRPr="009D798F">
        <w:rPr>
          <w:sz w:val="24"/>
        </w:rPr>
        <w:t>има само едно подходящо заявление за участие или една подходяща оферта;</w:t>
      </w:r>
    </w:p>
    <w:p w:rsidR="00AB0111" w:rsidRPr="009D798F" w:rsidRDefault="009B106F" w:rsidP="00F07342">
      <w:pPr>
        <w:pStyle w:val="ListParagraph"/>
        <w:numPr>
          <w:ilvl w:val="1"/>
          <w:numId w:val="16"/>
        </w:numPr>
        <w:ind w:left="709" w:hanging="425"/>
        <w:jc w:val="both"/>
        <w:rPr>
          <w:sz w:val="24"/>
        </w:rPr>
      </w:pPr>
      <w:r w:rsidRPr="009D798F">
        <w:rPr>
          <w:sz w:val="24"/>
        </w:rPr>
        <w:t>има само един конкурсен проект, който отговаря на предварително обявените условия от възложителя;</w:t>
      </w:r>
    </w:p>
    <w:p w:rsidR="009B106F" w:rsidRPr="009D798F" w:rsidRDefault="009B106F" w:rsidP="00F07342">
      <w:pPr>
        <w:pStyle w:val="ListParagraph"/>
        <w:numPr>
          <w:ilvl w:val="1"/>
          <w:numId w:val="16"/>
        </w:numPr>
        <w:ind w:left="709" w:hanging="425"/>
        <w:jc w:val="both"/>
        <w:rPr>
          <w:sz w:val="24"/>
        </w:rPr>
      </w:pPr>
      <w:r w:rsidRPr="009D798F">
        <w:rPr>
          <w:sz w:val="24"/>
        </w:rPr>
        <w:lastRenderedPageBreak/>
        <w:t>участникът, класиран на първо място:</w:t>
      </w:r>
    </w:p>
    <w:p w:rsidR="009B106F" w:rsidRPr="009D798F" w:rsidRDefault="009B106F" w:rsidP="006B11D9">
      <w:pPr>
        <w:ind w:left="709" w:hanging="425"/>
        <w:jc w:val="both"/>
        <w:rPr>
          <w:sz w:val="24"/>
        </w:rPr>
      </w:pPr>
      <w:r w:rsidRPr="009D798F">
        <w:rPr>
          <w:sz w:val="24"/>
        </w:rPr>
        <w:t>а) откаже да сключи договор;</w:t>
      </w:r>
    </w:p>
    <w:p w:rsidR="009B106F" w:rsidRPr="009D798F" w:rsidRDefault="009B106F" w:rsidP="006B11D9">
      <w:pPr>
        <w:ind w:left="709" w:hanging="425"/>
        <w:jc w:val="both"/>
        <w:rPr>
          <w:sz w:val="24"/>
        </w:rPr>
      </w:pPr>
      <w:r w:rsidRPr="009D798F">
        <w:rPr>
          <w:sz w:val="24"/>
        </w:rPr>
        <w:t xml:space="preserve">б) не изпълни някое от условията по чл.112, ал.1 ЗОП, или </w:t>
      </w:r>
    </w:p>
    <w:p w:rsidR="009B106F" w:rsidRPr="009D798F" w:rsidRDefault="009B106F" w:rsidP="006B11D9">
      <w:pPr>
        <w:ind w:left="709" w:hanging="425"/>
        <w:jc w:val="both"/>
        <w:rPr>
          <w:sz w:val="24"/>
        </w:rPr>
      </w:pPr>
      <w:r w:rsidRPr="009D798F">
        <w:rPr>
          <w:sz w:val="24"/>
        </w:rPr>
        <w:t>в) не докаже, че не са на лице основания за отстраняване от процедурата.</w:t>
      </w:r>
    </w:p>
    <w:p w:rsidR="00AB0111" w:rsidRPr="009D798F" w:rsidRDefault="009B106F" w:rsidP="00F07342">
      <w:pPr>
        <w:pStyle w:val="ListParagraph"/>
        <w:numPr>
          <w:ilvl w:val="0"/>
          <w:numId w:val="16"/>
        </w:numPr>
        <w:ind w:left="709" w:hanging="425"/>
        <w:jc w:val="both"/>
        <w:rPr>
          <w:sz w:val="24"/>
        </w:rPr>
      </w:pPr>
      <w:r w:rsidRPr="009D798F">
        <w:rPr>
          <w:sz w:val="24"/>
        </w:rPr>
        <w:t>Възложителят изпраща копие от решението по т.1 и т.2 до участниците в процедурата в 3-дневен срок от издаването му, както и го публикува в профила на купувача си.</w:t>
      </w:r>
    </w:p>
    <w:p w:rsidR="009B106F" w:rsidRPr="009D798F" w:rsidRDefault="009B106F" w:rsidP="00F07342">
      <w:pPr>
        <w:pStyle w:val="ListParagraph"/>
        <w:numPr>
          <w:ilvl w:val="0"/>
          <w:numId w:val="16"/>
        </w:numPr>
        <w:ind w:left="709" w:hanging="425"/>
        <w:jc w:val="both"/>
        <w:rPr>
          <w:sz w:val="24"/>
        </w:rPr>
      </w:pPr>
      <w:r w:rsidRPr="009D798F">
        <w:rPr>
          <w:sz w:val="24"/>
        </w:rPr>
        <w:t>Всяко решение на възложителя в процедурата за възлагане на обществена поръчка подлежи на обжалване пред Комисията за защита на конкуренцията по реда на Глава двадесет и седма от ЗОП. Решенията се обжалват относно тяхната законосъобразност, включително за наличие на дискриминационни, икономически, финансови, технически или квалификационни изисквания в обявлението, документацията или във всеки друг документ, свързан с процедурата.</w:t>
      </w:r>
    </w:p>
    <w:p w:rsidR="009B106F" w:rsidRPr="009D798F" w:rsidRDefault="009B106F" w:rsidP="006B11D9">
      <w:pPr>
        <w:jc w:val="both"/>
        <w:rPr>
          <w:sz w:val="24"/>
        </w:rPr>
      </w:pPr>
      <w:r w:rsidRPr="009D798F">
        <w:rPr>
          <w:sz w:val="24"/>
        </w:rPr>
        <w:t>На обжалване подлежат и действия или бездействия на възложителя, с които се възпрепятства достъпът или участието на лица в процедурата. Не подлежат на самостоятелно обжалване действията на възложителя по издаване на решенията за възлагане на обществена поръчка.</w:t>
      </w:r>
    </w:p>
    <w:p w:rsidR="009B106F" w:rsidRPr="009D798F" w:rsidRDefault="009B106F" w:rsidP="006B11D9">
      <w:pPr>
        <w:spacing w:after="120"/>
        <w:ind w:left="709" w:hanging="425"/>
        <w:jc w:val="both"/>
        <w:rPr>
          <w:sz w:val="24"/>
        </w:rPr>
      </w:pPr>
      <w:r w:rsidRPr="009D798F">
        <w:rPr>
          <w:sz w:val="24"/>
        </w:rPr>
        <w:t>Обжалването се извършва при услов</w:t>
      </w:r>
      <w:r w:rsidR="002E4E03" w:rsidRPr="009D798F">
        <w:rPr>
          <w:sz w:val="24"/>
        </w:rPr>
        <w:t>ията и по реда на чл.196 и сл. о</w:t>
      </w:r>
      <w:r w:rsidRPr="009D798F">
        <w:rPr>
          <w:sz w:val="24"/>
        </w:rPr>
        <w:t>т ЗОП.</w:t>
      </w:r>
    </w:p>
    <w:p w:rsidR="009B106F" w:rsidRPr="009D798F" w:rsidRDefault="002E4E03" w:rsidP="002E4E03">
      <w:pPr>
        <w:jc w:val="both"/>
        <w:rPr>
          <w:b/>
          <w:sz w:val="24"/>
        </w:rPr>
      </w:pPr>
      <w:r w:rsidRPr="009D798F">
        <w:rPr>
          <w:b/>
          <w:sz w:val="24"/>
        </w:rPr>
        <w:t>В. Сключване на договор</w:t>
      </w:r>
    </w:p>
    <w:p w:rsidR="009B106F" w:rsidRPr="009D798F" w:rsidRDefault="009B106F" w:rsidP="00F07342">
      <w:pPr>
        <w:pStyle w:val="ListParagraph"/>
        <w:numPr>
          <w:ilvl w:val="0"/>
          <w:numId w:val="27"/>
        </w:numPr>
        <w:ind w:left="709" w:hanging="283"/>
        <w:jc w:val="both"/>
        <w:rPr>
          <w:sz w:val="24"/>
        </w:rPr>
      </w:pPr>
      <w:r w:rsidRPr="009D798F">
        <w:rPr>
          <w:sz w:val="24"/>
        </w:rPr>
        <w:t>Възложителят сключва договор за възлагане на обществената поръчка (съгласно приложения образец) с участника в процедурата, определен за изпълнител.</w:t>
      </w:r>
    </w:p>
    <w:p w:rsidR="009B106F" w:rsidRPr="009D798F" w:rsidRDefault="009B106F" w:rsidP="00F07342">
      <w:pPr>
        <w:pStyle w:val="ListParagraph"/>
        <w:numPr>
          <w:ilvl w:val="0"/>
          <w:numId w:val="27"/>
        </w:numPr>
        <w:ind w:left="709" w:hanging="283"/>
        <w:jc w:val="both"/>
        <w:rPr>
          <w:sz w:val="24"/>
        </w:rPr>
      </w:pPr>
      <w:r w:rsidRPr="009D798F">
        <w:rPr>
          <w:sz w:val="24"/>
        </w:rPr>
        <w:t>Възложителят сключва договора в едномесечен срок след влизане в сила на решението за определяне на изпълнител или на определението, с което е допуснато предварително изпълнение на това решение, но н преди изтичането на 14-дневен срок от уведомяването на заинтересованите участници за решението за определяне на изпълнител.</w:t>
      </w:r>
    </w:p>
    <w:p w:rsidR="009B106F" w:rsidRPr="009D798F" w:rsidRDefault="009B106F" w:rsidP="00F07342">
      <w:pPr>
        <w:pStyle w:val="ListParagraph"/>
        <w:numPr>
          <w:ilvl w:val="0"/>
          <w:numId w:val="27"/>
        </w:numPr>
        <w:ind w:left="709" w:hanging="283"/>
        <w:jc w:val="both"/>
        <w:rPr>
          <w:sz w:val="24"/>
        </w:rPr>
      </w:pPr>
      <w:r w:rsidRPr="009D798F">
        <w:rPr>
          <w:sz w:val="24"/>
        </w:rPr>
        <w:t>Възложителят сключва договор, който съответства на приложения в документацията проект, допълнен с всички предложения от офертата на участника, въз основа на които е определен за изпълнител.Когато за изпълнител е определено обединение, участниците в обединението носят солидарна отговорност за изпълнение на договора за обществена поръчка.</w:t>
      </w:r>
    </w:p>
    <w:p w:rsidR="009B106F" w:rsidRPr="009D798F" w:rsidRDefault="009B106F" w:rsidP="00F07342">
      <w:pPr>
        <w:pStyle w:val="ListParagraph2"/>
        <w:numPr>
          <w:ilvl w:val="0"/>
          <w:numId w:val="27"/>
        </w:numPr>
        <w:ind w:left="709" w:hanging="283"/>
        <w:contextualSpacing/>
        <w:jc w:val="both"/>
        <w:rPr>
          <w:lang w:val="bg-BG"/>
        </w:rPr>
      </w:pPr>
      <w:r w:rsidRPr="009D798F">
        <w:rPr>
          <w:lang w:val="bg-BG"/>
        </w:rPr>
        <w:t>Лицето, определено за изпълнител трябва да отговаря на изискванията и ограниченията по документацията и към момента на сключване на договора за възлагане на обществена поръчка.</w:t>
      </w:r>
    </w:p>
    <w:p w:rsidR="009B106F" w:rsidRPr="009D798F" w:rsidRDefault="009B106F" w:rsidP="00F07342">
      <w:pPr>
        <w:pStyle w:val="ListParagraph2"/>
        <w:numPr>
          <w:ilvl w:val="0"/>
          <w:numId w:val="27"/>
        </w:numPr>
        <w:ind w:left="709" w:hanging="283"/>
        <w:contextualSpacing/>
        <w:jc w:val="both"/>
        <w:rPr>
          <w:lang w:val="bg-BG"/>
        </w:rPr>
      </w:pPr>
      <w:r w:rsidRPr="009D798F">
        <w:rPr>
          <w:lang w:val="bg-BG"/>
        </w:rPr>
        <w:t>При подписване на договора за обществена поръчка участникът, определен за изпълнител, е длъжен да представи следните документи:</w:t>
      </w:r>
    </w:p>
    <w:p w:rsidR="006B11D9" w:rsidRPr="009D798F" w:rsidRDefault="002E4E03" w:rsidP="00F07342">
      <w:pPr>
        <w:pStyle w:val="ListParagraph"/>
        <w:numPr>
          <w:ilvl w:val="1"/>
          <w:numId w:val="27"/>
        </w:numPr>
        <w:ind w:left="709" w:hanging="283"/>
        <w:jc w:val="both"/>
        <w:rPr>
          <w:sz w:val="24"/>
        </w:rPr>
      </w:pPr>
      <w:r w:rsidRPr="009D798F">
        <w:rPr>
          <w:sz w:val="24"/>
        </w:rPr>
        <w:t>и</w:t>
      </w:r>
      <w:r w:rsidR="009B106F" w:rsidRPr="009D798F">
        <w:rPr>
          <w:sz w:val="24"/>
        </w:rPr>
        <w:t>зпълни задължението по чл. 67, ал. 6 ЗОП;</w:t>
      </w:r>
    </w:p>
    <w:p w:rsidR="006B11D9" w:rsidRPr="009D798F" w:rsidRDefault="009B106F" w:rsidP="00F07342">
      <w:pPr>
        <w:pStyle w:val="ListParagraph"/>
        <w:numPr>
          <w:ilvl w:val="1"/>
          <w:numId w:val="27"/>
        </w:numPr>
        <w:ind w:left="709" w:hanging="283"/>
        <w:jc w:val="both"/>
        <w:rPr>
          <w:sz w:val="24"/>
        </w:rPr>
      </w:pPr>
      <w:r w:rsidRPr="009D798F">
        <w:rPr>
          <w:sz w:val="24"/>
        </w:rPr>
        <w:t>представи определената гаранция за изпълнение на договора;</w:t>
      </w:r>
    </w:p>
    <w:p w:rsidR="009B106F" w:rsidRPr="009D798F" w:rsidRDefault="009B106F" w:rsidP="00F07342">
      <w:pPr>
        <w:pStyle w:val="ListParagraph"/>
        <w:numPr>
          <w:ilvl w:val="1"/>
          <w:numId w:val="27"/>
        </w:numPr>
        <w:ind w:left="709" w:hanging="283"/>
        <w:jc w:val="both"/>
        <w:rPr>
          <w:sz w:val="24"/>
        </w:rPr>
      </w:pPr>
      <w:r w:rsidRPr="009D798F">
        <w:rPr>
          <w:sz w:val="24"/>
        </w:rPr>
        <w:t>извърши съответната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9B106F" w:rsidRPr="009D798F" w:rsidRDefault="009B106F" w:rsidP="00F07342">
      <w:pPr>
        <w:pStyle w:val="ListParagraph"/>
        <w:numPr>
          <w:ilvl w:val="0"/>
          <w:numId w:val="27"/>
        </w:numPr>
        <w:ind w:left="709" w:hanging="283"/>
        <w:jc w:val="both"/>
        <w:rPr>
          <w:sz w:val="24"/>
        </w:rPr>
      </w:pPr>
      <w:r w:rsidRPr="009D798F">
        <w:rPr>
          <w:sz w:val="24"/>
        </w:rPr>
        <w:t>Възложителят не сключва договор за обществена поръчка с участник, определен за изпълнител, който не представи някой от документите по т. 5.</w:t>
      </w:r>
    </w:p>
    <w:p w:rsidR="009B106F" w:rsidRPr="009D798F" w:rsidRDefault="009B106F" w:rsidP="00F07342">
      <w:pPr>
        <w:pStyle w:val="ListParagraph"/>
        <w:numPr>
          <w:ilvl w:val="0"/>
          <w:numId w:val="27"/>
        </w:numPr>
        <w:ind w:left="709" w:hanging="283"/>
        <w:jc w:val="both"/>
        <w:rPr>
          <w:sz w:val="24"/>
        </w:rPr>
      </w:pPr>
      <w:r w:rsidRPr="009D798F">
        <w:rPr>
          <w:sz w:val="24"/>
        </w:rPr>
        <w:t>Възложителят може с решение да определи за изпълнител и да сключи договор с втория класиран участник в случаите, когато участникът, класиран на първо място:</w:t>
      </w:r>
    </w:p>
    <w:p w:rsidR="00E358BF" w:rsidRPr="009D798F" w:rsidRDefault="009B106F" w:rsidP="00F07342">
      <w:pPr>
        <w:pStyle w:val="ListParagraph"/>
        <w:numPr>
          <w:ilvl w:val="1"/>
          <w:numId w:val="27"/>
        </w:numPr>
        <w:jc w:val="both"/>
        <w:rPr>
          <w:sz w:val="24"/>
        </w:rPr>
      </w:pPr>
      <w:r w:rsidRPr="009D798F">
        <w:rPr>
          <w:sz w:val="24"/>
        </w:rPr>
        <w:lastRenderedPageBreak/>
        <w:t>откаже да сключи договор;</w:t>
      </w:r>
    </w:p>
    <w:p w:rsidR="00E358BF" w:rsidRPr="009D798F" w:rsidRDefault="009B106F" w:rsidP="00F07342">
      <w:pPr>
        <w:pStyle w:val="ListParagraph"/>
        <w:numPr>
          <w:ilvl w:val="1"/>
          <w:numId w:val="27"/>
        </w:numPr>
        <w:jc w:val="both"/>
        <w:rPr>
          <w:sz w:val="24"/>
        </w:rPr>
      </w:pPr>
      <w:r w:rsidRPr="009D798F">
        <w:rPr>
          <w:sz w:val="24"/>
        </w:rPr>
        <w:t>не изпълни някое от изискванията на т. 5;</w:t>
      </w:r>
    </w:p>
    <w:p w:rsidR="009B106F" w:rsidRPr="009D798F" w:rsidRDefault="009B106F" w:rsidP="00F07342">
      <w:pPr>
        <w:pStyle w:val="ListParagraph"/>
        <w:numPr>
          <w:ilvl w:val="1"/>
          <w:numId w:val="27"/>
        </w:numPr>
        <w:jc w:val="both"/>
        <w:rPr>
          <w:sz w:val="24"/>
        </w:rPr>
      </w:pPr>
      <w:r w:rsidRPr="009D798F">
        <w:rPr>
          <w:sz w:val="24"/>
        </w:rPr>
        <w:t>не докаже, че не са на лице основания за отстраняване от процедурата.</w:t>
      </w:r>
    </w:p>
    <w:p w:rsidR="009B106F" w:rsidRPr="009D798F" w:rsidRDefault="009B106F" w:rsidP="00F07342">
      <w:pPr>
        <w:pStyle w:val="ListParagraph"/>
        <w:numPr>
          <w:ilvl w:val="0"/>
          <w:numId w:val="27"/>
        </w:numPr>
        <w:spacing w:after="120"/>
        <w:ind w:left="714" w:hanging="357"/>
        <w:jc w:val="both"/>
        <w:rPr>
          <w:sz w:val="24"/>
        </w:rPr>
      </w:pPr>
      <w:r w:rsidRPr="009D798F">
        <w:rPr>
          <w:sz w:val="24"/>
        </w:rPr>
        <w:t>Изменение на договора се допуска по изключение само в случаите по чл.116 от ЗОП.</w:t>
      </w:r>
    </w:p>
    <w:p w:rsidR="009B106F" w:rsidRPr="009D798F" w:rsidRDefault="002E4E03" w:rsidP="002E4E03">
      <w:pPr>
        <w:jc w:val="both"/>
        <w:rPr>
          <w:b/>
          <w:sz w:val="24"/>
        </w:rPr>
      </w:pPr>
      <w:r w:rsidRPr="009D798F">
        <w:rPr>
          <w:b/>
          <w:sz w:val="24"/>
        </w:rPr>
        <w:t>Г.</w:t>
      </w:r>
      <w:r w:rsidRPr="009D798F">
        <w:rPr>
          <w:sz w:val="24"/>
        </w:rPr>
        <w:t xml:space="preserve"> </w:t>
      </w:r>
      <w:r w:rsidRPr="009D798F">
        <w:rPr>
          <w:b/>
          <w:sz w:val="24"/>
        </w:rPr>
        <w:t xml:space="preserve">Договор за </w:t>
      </w:r>
      <w:r w:rsidR="00BD0C0E" w:rsidRPr="009D798F">
        <w:rPr>
          <w:b/>
          <w:sz w:val="24"/>
        </w:rPr>
        <w:t>п</w:t>
      </w:r>
      <w:r w:rsidRPr="009D798F">
        <w:rPr>
          <w:b/>
          <w:sz w:val="24"/>
        </w:rPr>
        <w:t>одизпълнение</w:t>
      </w:r>
    </w:p>
    <w:p w:rsidR="009B106F" w:rsidRPr="009D798F" w:rsidRDefault="009B106F" w:rsidP="00F07342">
      <w:pPr>
        <w:pStyle w:val="ListParagraph"/>
        <w:numPr>
          <w:ilvl w:val="0"/>
          <w:numId w:val="28"/>
        </w:numPr>
        <w:jc w:val="both"/>
        <w:rPr>
          <w:sz w:val="24"/>
        </w:rPr>
      </w:pPr>
      <w:r w:rsidRPr="009D798F">
        <w:rPr>
          <w:sz w:val="24"/>
        </w:rPr>
        <w:t>Изпълнителят е длъжен да сключи договор за подизпълнение с подизпълнителите, посочени в офертата, което не освобождава изпълнителят от отговорността му за изпълнение на договора за обществена поръчка.</w:t>
      </w:r>
    </w:p>
    <w:p w:rsidR="009B106F" w:rsidRPr="009D798F" w:rsidRDefault="009B106F" w:rsidP="00F07342">
      <w:pPr>
        <w:pStyle w:val="ListParagraph"/>
        <w:numPr>
          <w:ilvl w:val="0"/>
          <w:numId w:val="28"/>
        </w:numPr>
        <w:jc w:val="both"/>
        <w:rPr>
          <w:sz w:val="24"/>
        </w:rPr>
      </w:pPr>
      <w:r w:rsidRPr="009D798F">
        <w:rPr>
          <w:sz w:val="24"/>
        </w:rPr>
        <w:t xml:space="preserve">В срок до три дни от сключването на договор за подизпълнение или на допълнително споразумение към него, или на договор, с който се заменя посочен в офертата подизпълнител, изпълнителят е длъжен да изпрати оригинален екземпляр от договора или допълнително споразумение на възложителя заедно с доказателства, че не е нарушена </w:t>
      </w:r>
      <w:r w:rsidR="002E4E03" w:rsidRPr="009D798F">
        <w:rPr>
          <w:sz w:val="24"/>
        </w:rPr>
        <w:t>забраната по чл. 66, ал. 2 и ал.</w:t>
      </w:r>
      <w:r w:rsidR="000968BD" w:rsidRPr="009D798F">
        <w:rPr>
          <w:sz w:val="24"/>
        </w:rPr>
        <w:t xml:space="preserve"> </w:t>
      </w:r>
      <w:r w:rsidRPr="009D798F">
        <w:rPr>
          <w:sz w:val="24"/>
        </w:rPr>
        <w:t>11 от ЗОП.</w:t>
      </w:r>
    </w:p>
    <w:p w:rsidR="009B106F" w:rsidRPr="009D798F" w:rsidRDefault="009B106F" w:rsidP="00F07342">
      <w:pPr>
        <w:pStyle w:val="ListParagraph"/>
        <w:numPr>
          <w:ilvl w:val="0"/>
          <w:numId w:val="28"/>
        </w:numPr>
        <w:jc w:val="both"/>
        <w:rPr>
          <w:sz w:val="24"/>
        </w:rPr>
      </w:pPr>
      <w:r w:rsidRPr="009D798F">
        <w:rPr>
          <w:sz w:val="24"/>
        </w:rPr>
        <w:t>В договора за подизпълнение следва да е включена клауза, че подизпълнителите нямат право да превъзлагат една или повече от дейностите, който са включени в предмета на договора за подизпълнение, както и информация за координаторите по изпълнението на договора с посочени: телефон за връзка, факс и ел. адрес.</w:t>
      </w:r>
    </w:p>
    <w:p w:rsidR="009B106F" w:rsidRPr="009D798F" w:rsidRDefault="009B106F" w:rsidP="00F07342">
      <w:pPr>
        <w:pStyle w:val="ListParagraph"/>
        <w:numPr>
          <w:ilvl w:val="0"/>
          <w:numId w:val="28"/>
        </w:numPr>
        <w:jc w:val="both"/>
        <w:rPr>
          <w:sz w:val="24"/>
        </w:rPr>
      </w:pPr>
      <w:r w:rsidRPr="009D798F">
        <w:rPr>
          <w:sz w:val="24"/>
        </w:rPr>
        <w:t>При замяна или включване на подизпълнител изпълнителят представя на възложителя всички документи, които доказват изпълнението на условията по-горе.</w:t>
      </w:r>
    </w:p>
    <w:p w:rsidR="009B106F" w:rsidRPr="009D798F" w:rsidRDefault="009B106F" w:rsidP="00F07342">
      <w:pPr>
        <w:pStyle w:val="ListParagraph"/>
        <w:numPr>
          <w:ilvl w:val="0"/>
          <w:numId w:val="28"/>
        </w:numPr>
        <w:jc w:val="both"/>
        <w:rPr>
          <w:sz w:val="24"/>
        </w:rPr>
      </w:pPr>
      <w:r w:rsidRPr="009D798F">
        <w:rPr>
          <w:sz w:val="24"/>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0968BD" w:rsidRPr="009D798F" w:rsidRDefault="009B106F" w:rsidP="00F07342">
      <w:pPr>
        <w:pStyle w:val="ListParagraph"/>
        <w:numPr>
          <w:ilvl w:val="1"/>
          <w:numId w:val="28"/>
        </w:numPr>
        <w:jc w:val="both"/>
        <w:rPr>
          <w:sz w:val="24"/>
        </w:rPr>
      </w:pPr>
      <w:r w:rsidRPr="009D798F">
        <w:rPr>
          <w:sz w:val="24"/>
        </w:rPr>
        <w:t>за новия подизпълнител не са на лице</w:t>
      </w:r>
      <w:r w:rsidRPr="009D798F">
        <w:rPr>
          <w:b/>
          <w:sz w:val="24"/>
        </w:rPr>
        <w:t xml:space="preserve"> </w:t>
      </w:r>
      <w:r w:rsidRPr="009D798F">
        <w:rPr>
          <w:sz w:val="24"/>
        </w:rPr>
        <w:t>основанията за отстраняване в процедура;</w:t>
      </w:r>
    </w:p>
    <w:p w:rsidR="009B106F" w:rsidRPr="009D798F" w:rsidRDefault="009B106F" w:rsidP="00F07342">
      <w:pPr>
        <w:pStyle w:val="ListParagraph"/>
        <w:numPr>
          <w:ilvl w:val="1"/>
          <w:numId w:val="28"/>
        </w:numPr>
        <w:jc w:val="both"/>
        <w:rPr>
          <w:sz w:val="24"/>
        </w:rPr>
      </w:pPr>
      <w:r w:rsidRPr="009D798F">
        <w:rPr>
          <w:sz w:val="24"/>
        </w:rPr>
        <w:t>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който ще изпълнява, коригирани съобразно изпълнените до момента дейности.</w:t>
      </w:r>
    </w:p>
    <w:p w:rsidR="009B106F" w:rsidRPr="009D798F" w:rsidRDefault="009B106F" w:rsidP="002E4E03">
      <w:pPr>
        <w:jc w:val="both"/>
        <w:rPr>
          <w:sz w:val="24"/>
        </w:rPr>
      </w:pPr>
      <w:r w:rsidRPr="009D798F">
        <w:rPr>
          <w:sz w:val="24"/>
        </w:rPr>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rsidR="002610F9" w:rsidRPr="009D798F" w:rsidRDefault="002610F9" w:rsidP="002E4E03">
      <w:pPr>
        <w:jc w:val="both"/>
        <w:rPr>
          <w:sz w:val="24"/>
        </w:rPr>
      </w:pPr>
    </w:p>
    <w:p w:rsidR="00E765BB" w:rsidRPr="009D798F" w:rsidRDefault="00E765BB" w:rsidP="002E4E03">
      <w:pPr>
        <w:jc w:val="both"/>
        <w:rPr>
          <w:sz w:val="24"/>
        </w:rPr>
      </w:pPr>
    </w:p>
    <w:p w:rsidR="002610F9" w:rsidRPr="009D798F" w:rsidRDefault="002610F9" w:rsidP="00F07342">
      <w:pPr>
        <w:pStyle w:val="Heading1"/>
        <w:numPr>
          <w:ilvl w:val="0"/>
          <w:numId w:val="30"/>
        </w:numPr>
        <w:jc w:val="both"/>
        <w:rPr>
          <w:rFonts w:ascii="Times New Roman" w:hAnsi="Times New Roman"/>
          <w:sz w:val="24"/>
          <w:szCs w:val="24"/>
          <w:lang w:val="bg-BG"/>
        </w:rPr>
      </w:pPr>
      <w:bookmarkStart w:id="17" w:name="_Toc496279843"/>
      <w:r w:rsidRPr="009D798F">
        <w:rPr>
          <w:rFonts w:ascii="Times New Roman" w:hAnsi="Times New Roman"/>
          <w:sz w:val="24"/>
          <w:szCs w:val="24"/>
          <w:lang w:val="bg-BG"/>
        </w:rPr>
        <w:t>ГАРАНЦИ</w:t>
      </w:r>
      <w:r w:rsidR="000644CA">
        <w:rPr>
          <w:rFonts w:ascii="Times New Roman" w:hAnsi="Times New Roman"/>
          <w:sz w:val="24"/>
          <w:szCs w:val="24"/>
          <w:lang w:val="bg-BG"/>
        </w:rPr>
        <w:t>Я</w:t>
      </w:r>
      <w:r w:rsidRPr="009D798F">
        <w:rPr>
          <w:rFonts w:ascii="Times New Roman" w:hAnsi="Times New Roman"/>
          <w:sz w:val="24"/>
          <w:szCs w:val="24"/>
          <w:lang w:val="bg-BG"/>
        </w:rPr>
        <w:t xml:space="preserve"> ЗА ИЗПЪЛНЕНИЕ НА ДОГОВОРА</w:t>
      </w:r>
      <w:bookmarkEnd w:id="17"/>
    </w:p>
    <w:p w:rsidR="00E21FAC" w:rsidRPr="009D798F" w:rsidRDefault="002610F9" w:rsidP="00F07342">
      <w:pPr>
        <w:pStyle w:val="ListParagraph"/>
        <w:numPr>
          <w:ilvl w:val="0"/>
          <w:numId w:val="29"/>
        </w:numPr>
        <w:ind w:left="709"/>
        <w:jc w:val="both"/>
        <w:rPr>
          <w:sz w:val="24"/>
        </w:rPr>
      </w:pPr>
      <w:r w:rsidRPr="009D798F">
        <w:rPr>
          <w:sz w:val="24"/>
        </w:rPr>
        <w:t xml:space="preserve">Гаранцията за изпълнение на договора се представя от участника, определен за изпълнител на поръчката, при подписване на договора, в размер на </w:t>
      </w:r>
      <w:r w:rsidR="004605B2" w:rsidRPr="009D798F">
        <w:rPr>
          <w:sz w:val="24"/>
        </w:rPr>
        <w:t>3</w:t>
      </w:r>
      <w:r w:rsidRPr="009D798F">
        <w:rPr>
          <w:sz w:val="24"/>
        </w:rPr>
        <w:t xml:space="preserve"> % (</w:t>
      </w:r>
      <w:r w:rsidR="004605B2" w:rsidRPr="009D798F">
        <w:rPr>
          <w:sz w:val="24"/>
        </w:rPr>
        <w:t>три</w:t>
      </w:r>
      <w:r w:rsidRPr="009D798F">
        <w:rPr>
          <w:sz w:val="24"/>
        </w:rPr>
        <w:t xml:space="preserve"> на сто) от стойността на договора.</w:t>
      </w:r>
    </w:p>
    <w:p w:rsidR="00E21FAC" w:rsidRPr="009D798F" w:rsidRDefault="002610F9" w:rsidP="00F07342">
      <w:pPr>
        <w:pStyle w:val="ListParagraph"/>
        <w:numPr>
          <w:ilvl w:val="0"/>
          <w:numId w:val="29"/>
        </w:numPr>
        <w:ind w:left="709"/>
        <w:jc w:val="both"/>
        <w:rPr>
          <w:sz w:val="24"/>
        </w:rPr>
      </w:pPr>
      <w:r w:rsidRPr="009D798F">
        <w:rPr>
          <w:sz w:val="24"/>
        </w:rPr>
        <w:t>Условията за освобождаване и задържане на гаранцията за изпълнение са определени в проекта на договора.</w:t>
      </w:r>
    </w:p>
    <w:p w:rsidR="00E21FAC" w:rsidRPr="009D798F" w:rsidRDefault="002610F9" w:rsidP="00F07342">
      <w:pPr>
        <w:pStyle w:val="ListParagraph"/>
        <w:numPr>
          <w:ilvl w:val="0"/>
          <w:numId w:val="29"/>
        </w:numPr>
        <w:ind w:left="709"/>
        <w:jc w:val="both"/>
        <w:rPr>
          <w:sz w:val="24"/>
        </w:rPr>
      </w:pPr>
      <w:r w:rsidRPr="009D798F">
        <w:rPr>
          <w:sz w:val="24"/>
        </w:rPr>
        <w:t>Гаранцията може да се предостави от името на Изпълнителя за сметка на трето лице - гарант.</w:t>
      </w:r>
    </w:p>
    <w:p w:rsidR="00E21FAC" w:rsidRPr="009D798F" w:rsidRDefault="002610F9" w:rsidP="00F07342">
      <w:pPr>
        <w:pStyle w:val="ListParagraph"/>
        <w:numPr>
          <w:ilvl w:val="0"/>
          <w:numId w:val="29"/>
        </w:numPr>
        <w:ind w:left="709"/>
        <w:jc w:val="both"/>
        <w:rPr>
          <w:sz w:val="24"/>
        </w:rPr>
      </w:pPr>
      <w:r w:rsidRPr="009D798F">
        <w:rPr>
          <w:sz w:val="24"/>
        </w:rPr>
        <w:t>Участникът определен за изпълнител избира сам формата на гаранцията за изпълнение.</w:t>
      </w:r>
    </w:p>
    <w:p w:rsidR="00E21FAC" w:rsidRPr="001A0DA1" w:rsidRDefault="002610F9" w:rsidP="00F07342">
      <w:pPr>
        <w:pStyle w:val="ListParagraph"/>
        <w:numPr>
          <w:ilvl w:val="0"/>
          <w:numId w:val="29"/>
        </w:numPr>
        <w:ind w:left="709"/>
        <w:jc w:val="both"/>
        <w:rPr>
          <w:sz w:val="24"/>
        </w:rPr>
      </w:pPr>
      <w:r w:rsidRPr="009D798F">
        <w:rPr>
          <w:sz w:val="24"/>
        </w:rPr>
        <w:t xml:space="preserve">Когато избраният </w:t>
      </w:r>
      <w:r w:rsidRPr="001A0DA1">
        <w:rPr>
          <w:sz w:val="24"/>
        </w:rPr>
        <w:t>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E765BB" w:rsidRPr="001A0DA1" w:rsidRDefault="002610F9" w:rsidP="00F07342">
      <w:pPr>
        <w:pStyle w:val="ListParagraph"/>
        <w:numPr>
          <w:ilvl w:val="0"/>
          <w:numId w:val="29"/>
        </w:numPr>
        <w:ind w:left="709"/>
        <w:jc w:val="both"/>
        <w:rPr>
          <w:sz w:val="24"/>
        </w:rPr>
      </w:pPr>
      <w:r w:rsidRPr="001A0DA1">
        <w:rPr>
          <w:sz w:val="24"/>
        </w:rPr>
        <w:t>Гаранцията за изпълнение се представя по един от следните начини:</w:t>
      </w:r>
    </w:p>
    <w:p w:rsidR="00E765BB" w:rsidRPr="001A0DA1" w:rsidRDefault="002610F9" w:rsidP="00F07342">
      <w:pPr>
        <w:pStyle w:val="ListParagraph"/>
        <w:numPr>
          <w:ilvl w:val="1"/>
          <w:numId w:val="29"/>
        </w:numPr>
        <w:ind w:left="709"/>
        <w:jc w:val="both"/>
        <w:rPr>
          <w:sz w:val="24"/>
        </w:rPr>
      </w:pPr>
      <w:r w:rsidRPr="001A0DA1">
        <w:rPr>
          <w:sz w:val="24"/>
        </w:rPr>
        <w:lastRenderedPageBreak/>
        <w:t>под формата на банкова гаранция – в оригинал;</w:t>
      </w:r>
    </w:p>
    <w:p w:rsidR="00E765BB" w:rsidRPr="001A0DA1" w:rsidRDefault="002610F9" w:rsidP="00F07342">
      <w:pPr>
        <w:pStyle w:val="ListParagraph"/>
        <w:numPr>
          <w:ilvl w:val="1"/>
          <w:numId w:val="29"/>
        </w:numPr>
        <w:ind w:left="709"/>
        <w:jc w:val="both"/>
        <w:rPr>
          <w:sz w:val="24"/>
        </w:rPr>
      </w:pPr>
      <w:r w:rsidRPr="001A0DA1">
        <w:rPr>
          <w:sz w:val="24"/>
        </w:rPr>
        <w:t xml:space="preserve">парична сума (платежно нареждане в копие) </w:t>
      </w:r>
    </w:p>
    <w:p w:rsidR="002610F9" w:rsidRPr="001A0DA1" w:rsidRDefault="002610F9" w:rsidP="00F07342">
      <w:pPr>
        <w:pStyle w:val="ListParagraph"/>
        <w:numPr>
          <w:ilvl w:val="1"/>
          <w:numId w:val="29"/>
        </w:numPr>
        <w:ind w:left="709"/>
        <w:jc w:val="both"/>
        <w:rPr>
          <w:sz w:val="24"/>
        </w:rPr>
      </w:pPr>
      <w:r w:rsidRPr="001A0DA1">
        <w:rPr>
          <w:sz w:val="24"/>
        </w:rPr>
        <w:t xml:space="preserve">застраховка (оригинал на полица), която обезпечава изпълнението чрез покритие на отговорността на изпълнителя. </w:t>
      </w:r>
    </w:p>
    <w:p w:rsidR="002610F9" w:rsidRPr="001A0DA1" w:rsidRDefault="002610F9" w:rsidP="001A0DA1">
      <w:pPr>
        <w:pStyle w:val="ListParagraph"/>
        <w:numPr>
          <w:ilvl w:val="0"/>
          <w:numId w:val="29"/>
        </w:numPr>
        <w:ind w:left="709" w:hanging="425"/>
        <w:jc w:val="both"/>
        <w:rPr>
          <w:sz w:val="24"/>
        </w:rPr>
      </w:pPr>
      <w:r w:rsidRPr="001A0DA1">
        <w:rPr>
          <w:sz w:val="24"/>
        </w:rPr>
        <w:t xml:space="preserve">Ако гаранцията за изпълнение на договора се представя под формата на парична сума, тя се превежда по сметката на Община </w:t>
      </w:r>
      <w:r w:rsidR="009D798F" w:rsidRPr="001A0DA1">
        <w:rPr>
          <w:sz w:val="24"/>
        </w:rPr>
        <w:t>Крумовград</w:t>
      </w:r>
      <w:r w:rsidR="001A0DA1" w:rsidRPr="001A0DA1">
        <w:rPr>
          <w:sz w:val="24"/>
        </w:rPr>
        <w:t xml:space="preserve"> при „Банка – ДСК“, клон Крумовград:</w:t>
      </w:r>
      <w:r w:rsidRPr="001A0DA1">
        <w:rPr>
          <w:sz w:val="24"/>
        </w:rPr>
        <w:t xml:space="preserve"> </w:t>
      </w:r>
      <w:r w:rsidR="001A0DA1" w:rsidRPr="001A0DA1">
        <w:rPr>
          <w:sz w:val="24"/>
        </w:rPr>
        <w:t>IBAN - BG79STSA93003303687912, BIC код - STSABGSF</w:t>
      </w:r>
      <w:r w:rsidRPr="001A0DA1">
        <w:rPr>
          <w:sz w:val="24"/>
        </w:rPr>
        <w:t xml:space="preserve">, като банковите такси по превода са за сметка на наредителя. </w:t>
      </w:r>
    </w:p>
    <w:p w:rsidR="002610F9" w:rsidRPr="001A0DA1" w:rsidRDefault="002610F9" w:rsidP="00F07342">
      <w:pPr>
        <w:pStyle w:val="ListParagraph"/>
        <w:numPr>
          <w:ilvl w:val="0"/>
          <w:numId w:val="29"/>
        </w:numPr>
        <w:ind w:left="709"/>
        <w:jc w:val="both"/>
        <w:rPr>
          <w:sz w:val="24"/>
        </w:rPr>
      </w:pPr>
      <w:r w:rsidRPr="001A0DA1">
        <w:rPr>
          <w:sz w:val="24"/>
        </w:rPr>
        <w:t>В случай, че гаранцията за изпълнение на договора е под формата на банкова гаранция, същата трябва да бъде безусловна, неотменима и платима изцяло или частично в посочен от възложителя размер при първо писмено поискване, в което възложителят заяви, че изпълнителят не е изпълнил задължение по договора за възлагане на обществената поръчка или, че възложителят е прекратил договора поради виновно неизпълнение на задълженията на изпълнителя.</w:t>
      </w:r>
    </w:p>
    <w:p w:rsidR="002610F9" w:rsidRPr="001A0DA1" w:rsidRDefault="002610F9" w:rsidP="00F07342">
      <w:pPr>
        <w:pStyle w:val="ListParagraph"/>
        <w:numPr>
          <w:ilvl w:val="0"/>
          <w:numId w:val="29"/>
        </w:numPr>
        <w:ind w:left="709"/>
        <w:jc w:val="both"/>
        <w:rPr>
          <w:sz w:val="24"/>
        </w:rPr>
      </w:pPr>
      <w:r w:rsidRPr="001A0DA1">
        <w:rPr>
          <w:sz w:val="24"/>
        </w:rPr>
        <w:t>В случай, че гаранцията за изпълнение се представи като банкова гаранция или застраховка, то срокът на действието й следва да надвишава с 30 (тридесет) дни срока на изпълнение на договора.</w:t>
      </w:r>
    </w:p>
    <w:p w:rsidR="003D101D" w:rsidRPr="001A0DA1" w:rsidRDefault="002610F9" w:rsidP="003D101D">
      <w:pPr>
        <w:pStyle w:val="ListParagraph"/>
        <w:numPr>
          <w:ilvl w:val="0"/>
          <w:numId w:val="29"/>
        </w:numPr>
        <w:ind w:left="709"/>
        <w:jc w:val="both"/>
        <w:rPr>
          <w:sz w:val="24"/>
        </w:rPr>
      </w:pPr>
      <w:r w:rsidRPr="001A0DA1">
        <w:rPr>
          <w:sz w:val="24"/>
        </w:rPr>
        <w:t>При представяне на гаранцията с платежно нареждане, банкова гаранция или застраховка, в тях изрично се посочва предметът на договора, за изпълнението на който се представя гаранцията.</w:t>
      </w:r>
    </w:p>
    <w:p w:rsidR="002610F9" w:rsidRPr="001A0DA1" w:rsidRDefault="002610F9" w:rsidP="00F07342">
      <w:pPr>
        <w:pStyle w:val="ListParagraph"/>
        <w:numPr>
          <w:ilvl w:val="0"/>
          <w:numId w:val="29"/>
        </w:numPr>
        <w:ind w:left="709"/>
        <w:jc w:val="both"/>
        <w:rPr>
          <w:sz w:val="24"/>
        </w:rPr>
      </w:pPr>
      <w:r w:rsidRPr="001A0DA1">
        <w:rPr>
          <w:sz w:val="24"/>
        </w:rPr>
        <w:t>Разходите по откриването и поддържането на гаранци</w:t>
      </w:r>
      <w:r w:rsidR="000644CA">
        <w:rPr>
          <w:sz w:val="24"/>
        </w:rPr>
        <w:t>ята</w:t>
      </w:r>
      <w:r w:rsidRPr="001A0DA1">
        <w:rPr>
          <w:sz w:val="24"/>
        </w:rPr>
        <w:t xml:space="preserve"> са за сметка на изпълнителя. Последният следва да предвиди и заплати такси по откриване и обслужване на гаранци</w:t>
      </w:r>
      <w:r w:rsidR="000644CA">
        <w:rPr>
          <w:sz w:val="24"/>
        </w:rPr>
        <w:t>ята</w:t>
      </w:r>
      <w:r w:rsidRPr="001A0DA1">
        <w:rPr>
          <w:sz w:val="24"/>
        </w:rPr>
        <w:t xml:space="preserve"> така, че размерът на получената от възложителя гаранция да не бъде по-малък от определения в настоящата процедура.</w:t>
      </w:r>
    </w:p>
    <w:p w:rsidR="009B106F" w:rsidRPr="001A0DA1" w:rsidRDefault="009B106F" w:rsidP="009B106F">
      <w:pPr>
        <w:jc w:val="both"/>
        <w:rPr>
          <w:sz w:val="24"/>
        </w:rPr>
      </w:pPr>
    </w:p>
    <w:p w:rsidR="009B106F" w:rsidRPr="001A0DA1" w:rsidRDefault="009B106F" w:rsidP="00F07342">
      <w:pPr>
        <w:pStyle w:val="Heading1"/>
        <w:numPr>
          <w:ilvl w:val="0"/>
          <w:numId w:val="30"/>
        </w:numPr>
        <w:jc w:val="both"/>
        <w:rPr>
          <w:rFonts w:ascii="Times New Roman" w:hAnsi="Times New Roman"/>
          <w:sz w:val="24"/>
          <w:szCs w:val="24"/>
          <w:lang w:val="bg-BG"/>
        </w:rPr>
      </w:pPr>
      <w:bookmarkStart w:id="18" w:name="_Toc496279844"/>
      <w:r w:rsidRPr="001A0DA1">
        <w:rPr>
          <w:rFonts w:ascii="Times New Roman" w:hAnsi="Times New Roman"/>
          <w:sz w:val="24"/>
          <w:szCs w:val="24"/>
          <w:lang w:val="bg-BG"/>
        </w:rPr>
        <w:t>ДРУГИ УСЛОВИЯ</w:t>
      </w:r>
      <w:bookmarkEnd w:id="18"/>
    </w:p>
    <w:p w:rsidR="002E4E03" w:rsidRPr="001A0DA1" w:rsidRDefault="004605B2" w:rsidP="004605B2">
      <w:pPr>
        <w:pStyle w:val="ListParagraph2"/>
        <w:spacing w:after="200" w:line="276" w:lineRule="auto"/>
        <w:ind w:left="0"/>
        <w:contextualSpacing/>
        <w:jc w:val="both"/>
        <w:rPr>
          <w:lang w:val="bg-BG"/>
        </w:rPr>
      </w:pPr>
      <w:r w:rsidRPr="001A0DA1">
        <w:rPr>
          <w:lang w:val="bg-BG"/>
        </w:rPr>
        <w:t xml:space="preserve">1. </w:t>
      </w:r>
      <w:r w:rsidR="002E4E03" w:rsidRPr="001A0DA1">
        <w:rPr>
          <w:lang w:val="bg-BG"/>
        </w:rPr>
        <w:t>При различие между информацията, посочена в обявлението и в документацията за участие в процедурата, за вярна се смята информацията, публикувана в обявлението.</w:t>
      </w:r>
    </w:p>
    <w:p w:rsidR="006B173A" w:rsidRPr="001A0DA1" w:rsidRDefault="006B173A" w:rsidP="00E21FAC">
      <w:pPr>
        <w:pStyle w:val="ListParagraph2"/>
        <w:numPr>
          <w:ilvl w:val="1"/>
          <w:numId w:val="6"/>
        </w:numPr>
        <w:spacing w:after="200" w:line="276" w:lineRule="auto"/>
        <w:ind w:left="709"/>
        <w:contextualSpacing/>
        <w:jc w:val="both"/>
        <w:rPr>
          <w:lang w:val="bg-BG"/>
        </w:rPr>
      </w:pPr>
      <w:r w:rsidRPr="001A0DA1">
        <w:rPr>
          <w:lang w:val="bg-BG"/>
        </w:rPr>
        <w:t>Сроковете, посочени в тази документация се изчисляват, както следва:</w:t>
      </w:r>
    </w:p>
    <w:p w:rsidR="006B173A" w:rsidRPr="001A0DA1" w:rsidRDefault="006B173A" w:rsidP="006B173A">
      <w:pPr>
        <w:pStyle w:val="ListParagraph2"/>
        <w:spacing w:after="200" w:line="276" w:lineRule="auto"/>
        <w:ind w:left="0"/>
        <w:contextualSpacing/>
        <w:jc w:val="both"/>
        <w:rPr>
          <w:lang w:val="bg-BG"/>
        </w:rPr>
      </w:pPr>
      <w:r w:rsidRPr="001A0DA1">
        <w:rPr>
          <w:lang w:val="bg-BG"/>
        </w:rPr>
        <w:t>а)</w:t>
      </w:r>
      <w:r w:rsidR="00E21FAC" w:rsidRPr="001A0DA1">
        <w:rPr>
          <w:lang w:val="bg-BG"/>
        </w:rPr>
        <w:t xml:space="preserve"> </w:t>
      </w:r>
      <w:r w:rsidRPr="001A0DA1">
        <w:rPr>
          <w:lang w:val="bg-BG"/>
        </w:rPr>
        <w:t>когато срокът е посочен в дни, той изтича в края на последния ден на посочения период;</w:t>
      </w:r>
    </w:p>
    <w:p w:rsidR="006B173A" w:rsidRPr="001A0DA1" w:rsidRDefault="006B173A" w:rsidP="006B173A">
      <w:pPr>
        <w:pStyle w:val="ListParagraph2"/>
        <w:spacing w:after="200" w:line="276" w:lineRule="auto"/>
        <w:ind w:left="0"/>
        <w:contextualSpacing/>
        <w:jc w:val="both"/>
        <w:rPr>
          <w:lang w:val="bg-BG"/>
        </w:rPr>
      </w:pPr>
      <w:r w:rsidRPr="001A0DA1">
        <w:rPr>
          <w:lang w:val="bg-BG"/>
        </w:rPr>
        <w:t>б)</w:t>
      </w:r>
      <w:r w:rsidR="00E21FAC" w:rsidRPr="001A0DA1">
        <w:rPr>
          <w:lang w:val="bg-BG"/>
        </w:rPr>
        <w:t xml:space="preserve"> </w:t>
      </w:r>
      <w:r w:rsidRPr="001A0DA1">
        <w:rPr>
          <w:lang w:val="bg-BG"/>
        </w:rPr>
        <w:t>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6B173A" w:rsidRPr="001A0DA1" w:rsidRDefault="006B173A" w:rsidP="00E21FAC">
      <w:pPr>
        <w:pStyle w:val="ListParagraph2"/>
        <w:numPr>
          <w:ilvl w:val="1"/>
          <w:numId w:val="6"/>
        </w:numPr>
        <w:spacing w:after="200" w:line="276" w:lineRule="auto"/>
        <w:ind w:left="851" w:hanging="425"/>
        <w:contextualSpacing/>
        <w:jc w:val="both"/>
        <w:rPr>
          <w:lang w:val="bg-BG"/>
        </w:rPr>
      </w:pPr>
      <w:r w:rsidRPr="001A0DA1">
        <w:rPr>
          <w:lang w:val="bg-BG"/>
        </w:rPr>
        <w:t xml:space="preserve">Сроковете в документацията са в календарни дни. </w:t>
      </w:r>
    </w:p>
    <w:p w:rsidR="006B173A" w:rsidRPr="001A0DA1" w:rsidRDefault="006B173A" w:rsidP="00E21FAC">
      <w:pPr>
        <w:pStyle w:val="ListParagraph2"/>
        <w:numPr>
          <w:ilvl w:val="1"/>
          <w:numId w:val="6"/>
        </w:numPr>
        <w:spacing w:after="200" w:line="276" w:lineRule="auto"/>
        <w:ind w:left="851" w:hanging="425"/>
        <w:contextualSpacing/>
        <w:jc w:val="both"/>
        <w:rPr>
          <w:lang w:val="bg-BG"/>
        </w:rPr>
      </w:pPr>
      <w:r w:rsidRPr="001A0DA1">
        <w:rPr>
          <w:lang w:val="bg-BG"/>
        </w:rPr>
        <w:t>Когато срокът е в работни дни, това е изрично указано при посочването на съответния срок.</w:t>
      </w:r>
    </w:p>
    <w:p w:rsidR="002E4E03" w:rsidRPr="001A0DA1" w:rsidRDefault="002E4E03" w:rsidP="00E21FAC">
      <w:pPr>
        <w:pStyle w:val="ListParagraph2"/>
        <w:numPr>
          <w:ilvl w:val="1"/>
          <w:numId w:val="6"/>
        </w:numPr>
        <w:spacing w:after="200" w:line="276" w:lineRule="auto"/>
        <w:ind w:left="851" w:hanging="425"/>
        <w:contextualSpacing/>
        <w:jc w:val="both"/>
        <w:rPr>
          <w:lang w:val="bg-BG"/>
        </w:rPr>
      </w:pPr>
      <w:r w:rsidRPr="001A0DA1">
        <w:rPr>
          <w:lang w:val="bg-BG"/>
        </w:rPr>
        <w:t>По въпроси, свързани с провеждане на процедурата и подготовката на офертите на участниците, които не са разгледани в документацията, се прилагат разпоредбите на Закона за обществени поръчки и Правилника за прилагане на закона за обществените поръчки.</w:t>
      </w:r>
    </w:p>
    <w:p w:rsidR="002E4E03" w:rsidRPr="001A0DA1" w:rsidRDefault="002E4E03" w:rsidP="00E21FAC">
      <w:pPr>
        <w:pStyle w:val="ListParagraph2"/>
        <w:numPr>
          <w:ilvl w:val="1"/>
          <w:numId w:val="6"/>
        </w:numPr>
        <w:spacing w:after="200" w:line="276" w:lineRule="auto"/>
        <w:ind w:left="851" w:hanging="425"/>
        <w:contextualSpacing/>
        <w:jc w:val="both"/>
        <w:rPr>
          <w:lang w:val="bg-BG"/>
        </w:rPr>
      </w:pPr>
      <w:r w:rsidRPr="001A0DA1">
        <w:rPr>
          <w:lang w:val="bg-BG"/>
        </w:rPr>
        <w:t>Допълнителна информация, свързана с участие в процедурата за възлагане на обществената поръчка:</w:t>
      </w:r>
    </w:p>
    <w:p w:rsidR="002E4E03" w:rsidRPr="001A0DA1" w:rsidRDefault="002E4E03" w:rsidP="000E0F02">
      <w:pPr>
        <w:pStyle w:val="ListParagraph2"/>
        <w:ind w:left="0"/>
        <w:jc w:val="both"/>
        <w:rPr>
          <w:lang w:val="bg-BG"/>
        </w:rPr>
      </w:pPr>
      <w:r w:rsidRPr="001A0DA1">
        <w:rPr>
          <w:lang w:val="bg-BG"/>
        </w:rPr>
        <w:lastRenderedPageBreak/>
        <w:t>Информация за задълженията, свързани с данъци и осигуровки, опазване на околната среда, закрила на заетостта и условията на труд.</w:t>
      </w:r>
    </w:p>
    <w:p w:rsidR="002E4E03" w:rsidRPr="001A0DA1" w:rsidRDefault="002E4E03" w:rsidP="000E0F02">
      <w:pPr>
        <w:pStyle w:val="ListParagraph2"/>
        <w:ind w:left="0"/>
        <w:jc w:val="both"/>
        <w:rPr>
          <w:lang w:val="bg-BG"/>
        </w:rPr>
      </w:pPr>
      <w:r w:rsidRPr="001A0DA1">
        <w:rPr>
          <w:lang w:val="bg-BG"/>
        </w:rPr>
        <w:t xml:space="preserve">Участниците могат да получат необходимата информация за задълженията, свързани с данъци и осигуровки, опазване на околна среда, закрила на заетостта и условията на труд,които са в сила в Република България и относими към </w:t>
      </w:r>
      <w:r w:rsidR="002D36A8" w:rsidRPr="001A0DA1">
        <w:rPr>
          <w:lang w:val="bg-BG"/>
        </w:rPr>
        <w:t>дейностите</w:t>
      </w:r>
      <w:r w:rsidRPr="001A0DA1">
        <w:rPr>
          <w:lang w:val="bg-BG"/>
        </w:rPr>
        <w:t>, предмет на поръчката, както следва:</w:t>
      </w:r>
    </w:p>
    <w:p w:rsidR="002E4E03" w:rsidRPr="001A0DA1" w:rsidRDefault="00E21FAC" w:rsidP="00F07342">
      <w:pPr>
        <w:pStyle w:val="ListParagraph2"/>
        <w:numPr>
          <w:ilvl w:val="1"/>
          <w:numId w:val="21"/>
        </w:numPr>
        <w:spacing w:after="200" w:line="276" w:lineRule="auto"/>
        <w:contextualSpacing/>
        <w:jc w:val="both"/>
        <w:rPr>
          <w:lang w:val="bg-BG"/>
        </w:rPr>
      </w:pPr>
      <w:r w:rsidRPr="001A0DA1">
        <w:rPr>
          <w:lang w:val="bg-BG"/>
        </w:rPr>
        <w:t xml:space="preserve"> </w:t>
      </w:r>
      <w:r w:rsidR="002E4E03" w:rsidRPr="001A0DA1">
        <w:rPr>
          <w:lang w:val="bg-BG"/>
        </w:rPr>
        <w:t>Относно задълженията, свързани с данъци и осигуровки:</w:t>
      </w:r>
    </w:p>
    <w:p w:rsidR="002E4E03" w:rsidRPr="001A0DA1" w:rsidRDefault="002E4E03" w:rsidP="000E0F02">
      <w:pPr>
        <w:pStyle w:val="ListParagraph2"/>
        <w:ind w:left="1068"/>
        <w:jc w:val="both"/>
        <w:rPr>
          <w:lang w:val="bg-BG"/>
        </w:rPr>
      </w:pPr>
      <w:r w:rsidRPr="001A0DA1">
        <w:rPr>
          <w:u w:val="single"/>
          <w:lang w:val="bg-BG"/>
        </w:rPr>
        <w:t>Национална агенция по приходите:</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Информационен телефон на НАП – 0700 18 700;</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 xml:space="preserve">Интернет адрес: </w:t>
      </w:r>
      <w:hyperlink r:id="rId11" w:history="1">
        <w:r w:rsidRPr="001A0DA1">
          <w:rPr>
            <w:rStyle w:val="Hyperlink"/>
            <w:color w:val="auto"/>
            <w:lang w:val="bg-BG"/>
          </w:rPr>
          <w:t>http://www.nap.bg/</w:t>
        </w:r>
      </w:hyperlink>
    </w:p>
    <w:p w:rsidR="006930FE" w:rsidRPr="001A0DA1" w:rsidRDefault="006930FE" w:rsidP="00F07342">
      <w:pPr>
        <w:pStyle w:val="ListParagraph2"/>
        <w:numPr>
          <w:ilvl w:val="1"/>
          <w:numId w:val="21"/>
        </w:numPr>
        <w:spacing w:after="200" w:line="276" w:lineRule="auto"/>
        <w:contextualSpacing/>
        <w:jc w:val="both"/>
        <w:rPr>
          <w:lang w:val="bg-BG"/>
        </w:rPr>
      </w:pPr>
      <w:r w:rsidRPr="001A0DA1">
        <w:rPr>
          <w:lang w:val="bg-BG"/>
        </w:rPr>
        <w:t>Относно задълженията, свързани с акцизи и мита:</w:t>
      </w:r>
    </w:p>
    <w:p w:rsidR="006930FE" w:rsidRPr="001A0DA1" w:rsidRDefault="006930FE" w:rsidP="006930FE">
      <w:pPr>
        <w:pStyle w:val="ListParagraph2"/>
        <w:spacing w:after="200" w:line="276" w:lineRule="auto"/>
        <w:ind w:left="360"/>
        <w:contextualSpacing/>
        <w:jc w:val="both"/>
        <w:rPr>
          <w:u w:val="single"/>
          <w:lang w:val="bg-BG"/>
        </w:rPr>
      </w:pPr>
      <w:r w:rsidRPr="001A0DA1">
        <w:rPr>
          <w:lang w:val="bg-BG"/>
        </w:rPr>
        <w:tab/>
        <w:t xml:space="preserve">    </w:t>
      </w:r>
      <w:r w:rsidRPr="001A0DA1">
        <w:rPr>
          <w:u w:val="single"/>
          <w:lang w:val="bg-BG"/>
        </w:rPr>
        <w:t xml:space="preserve">Агенция „Митници”: </w:t>
      </w:r>
    </w:p>
    <w:p w:rsidR="006930FE" w:rsidRPr="001A0DA1" w:rsidRDefault="006930FE" w:rsidP="006930FE">
      <w:pPr>
        <w:pStyle w:val="ListParagraph2"/>
        <w:numPr>
          <w:ilvl w:val="0"/>
          <w:numId w:val="5"/>
        </w:numPr>
        <w:spacing w:after="200" w:line="276" w:lineRule="auto"/>
        <w:contextualSpacing/>
        <w:jc w:val="both"/>
        <w:rPr>
          <w:lang w:val="bg-BG"/>
        </w:rPr>
      </w:pPr>
      <w:r w:rsidRPr="001A0DA1">
        <w:rPr>
          <w:lang w:val="bg-BG"/>
        </w:rPr>
        <w:t>Информационен телефон на АМ - +359298594980;</w:t>
      </w:r>
    </w:p>
    <w:p w:rsidR="006930FE" w:rsidRPr="001A0DA1" w:rsidRDefault="006930FE" w:rsidP="006930FE">
      <w:pPr>
        <w:pStyle w:val="ListParagraph2"/>
        <w:numPr>
          <w:ilvl w:val="0"/>
          <w:numId w:val="5"/>
        </w:numPr>
        <w:spacing w:after="200" w:line="276" w:lineRule="auto"/>
        <w:contextualSpacing/>
        <w:jc w:val="both"/>
        <w:rPr>
          <w:lang w:val="bg-BG"/>
        </w:rPr>
      </w:pPr>
      <w:r w:rsidRPr="001A0DA1">
        <w:rPr>
          <w:lang w:val="bg-BG"/>
        </w:rPr>
        <w:t>Интернет адрес: http: www.customs.bg;</w:t>
      </w:r>
    </w:p>
    <w:p w:rsidR="002E4E03" w:rsidRPr="001A0DA1" w:rsidRDefault="002E4E03" w:rsidP="00F07342">
      <w:pPr>
        <w:pStyle w:val="ListParagraph2"/>
        <w:numPr>
          <w:ilvl w:val="1"/>
          <w:numId w:val="21"/>
        </w:numPr>
        <w:spacing w:after="200" w:line="276" w:lineRule="auto"/>
        <w:contextualSpacing/>
        <w:jc w:val="both"/>
        <w:rPr>
          <w:lang w:val="bg-BG"/>
        </w:rPr>
      </w:pPr>
      <w:r w:rsidRPr="001A0DA1">
        <w:rPr>
          <w:lang w:val="bg-BG"/>
        </w:rPr>
        <w:t xml:space="preserve">Относно задълженията, </w:t>
      </w:r>
      <w:r w:rsidR="00134E33" w:rsidRPr="001A0DA1">
        <w:rPr>
          <w:lang w:val="bg-BG"/>
        </w:rPr>
        <w:t xml:space="preserve">свързани с </w:t>
      </w:r>
      <w:r w:rsidRPr="001A0DA1">
        <w:rPr>
          <w:lang w:val="bg-BG"/>
        </w:rPr>
        <w:t>опазване на околната среда:</w:t>
      </w:r>
    </w:p>
    <w:p w:rsidR="002E4E03" w:rsidRPr="001A0DA1" w:rsidRDefault="002E4E03" w:rsidP="000E0F02">
      <w:pPr>
        <w:pStyle w:val="ListParagraph2"/>
        <w:ind w:left="1068"/>
        <w:jc w:val="both"/>
        <w:rPr>
          <w:u w:val="single"/>
          <w:lang w:val="bg-BG"/>
        </w:rPr>
      </w:pPr>
      <w:r w:rsidRPr="001A0DA1">
        <w:rPr>
          <w:u w:val="single"/>
          <w:lang w:val="bg-BG"/>
        </w:rPr>
        <w:t>Министерство на околната среда и водите:</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Информационен център на МОСВ; работи за посетители всеки работен ден от 14 до 17ч.;</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София 1000, ул.“У.Гладстон“</w:t>
      </w:r>
      <w:r w:rsidR="006930FE" w:rsidRPr="001A0DA1">
        <w:rPr>
          <w:lang w:val="bg-BG"/>
        </w:rPr>
        <w:t xml:space="preserve"> </w:t>
      </w:r>
      <w:r w:rsidRPr="001A0DA1">
        <w:rPr>
          <w:lang w:val="bg-BG"/>
        </w:rPr>
        <w:t>№</w:t>
      </w:r>
      <w:r w:rsidR="006930FE" w:rsidRPr="001A0DA1">
        <w:rPr>
          <w:lang w:val="bg-BG"/>
        </w:rPr>
        <w:t xml:space="preserve"> </w:t>
      </w:r>
      <w:r w:rsidRPr="001A0DA1">
        <w:rPr>
          <w:lang w:val="bg-BG"/>
        </w:rPr>
        <w:t>6</w:t>
      </w:r>
      <w:r w:rsidR="006930FE" w:rsidRPr="001A0DA1">
        <w:rPr>
          <w:lang w:val="bg-BG"/>
        </w:rPr>
        <w:t>7</w:t>
      </w:r>
      <w:r w:rsidRPr="001A0DA1">
        <w:rPr>
          <w:lang w:val="bg-BG"/>
        </w:rPr>
        <w:t>, Телефон: 02/940 6331;</w:t>
      </w:r>
    </w:p>
    <w:p w:rsidR="002E4E03" w:rsidRPr="001A0DA1" w:rsidRDefault="002E4E03" w:rsidP="00776DF3">
      <w:pPr>
        <w:pStyle w:val="ListParagraph2"/>
        <w:numPr>
          <w:ilvl w:val="0"/>
          <w:numId w:val="5"/>
        </w:numPr>
        <w:spacing w:after="200" w:line="276" w:lineRule="auto"/>
        <w:contextualSpacing/>
        <w:jc w:val="both"/>
        <w:rPr>
          <w:lang w:val="bg-BG"/>
        </w:rPr>
      </w:pPr>
      <w:r w:rsidRPr="001A0DA1">
        <w:rPr>
          <w:lang w:val="bg-BG"/>
        </w:rPr>
        <w:t xml:space="preserve">Интернет адрес: </w:t>
      </w:r>
      <w:hyperlink r:id="rId12" w:history="1">
        <w:r w:rsidRPr="001A0DA1">
          <w:rPr>
            <w:rStyle w:val="Hyperlink"/>
            <w:color w:val="auto"/>
            <w:lang w:val="bg-BG"/>
          </w:rPr>
          <w:t>http://www.moew.government.bg/</w:t>
        </w:r>
      </w:hyperlink>
      <w:r w:rsidRPr="001A0DA1">
        <w:rPr>
          <w:lang w:val="bg-BG"/>
        </w:rPr>
        <w:t>.</w:t>
      </w:r>
    </w:p>
    <w:p w:rsidR="002E4E03" w:rsidRPr="001A0DA1" w:rsidRDefault="002E4E03" w:rsidP="00F07342">
      <w:pPr>
        <w:pStyle w:val="ListParagraph2"/>
        <w:numPr>
          <w:ilvl w:val="1"/>
          <w:numId w:val="21"/>
        </w:numPr>
        <w:spacing w:after="200" w:line="276" w:lineRule="auto"/>
        <w:contextualSpacing/>
        <w:jc w:val="both"/>
        <w:rPr>
          <w:b/>
          <w:lang w:val="bg-BG"/>
        </w:rPr>
      </w:pPr>
      <w:r w:rsidRPr="001A0DA1">
        <w:rPr>
          <w:lang w:val="bg-BG"/>
        </w:rPr>
        <w:t>Относно задълженията, закрила на заетостта и условията на труд:</w:t>
      </w:r>
    </w:p>
    <w:p w:rsidR="002E4E03" w:rsidRPr="001A0DA1" w:rsidRDefault="002E4E03" w:rsidP="000E0F02">
      <w:pPr>
        <w:pStyle w:val="ListParagraph2"/>
        <w:ind w:left="1068"/>
        <w:jc w:val="both"/>
        <w:rPr>
          <w:u w:val="single"/>
          <w:lang w:val="bg-BG"/>
        </w:rPr>
      </w:pPr>
      <w:r w:rsidRPr="001A0DA1">
        <w:rPr>
          <w:u w:val="single"/>
          <w:lang w:val="bg-BG"/>
        </w:rPr>
        <w:t>Министерство на труда и социалната политика:</w:t>
      </w:r>
    </w:p>
    <w:p w:rsidR="002E4E03" w:rsidRPr="001A0DA1" w:rsidRDefault="002E4E03" w:rsidP="00776DF3">
      <w:pPr>
        <w:pStyle w:val="ListParagraph2"/>
        <w:numPr>
          <w:ilvl w:val="0"/>
          <w:numId w:val="5"/>
        </w:numPr>
        <w:spacing w:after="200" w:line="276" w:lineRule="auto"/>
        <w:contextualSpacing/>
        <w:jc w:val="both"/>
        <w:rPr>
          <w:b/>
          <w:lang w:val="bg-BG"/>
        </w:rPr>
      </w:pPr>
      <w:r w:rsidRPr="001A0DA1">
        <w:rPr>
          <w:lang w:val="bg-BG"/>
        </w:rPr>
        <w:t>София 1051, ул.“Триадица“№2, Телефон: 02/811 9443;</w:t>
      </w:r>
    </w:p>
    <w:p w:rsidR="002E4E03" w:rsidRPr="001A0DA1" w:rsidRDefault="002E4E03" w:rsidP="00776DF3">
      <w:pPr>
        <w:pStyle w:val="ListParagraph2"/>
        <w:numPr>
          <w:ilvl w:val="0"/>
          <w:numId w:val="5"/>
        </w:numPr>
        <w:spacing w:after="200" w:line="276" w:lineRule="auto"/>
        <w:contextualSpacing/>
        <w:jc w:val="both"/>
        <w:rPr>
          <w:b/>
          <w:lang w:val="bg-BG"/>
        </w:rPr>
      </w:pPr>
      <w:r w:rsidRPr="001A0DA1">
        <w:rPr>
          <w:lang w:val="bg-BG"/>
        </w:rPr>
        <w:t xml:space="preserve"> Интернет адрес: </w:t>
      </w:r>
      <w:hyperlink r:id="rId13" w:history="1">
        <w:r w:rsidRPr="001A0DA1">
          <w:rPr>
            <w:rStyle w:val="Hyperlink"/>
            <w:color w:val="auto"/>
            <w:lang w:val="bg-BG"/>
          </w:rPr>
          <w:t>http://www.mlsp.government.bg</w:t>
        </w:r>
      </w:hyperlink>
      <w:r w:rsidRPr="001A0DA1">
        <w:rPr>
          <w:lang w:val="bg-BG"/>
        </w:rPr>
        <w:t>.</w:t>
      </w:r>
    </w:p>
    <w:p w:rsidR="003877B1" w:rsidRPr="001A0DA1" w:rsidRDefault="009B106F" w:rsidP="00F07342">
      <w:pPr>
        <w:pStyle w:val="Heading1"/>
        <w:numPr>
          <w:ilvl w:val="0"/>
          <w:numId w:val="30"/>
        </w:numPr>
        <w:jc w:val="both"/>
        <w:rPr>
          <w:sz w:val="24"/>
        </w:rPr>
      </w:pPr>
      <w:bookmarkStart w:id="19" w:name="_Toc496279845"/>
      <w:r w:rsidRPr="001A0DA1">
        <w:rPr>
          <w:rFonts w:ascii="Times New Roman" w:hAnsi="Times New Roman"/>
          <w:sz w:val="24"/>
          <w:szCs w:val="24"/>
          <w:lang w:val="bg-BG"/>
        </w:rPr>
        <w:t>ПРИЛОЖЕНИЯ</w:t>
      </w:r>
      <w:bookmarkEnd w:id="19"/>
    </w:p>
    <w:p w:rsidR="00F8463D" w:rsidRPr="00FF078A" w:rsidRDefault="00F8463D" w:rsidP="00B67345">
      <w:pPr>
        <w:jc w:val="right"/>
        <w:rPr>
          <w:b/>
          <w:sz w:val="24"/>
          <w:highlight w:val="yellow"/>
        </w:rPr>
      </w:pPr>
    </w:p>
    <w:sectPr w:rsidR="00F8463D" w:rsidRPr="00FF078A" w:rsidSect="00825BF4">
      <w:footerReference w:type="even" r:id="rId14"/>
      <w:footerReference w:type="default" r:id="rId15"/>
      <w:headerReference w:type="first" r:id="rId16"/>
      <w:footerReference w:type="first" r:id="rId17"/>
      <w:pgSz w:w="11907" w:h="16840" w:code="9"/>
      <w:pgMar w:top="851" w:right="987" w:bottom="0" w:left="1418" w:header="1077" w:footer="90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60D" w:rsidRDefault="0028360D" w:rsidP="00E94C4E">
      <w:r>
        <w:separator/>
      </w:r>
    </w:p>
  </w:endnote>
  <w:endnote w:type="continuationSeparator" w:id="0">
    <w:p w:rsidR="0028360D" w:rsidRDefault="0028360D" w:rsidP="00E94C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Optima">
    <w:altName w:val="Times New Roman"/>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Univers">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076" w:rsidRDefault="00012F25" w:rsidP="00723E5A">
    <w:pPr>
      <w:pStyle w:val="Footer"/>
      <w:framePr w:wrap="around" w:vAnchor="text" w:hAnchor="margin" w:xAlign="right" w:y="1"/>
      <w:rPr>
        <w:rStyle w:val="PageNumber"/>
      </w:rPr>
    </w:pPr>
    <w:r>
      <w:rPr>
        <w:rStyle w:val="PageNumber"/>
      </w:rPr>
      <w:fldChar w:fldCharType="begin"/>
    </w:r>
    <w:r w:rsidR="007B4076">
      <w:rPr>
        <w:rStyle w:val="PageNumber"/>
      </w:rPr>
      <w:instrText xml:space="preserve">PAGE  </w:instrText>
    </w:r>
    <w:r>
      <w:rPr>
        <w:rStyle w:val="PageNumber"/>
      </w:rPr>
      <w:fldChar w:fldCharType="end"/>
    </w:r>
  </w:p>
  <w:p w:rsidR="007B4076" w:rsidRDefault="007B4076" w:rsidP="008F62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532363"/>
      <w:docPartObj>
        <w:docPartGallery w:val="Page Numbers (Bottom of Page)"/>
        <w:docPartUnique/>
      </w:docPartObj>
    </w:sdtPr>
    <w:sdtEndPr>
      <w:rPr>
        <w:noProof/>
      </w:rPr>
    </w:sdtEndPr>
    <w:sdtContent>
      <w:p w:rsidR="007B4076" w:rsidRPr="00665056" w:rsidRDefault="007B4076" w:rsidP="00223104">
        <w:pPr>
          <w:pStyle w:val="Footer"/>
          <w:rPr>
            <w:rFonts w:ascii="Cambria" w:hAnsi="Cambria"/>
            <w:i/>
            <w:iCs w:val="0"/>
            <w:sz w:val="20"/>
            <w:szCs w:val="22"/>
            <w:lang w:eastAsia="bg-BG"/>
          </w:rPr>
        </w:pPr>
        <w:r w:rsidRPr="004F0055">
          <w:rPr>
            <w:sz w:val="18"/>
            <w:szCs w:val="18"/>
          </w:rPr>
          <w:t>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7B4076" w:rsidRDefault="00012F25">
        <w:pPr>
          <w:pStyle w:val="Footer"/>
          <w:jc w:val="right"/>
        </w:pPr>
        <w:fldSimple w:instr=" PAGE   \* MERGEFORMAT ">
          <w:r w:rsidR="006219E1">
            <w:rPr>
              <w:noProof/>
            </w:rPr>
            <w:t>17</w:t>
          </w:r>
        </w:fldSimple>
      </w:p>
    </w:sdtContent>
  </w:sdt>
  <w:p w:rsidR="007B4076" w:rsidRDefault="007B4076" w:rsidP="008F625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076" w:rsidRPr="00665056" w:rsidRDefault="007B4076" w:rsidP="00825BF4">
    <w:pPr>
      <w:pStyle w:val="Footer"/>
      <w:rPr>
        <w:rFonts w:ascii="Cambria" w:hAnsi="Cambria"/>
        <w:i/>
        <w:iCs w:val="0"/>
        <w:sz w:val="20"/>
        <w:szCs w:val="22"/>
        <w:lang w:eastAsia="bg-BG"/>
      </w:rPr>
    </w:pPr>
    <w:r w:rsidRPr="004F0055">
      <w:rPr>
        <w:sz w:val="18"/>
        <w:szCs w:val="18"/>
      </w:rPr>
      <w:t>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7B4076" w:rsidRPr="003E447E" w:rsidRDefault="007B4076" w:rsidP="00E119A8">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60D" w:rsidRDefault="0028360D" w:rsidP="00E94C4E">
      <w:r>
        <w:separator/>
      </w:r>
    </w:p>
  </w:footnote>
  <w:footnote w:type="continuationSeparator" w:id="0">
    <w:p w:rsidR="0028360D" w:rsidRDefault="0028360D" w:rsidP="00E94C4E">
      <w:r>
        <w:continuationSeparator/>
      </w:r>
    </w:p>
  </w:footnote>
  <w:footnote w:id="1">
    <w:p w:rsidR="007B4076" w:rsidRPr="00746A1B" w:rsidRDefault="007B4076">
      <w:pPr>
        <w:pStyle w:val="FootnoteText"/>
        <w:rPr>
          <w:lang w:val="bg-BG"/>
        </w:rPr>
      </w:pPr>
      <w:r>
        <w:rPr>
          <w:rStyle w:val="FootnoteReference"/>
        </w:rPr>
        <w:footnoteRef/>
      </w:r>
      <w:r w:rsidRPr="00DC3592">
        <w:rPr>
          <w:lang w:val="ru-RU"/>
        </w:rPr>
        <w:t xml:space="preserve"> </w:t>
      </w:r>
      <w:r w:rsidRPr="00DC3592">
        <w:rPr>
          <w:rFonts w:eastAsia="Times New Roman"/>
          <w:sz w:val="22"/>
          <w:lang w:val="ru-RU"/>
        </w:rPr>
        <w:t>Приложени</w:t>
      </w:r>
      <w:r w:rsidRPr="00DC3592">
        <w:rPr>
          <w:rFonts w:eastAsia="Times New Roman"/>
          <w:lang w:val="ru-RU"/>
        </w:rPr>
        <w:t xml:space="preserve"> като отделни файлове</w:t>
      </w:r>
    </w:p>
  </w:footnote>
  <w:footnote w:id="2">
    <w:p w:rsidR="007B4076" w:rsidRPr="00D5410F" w:rsidRDefault="007B4076" w:rsidP="00D5410F">
      <w:pPr>
        <w:spacing w:after="120"/>
        <w:ind w:right="-2"/>
        <w:jc w:val="both"/>
        <w:rPr>
          <w:sz w:val="22"/>
          <w:szCs w:val="22"/>
        </w:rPr>
      </w:pPr>
      <w:r>
        <w:rPr>
          <w:rStyle w:val="FootnoteReference"/>
        </w:rPr>
        <w:footnoteRef/>
      </w:r>
      <w:r>
        <w:t xml:space="preserve"> </w:t>
      </w:r>
      <w:r w:rsidRPr="00D5410F">
        <w:rPr>
          <w:sz w:val="22"/>
          <w:szCs w:val="22"/>
        </w:rPr>
        <w:t>„</w:t>
      </w:r>
      <w:r w:rsidRPr="00D5410F">
        <w:rPr>
          <w:i/>
          <w:sz w:val="22"/>
          <w:szCs w:val="22"/>
          <w:u w:val="single"/>
        </w:rPr>
        <w:t>Конфликт на интереси“</w:t>
      </w:r>
      <w:r w:rsidRPr="00D5410F">
        <w:rPr>
          <w:sz w:val="22"/>
          <w:szCs w:val="22"/>
        </w:rPr>
        <w:t xml:space="preserve"> </w:t>
      </w:r>
      <w:r w:rsidRPr="00D5410F">
        <w:rPr>
          <w:sz w:val="22"/>
          <w:szCs w:val="22"/>
          <w:lang w:val="ru-RU"/>
        </w:rPr>
        <w:t>по смисъла на §2, т. 21 от Допълнителните разпоредби на Закона за обществените поръчки:</w:t>
      </w:r>
      <w:r w:rsidRPr="00D5410F">
        <w:rPr>
          <w:sz w:val="22"/>
          <w:szCs w:val="22"/>
        </w:rPr>
        <w:t xml:space="preserve">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2, ал. 3 от Закона за предотвратяване и установяване на конфликт на интереси и за който би могло да се приеме, че влияе на тяхната безпристрастност и независимост във връзка с възлагането на обществената поръчка.</w:t>
      </w:r>
    </w:p>
    <w:p w:rsidR="007B4076" w:rsidRPr="00D5410F" w:rsidRDefault="007B4076">
      <w:pPr>
        <w:pStyle w:val="FootnoteText"/>
        <w:rPr>
          <w:lang w:val="bg-BG"/>
        </w:rPr>
      </w:pPr>
    </w:p>
  </w:footnote>
  <w:footnote w:id="3">
    <w:p w:rsidR="007B4076" w:rsidRPr="00586127" w:rsidRDefault="007B4076" w:rsidP="00586127">
      <w:pPr>
        <w:spacing w:after="120"/>
        <w:ind w:right="-2"/>
        <w:jc w:val="both"/>
        <w:rPr>
          <w:sz w:val="22"/>
          <w:szCs w:val="22"/>
        </w:rPr>
      </w:pPr>
      <w:r>
        <w:rPr>
          <w:rStyle w:val="FootnoteReference"/>
        </w:rPr>
        <w:footnoteRef/>
      </w:r>
      <w:r>
        <w:t xml:space="preserve"> </w:t>
      </w:r>
      <w:r w:rsidRPr="00586127">
        <w:rPr>
          <w:sz w:val="22"/>
          <w:szCs w:val="22"/>
        </w:rPr>
        <w:t>„</w:t>
      </w:r>
      <w:r w:rsidRPr="00586127">
        <w:rPr>
          <w:i/>
          <w:sz w:val="22"/>
          <w:szCs w:val="22"/>
          <w:u w:val="single"/>
        </w:rPr>
        <w:t>Свързани лица“</w:t>
      </w:r>
      <w:r w:rsidRPr="00586127">
        <w:rPr>
          <w:sz w:val="22"/>
          <w:szCs w:val="22"/>
        </w:rPr>
        <w:t xml:space="preserve"> </w:t>
      </w:r>
      <w:r w:rsidRPr="00586127">
        <w:rPr>
          <w:sz w:val="22"/>
          <w:szCs w:val="22"/>
          <w:lang w:val="ru-RU"/>
        </w:rPr>
        <w:t>по смисъла на §2, т. 45 от Допълнителните разпоредби на Закона за обществените поръчки</w:t>
      </w:r>
      <w:r w:rsidRPr="00586127">
        <w:rPr>
          <w:sz w:val="22"/>
          <w:szCs w:val="22"/>
        </w:rPr>
        <w:t xml:space="preserve"> са тези по смисъла на § 1, т. 13 и 14 от допълнителните разпоредби на Закона за публичното предлагане на ценни книжа. </w:t>
      </w:r>
    </w:p>
    <w:p w:rsidR="007B4076" w:rsidRPr="00586127" w:rsidRDefault="007B4076">
      <w:pPr>
        <w:pStyle w:val="FootnoteText"/>
        <w:rPr>
          <w:lang w:val="bg-BG"/>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076" w:rsidRPr="00A23C4E" w:rsidRDefault="007B4076" w:rsidP="00825BF4">
    <w:pPr>
      <w:widowControl w:val="0"/>
      <w:autoSpaceDE w:val="0"/>
      <w:autoSpaceDN w:val="0"/>
      <w:adjustRightInd w:val="0"/>
      <w:spacing w:after="200" w:line="360" w:lineRule="auto"/>
      <w:jc w:val="center"/>
      <w:rPr>
        <w:rFonts w:ascii="Verdana" w:eastAsia="Calibri" w:hAnsi="Verdana"/>
        <w:sz w:val="22"/>
        <w:szCs w:val="22"/>
      </w:rPr>
    </w:pPr>
    <w:r w:rsidRPr="00A23C4E">
      <w:rPr>
        <w:rFonts w:ascii="Calibri" w:eastAsia="Calibri" w:hAnsi="Calibri"/>
        <w:noProof/>
        <w:sz w:val="22"/>
        <w:szCs w:val="22"/>
        <w:lang w:eastAsia="bg-BG"/>
      </w:rPr>
      <w:drawing>
        <wp:inline distT="0" distB="0" distL="0" distR="0">
          <wp:extent cx="2799080" cy="810895"/>
          <wp:effectExtent l="0" t="0" r="0" b="8255"/>
          <wp:docPr id="2" name="Picture 2"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sz w:val="22"/>
        <w:szCs w:val="22"/>
      </w:rPr>
      <w:t xml:space="preserve"> </w:t>
    </w:r>
  </w:p>
  <w:p w:rsidR="007B4076" w:rsidRPr="00A23C4E" w:rsidRDefault="007B4076" w:rsidP="00825BF4">
    <w:pPr>
      <w:keepNext/>
      <w:keepLines/>
      <w:shd w:val="clear" w:color="auto" w:fill="FFFFFF"/>
      <w:spacing w:before="160" w:after="150" w:line="600" w:lineRule="atLeast"/>
      <w:jc w:val="center"/>
      <w:outlineLvl w:val="0"/>
      <w:rPr>
        <w:rFonts w:ascii="Cambria" w:hAnsi="Cambria"/>
        <w:bCs/>
        <w:color w:val="365F91"/>
      </w:rPr>
    </w:pPr>
    <w:r w:rsidRPr="00A23C4E">
      <w:rPr>
        <w:rFonts w:ascii="Cambria" w:hAnsi="Cambria"/>
        <w:bCs/>
        <w:color w:val="365F91"/>
      </w:rPr>
      <w:t>Програма за сътрудничество</w:t>
    </w:r>
    <w:r w:rsidRPr="008B5FF2">
      <w:rPr>
        <w:rFonts w:ascii="Cambria" w:hAnsi="Cambria"/>
        <w:bCs/>
        <w:color w:val="365F91"/>
        <w:lang w:val="ru-RU"/>
      </w:rPr>
      <w:t xml:space="preserve"> </w:t>
    </w:r>
    <w:r w:rsidRPr="00A23C4E">
      <w:rPr>
        <w:rFonts w:ascii="Cambria" w:hAnsi="Cambria"/>
        <w:bCs/>
        <w:color w:val="365F91"/>
      </w:rPr>
      <w:t>INTERREG V-A „Гърция-България, 2014-2020”</w:t>
    </w:r>
  </w:p>
  <w:p w:rsidR="007B4076" w:rsidRPr="00A23C4E" w:rsidRDefault="007B4076" w:rsidP="00825BF4">
    <w:pPr>
      <w:spacing w:after="120"/>
      <w:ind w:right="-531"/>
      <w:jc w:val="center"/>
    </w:pPr>
    <w:r w:rsidRPr="00A23C4E">
      <w:rPr>
        <w:rFonts w:ascii="Cambria" w:hAnsi="Cambria"/>
        <w:color w:val="365F91"/>
      </w:rPr>
      <w:t>Проект: „Интегриран подход за социално включване в българо-гръцкия регион чрез подкрепа за заетост и развитие на социално предприемачество“, „ACCESS FOR ALL“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47"/>
      </v:shape>
    </w:pict>
  </w:numPicBullet>
  <w:abstractNum w:abstractNumId="0">
    <w:nsid w:val="FFFFFF89"/>
    <w:multiLevelType w:val="singleLevel"/>
    <w:tmpl w:val="DDCEAEDA"/>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
    <w:nsid w:val="000976A6"/>
    <w:multiLevelType w:val="hybridMultilevel"/>
    <w:tmpl w:val="33221158"/>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nsid w:val="0317309D"/>
    <w:multiLevelType w:val="hybridMultilevel"/>
    <w:tmpl w:val="A11C1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5D10ED"/>
    <w:multiLevelType w:val="multilevel"/>
    <w:tmpl w:val="C0E005A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04FA25B8"/>
    <w:multiLevelType w:val="multilevel"/>
    <w:tmpl w:val="746CC0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8CD59E9"/>
    <w:multiLevelType w:val="hybridMultilevel"/>
    <w:tmpl w:val="6E648CD0"/>
    <w:lvl w:ilvl="0" w:tplc="F092BC8A">
      <w:start w:val="1"/>
      <w:numFmt w:val="decimal"/>
      <w:lvlText w:val="%1."/>
      <w:lvlJc w:val="left"/>
      <w:pPr>
        <w:ind w:left="720" w:hanging="360"/>
      </w:pPr>
      <w:rPr>
        <w:rFonts w:eastAsia="MS ??"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1E0553"/>
    <w:multiLevelType w:val="hybridMultilevel"/>
    <w:tmpl w:val="56E0380A"/>
    <w:lvl w:ilvl="0" w:tplc="04020009">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nsid w:val="09CB6D8E"/>
    <w:multiLevelType w:val="hybridMultilevel"/>
    <w:tmpl w:val="41524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2C3B18"/>
    <w:multiLevelType w:val="hybridMultilevel"/>
    <w:tmpl w:val="29CAB308"/>
    <w:lvl w:ilvl="0" w:tplc="D5DE6822">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516316"/>
    <w:multiLevelType w:val="hybridMultilevel"/>
    <w:tmpl w:val="DCBE2160"/>
    <w:lvl w:ilvl="0" w:tplc="04090001">
      <w:start w:val="1"/>
      <w:numFmt w:val="bullet"/>
      <w:lvlText w:val=""/>
      <w:lvlJc w:val="left"/>
      <w:pPr>
        <w:ind w:left="720" w:hanging="360"/>
      </w:pPr>
      <w:rPr>
        <w:rFonts w:ascii="Symbol" w:hAnsi="Symbol" w:hint="default"/>
      </w:rPr>
    </w:lvl>
    <w:lvl w:ilvl="1" w:tplc="DF4036D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8B0854"/>
    <w:multiLevelType w:val="hybridMultilevel"/>
    <w:tmpl w:val="5C6E7D2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nsid w:val="0DB803C6"/>
    <w:multiLevelType w:val="hybridMultilevel"/>
    <w:tmpl w:val="B2340E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487A58"/>
    <w:multiLevelType w:val="hybridMultilevel"/>
    <w:tmpl w:val="BFEC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301D32"/>
    <w:multiLevelType w:val="multilevel"/>
    <w:tmpl w:val="7E5AE3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80B03F5"/>
    <w:multiLevelType w:val="hybridMultilevel"/>
    <w:tmpl w:val="93300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23E717EA"/>
    <w:multiLevelType w:val="multilevel"/>
    <w:tmpl w:val="F39C6CB2"/>
    <w:lvl w:ilvl="0">
      <w:start w:val="1"/>
      <w:numFmt w:val="decimal"/>
      <w:lvlText w:val="%1."/>
      <w:lvlJc w:val="left"/>
      <w:pPr>
        <w:ind w:left="1065"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7">
    <w:nsid w:val="252D5836"/>
    <w:multiLevelType w:val="hybridMultilevel"/>
    <w:tmpl w:val="ADB6C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5D33AA2"/>
    <w:multiLevelType w:val="multilevel"/>
    <w:tmpl w:val="05BEA6D0"/>
    <w:lvl w:ilvl="0">
      <w:start w:val="1"/>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7A64BE6"/>
    <w:multiLevelType w:val="hybridMultilevel"/>
    <w:tmpl w:val="89CCE672"/>
    <w:lvl w:ilvl="0" w:tplc="0402000F">
      <w:start w:val="1"/>
      <w:numFmt w:val="decimal"/>
      <w:lvlText w:val="%1."/>
      <w:lvlJc w:val="left"/>
      <w:pPr>
        <w:ind w:left="720" w:hanging="360"/>
      </w:pPr>
      <w:rPr>
        <w:rFonts w:hint="default"/>
      </w:rPr>
    </w:lvl>
    <w:lvl w:ilvl="1" w:tplc="43ACAC48">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29D87617"/>
    <w:multiLevelType w:val="multilevel"/>
    <w:tmpl w:val="0C08DF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FBA3C0C"/>
    <w:multiLevelType w:val="hybridMultilevel"/>
    <w:tmpl w:val="6A7C9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8F16D2"/>
    <w:multiLevelType w:val="hybridMultilevel"/>
    <w:tmpl w:val="BF5E0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244A08"/>
    <w:multiLevelType w:val="hybridMultilevel"/>
    <w:tmpl w:val="A1E09EA2"/>
    <w:lvl w:ilvl="0" w:tplc="0402000F">
      <w:start w:val="1"/>
      <w:numFmt w:val="decimal"/>
      <w:lvlText w:val="%1."/>
      <w:lvlJc w:val="left"/>
      <w:pPr>
        <w:ind w:left="1080" w:hanging="360"/>
      </w:p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4">
    <w:nsid w:val="34753547"/>
    <w:multiLevelType w:val="hybridMultilevel"/>
    <w:tmpl w:val="1812B654"/>
    <w:lvl w:ilvl="0" w:tplc="B97A1E0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54A1A4C"/>
    <w:multiLevelType w:val="hybridMultilevel"/>
    <w:tmpl w:val="0F603030"/>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6">
    <w:nsid w:val="3A4B1D28"/>
    <w:multiLevelType w:val="multilevel"/>
    <w:tmpl w:val="A6FE01B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b w:val="0"/>
        <w:color w:val="auto"/>
      </w:rPr>
    </w:lvl>
    <w:lvl w:ilvl="2">
      <w:start w:val="1"/>
      <w:numFmt w:val="decimal"/>
      <w:lvlText w:val="%1.%2.%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A656E56"/>
    <w:multiLevelType w:val="hybridMultilevel"/>
    <w:tmpl w:val="2C7044E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3BF14661"/>
    <w:multiLevelType w:val="hybridMultilevel"/>
    <w:tmpl w:val="5B006384"/>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9">
    <w:nsid w:val="3E46383E"/>
    <w:multiLevelType w:val="hybridMultilevel"/>
    <w:tmpl w:val="A8DEF75E"/>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0">
    <w:nsid w:val="423B153B"/>
    <w:multiLevelType w:val="hybridMultilevel"/>
    <w:tmpl w:val="5860E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2">
    <w:nsid w:val="44676BB1"/>
    <w:multiLevelType w:val="multilevel"/>
    <w:tmpl w:val="04F0D9CE"/>
    <w:lvl w:ilvl="0">
      <w:start w:val="16"/>
      <w:numFmt w:val="decimal"/>
      <w:lvlText w:val="%1."/>
      <w:lvlJc w:val="left"/>
      <w:pPr>
        <w:ind w:left="480" w:hanging="480"/>
      </w:pPr>
      <w:rPr>
        <w:rFonts w:hint="default"/>
        <w:b w:val="0"/>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46AD29FB"/>
    <w:multiLevelType w:val="hybridMultilevel"/>
    <w:tmpl w:val="5B184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75A0D7F"/>
    <w:multiLevelType w:val="hybridMultilevel"/>
    <w:tmpl w:val="C8CA9C5E"/>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5">
    <w:nsid w:val="489956A0"/>
    <w:multiLevelType w:val="singleLevel"/>
    <w:tmpl w:val="6520E3F6"/>
    <w:lvl w:ilvl="0">
      <w:start w:val="1"/>
      <w:numFmt w:val="bullet"/>
      <w:pStyle w:val="Tiret0"/>
      <w:lvlText w:val="–"/>
      <w:lvlJc w:val="left"/>
      <w:pPr>
        <w:tabs>
          <w:tab w:val="num" w:pos="850"/>
        </w:tabs>
        <w:ind w:left="850" w:hanging="850"/>
      </w:pPr>
    </w:lvl>
  </w:abstractNum>
  <w:abstractNum w:abstractNumId="36">
    <w:nsid w:val="49FC0A6E"/>
    <w:multiLevelType w:val="multilevel"/>
    <w:tmpl w:val="C54EF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A3505FC"/>
    <w:multiLevelType w:val="multilevel"/>
    <w:tmpl w:val="D1065420"/>
    <w:lvl w:ilvl="0">
      <w:start w:val="1"/>
      <w:numFmt w:val="decimal"/>
      <w:lvlText w:val="%1."/>
      <w:lvlJc w:val="left"/>
      <w:pPr>
        <w:ind w:left="720" w:hanging="360"/>
      </w:pPr>
      <w:rPr>
        <w:rFonts w:hint="default"/>
        <w:b w:val="0"/>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4CFC23EC"/>
    <w:multiLevelType w:val="hybridMultilevel"/>
    <w:tmpl w:val="F9A85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D230F49"/>
    <w:multiLevelType w:val="hybridMultilevel"/>
    <w:tmpl w:val="D9F4F00C"/>
    <w:lvl w:ilvl="0" w:tplc="AB24281A">
      <w:start w:val="1"/>
      <w:numFmt w:val="bullet"/>
      <w:pStyle w:val="Application3"/>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40">
    <w:nsid w:val="4F7D3969"/>
    <w:multiLevelType w:val="hybridMultilevel"/>
    <w:tmpl w:val="8242A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1C41845"/>
    <w:multiLevelType w:val="hybridMultilevel"/>
    <w:tmpl w:val="EE98C8E6"/>
    <w:lvl w:ilvl="0" w:tplc="A1129FAE">
      <w:start w:val="1"/>
      <w:numFmt w:val="upperRoman"/>
      <w:lvlText w:val="%1."/>
      <w:lvlJc w:val="left"/>
      <w:pPr>
        <w:ind w:left="1080" w:hanging="720"/>
      </w:pPr>
      <w:rPr>
        <w:rFonts w:hint="default"/>
        <w:b/>
      </w:rPr>
    </w:lvl>
    <w:lvl w:ilvl="1" w:tplc="11A09C60">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528740B8"/>
    <w:multiLevelType w:val="hybridMultilevel"/>
    <w:tmpl w:val="2B9683C0"/>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533A2C92"/>
    <w:multiLevelType w:val="hybridMultilevel"/>
    <w:tmpl w:val="2ABA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505731F"/>
    <w:multiLevelType w:val="hybridMultilevel"/>
    <w:tmpl w:val="A11C1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7730E3A"/>
    <w:multiLevelType w:val="hybridMultilevel"/>
    <w:tmpl w:val="D4D47C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nsid w:val="57E64D19"/>
    <w:multiLevelType w:val="hybridMultilevel"/>
    <w:tmpl w:val="5AF8394C"/>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nsid w:val="582C5446"/>
    <w:multiLevelType w:val="hybridMultilevel"/>
    <w:tmpl w:val="7A5209E4"/>
    <w:lvl w:ilvl="0" w:tplc="04020007">
      <w:start w:val="1"/>
      <w:numFmt w:val="bullet"/>
      <w:lvlText w:val=""/>
      <w:lvlPicBulletId w:val="0"/>
      <w:lvlJc w:val="left"/>
      <w:pPr>
        <w:tabs>
          <w:tab w:val="num" w:pos="720"/>
        </w:tabs>
        <w:ind w:left="720" w:hanging="360"/>
      </w:pPr>
      <w:rPr>
        <w:rFonts w:ascii="Symbol" w:hAnsi="Symbol" w:hint="default"/>
      </w:rPr>
    </w:lvl>
    <w:lvl w:ilvl="1" w:tplc="04020001">
      <w:start w:val="1"/>
      <w:numFmt w:val="bullet"/>
      <w:lvlText w:val=""/>
      <w:lvlJc w:val="left"/>
      <w:pPr>
        <w:tabs>
          <w:tab w:val="num" w:pos="1440"/>
        </w:tabs>
        <w:ind w:left="1440" w:hanging="360"/>
      </w:pPr>
      <w:rPr>
        <w:rFonts w:ascii="Symbol" w:hAnsi="Symbol" w:hint="default"/>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48">
    <w:nsid w:val="5AD8695E"/>
    <w:multiLevelType w:val="hybridMultilevel"/>
    <w:tmpl w:val="6E648CD0"/>
    <w:lvl w:ilvl="0" w:tplc="F092BC8A">
      <w:start w:val="1"/>
      <w:numFmt w:val="decimal"/>
      <w:lvlText w:val="%1."/>
      <w:lvlJc w:val="left"/>
      <w:pPr>
        <w:ind w:left="720" w:hanging="360"/>
      </w:pPr>
      <w:rPr>
        <w:rFonts w:eastAsia="MS ??"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50">
    <w:nsid w:val="5F965395"/>
    <w:multiLevelType w:val="multilevel"/>
    <w:tmpl w:val="FAE26A18"/>
    <w:lvl w:ilvl="0">
      <w:start w:val="1"/>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612A46CC"/>
    <w:multiLevelType w:val="hybridMultilevel"/>
    <w:tmpl w:val="CF64E9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17F009E"/>
    <w:multiLevelType w:val="hybridMultilevel"/>
    <w:tmpl w:val="DD8CE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629C59A0"/>
    <w:multiLevelType w:val="hybridMultilevel"/>
    <w:tmpl w:val="3B7C8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39A575E"/>
    <w:multiLevelType w:val="multilevel"/>
    <w:tmpl w:val="93B88D98"/>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68263476"/>
    <w:multiLevelType w:val="hybridMultilevel"/>
    <w:tmpl w:val="95928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nsid w:val="6FC82196"/>
    <w:multiLevelType w:val="hybridMultilevel"/>
    <w:tmpl w:val="5A62E366"/>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58">
    <w:nsid w:val="7104761D"/>
    <w:multiLevelType w:val="hybridMultilevel"/>
    <w:tmpl w:val="F8521404"/>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9">
    <w:nsid w:val="716D2D5B"/>
    <w:multiLevelType w:val="hybridMultilevel"/>
    <w:tmpl w:val="73D2B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25B672C"/>
    <w:multiLevelType w:val="hybridMultilevel"/>
    <w:tmpl w:val="C310E4A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1">
    <w:nsid w:val="73683B2C"/>
    <w:multiLevelType w:val="hybridMultilevel"/>
    <w:tmpl w:val="91F87AB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2">
    <w:nsid w:val="745A75BE"/>
    <w:multiLevelType w:val="hybridMultilevel"/>
    <w:tmpl w:val="AC76DA1C"/>
    <w:lvl w:ilvl="0" w:tplc="04020007">
      <w:start w:val="1"/>
      <w:numFmt w:val="bullet"/>
      <w:lvlText w:val=""/>
      <w:lvlPicBulletId w:val="0"/>
      <w:lvlJc w:val="left"/>
      <w:pPr>
        <w:tabs>
          <w:tab w:val="num" w:pos="720"/>
        </w:tabs>
        <w:ind w:left="720" w:hanging="360"/>
      </w:pPr>
      <w:rPr>
        <w:rFonts w:ascii="Symbol" w:hAnsi="Symbol" w:hint="default"/>
        <w:color w:val="000000"/>
      </w:rPr>
    </w:lvl>
    <w:lvl w:ilvl="1" w:tplc="04020007">
      <w:start w:val="1"/>
      <w:numFmt w:val="bullet"/>
      <w:lvlText w:val=""/>
      <w:lvlPicBulletId w:val="0"/>
      <w:lvlJc w:val="left"/>
      <w:pPr>
        <w:tabs>
          <w:tab w:val="num" w:pos="1440"/>
        </w:tabs>
        <w:ind w:left="1440" w:hanging="360"/>
      </w:pPr>
      <w:rPr>
        <w:rFonts w:ascii="Symbol" w:hAnsi="Symbol" w:hint="default"/>
        <w:color w:val="000000"/>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63">
    <w:nsid w:val="78911A24"/>
    <w:multiLevelType w:val="multilevel"/>
    <w:tmpl w:val="169837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nsid w:val="78DA224D"/>
    <w:multiLevelType w:val="hybridMultilevel"/>
    <w:tmpl w:val="3552DA26"/>
    <w:lvl w:ilvl="0" w:tplc="0409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5">
    <w:nsid w:val="797431D5"/>
    <w:multiLevelType w:val="hybridMultilevel"/>
    <w:tmpl w:val="2B0EFF50"/>
    <w:lvl w:ilvl="0" w:tplc="6584F2A8">
      <w:start w:val="1"/>
      <w:numFmt w:val="upperRoman"/>
      <w:lvlText w:val="%1."/>
      <w:lvlJc w:val="left"/>
      <w:pPr>
        <w:ind w:left="720" w:hanging="360"/>
      </w:pPr>
      <w:rPr>
        <w:rFonts w:ascii="Times New Roman" w:hAnsi="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6">
    <w:nsid w:val="7D131980"/>
    <w:multiLevelType w:val="hybridMultilevel"/>
    <w:tmpl w:val="0B8A01C0"/>
    <w:lvl w:ilvl="0" w:tplc="1D7447F8">
      <w:start w:val="3"/>
      <w:numFmt w:val="bullet"/>
      <w:lvlText w:val="–"/>
      <w:lvlJc w:val="left"/>
      <w:pPr>
        <w:ind w:left="1428" w:hanging="360"/>
      </w:pPr>
      <w:rPr>
        <w:rFonts w:ascii="Times New Roman" w:eastAsia="Times New Roman" w:hAnsi="Times New Roman" w:hint="default"/>
      </w:rPr>
    </w:lvl>
    <w:lvl w:ilvl="1" w:tplc="73CE4A10" w:tentative="1">
      <w:start w:val="1"/>
      <w:numFmt w:val="bullet"/>
      <w:lvlText w:val="o"/>
      <w:lvlJc w:val="left"/>
      <w:pPr>
        <w:ind w:left="2148" w:hanging="360"/>
      </w:pPr>
      <w:rPr>
        <w:rFonts w:ascii="Courier New" w:hAnsi="Courier New" w:hint="default"/>
      </w:rPr>
    </w:lvl>
    <w:lvl w:ilvl="2" w:tplc="ACB63F92" w:tentative="1">
      <w:start w:val="1"/>
      <w:numFmt w:val="bullet"/>
      <w:lvlText w:val=""/>
      <w:lvlJc w:val="left"/>
      <w:pPr>
        <w:ind w:left="2868" w:hanging="360"/>
      </w:pPr>
      <w:rPr>
        <w:rFonts w:ascii="Wingdings" w:hAnsi="Wingdings" w:hint="default"/>
      </w:rPr>
    </w:lvl>
    <w:lvl w:ilvl="3" w:tplc="40C88296" w:tentative="1">
      <w:start w:val="1"/>
      <w:numFmt w:val="bullet"/>
      <w:lvlText w:val=""/>
      <w:lvlJc w:val="left"/>
      <w:pPr>
        <w:ind w:left="3588" w:hanging="360"/>
      </w:pPr>
      <w:rPr>
        <w:rFonts w:ascii="Symbol" w:hAnsi="Symbol" w:hint="default"/>
      </w:rPr>
    </w:lvl>
    <w:lvl w:ilvl="4" w:tplc="3E6050FE" w:tentative="1">
      <w:start w:val="1"/>
      <w:numFmt w:val="bullet"/>
      <w:lvlText w:val="o"/>
      <w:lvlJc w:val="left"/>
      <w:pPr>
        <w:ind w:left="4308" w:hanging="360"/>
      </w:pPr>
      <w:rPr>
        <w:rFonts w:ascii="Courier New" w:hAnsi="Courier New" w:hint="default"/>
      </w:rPr>
    </w:lvl>
    <w:lvl w:ilvl="5" w:tplc="A6129660" w:tentative="1">
      <w:start w:val="1"/>
      <w:numFmt w:val="bullet"/>
      <w:lvlText w:val=""/>
      <w:lvlJc w:val="left"/>
      <w:pPr>
        <w:ind w:left="5028" w:hanging="360"/>
      </w:pPr>
      <w:rPr>
        <w:rFonts w:ascii="Wingdings" w:hAnsi="Wingdings" w:hint="default"/>
      </w:rPr>
    </w:lvl>
    <w:lvl w:ilvl="6" w:tplc="86ACE464" w:tentative="1">
      <w:start w:val="1"/>
      <w:numFmt w:val="bullet"/>
      <w:lvlText w:val=""/>
      <w:lvlJc w:val="left"/>
      <w:pPr>
        <w:ind w:left="5748" w:hanging="360"/>
      </w:pPr>
      <w:rPr>
        <w:rFonts w:ascii="Symbol" w:hAnsi="Symbol" w:hint="default"/>
      </w:rPr>
    </w:lvl>
    <w:lvl w:ilvl="7" w:tplc="707A950E" w:tentative="1">
      <w:start w:val="1"/>
      <w:numFmt w:val="bullet"/>
      <w:lvlText w:val="o"/>
      <w:lvlJc w:val="left"/>
      <w:pPr>
        <w:ind w:left="6468" w:hanging="360"/>
      </w:pPr>
      <w:rPr>
        <w:rFonts w:ascii="Courier New" w:hAnsi="Courier New" w:hint="default"/>
      </w:rPr>
    </w:lvl>
    <w:lvl w:ilvl="8" w:tplc="BE541BD8" w:tentative="1">
      <w:start w:val="1"/>
      <w:numFmt w:val="bullet"/>
      <w:lvlText w:val=""/>
      <w:lvlJc w:val="left"/>
      <w:pPr>
        <w:ind w:left="7188" w:hanging="360"/>
      </w:pPr>
      <w:rPr>
        <w:rFonts w:ascii="Wingdings" w:hAnsi="Wingdings" w:hint="default"/>
      </w:rPr>
    </w:lvl>
  </w:abstractNum>
  <w:abstractNum w:abstractNumId="67">
    <w:nsid w:val="7EE01F4A"/>
    <w:multiLevelType w:val="hybridMultilevel"/>
    <w:tmpl w:val="14927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35"/>
  </w:num>
  <w:num w:numId="4">
    <w:abstractNumId w:val="6"/>
  </w:num>
  <w:num w:numId="5">
    <w:abstractNumId w:val="66"/>
  </w:num>
  <w:num w:numId="6">
    <w:abstractNumId w:val="41"/>
  </w:num>
  <w:num w:numId="7">
    <w:abstractNumId w:val="19"/>
  </w:num>
  <w:num w:numId="8">
    <w:abstractNumId w:val="11"/>
  </w:num>
  <w:num w:numId="9">
    <w:abstractNumId w:val="36"/>
  </w:num>
  <w:num w:numId="10">
    <w:abstractNumId w:val="56"/>
  </w:num>
  <w:num w:numId="11">
    <w:abstractNumId w:val="37"/>
  </w:num>
  <w:num w:numId="12">
    <w:abstractNumId w:val="60"/>
  </w:num>
  <w:num w:numId="13">
    <w:abstractNumId w:val="45"/>
  </w:num>
  <w:num w:numId="14">
    <w:abstractNumId w:val="26"/>
  </w:num>
  <w:num w:numId="15">
    <w:abstractNumId w:val="5"/>
  </w:num>
  <w:num w:numId="16">
    <w:abstractNumId w:val="16"/>
  </w:num>
  <w:num w:numId="17">
    <w:abstractNumId w:val="46"/>
  </w:num>
  <w:num w:numId="18">
    <w:abstractNumId w:val="10"/>
  </w:num>
  <w:num w:numId="19">
    <w:abstractNumId w:val="23"/>
  </w:num>
  <w:num w:numId="20">
    <w:abstractNumId w:val="42"/>
  </w:num>
  <w:num w:numId="21">
    <w:abstractNumId w:val="54"/>
  </w:num>
  <w:num w:numId="22">
    <w:abstractNumId w:val="20"/>
  </w:num>
  <w:num w:numId="23">
    <w:abstractNumId w:val="27"/>
  </w:num>
  <w:num w:numId="24">
    <w:abstractNumId w:val="32"/>
  </w:num>
  <w:num w:numId="25">
    <w:abstractNumId w:val="61"/>
  </w:num>
  <w:num w:numId="26">
    <w:abstractNumId w:val="34"/>
  </w:num>
  <w:num w:numId="27">
    <w:abstractNumId w:val="18"/>
  </w:num>
  <w:num w:numId="28">
    <w:abstractNumId w:val="50"/>
  </w:num>
  <w:num w:numId="29">
    <w:abstractNumId w:val="3"/>
  </w:num>
  <w:num w:numId="30">
    <w:abstractNumId w:val="65"/>
  </w:num>
  <w:num w:numId="31">
    <w:abstractNumId w:val="51"/>
  </w:num>
  <w:num w:numId="32">
    <w:abstractNumId w:val="24"/>
  </w:num>
  <w:num w:numId="33">
    <w:abstractNumId w:val="33"/>
  </w:num>
  <w:num w:numId="34">
    <w:abstractNumId w:val="44"/>
  </w:num>
  <w:num w:numId="35">
    <w:abstractNumId w:val="13"/>
  </w:num>
  <w:num w:numId="36">
    <w:abstractNumId w:val="63"/>
  </w:num>
  <w:num w:numId="37">
    <w:abstractNumId w:val="2"/>
  </w:num>
  <w:num w:numId="38">
    <w:abstractNumId w:val="12"/>
  </w:num>
  <w:num w:numId="39">
    <w:abstractNumId w:val="47"/>
  </w:num>
  <w:num w:numId="40">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4"/>
  </w:num>
  <w:num w:numId="47">
    <w:abstractNumId w:val="58"/>
  </w:num>
  <w:num w:numId="48">
    <w:abstractNumId w:val="21"/>
  </w:num>
  <w:num w:numId="49">
    <w:abstractNumId w:val="17"/>
  </w:num>
  <w:num w:numId="50">
    <w:abstractNumId w:val="9"/>
  </w:num>
  <w:num w:numId="51">
    <w:abstractNumId w:val="30"/>
  </w:num>
  <w:num w:numId="52">
    <w:abstractNumId w:val="55"/>
  </w:num>
  <w:num w:numId="53">
    <w:abstractNumId w:val="14"/>
  </w:num>
  <w:num w:numId="54">
    <w:abstractNumId w:val="40"/>
  </w:num>
  <w:num w:numId="55">
    <w:abstractNumId w:val="4"/>
  </w:num>
  <w:num w:numId="56">
    <w:abstractNumId w:val="43"/>
  </w:num>
  <w:num w:numId="57">
    <w:abstractNumId w:val="53"/>
  </w:num>
  <w:num w:numId="58">
    <w:abstractNumId w:val="7"/>
  </w:num>
  <w:num w:numId="59">
    <w:abstractNumId w:val="48"/>
  </w:num>
  <w:num w:numId="60">
    <w:abstractNumId w:val="67"/>
  </w:num>
  <w:num w:numId="61">
    <w:abstractNumId w:val="38"/>
  </w:num>
  <w:num w:numId="62">
    <w:abstractNumId w:val="22"/>
  </w:num>
  <w:num w:numId="63">
    <w:abstractNumId w:val="52"/>
  </w:num>
  <w:num w:numId="64">
    <w:abstractNumId w:val="59"/>
  </w:num>
  <w:num w:numId="65">
    <w:abstractNumId w:val="8"/>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08"/>
  <w:hyphenationZone w:val="425"/>
  <w:drawingGridHorizontalSpacing w:val="14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E94C4E"/>
    <w:rsid w:val="000015E4"/>
    <w:rsid w:val="00001BDB"/>
    <w:rsid w:val="00002BBB"/>
    <w:rsid w:val="000042D0"/>
    <w:rsid w:val="00011FDE"/>
    <w:rsid w:val="00012A08"/>
    <w:rsid w:val="00012F25"/>
    <w:rsid w:val="0001425E"/>
    <w:rsid w:val="0001472C"/>
    <w:rsid w:val="00014773"/>
    <w:rsid w:val="00014B5B"/>
    <w:rsid w:val="00017193"/>
    <w:rsid w:val="000217AF"/>
    <w:rsid w:val="00030878"/>
    <w:rsid w:val="000308FE"/>
    <w:rsid w:val="0003108F"/>
    <w:rsid w:val="00035520"/>
    <w:rsid w:val="000357D8"/>
    <w:rsid w:val="000365C4"/>
    <w:rsid w:val="000379B3"/>
    <w:rsid w:val="00037B08"/>
    <w:rsid w:val="00040799"/>
    <w:rsid w:val="0004236D"/>
    <w:rsid w:val="000426C2"/>
    <w:rsid w:val="00044A49"/>
    <w:rsid w:val="00045BFB"/>
    <w:rsid w:val="00046898"/>
    <w:rsid w:val="000469BC"/>
    <w:rsid w:val="00047981"/>
    <w:rsid w:val="00050843"/>
    <w:rsid w:val="00051056"/>
    <w:rsid w:val="00052C78"/>
    <w:rsid w:val="0005313D"/>
    <w:rsid w:val="000533D5"/>
    <w:rsid w:val="00056F17"/>
    <w:rsid w:val="000627B1"/>
    <w:rsid w:val="000632FA"/>
    <w:rsid w:val="0006388C"/>
    <w:rsid w:val="00063C66"/>
    <w:rsid w:val="000643B3"/>
    <w:rsid w:val="000644CA"/>
    <w:rsid w:val="00065B5D"/>
    <w:rsid w:val="00066763"/>
    <w:rsid w:val="00070783"/>
    <w:rsid w:val="0007154F"/>
    <w:rsid w:val="00071F5C"/>
    <w:rsid w:val="000732B2"/>
    <w:rsid w:val="000733EB"/>
    <w:rsid w:val="000739D1"/>
    <w:rsid w:val="00073CAC"/>
    <w:rsid w:val="00074CCC"/>
    <w:rsid w:val="00074D78"/>
    <w:rsid w:val="00077036"/>
    <w:rsid w:val="00077BCB"/>
    <w:rsid w:val="00080166"/>
    <w:rsid w:val="00080494"/>
    <w:rsid w:val="0008089F"/>
    <w:rsid w:val="00080ACD"/>
    <w:rsid w:val="00080E48"/>
    <w:rsid w:val="000810A8"/>
    <w:rsid w:val="000814E9"/>
    <w:rsid w:val="00081F3B"/>
    <w:rsid w:val="000821A2"/>
    <w:rsid w:val="00082537"/>
    <w:rsid w:val="00083EEC"/>
    <w:rsid w:val="00084CC9"/>
    <w:rsid w:val="000857B3"/>
    <w:rsid w:val="00086439"/>
    <w:rsid w:val="00090771"/>
    <w:rsid w:val="00090C14"/>
    <w:rsid w:val="0009179E"/>
    <w:rsid w:val="0009195C"/>
    <w:rsid w:val="000922CF"/>
    <w:rsid w:val="000924E4"/>
    <w:rsid w:val="00092EB1"/>
    <w:rsid w:val="00093F42"/>
    <w:rsid w:val="000944D1"/>
    <w:rsid w:val="000945BB"/>
    <w:rsid w:val="00094E6C"/>
    <w:rsid w:val="000968BD"/>
    <w:rsid w:val="000974AF"/>
    <w:rsid w:val="000A0E21"/>
    <w:rsid w:val="000A0F6D"/>
    <w:rsid w:val="000A14F1"/>
    <w:rsid w:val="000A194B"/>
    <w:rsid w:val="000A1C77"/>
    <w:rsid w:val="000A24BE"/>
    <w:rsid w:val="000A3A8B"/>
    <w:rsid w:val="000A5CF6"/>
    <w:rsid w:val="000A730C"/>
    <w:rsid w:val="000B1128"/>
    <w:rsid w:val="000B1A14"/>
    <w:rsid w:val="000B1D31"/>
    <w:rsid w:val="000B22FD"/>
    <w:rsid w:val="000B25D4"/>
    <w:rsid w:val="000B29D0"/>
    <w:rsid w:val="000B2B4E"/>
    <w:rsid w:val="000B2EC6"/>
    <w:rsid w:val="000B3072"/>
    <w:rsid w:val="000B33D3"/>
    <w:rsid w:val="000B342D"/>
    <w:rsid w:val="000B3A37"/>
    <w:rsid w:val="000B53DF"/>
    <w:rsid w:val="000B6C9A"/>
    <w:rsid w:val="000B6D6B"/>
    <w:rsid w:val="000B73C7"/>
    <w:rsid w:val="000B7489"/>
    <w:rsid w:val="000B79E1"/>
    <w:rsid w:val="000B7E32"/>
    <w:rsid w:val="000B7E3C"/>
    <w:rsid w:val="000C027E"/>
    <w:rsid w:val="000C1BFC"/>
    <w:rsid w:val="000C2055"/>
    <w:rsid w:val="000C270A"/>
    <w:rsid w:val="000C29E5"/>
    <w:rsid w:val="000C319C"/>
    <w:rsid w:val="000C4C6D"/>
    <w:rsid w:val="000C60E0"/>
    <w:rsid w:val="000C6248"/>
    <w:rsid w:val="000C64B3"/>
    <w:rsid w:val="000C7BA1"/>
    <w:rsid w:val="000C7DAC"/>
    <w:rsid w:val="000D0D64"/>
    <w:rsid w:val="000D1AEC"/>
    <w:rsid w:val="000D1E0F"/>
    <w:rsid w:val="000D3CD5"/>
    <w:rsid w:val="000D62F1"/>
    <w:rsid w:val="000D671D"/>
    <w:rsid w:val="000D6E7D"/>
    <w:rsid w:val="000D7BF1"/>
    <w:rsid w:val="000E0EF7"/>
    <w:rsid w:val="000E0F02"/>
    <w:rsid w:val="000E3E22"/>
    <w:rsid w:val="000E4E5B"/>
    <w:rsid w:val="000F089D"/>
    <w:rsid w:val="000F2281"/>
    <w:rsid w:val="000F3BA4"/>
    <w:rsid w:val="000F3CC3"/>
    <w:rsid w:val="000F4383"/>
    <w:rsid w:val="000F46FD"/>
    <w:rsid w:val="000F48AB"/>
    <w:rsid w:val="000F4D53"/>
    <w:rsid w:val="000F578B"/>
    <w:rsid w:val="000F5E1F"/>
    <w:rsid w:val="000F6B37"/>
    <w:rsid w:val="000F6E25"/>
    <w:rsid w:val="000F7214"/>
    <w:rsid w:val="000F77CF"/>
    <w:rsid w:val="0010041B"/>
    <w:rsid w:val="001011D7"/>
    <w:rsid w:val="00101BEB"/>
    <w:rsid w:val="001032D1"/>
    <w:rsid w:val="001039C3"/>
    <w:rsid w:val="001039DC"/>
    <w:rsid w:val="00103B02"/>
    <w:rsid w:val="00104028"/>
    <w:rsid w:val="00104827"/>
    <w:rsid w:val="00104BCD"/>
    <w:rsid w:val="00107DFC"/>
    <w:rsid w:val="0011000D"/>
    <w:rsid w:val="0011010D"/>
    <w:rsid w:val="00110374"/>
    <w:rsid w:val="00112B89"/>
    <w:rsid w:val="0011325D"/>
    <w:rsid w:val="00113D11"/>
    <w:rsid w:val="00113DBB"/>
    <w:rsid w:val="00115A81"/>
    <w:rsid w:val="00115B39"/>
    <w:rsid w:val="00116A66"/>
    <w:rsid w:val="00117878"/>
    <w:rsid w:val="001210A6"/>
    <w:rsid w:val="0012250C"/>
    <w:rsid w:val="001229C8"/>
    <w:rsid w:val="00123D93"/>
    <w:rsid w:val="001269C6"/>
    <w:rsid w:val="00126E8B"/>
    <w:rsid w:val="00130246"/>
    <w:rsid w:val="001303CE"/>
    <w:rsid w:val="00130CE8"/>
    <w:rsid w:val="001310C9"/>
    <w:rsid w:val="00131104"/>
    <w:rsid w:val="001312F2"/>
    <w:rsid w:val="00131906"/>
    <w:rsid w:val="00131D82"/>
    <w:rsid w:val="00131E1A"/>
    <w:rsid w:val="0013230C"/>
    <w:rsid w:val="0013359A"/>
    <w:rsid w:val="00134AF4"/>
    <w:rsid w:val="00134E33"/>
    <w:rsid w:val="00135A9F"/>
    <w:rsid w:val="00140B70"/>
    <w:rsid w:val="00141973"/>
    <w:rsid w:val="00142D77"/>
    <w:rsid w:val="00142DD9"/>
    <w:rsid w:val="00143C99"/>
    <w:rsid w:val="00144161"/>
    <w:rsid w:val="00144C28"/>
    <w:rsid w:val="00145403"/>
    <w:rsid w:val="00145589"/>
    <w:rsid w:val="001460E5"/>
    <w:rsid w:val="0014724E"/>
    <w:rsid w:val="001478E3"/>
    <w:rsid w:val="00150596"/>
    <w:rsid w:val="0015274C"/>
    <w:rsid w:val="00153319"/>
    <w:rsid w:val="00154EE8"/>
    <w:rsid w:val="00156AE8"/>
    <w:rsid w:val="00157487"/>
    <w:rsid w:val="00160709"/>
    <w:rsid w:val="00160A17"/>
    <w:rsid w:val="001624ED"/>
    <w:rsid w:val="00163AC2"/>
    <w:rsid w:val="00164EDE"/>
    <w:rsid w:val="001660E6"/>
    <w:rsid w:val="0016786C"/>
    <w:rsid w:val="001679AE"/>
    <w:rsid w:val="00167D78"/>
    <w:rsid w:val="00170681"/>
    <w:rsid w:val="00170B8B"/>
    <w:rsid w:val="00170E17"/>
    <w:rsid w:val="0017125D"/>
    <w:rsid w:val="0017165D"/>
    <w:rsid w:val="00173155"/>
    <w:rsid w:val="00173212"/>
    <w:rsid w:val="00173E61"/>
    <w:rsid w:val="0017419E"/>
    <w:rsid w:val="0017539C"/>
    <w:rsid w:val="00175965"/>
    <w:rsid w:val="00175C5F"/>
    <w:rsid w:val="001769BE"/>
    <w:rsid w:val="001800CC"/>
    <w:rsid w:val="00180886"/>
    <w:rsid w:val="0018271B"/>
    <w:rsid w:val="001865E4"/>
    <w:rsid w:val="00186D8F"/>
    <w:rsid w:val="0019032D"/>
    <w:rsid w:val="00190721"/>
    <w:rsid w:val="00190C5B"/>
    <w:rsid w:val="001915CB"/>
    <w:rsid w:val="00191A2F"/>
    <w:rsid w:val="001927FC"/>
    <w:rsid w:val="00194E01"/>
    <w:rsid w:val="0019672D"/>
    <w:rsid w:val="0019761B"/>
    <w:rsid w:val="001A066C"/>
    <w:rsid w:val="001A0908"/>
    <w:rsid w:val="001A0DA1"/>
    <w:rsid w:val="001A2852"/>
    <w:rsid w:val="001A3951"/>
    <w:rsid w:val="001A4E8B"/>
    <w:rsid w:val="001A5117"/>
    <w:rsid w:val="001A668E"/>
    <w:rsid w:val="001A7344"/>
    <w:rsid w:val="001B1DC4"/>
    <w:rsid w:val="001B1F92"/>
    <w:rsid w:val="001B2306"/>
    <w:rsid w:val="001B24B6"/>
    <w:rsid w:val="001B2553"/>
    <w:rsid w:val="001B3869"/>
    <w:rsid w:val="001B3BA5"/>
    <w:rsid w:val="001B6885"/>
    <w:rsid w:val="001C0680"/>
    <w:rsid w:val="001C0B9C"/>
    <w:rsid w:val="001C0E43"/>
    <w:rsid w:val="001C10DB"/>
    <w:rsid w:val="001C199F"/>
    <w:rsid w:val="001C251C"/>
    <w:rsid w:val="001C3DA0"/>
    <w:rsid w:val="001C41F4"/>
    <w:rsid w:val="001C5680"/>
    <w:rsid w:val="001C57E7"/>
    <w:rsid w:val="001C5F7E"/>
    <w:rsid w:val="001D074B"/>
    <w:rsid w:val="001D1895"/>
    <w:rsid w:val="001D322D"/>
    <w:rsid w:val="001D398E"/>
    <w:rsid w:val="001D4776"/>
    <w:rsid w:val="001D50C7"/>
    <w:rsid w:val="001D5B63"/>
    <w:rsid w:val="001D5CD9"/>
    <w:rsid w:val="001D606B"/>
    <w:rsid w:val="001D65A9"/>
    <w:rsid w:val="001D6CCA"/>
    <w:rsid w:val="001D7B97"/>
    <w:rsid w:val="001E13A6"/>
    <w:rsid w:val="001E1553"/>
    <w:rsid w:val="001E287D"/>
    <w:rsid w:val="001E2B6D"/>
    <w:rsid w:val="001E31AB"/>
    <w:rsid w:val="001E36AF"/>
    <w:rsid w:val="001E53B8"/>
    <w:rsid w:val="001E57D2"/>
    <w:rsid w:val="001E58DA"/>
    <w:rsid w:val="001E6346"/>
    <w:rsid w:val="001E6A0A"/>
    <w:rsid w:val="001E706B"/>
    <w:rsid w:val="001E706F"/>
    <w:rsid w:val="001E750F"/>
    <w:rsid w:val="001F2EB5"/>
    <w:rsid w:val="001F3261"/>
    <w:rsid w:val="001F3312"/>
    <w:rsid w:val="001F3A9D"/>
    <w:rsid w:val="001F4774"/>
    <w:rsid w:val="001F4798"/>
    <w:rsid w:val="001F47C0"/>
    <w:rsid w:val="001F5BAF"/>
    <w:rsid w:val="001F677E"/>
    <w:rsid w:val="001F6812"/>
    <w:rsid w:val="001F6EB0"/>
    <w:rsid w:val="001F6F79"/>
    <w:rsid w:val="001F71B5"/>
    <w:rsid w:val="001F74B3"/>
    <w:rsid w:val="002004F1"/>
    <w:rsid w:val="002006B8"/>
    <w:rsid w:val="0020093F"/>
    <w:rsid w:val="00201166"/>
    <w:rsid w:val="0020155D"/>
    <w:rsid w:val="00203C24"/>
    <w:rsid w:val="00204AF9"/>
    <w:rsid w:val="00204B83"/>
    <w:rsid w:val="00204C32"/>
    <w:rsid w:val="002057B8"/>
    <w:rsid w:val="00205DDA"/>
    <w:rsid w:val="0020668B"/>
    <w:rsid w:val="00206F51"/>
    <w:rsid w:val="00207ACB"/>
    <w:rsid w:val="00207B04"/>
    <w:rsid w:val="002119FC"/>
    <w:rsid w:val="00211FB8"/>
    <w:rsid w:val="0021284E"/>
    <w:rsid w:val="00212CE9"/>
    <w:rsid w:val="00213469"/>
    <w:rsid w:val="00213B2B"/>
    <w:rsid w:val="00215BF5"/>
    <w:rsid w:val="0021680A"/>
    <w:rsid w:val="00216C26"/>
    <w:rsid w:val="00217592"/>
    <w:rsid w:val="0021795D"/>
    <w:rsid w:val="00221020"/>
    <w:rsid w:val="00221148"/>
    <w:rsid w:val="002217FE"/>
    <w:rsid w:val="002219DA"/>
    <w:rsid w:val="00222539"/>
    <w:rsid w:val="00222A5E"/>
    <w:rsid w:val="00223104"/>
    <w:rsid w:val="0022324E"/>
    <w:rsid w:val="0022334B"/>
    <w:rsid w:val="00223393"/>
    <w:rsid w:val="00223AD8"/>
    <w:rsid w:val="00223B8D"/>
    <w:rsid w:val="0022413B"/>
    <w:rsid w:val="00224B8F"/>
    <w:rsid w:val="00227024"/>
    <w:rsid w:val="00227DC7"/>
    <w:rsid w:val="002302B0"/>
    <w:rsid w:val="00230852"/>
    <w:rsid w:val="00231550"/>
    <w:rsid w:val="00231601"/>
    <w:rsid w:val="00233815"/>
    <w:rsid w:val="00235562"/>
    <w:rsid w:val="00235E5D"/>
    <w:rsid w:val="00235E6C"/>
    <w:rsid w:val="00237961"/>
    <w:rsid w:val="0024107C"/>
    <w:rsid w:val="002417D0"/>
    <w:rsid w:val="00243D58"/>
    <w:rsid w:val="00244F17"/>
    <w:rsid w:val="00245412"/>
    <w:rsid w:val="0024548F"/>
    <w:rsid w:val="002461CD"/>
    <w:rsid w:val="00247203"/>
    <w:rsid w:val="00247747"/>
    <w:rsid w:val="002502BC"/>
    <w:rsid w:val="00252F16"/>
    <w:rsid w:val="002542E2"/>
    <w:rsid w:val="002575B0"/>
    <w:rsid w:val="002576B0"/>
    <w:rsid w:val="00257B6B"/>
    <w:rsid w:val="0026026A"/>
    <w:rsid w:val="002602B6"/>
    <w:rsid w:val="00260EF2"/>
    <w:rsid w:val="002610F9"/>
    <w:rsid w:val="00261101"/>
    <w:rsid w:val="0026218E"/>
    <w:rsid w:val="002644CC"/>
    <w:rsid w:val="002650E9"/>
    <w:rsid w:val="0026560F"/>
    <w:rsid w:val="00267190"/>
    <w:rsid w:val="00267944"/>
    <w:rsid w:val="00267FBA"/>
    <w:rsid w:val="00270A6F"/>
    <w:rsid w:val="00270F36"/>
    <w:rsid w:val="002710E0"/>
    <w:rsid w:val="002733BE"/>
    <w:rsid w:val="0027491F"/>
    <w:rsid w:val="002801C3"/>
    <w:rsid w:val="00280510"/>
    <w:rsid w:val="00280511"/>
    <w:rsid w:val="0028119C"/>
    <w:rsid w:val="00281B9C"/>
    <w:rsid w:val="00281C57"/>
    <w:rsid w:val="00282E75"/>
    <w:rsid w:val="0028360D"/>
    <w:rsid w:val="00283E4C"/>
    <w:rsid w:val="002844A2"/>
    <w:rsid w:val="00285353"/>
    <w:rsid w:val="00285370"/>
    <w:rsid w:val="00285FD1"/>
    <w:rsid w:val="002863EB"/>
    <w:rsid w:val="00286A04"/>
    <w:rsid w:val="0028708C"/>
    <w:rsid w:val="0029085D"/>
    <w:rsid w:val="002935AD"/>
    <w:rsid w:val="00294DA4"/>
    <w:rsid w:val="0029515B"/>
    <w:rsid w:val="002951E0"/>
    <w:rsid w:val="0029599A"/>
    <w:rsid w:val="00296F03"/>
    <w:rsid w:val="00296F49"/>
    <w:rsid w:val="00297A0B"/>
    <w:rsid w:val="002A0C6C"/>
    <w:rsid w:val="002A3068"/>
    <w:rsid w:val="002A351A"/>
    <w:rsid w:val="002A3762"/>
    <w:rsid w:val="002A598D"/>
    <w:rsid w:val="002B0677"/>
    <w:rsid w:val="002B155E"/>
    <w:rsid w:val="002B1C14"/>
    <w:rsid w:val="002B316E"/>
    <w:rsid w:val="002B3BB7"/>
    <w:rsid w:val="002B4D73"/>
    <w:rsid w:val="002B6AB8"/>
    <w:rsid w:val="002C0583"/>
    <w:rsid w:val="002C0C95"/>
    <w:rsid w:val="002C0D49"/>
    <w:rsid w:val="002C18DC"/>
    <w:rsid w:val="002C26CB"/>
    <w:rsid w:val="002C31FF"/>
    <w:rsid w:val="002C37BA"/>
    <w:rsid w:val="002C4203"/>
    <w:rsid w:val="002C488B"/>
    <w:rsid w:val="002C4EA7"/>
    <w:rsid w:val="002C6399"/>
    <w:rsid w:val="002C7009"/>
    <w:rsid w:val="002C7FE9"/>
    <w:rsid w:val="002D0732"/>
    <w:rsid w:val="002D2F61"/>
    <w:rsid w:val="002D36A8"/>
    <w:rsid w:val="002D57D0"/>
    <w:rsid w:val="002D6EA7"/>
    <w:rsid w:val="002D7251"/>
    <w:rsid w:val="002E13C9"/>
    <w:rsid w:val="002E163F"/>
    <w:rsid w:val="002E1B6A"/>
    <w:rsid w:val="002E24E4"/>
    <w:rsid w:val="002E300C"/>
    <w:rsid w:val="002E4E03"/>
    <w:rsid w:val="002E7AFB"/>
    <w:rsid w:val="002E7B5A"/>
    <w:rsid w:val="002F09BE"/>
    <w:rsid w:val="002F17B4"/>
    <w:rsid w:val="002F2A98"/>
    <w:rsid w:val="002F3611"/>
    <w:rsid w:val="002F487C"/>
    <w:rsid w:val="002F4895"/>
    <w:rsid w:val="002F50D5"/>
    <w:rsid w:val="002F58D8"/>
    <w:rsid w:val="002F6E4E"/>
    <w:rsid w:val="002F6E8C"/>
    <w:rsid w:val="002F7BEB"/>
    <w:rsid w:val="003004CC"/>
    <w:rsid w:val="00300EA6"/>
    <w:rsid w:val="003027EC"/>
    <w:rsid w:val="00302F49"/>
    <w:rsid w:val="003035AC"/>
    <w:rsid w:val="003045E9"/>
    <w:rsid w:val="00305643"/>
    <w:rsid w:val="00305FD4"/>
    <w:rsid w:val="00306C6F"/>
    <w:rsid w:val="0030755B"/>
    <w:rsid w:val="00310A1E"/>
    <w:rsid w:val="00310EC8"/>
    <w:rsid w:val="00310EFA"/>
    <w:rsid w:val="00313192"/>
    <w:rsid w:val="003135E0"/>
    <w:rsid w:val="0031381C"/>
    <w:rsid w:val="00313C5F"/>
    <w:rsid w:val="00314626"/>
    <w:rsid w:val="00314A02"/>
    <w:rsid w:val="00314F6F"/>
    <w:rsid w:val="0031591B"/>
    <w:rsid w:val="0031693C"/>
    <w:rsid w:val="00316ED9"/>
    <w:rsid w:val="00317FDF"/>
    <w:rsid w:val="003223ED"/>
    <w:rsid w:val="003225F4"/>
    <w:rsid w:val="00322F8A"/>
    <w:rsid w:val="0032409B"/>
    <w:rsid w:val="00330447"/>
    <w:rsid w:val="00330F86"/>
    <w:rsid w:val="00334B81"/>
    <w:rsid w:val="003352D7"/>
    <w:rsid w:val="003357E1"/>
    <w:rsid w:val="00336809"/>
    <w:rsid w:val="00337A31"/>
    <w:rsid w:val="00337FC2"/>
    <w:rsid w:val="00340A89"/>
    <w:rsid w:val="003423F7"/>
    <w:rsid w:val="003450BB"/>
    <w:rsid w:val="003451E6"/>
    <w:rsid w:val="00345887"/>
    <w:rsid w:val="00346A13"/>
    <w:rsid w:val="00347144"/>
    <w:rsid w:val="0034771B"/>
    <w:rsid w:val="00347847"/>
    <w:rsid w:val="00350BE6"/>
    <w:rsid w:val="00351467"/>
    <w:rsid w:val="00352422"/>
    <w:rsid w:val="00354A1C"/>
    <w:rsid w:val="003553EA"/>
    <w:rsid w:val="00355DF1"/>
    <w:rsid w:val="00355F3C"/>
    <w:rsid w:val="003571E9"/>
    <w:rsid w:val="003579F7"/>
    <w:rsid w:val="003608A4"/>
    <w:rsid w:val="00360BB5"/>
    <w:rsid w:val="00362ACF"/>
    <w:rsid w:val="003631B6"/>
    <w:rsid w:val="00363237"/>
    <w:rsid w:val="003641C6"/>
    <w:rsid w:val="003641DA"/>
    <w:rsid w:val="00364315"/>
    <w:rsid w:val="00367472"/>
    <w:rsid w:val="003716F2"/>
    <w:rsid w:val="0037236F"/>
    <w:rsid w:val="003726E3"/>
    <w:rsid w:val="00372AB8"/>
    <w:rsid w:val="003734A1"/>
    <w:rsid w:val="00374617"/>
    <w:rsid w:val="00374E81"/>
    <w:rsid w:val="00374ED6"/>
    <w:rsid w:val="0037554E"/>
    <w:rsid w:val="00375D97"/>
    <w:rsid w:val="00376006"/>
    <w:rsid w:val="00376671"/>
    <w:rsid w:val="00381878"/>
    <w:rsid w:val="00381A0C"/>
    <w:rsid w:val="0038207A"/>
    <w:rsid w:val="0038258B"/>
    <w:rsid w:val="00382BD2"/>
    <w:rsid w:val="0038372B"/>
    <w:rsid w:val="0038458E"/>
    <w:rsid w:val="003849A4"/>
    <w:rsid w:val="00385EE3"/>
    <w:rsid w:val="003877B1"/>
    <w:rsid w:val="003901AA"/>
    <w:rsid w:val="00391EBE"/>
    <w:rsid w:val="00392776"/>
    <w:rsid w:val="00392F99"/>
    <w:rsid w:val="003930E9"/>
    <w:rsid w:val="00393343"/>
    <w:rsid w:val="0039675A"/>
    <w:rsid w:val="003A0D6B"/>
    <w:rsid w:val="003A172B"/>
    <w:rsid w:val="003A4583"/>
    <w:rsid w:val="003A55EA"/>
    <w:rsid w:val="003A6ADC"/>
    <w:rsid w:val="003A7774"/>
    <w:rsid w:val="003B01BA"/>
    <w:rsid w:val="003B06C1"/>
    <w:rsid w:val="003B1D64"/>
    <w:rsid w:val="003B1D98"/>
    <w:rsid w:val="003B2CE8"/>
    <w:rsid w:val="003B2ECC"/>
    <w:rsid w:val="003B3026"/>
    <w:rsid w:val="003B3FD6"/>
    <w:rsid w:val="003B4009"/>
    <w:rsid w:val="003B559C"/>
    <w:rsid w:val="003B6D66"/>
    <w:rsid w:val="003B7374"/>
    <w:rsid w:val="003B7470"/>
    <w:rsid w:val="003B76D8"/>
    <w:rsid w:val="003C041D"/>
    <w:rsid w:val="003C2523"/>
    <w:rsid w:val="003C40A8"/>
    <w:rsid w:val="003C415E"/>
    <w:rsid w:val="003C4260"/>
    <w:rsid w:val="003C47E0"/>
    <w:rsid w:val="003C792A"/>
    <w:rsid w:val="003D0571"/>
    <w:rsid w:val="003D101D"/>
    <w:rsid w:val="003D29E3"/>
    <w:rsid w:val="003D3249"/>
    <w:rsid w:val="003D370A"/>
    <w:rsid w:val="003D391A"/>
    <w:rsid w:val="003D4A68"/>
    <w:rsid w:val="003D634F"/>
    <w:rsid w:val="003D6E38"/>
    <w:rsid w:val="003D6E5A"/>
    <w:rsid w:val="003D72F4"/>
    <w:rsid w:val="003D7519"/>
    <w:rsid w:val="003D7E56"/>
    <w:rsid w:val="003E028C"/>
    <w:rsid w:val="003E0886"/>
    <w:rsid w:val="003E30A7"/>
    <w:rsid w:val="003E3D9C"/>
    <w:rsid w:val="003E447E"/>
    <w:rsid w:val="003E5F53"/>
    <w:rsid w:val="003F0AAC"/>
    <w:rsid w:val="003F0C94"/>
    <w:rsid w:val="003F17BA"/>
    <w:rsid w:val="003F2E85"/>
    <w:rsid w:val="003F3AEE"/>
    <w:rsid w:val="003F58BF"/>
    <w:rsid w:val="003F6E83"/>
    <w:rsid w:val="00400615"/>
    <w:rsid w:val="00400EBA"/>
    <w:rsid w:val="00401F53"/>
    <w:rsid w:val="0040394A"/>
    <w:rsid w:val="00405823"/>
    <w:rsid w:val="00405F61"/>
    <w:rsid w:val="0040697F"/>
    <w:rsid w:val="00407455"/>
    <w:rsid w:val="004103CC"/>
    <w:rsid w:val="0041078C"/>
    <w:rsid w:val="004109EC"/>
    <w:rsid w:val="00411550"/>
    <w:rsid w:val="0041362B"/>
    <w:rsid w:val="0041446F"/>
    <w:rsid w:val="00414D7E"/>
    <w:rsid w:val="00414DAF"/>
    <w:rsid w:val="00414E6A"/>
    <w:rsid w:val="00416CAF"/>
    <w:rsid w:val="00416E63"/>
    <w:rsid w:val="00416EC2"/>
    <w:rsid w:val="00417631"/>
    <w:rsid w:val="0041775C"/>
    <w:rsid w:val="004201B9"/>
    <w:rsid w:val="004201FF"/>
    <w:rsid w:val="00421196"/>
    <w:rsid w:val="0042172D"/>
    <w:rsid w:val="004220EC"/>
    <w:rsid w:val="004221E8"/>
    <w:rsid w:val="00424003"/>
    <w:rsid w:val="00426049"/>
    <w:rsid w:val="00426312"/>
    <w:rsid w:val="00426F81"/>
    <w:rsid w:val="00427684"/>
    <w:rsid w:val="00430C24"/>
    <w:rsid w:val="0043192E"/>
    <w:rsid w:val="00433847"/>
    <w:rsid w:val="00435F3C"/>
    <w:rsid w:val="00436C45"/>
    <w:rsid w:val="00440342"/>
    <w:rsid w:val="00440A2F"/>
    <w:rsid w:val="00441BBA"/>
    <w:rsid w:val="00443511"/>
    <w:rsid w:val="004441E1"/>
    <w:rsid w:val="00444C2E"/>
    <w:rsid w:val="004452B5"/>
    <w:rsid w:val="0044558B"/>
    <w:rsid w:val="00446341"/>
    <w:rsid w:val="004506C9"/>
    <w:rsid w:val="00452ABD"/>
    <w:rsid w:val="00453FA8"/>
    <w:rsid w:val="004544E6"/>
    <w:rsid w:val="00455330"/>
    <w:rsid w:val="00455B04"/>
    <w:rsid w:val="00456221"/>
    <w:rsid w:val="00456541"/>
    <w:rsid w:val="004567A5"/>
    <w:rsid w:val="004605B2"/>
    <w:rsid w:val="00461B2C"/>
    <w:rsid w:val="00463768"/>
    <w:rsid w:val="00464A82"/>
    <w:rsid w:val="0046630B"/>
    <w:rsid w:val="00466F3C"/>
    <w:rsid w:val="0046719A"/>
    <w:rsid w:val="00467924"/>
    <w:rsid w:val="00467E20"/>
    <w:rsid w:val="00470354"/>
    <w:rsid w:val="00471448"/>
    <w:rsid w:val="00472A68"/>
    <w:rsid w:val="004754A3"/>
    <w:rsid w:val="0047667A"/>
    <w:rsid w:val="00476D79"/>
    <w:rsid w:val="00476F67"/>
    <w:rsid w:val="00481396"/>
    <w:rsid w:val="0048185C"/>
    <w:rsid w:val="0048356A"/>
    <w:rsid w:val="00483992"/>
    <w:rsid w:val="0048409C"/>
    <w:rsid w:val="0048441D"/>
    <w:rsid w:val="0048674D"/>
    <w:rsid w:val="00487125"/>
    <w:rsid w:val="00487C78"/>
    <w:rsid w:val="004908FC"/>
    <w:rsid w:val="004917DC"/>
    <w:rsid w:val="00491A0D"/>
    <w:rsid w:val="004926EF"/>
    <w:rsid w:val="00493688"/>
    <w:rsid w:val="00496B43"/>
    <w:rsid w:val="004A1641"/>
    <w:rsid w:val="004A21C8"/>
    <w:rsid w:val="004A2CDF"/>
    <w:rsid w:val="004A3275"/>
    <w:rsid w:val="004A3A6A"/>
    <w:rsid w:val="004A44C1"/>
    <w:rsid w:val="004A5373"/>
    <w:rsid w:val="004A65E2"/>
    <w:rsid w:val="004A7793"/>
    <w:rsid w:val="004B4B2A"/>
    <w:rsid w:val="004B4DBB"/>
    <w:rsid w:val="004B55E1"/>
    <w:rsid w:val="004B5F07"/>
    <w:rsid w:val="004B7132"/>
    <w:rsid w:val="004B7E5C"/>
    <w:rsid w:val="004C0EBC"/>
    <w:rsid w:val="004C0F9A"/>
    <w:rsid w:val="004C1549"/>
    <w:rsid w:val="004C25E0"/>
    <w:rsid w:val="004C2ED5"/>
    <w:rsid w:val="004C307F"/>
    <w:rsid w:val="004C356D"/>
    <w:rsid w:val="004C4EEC"/>
    <w:rsid w:val="004C57FD"/>
    <w:rsid w:val="004C6709"/>
    <w:rsid w:val="004C69BD"/>
    <w:rsid w:val="004C6FCC"/>
    <w:rsid w:val="004C78FB"/>
    <w:rsid w:val="004D0386"/>
    <w:rsid w:val="004D1820"/>
    <w:rsid w:val="004D232D"/>
    <w:rsid w:val="004D489C"/>
    <w:rsid w:val="004D6622"/>
    <w:rsid w:val="004D719A"/>
    <w:rsid w:val="004D7272"/>
    <w:rsid w:val="004D72B7"/>
    <w:rsid w:val="004E0D6E"/>
    <w:rsid w:val="004E0F0F"/>
    <w:rsid w:val="004E1541"/>
    <w:rsid w:val="004E2C36"/>
    <w:rsid w:val="004E4297"/>
    <w:rsid w:val="004E54E4"/>
    <w:rsid w:val="004E6394"/>
    <w:rsid w:val="004E7BC9"/>
    <w:rsid w:val="004F1724"/>
    <w:rsid w:val="004F2CFD"/>
    <w:rsid w:val="004F319B"/>
    <w:rsid w:val="004F37AF"/>
    <w:rsid w:val="004F647F"/>
    <w:rsid w:val="004F6C8D"/>
    <w:rsid w:val="004F7603"/>
    <w:rsid w:val="004F770B"/>
    <w:rsid w:val="005000B4"/>
    <w:rsid w:val="00500BEF"/>
    <w:rsid w:val="00502155"/>
    <w:rsid w:val="00502BE6"/>
    <w:rsid w:val="00504A50"/>
    <w:rsid w:val="0050556E"/>
    <w:rsid w:val="0050660E"/>
    <w:rsid w:val="005079F1"/>
    <w:rsid w:val="005103FD"/>
    <w:rsid w:val="00510674"/>
    <w:rsid w:val="00511447"/>
    <w:rsid w:val="00511805"/>
    <w:rsid w:val="00511A84"/>
    <w:rsid w:val="00511F7F"/>
    <w:rsid w:val="00515C67"/>
    <w:rsid w:val="005179AD"/>
    <w:rsid w:val="00517F30"/>
    <w:rsid w:val="00517F9D"/>
    <w:rsid w:val="0052188B"/>
    <w:rsid w:val="0052350C"/>
    <w:rsid w:val="00523786"/>
    <w:rsid w:val="00524018"/>
    <w:rsid w:val="00524F5F"/>
    <w:rsid w:val="0052598C"/>
    <w:rsid w:val="00525DF8"/>
    <w:rsid w:val="00526355"/>
    <w:rsid w:val="00527534"/>
    <w:rsid w:val="00530F28"/>
    <w:rsid w:val="005315C6"/>
    <w:rsid w:val="00531806"/>
    <w:rsid w:val="00532AFE"/>
    <w:rsid w:val="005332F5"/>
    <w:rsid w:val="005344DD"/>
    <w:rsid w:val="00534DB6"/>
    <w:rsid w:val="00534E74"/>
    <w:rsid w:val="005354D6"/>
    <w:rsid w:val="00535D02"/>
    <w:rsid w:val="00535F8A"/>
    <w:rsid w:val="00536688"/>
    <w:rsid w:val="00536EF5"/>
    <w:rsid w:val="0054034D"/>
    <w:rsid w:val="00540FAA"/>
    <w:rsid w:val="005411D3"/>
    <w:rsid w:val="005427B0"/>
    <w:rsid w:val="00546C19"/>
    <w:rsid w:val="00546CA7"/>
    <w:rsid w:val="00550A78"/>
    <w:rsid w:val="005515EC"/>
    <w:rsid w:val="00551FA3"/>
    <w:rsid w:val="0055288C"/>
    <w:rsid w:val="00553F32"/>
    <w:rsid w:val="0055615E"/>
    <w:rsid w:val="0055648D"/>
    <w:rsid w:val="00556692"/>
    <w:rsid w:val="00556952"/>
    <w:rsid w:val="00557B79"/>
    <w:rsid w:val="00563747"/>
    <w:rsid w:val="00566F9E"/>
    <w:rsid w:val="00566FC6"/>
    <w:rsid w:val="005671FE"/>
    <w:rsid w:val="00567A02"/>
    <w:rsid w:val="00570F15"/>
    <w:rsid w:val="00572C5B"/>
    <w:rsid w:val="00574F06"/>
    <w:rsid w:val="0057756D"/>
    <w:rsid w:val="005811B3"/>
    <w:rsid w:val="00582EE7"/>
    <w:rsid w:val="00583634"/>
    <w:rsid w:val="00584EB3"/>
    <w:rsid w:val="00585FB9"/>
    <w:rsid w:val="00586127"/>
    <w:rsid w:val="00586310"/>
    <w:rsid w:val="00586569"/>
    <w:rsid w:val="00586959"/>
    <w:rsid w:val="0059031B"/>
    <w:rsid w:val="00590F58"/>
    <w:rsid w:val="0059156B"/>
    <w:rsid w:val="00592D86"/>
    <w:rsid w:val="00593B16"/>
    <w:rsid w:val="00594FCB"/>
    <w:rsid w:val="005959DE"/>
    <w:rsid w:val="00595EDF"/>
    <w:rsid w:val="00596030"/>
    <w:rsid w:val="00596FB0"/>
    <w:rsid w:val="00597560"/>
    <w:rsid w:val="00597643"/>
    <w:rsid w:val="00597DDA"/>
    <w:rsid w:val="00597E9D"/>
    <w:rsid w:val="005A068E"/>
    <w:rsid w:val="005A083F"/>
    <w:rsid w:val="005A112F"/>
    <w:rsid w:val="005A180C"/>
    <w:rsid w:val="005A2BB0"/>
    <w:rsid w:val="005A2C41"/>
    <w:rsid w:val="005A2DEA"/>
    <w:rsid w:val="005A4814"/>
    <w:rsid w:val="005A5276"/>
    <w:rsid w:val="005A5C93"/>
    <w:rsid w:val="005A6993"/>
    <w:rsid w:val="005A7190"/>
    <w:rsid w:val="005A78B3"/>
    <w:rsid w:val="005B058E"/>
    <w:rsid w:val="005B08C8"/>
    <w:rsid w:val="005B0C5B"/>
    <w:rsid w:val="005B1017"/>
    <w:rsid w:val="005B2530"/>
    <w:rsid w:val="005B306A"/>
    <w:rsid w:val="005B3FDA"/>
    <w:rsid w:val="005B539A"/>
    <w:rsid w:val="005B69D4"/>
    <w:rsid w:val="005B75E3"/>
    <w:rsid w:val="005B7B1F"/>
    <w:rsid w:val="005C0CAC"/>
    <w:rsid w:val="005C0D37"/>
    <w:rsid w:val="005C0DB9"/>
    <w:rsid w:val="005C1717"/>
    <w:rsid w:val="005C1B21"/>
    <w:rsid w:val="005C2E5B"/>
    <w:rsid w:val="005C3870"/>
    <w:rsid w:val="005C3928"/>
    <w:rsid w:val="005C56DC"/>
    <w:rsid w:val="005C6F43"/>
    <w:rsid w:val="005C74C2"/>
    <w:rsid w:val="005D3D64"/>
    <w:rsid w:val="005D4994"/>
    <w:rsid w:val="005D4F6B"/>
    <w:rsid w:val="005D573B"/>
    <w:rsid w:val="005D5D63"/>
    <w:rsid w:val="005D626B"/>
    <w:rsid w:val="005D6AD8"/>
    <w:rsid w:val="005E0435"/>
    <w:rsid w:val="005E16E2"/>
    <w:rsid w:val="005E3EFB"/>
    <w:rsid w:val="005E419C"/>
    <w:rsid w:val="005E4A13"/>
    <w:rsid w:val="005E5B24"/>
    <w:rsid w:val="005F024D"/>
    <w:rsid w:val="005F1706"/>
    <w:rsid w:val="005F3562"/>
    <w:rsid w:val="005F3E71"/>
    <w:rsid w:val="005F4932"/>
    <w:rsid w:val="005F637B"/>
    <w:rsid w:val="005F6411"/>
    <w:rsid w:val="005F647A"/>
    <w:rsid w:val="005F69F6"/>
    <w:rsid w:val="00600227"/>
    <w:rsid w:val="00604A77"/>
    <w:rsid w:val="00604F28"/>
    <w:rsid w:val="00605ED6"/>
    <w:rsid w:val="0060776C"/>
    <w:rsid w:val="00611A89"/>
    <w:rsid w:val="00611B57"/>
    <w:rsid w:val="00613EC2"/>
    <w:rsid w:val="006145DA"/>
    <w:rsid w:val="00614B9C"/>
    <w:rsid w:val="00614DB0"/>
    <w:rsid w:val="00614F40"/>
    <w:rsid w:val="00615218"/>
    <w:rsid w:val="00615C9E"/>
    <w:rsid w:val="00615D65"/>
    <w:rsid w:val="00617834"/>
    <w:rsid w:val="006219E1"/>
    <w:rsid w:val="00622F5A"/>
    <w:rsid w:val="00624263"/>
    <w:rsid w:val="00625F27"/>
    <w:rsid w:val="006271C5"/>
    <w:rsid w:val="00627900"/>
    <w:rsid w:val="006315B8"/>
    <w:rsid w:val="00631E2A"/>
    <w:rsid w:val="00632F97"/>
    <w:rsid w:val="00633708"/>
    <w:rsid w:val="006349B5"/>
    <w:rsid w:val="00635220"/>
    <w:rsid w:val="00637342"/>
    <w:rsid w:val="006409CF"/>
    <w:rsid w:val="006422DD"/>
    <w:rsid w:val="00642F87"/>
    <w:rsid w:val="0064577E"/>
    <w:rsid w:val="0064630E"/>
    <w:rsid w:val="006467BB"/>
    <w:rsid w:val="00646E35"/>
    <w:rsid w:val="00647918"/>
    <w:rsid w:val="006521F0"/>
    <w:rsid w:val="00652E75"/>
    <w:rsid w:val="00653FB8"/>
    <w:rsid w:val="00654DF6"/>
    <w:rsid w:val="00655A16"/>
    <w:rsid w:val="006571F0"/>
    <w:rsid w:val="00657907"/>
    <w:rsid w:val="00660728"/>
    <w:rsid w:val="00660BD3"/>
    <w:rsid w:val="00661F63"/>
    <w:rsid w:val="00665056"/>
    <w:rsid w:val="0066510F"/>
    <w:rsid w:val="006658D1"/>
    <w:rsid w:val="0066646C"/>
    <w:rsid w:val="0066653B"/>
    <w:rsid w:val="006672CD"/>
    <w:rsid w:val="0067085E"/>
    <w:rsid w:val="00670A52"/>
    <w:rsid w:val="0067179E"/>
    <w:rsid w:val="0067293B"/>
    <w:rsid w:val="00674900"/>
    <w:rsid w:val="0067542B"/>
    <w:rsid w:val="006754E6"/>
    <w:rsid w:val="0068027D"/>
    <w:rsid w:val="00680776"/>
    <w:rsid w:val="006812F9"/>
    <w:rsid w:val="00681553"/>
    <w:rsid w:val="00681BEB"/>
    <w:rsid w:val="00682ED0"/>
    <w:rsid w:val="00683521"/>
    <w:rsid w:val="0068446B"/>
    <w:rsid w:val="006845CB"/>
    <w:rsid w:val="00685342"/>
    <w:rsid w:val="00686518"/>
    <w:rsid w:val="00686BDE"/>
    <w:rsid w:val="006872EA"/>
    <w:rsid w:val="00690013"/>
    <w:rsid w:val="006907A3"/>
    <w:rsid w:val="006919DF"/>
    <w:rsid w:val="006930FE"/>
    <w:rsid w:val="00694422"/>
    <w:rsid w:val="00695DBA"/>
    <w:rsid w:val="006A12D7"/>
    <w:rsid w:val="006A17E0"/>
    <w:rsid w:val="006A207C"/>
    <w:rsid w:val="006A279E"/>
    <w:rsid w:val="006A4707"/>
    <w:rsid w:val="006A5243"/>
    <w:rsid w:val="006A6E3B"/>
    <w:rsid w:val="006B06B9"/>
    <w:rsid w:val="006B093B"/>
    <w:rsid w:val="006B0B43"/>
    <w:rsid w:val="006B0F4F"/>
    <w:rsid w:val="006B11D9"/>
    <w:rsid w:val="006B173A"/>
    <w:rsid w:val="006B1891"/>
    <w:rsid w:val="006B2B81"/>
    <w:rsid w:val="006B423F"/>
    <w:rsid w:val="006B5873"/>
    <w:rsid w:val="006B5B8D"/>
    <w:rsid w:val="006B5D6F"/>
    <w:rsid w:val="006B6754"/>
    <w:rsid w:val="006B693B"/>
    <w:rsid w:val="006B77F9"/>
    <w:rsid w:val="006B7B39"/>
    <w:rsid w:val="006C0BA9"/>
    <w:rsid w:val="006C100E"/>
    <w:rsid w:val="006C1252"/>
    <w:rsid w:val="006C1A6C"/>
    <w:rsid w:val="006C2AFA"/>
    <w:rsid w:val="006C377A"/>
    <w:rsid w:val="006C50ED"/>
    <w:rsid w:val="006C5598"/>
    <w:rsid w:val="006C5796"/>
    <w:rsid w:val="006C72E2"/>
    <w:rsid w:val="006D21E2"/>
    <w:rsid w:val="006D2B75"/>
    <w:rsid w:val="006D2F67"/>
    <w:rsid w:val="006D3896"/>
    <w:rsid w:val="006D4E8E"/>
    <w:rsid w:val="006D5505"/>
    <w:rsid w:val="006D5DFC"/>
    <w:rsid w:val="006D7DED"/>
    <w:rsid w:val="006E0B3A"/>
    <w:rsid w:val="006E1171"/>
    <w:rsid w:val="006E1B62"/>
    <w:rsid w:val="006E20B3"/>
    <w:rsid w:val="006E2C92"/>
    <w:rsid w:val="006E4DD6"/>
    <w:rsid w:val="006E50E5"/>
    <w:rsid w:val="006E5200"/>
    <w:rsid w:val="006E65E6"/>
    <w:rsid w:val="006E68BE"/>
    <w:rsid w:val="006E6E44"/>
    <w:rsid w:val="006E7C92"/>
    <w:rsid w:val="006E7DAA"/>
    <w:rsid w:val="006F08C3"/>
    <w:rsid w:val="006F2CAB"/>
    <w:rsid w:val="006F3150"/>
    <w:rsid w:val="006F3F61"/>
    <w:rsid w:val="006F53B3"/>
    <w:rsid w:val="006F575F"/>
    <w:rsid w:val="006F61D1"/>
    <w:rsid w:val="006F6A6E"/>
    <w:rsid w:val="00701F64"/>
    <w:rsid w:val="00702B72"/>
    <w:rsid w:val="007030D4"/>
    <w:rsid w:val="0070392C"/>
    <w:rsid w:val="0070500D"/>
    <w:rsid w:val="007056F4"/>
    <w:rsid w:val="00706374"/>
    <w:rsid w:val="00706412"/>
    <w:rsid w:val="00710991"/>
    <w:rsid w:val="00710D5D"/>
    <w:rsid w:val="007118A6"/>
    <w:rsid w:val="00711B75"/>
    <w:rsid w:val="00712236"/>
    <w:rsid w:val="007124E1"/>
    <w:rsid w:val="00712978"/>
    <w:rsid w:val="007143F8"/>
    <w:rsid w:val="00715A29"/>
    <w:rsid w:val="00715F48"/>
    <w:rsid w:val="0071709E"/>
    <w:rsid w:val="007170E8"/>
    <w:rsid w:val="00717301"/>
    <w:rsid w:val="007173CF"/>
    <w:rsid w:val="00720104"/>
    <w:rsid w:val="0072146A"/>
    <w:rsid w:val="0072150A"/>
    <w:rsid w:val="00721F13"/>
    <w:rsid w:val="00722103"/>
    <w:rsid w:val="00722B70"/>
    <w:rsid w:val="00723AA8"/>
    <w:rsid w:val="00723E5A"/>
    <w:rsid w:val="00724744"/>
    <w:rsid w:val="00725348"/>
    <w:rsid w:val="00726A17"/>
    <w:rsid w:val="00726EC6"/>
    <w:rsid w:val="00730BF4"/>
    <w:rsid w:val="00730DA3"/>
    <w:rsid w:val="00732512"/>
    <w:rsid w:val="00732786"/>
    <w:rsid w:val="00732B02"/>
    <w:rsid w:val="007331BA"/>
    <w:rsid w:val="00733D5F"/>
    <w:rsid w:val="00734507"/>
    <w:rsid w:val="007345C8"/>
    <w:rsid w:val="00734826"/>
    <w:rsid w:val="00735597"/>
    <w:rsid w:val="007375D3"/>
    <w:rsid w:val="007415AC"/>
    <w:rsid w:val="00743B15"/>
    <w:rsid w:val="00744C55"/>
    <w:rsid w:val="00745AD9"/>
    <w:rsid w:val="007462B3"/>
    <w:rsid w:val="00746A1B"/>
    <w:rsid w:val="00747B60"/>
    <w:rsid w:val="00750C99"/>
    <w:rsid w:val="0075141F"/>
    <w:rsid w:val="00752B9F"/>
    <w:rsid w:val="00752FCA"/>
    <w:rsid w:val="0075336B"/>
    <w:rsid w:val="00753C2D"/>
    <w:rsid w:val="00753D8A"/>
    <w:rsid w:val="007547F0"/>
    <w:rsid w:val="0075547D"/>
    <w:rsid w:val="00757AE6"/>
    <w:rsid w:val="0076009D"/>
    <w:rsid w:val="00760284"/>
    <w:rsid w:val="007602F2"/>
    <w:rsid w:val="00762B65"/>
    <w:rsid w:val="00764AE0"/>
    <w:rsid w:val="00765E99"/>
    <w:rsid w:val="00766871"/>
    <w:rsid w:val="00766CF2"/>
    <w:rsid w:val="00767434"/>
    <w:rsid w:val="0077088B"/>
    <w:rsid w:val="00771754"/>
    <w:rsid w:val="00771E60"/>
    <w:rsid w:val="00772808"/>
    <w:rsid w:val="0077360A"/>
    <w:rsid w:val="007743EB"/>
    <w:rsid w:val="00774637"/>
    <w:rsid w:val="00775055"/>
    <w:rsid w:val="0077578D"/>
    <w:rsid w:val="00775B16"/>
    <w:rsid w:val="007763B5"/>
    <w:rsid w:val="00776BA6"/>
    <w:rsid w:val="00776DF3"/>
    <w:rsid w:val="007821B2"/>
    <w:rsid w:val="00782784"/>
    <w:rsid w:val="00784D15"/>
    <w:rsid w:val="007855A1"/>
    <w:rsid w:val="007861B6"/>
    <w:rsid w:val="00787389"/>
    <w:rsid w:val="00787BD0"/>
    <w:rsid w:val="007900CF"/>
    <w:rsid w:val="007920DD"/>
    <w:rsid w:val="00792E53"/>
    <w:rsid w:val="0079319B"/>
    <w:rsid w:val="00794B89"/>
    <w:rsid w:val="007951DF"/>
    <w:rsid w:val="0079648D"/>
    <w:rsid w:val="007A055D"/>
    <w:rsid w:val="007A25F3"/>
    <w:rsid w:val="007A2C81"/>
    <w:rsid w:val="007A2CCE"/>
    <w:rsid w:val="007A36EE"/>
    <w:rsid w:val="007A3832"/>
    <w:rsid w:val="007A4152"/>
    <w:rsid w:val="007A5D02"/>
    <w:rsid w:val="007B26C9"/>
    <w:rsid w:val="007B321C"/>
    <w:rsid w:val="007B4076"/>
    <w:rsid w:val="007B41CC"/>
    <w:rsid w:val="007B4880"/>
    <w:rsid w:val="007B5934"/>
    <w:rsid w:val="007B69EB"/>
    <w:rsid w:val="007B6A3C"/>
    <w:rsid w:val="007B776B"/>
    <w:rsid w:val="007C0473"/>
    <w:rsid w:val="007C1388"/>
    <w:rsid w:val="007C24E2"/>
    <w:rsid w:val="007C5954"/>
    <w:rsid w:val="007C7E75"/>
    <w:rsid w:val="007D1954"/>
    <w:rsid w:val="007D2CFF"/>
    <w:rsid w:val="007D57CD"/>
    <w:rsid w:val="007D59A0"/>
    <w:rsid w:val="007D63BC"/>
    <w:rsid w:val="007D67DC"/>
    <w:rsid w:val="007E05AE"/>
    <w:rsid w:val="007E0F55"/>
    <w:rsid w:val="007E1717"/>
    <w:rsid w:val="007E3461"/>
    <w:rsid w:val="007E4F06"/>
    <w:rsid w:val="007E4F7F"/>
    <w:rsid w:val="007E55FB"/>
    <w:rsid w:val="007E561B"/>
    <w:rsid w:val="007E57EC"/>
    <w:rsid w:val="007E5822"/>
    <w:rsid w:val="007E78B3"/>
    <w:rsid w:val="007E7BF8"/>
    <w:rsid w:val="007F1454"/>
    <w:rsid w:val="007F6484"/>
    <w:rsid w:val="007F6CDA"/>
    <w:rsid w:val="007F73ED"/>
    <w:rsid w:val="0080095F"/>
    <w:rsid w:val="00800BA3"/>
    <w:rsid w:val="008012CF"/>
    <w:rsid w:val="008058EF"/>
    <w:rsid w:val="00806BE2"/>
    <w:rsid w:val="00810156"/>
    <w:rsid w:val="00811613"/>
    <w:rsid w:val="008117BC"/>
    <w:rsid w:val="008121C6"/>
    <w:rsid w:val="008128D4"/>
    <w:rsid w:val="00813349"/>
    <w:rsid w:val="00813CDB"/>
    <w:rsid w:val="00814350"/>
    <w:rsid w:val="00814910"/>
    <w:rsid w:val="00815DF3"/>
    <w:rsid w:val="0081713A"/>
    <w:rsid w:val="0081745D"/>
    <w:rsid w:val="00817666"/>
    <w:rsid w:val="008177CC"/>
    <w:rsid w:val="008202AF"/>
    <w:rsid w:val="00820AF8"/>
    <w:rsid w:val="00821294"/>
    <w:rsid w:val="00821378"/>
    <w:rsid w:val="008213F1"/>
    <w:rsid w:val="0082149F"/>
    <w:rsid w:val="008229C0"/>
    <w:rsid w:val="0082393F"/>
    <w:rsid w:val="0082437A"/>
    <w:rsid w:val="00824890"/>
    <w:rsid w:val="00825BF4"/>
    <w:rsid w:val="00826857"/>
    <w:rsid w:val="00826C6C"/>
    <w:rsid w:val="00826E6F"/>
    <w:rsid w:val="00827E25"/>
    <w:rsid w:val="00830F9E"/>
    <w:rsid w:val="00831082"/>
    <w:rsid w:val="00831FA7"/>
    <w:rsid w:val="00832705"/>
    <w:rsid w:val="00832F1D"/>
    <w:rsid w:val="00834032"/>
    <w:rsid w:val="0083647D"/>
    <w:rsid w:val="00840DB5"/>
    <w:rsid w:val="008441A9"/>
    <w:rsid w:val="008454FF"/>
    <w:rsid w:val="00845DFF"/>
    <w:rsid w:val="008460D5"/>
    <w:rsid w:val="00846428"/>
    <w:rsid w:val="00846BB7"/>
    <w:rsid w:val="0084779F"/>
    <w:rsid w:val="00853B15"/>
    <w:rsid w:val="00854984"/>
    <w:rsid w:val="008552EB"/>
    <w:rsid w:val="008556E7"/>
    <w:rsid w:val="00855900"/>
    <w:rsid w:val="008579B8"/>
    <w:rsid w:val="00857B7E"/>
    <w:rsid w:val="00860280"/>
    <w:rsid w:val="00860F26"/>
    <w:rsid w:val="008617BB"/>
    <w:rsid w:val="0086420D"/>
    <w:rsid w:val="0086455A"/>
    <w:rsid w:val="00864E27"/>
    <w:rsid w:val="008722DC"/>
    <w:rsid w:val="00873F61"/>
    <w:rsid w:val="0087486C"/>
    <w:rsid w:val="00874D9C"/>
    <w:rsid w:val="00875A7C"/>
    <w:rsid w:val="00876E9F"/>
    <w:rsid w:val="00877B5D"/>
    <w:rsid w:val="0088025B"/>
    <w:rsid w:val="00880CD6"/>
    <w:rsid w:val="008825E9"/>
    <w:rsid w:val="00884386"/>
    <w:rsid w:val="00884F98"/>
    <w:rsid w:val="008853FE"/>
    <w:rsid w:val="008865C9"/>
    <w:rsid w:val="00887AB8"/>
    <w:rsid w:val="00887E3A"/>
    <w:rsid w:val="00890718"/>
    <w:rsid w:val="008922E7"/>
    <w:rsid w:val="00893398"/>
    <w:rsid w:val="008940EE"/>
    <w:rsid w:val="00895625"/>
    <w:rsid w:val="008969AA"/>
    <w:rsid w:val="00896EC2"/>
    <w:rsid w:val="008973C4"/>
    <w:rsid w:val="008A0370"/>
    <w:rsid w:val="008A1830"/>
    <w:rsid w:val="008A217D"/>
    <w:rsid w:val="008A450E"/>
    <w:rsid w:val="008A4589"/>
    <w:rsid w:val="008A5EFD"/>
    <w:rsid w:val="008A6396"/>
    <w:rsid w:val="008A63AD"/>
    <w:rsid w:val="008A6EC9"/>
    <w:rsid w:val="008B1FF4"/>
    <w:rsid w:val="008B2259"/>
    <w:rsid w:val="008B2366"/>
    <w:rsid w:val="008B2649"/>
    <w:rsid w:val="008B3AE0"/>
    <w:rsid w:val="008B4262"/>
    <w:rsid w:val="008B5EF2"/>
    <w:rsid w:val="008B5FF2"/>
    <w:rsid w:val="008B6481"/>
    <w:rsid w:val="008B66F1"/>
    <w:rsid w:val="008B71A8"/>
    <w:rsid w:val="008B79BE"/>
    <w:rsid w:val="008C16BB"/>
    <w:rsid w:val="008C1BFD"/>
    <w:rsid w:val="008C2232"/>
    <w:rsid w:val="008C7857"/>
    <w:rsid w:val="008D0CDC"/>
    <w:rsid w:val="008D19EA"/>
    <w:rsid w:val="008D1A60"/>
    <w:rsid w:val="008D22A4"/>
    <w:rsid w:val="008D3090"/>
    <w:rsid w:val="008D3E60"/>
    <w:rsid w:val="008D44D5"/>
    <w:rsid w:val="008D674A"/>
    <w:rsid w:val="008D7143"/>
    <w:rsid w:val="008D7B99"/>
    <w:rsid w:val="008E1F57"/>
    <w:rsid w:val="008E23B8"/>
    <w:rsid w:val="008E27EA"/>
    <w:rsid w:val="008E2810"/>
    <w:rsid w:val="008E377A"/>
    <w:rsid w:val="008E4308"/>
    <w:rsid w:val="008E4C42"/>
    <w:rsid w:val="008E6F9E"/>
    <w:rsid w:val="008F1EA7"/>
    <w:rsid w:val="008F2500"/>
    <w:rsid w:val="008F298E"/>
    <w:rsid w:val="008F2F31"/>
    <w:rsid w:val="008F30A5"/>
    <w:rsid w:val="008F4938"/>
    <w:rsid w:val="008F4A55"/>
    <w:rsid w:val="008F625F"/>
    <w:rsid w:val="008F6B5A"/>
    <w:rsid w:val="00900740"/>
    <w:rsid w:val="009013A9"/>
    <w:rsid w:val="0090180C"/>
    <w:rsid w:val="00902BFE"/>
    <w:rsid w:val="00903CDF"/>
    <w:rsid w:val="00904A24"/>
    <w:rsid w:val="009050F9"/>
    <w:rsid w:val="0090557B"/>
    <w:rsid w:val="00905FB2"/>
    <w:rsid w:val="0090771E"/>
    <w:rsid w:val="00910F60"/>
    <w:rsid w:val="0091109F"/>
    <w:rsid w:val="0091165A"/>
    <w:rsid w:val="00911C41"/>
    <w:rsid w:val="009131B7"/>
    <w:rsid w:val="00915336"/>
    <w:rsid w:val="009154F9"/>
    <w:rsid w:val="009176E2"/>
    <w:rsid w:val="00917B5B"/>
    <w:rsid w:val="009206DD"/>
    <w:rsid w:val="00923497"/>
    <w:rsid w:val="00923C2D"/>
    <w:rsid w:val="0092425B"/>
    <w:rsid w:val="00925B6F"/>
    <w:rsid w:val="00926229"/>
    <w:rsid w:val="0092712F"/>
    <w:rsid w:val="00931981"/>
    <w:rsid w:val="00933081"/>
    <w:rsid w:val="009332A0"/>
    <w:rsid w:val="009338EB"/>
    <w:rsid w:val="0093600A"/>
    <w:rsid w:val="0093767B"/>
    <w:rsid w:val="009379DE"/>
    <w:rsid w:val="009416E1"/>
    <w:rsid w:val="00942DDA"/>
    <w:rsid w:val="009433CE"/>
    <w:rsid w:val="00944958"/>
    <w:rsid w:val="00945C58"/>
    <w:rsid w:val="0094610D"/>
    <w:rsid w:val="00946226"/>
    <w:rsid w:val="00946469"/>
    <w:rsid w:val="00947F8A"/>
    <w:rsid w:val="00950CD6"/>
    <w:rsid w:val="00951E03"/>
    <w:rsid w:val="0095268E"/>
    <w:rsid w:val="009527DA"/>
    <w:rsid w:val="00953BEA"/>
    <w:rsid w:val="0095461F"/>
    <w:rsid w:val="0095520E"/>
    <w:rsid w:val="009554DA"/>
    <w:rsid w:val="00956728"/>
    <w:rsid w:val="0095763B"/>
    <w:rsid w:val="0096367A"/>
    <w:rsid w:val="00963EDC"/>
    <w:rsid w:val="009641AA"/>
    <w:rsid w:val="009644E9"/>
    <w:rsid w:val="0096652E"/>
    <w:rsid w:val="0096656A"/>
    <w:rsid w:val="0096722C"/>
    <w:rsid w:val="00967999"/>
    <w:rsid w:val="0097008E"/>
    <w:rsid w:val="0097058C"/>
    <w:rsid w:val="0097165E"/>
    <w:rsid w:val="00971F1A"/>
    <w:rsid w:val="00975457"/>
    <w:rsid w:val="00975F16"/>
    <w:rsid w:val="00976EFC"/>
    <w:rsid w:val="0097704E"/>
    <w:rsid w:val="00980218"/>
    <w:rsid w:val="009802D5"/>
    <w:rsid w:val="009811BA"/>
    <w:rsid w:val="00983624"/>
    <w:rsid w:val="0098378F"/>
    <w:rsid w:val="00985102"/>
    <w:rsid w:val="0098576F"/>
    <w:rsid w:val="00986568"/>
    <w:rsid w:val="009869A7"/>
    <w:rsid w:val="00986BB6"/>
    <w:rsid w:val="00987363"/>
    <w:rsid w:val="009878AD"/>
    <w:rsid w:val="00990EDB"/>
    <w:rsid w:val="00990F31"/>
    <w:rsid w:val="009931A3"/>
    <w:rsid w:val="0099371F"/>
    <w:rsid w:val="00997D8A"/>
    <w:rsid w:val="009A1862"/>
    <w:rsid w:val="009A1A05"/>
    <w:rsid w:val="009A25D0"/>
    <w:rsid w:val="009A27EE"/>
    <w:rsid w:val="009A2C0C"/>
    <w:rsid w:val="009A2C42"/>
    <w:rsid w:val="009A4107"/>
    <w:rsid w:val="009A5AC2"/>
    <w:rsid w:val="009A69E9"/>
    <w:rsid w:val="009A6AFB"/>
    <w:rsid w:val="009A6F96"/>
    <w:rsid w:val="009B0D1B"/>
    <w:rsid w:val="009B106F"/>
    <w:rsid w:val="009B23FE"/>
    <w:rsid w:val="009B2A21"/>
    <w:rsid w:val="009B3F98"/>
    <w:rsid w:val="009B410D"/>
    <w:rsid w:val="009B4194"/>
    <w:rsid w:val="009B4673"/>
    <w:rsid w:val="009B75FC"/>
    <w:rsid w:val="009C0910"/>
    <w:rsid w:val="009C148F"/>
    <w:rsid w:val="009C2EBE"/>
    <w:rsid w:val="009C40F6"/>
    <w:rsid w:val="009C487A"/>
    <w:rsid w:val="009C4CE3"/>
    <w:rsid w:val="009C59FC"/>
    <w:rsid w:val="009C6113"/>
    <w:rsid w:val="009C6A9E"/>
    <w:rsid w:val="009D035D"/>
    <w:rsid w:val="009D0B7C"/>
    <w:rsid w:val="009D1C26"/>
    <w:rsid w:val="009D1FE2"/>
    <w:rsid w:val="009D3DF1"/>
    <w:rsid w:val="009D4DD6"/>
    <w:rsid w:val="009D63EF"/>
    <w:rsid w:val="009D798F"/>
    <w:rsid w:val="009D7BF3"/>
    <w:rsid w:val="009E188A"/>
    <w:rsid w:val="009E2266"/>
    <w:rsid w:val="009E2D53"/>
    <w:rsid w:val="009E3520"/>
    <w:rsid w:val="009E3D34"/>
    <w:rsid w:val="009E400F"/>
    <w:rsid w:val="009E5257"/>
    <w:rsid w:val="009E5EAB"/>
    <w:rsid w:val="009E5FCF"/>
    <w:rsid w:val="009E6DE6"/>
    <w:rsid w:val="009E7BD3"/>
    <w:rsid w:val="009E7E89"/>
    <w:rsid w:val="009F0E7D"/>
    <w:rsid w:val="009F459E"/>
    <w:rsid w:val="009F45A7"/>
    <w:rsid w:val="009F53BC"/>
    <w:rsid w:val="009F5F77"/>
    <w:rsid w:val="009F6506"/>
    <w:rsid w:val="009F7463"/>
    <w:rsid w:val="009F7F7C"/>
    <w:rsid w:val="00A00C8D"/>
    <w:rsid w:val="00A00DE0"/>
    <w:rsid w:val="00A022E3"/>
    <w:rsid w:val="00A02ADE"/>
    <w:rsid w:val="00A02C85"/>
    <w:rsid w:val="00A040AD"/>
    <w:rsid w:val="00A04342"/>
    <w:rsid w:val="00A0562E"/>
    <w:rsid w:val="00A0607B"/>
    <w:rsid w:val="00A07A6F"/>
    <w:rsid w:val="00A07B78"/>
    <w:rsid w:val="00A10620"/>
    <w:rsid w:val="00A10C1E"/>
    <w:rsid w:val="00A147C8"/>
    <w:rsid w:val="00A1525A"/>
    <w:rsid w:val="00A20324"/>
    <w:rsid w:val="00A21335"/>
    <w:rsid w:val="00A2141D"/>
    <w:rsid w:val="00A2214C"/>
    <w:rsid w:val="00A224DC"/>
    <w:rsid w:val="00A23B66"/>
    <w:rsid w:val="00A25EB9"/>
    <w:rsid w:val="00A26951"/>
    <w:rsid w:val="00A26EBB"/>
    <w:rsid w:val="00A27F26"/>
    <w:rsid w:val="00A30020"/>
    <w:rsid w:val="00A300EA"/>
    <w:rsid w:val="00A30701"/>
    <w:rsid w:val="00A31296"/>
    <w:rsid w:val="00A3168E"/>
    <w:rsid w:val="00A32271"/>
    <w:rsid w:val="00A32282"/>
    <w:rsid w:val="00A32BCC"/>
    <w:rsid w:val="00A3343B"/>
    <w:rsid w:val="00A334D1"/>
    <w:rsid w:val="00A33D10"/>
    <w:rsid w:val="00A3681A"/>
    <w:rsid w:val="00A40620"/>
    <w:rsid w:val="00A417F8"/>
    <w:rsid w:val="00A4286D"/>
    <w:rsid w:val="00A42CB4"/>
    <w:rsid w:val="00A44462"/>
    <w:rsid w:val="00A4682D"/>
    <w:rsid w:val="00A46A06"/>
    <w:rsid w:val="00A474D1"/>
    <w:rsid w:val="00A479F6"/>
    <w:rsid w:val="00A51BE6"/>
    <w:rsid w:val="00A51F39"/>
    <w:rsid w:val="00A52B63"/>
    <w:rsid w:val="00A53038"/>
    <w:rsid w:val="00A53465"/>
    <w:rsid w:val="00A54C1B"/>
    <w:rsid w:val="00A54DF9"/>
    <w:rsid w:val="00A5726B"/>
    <w:rsid w:val="00A57327"/>
    <w:rsid w:val="00A57646"/>
    <w:rsid w:val="00A630FD"/>
    <w:rsid w:val="00A64E65"/>
    <w:rsid w:val="00A65C87"/>
    <w:rsid w:val="00A675E8"/>
    <w:rsid w:val="00A67C8E"/>
    <w:rsid w:val="00A67CFE"/>
    <w:rsid w:val="00A70983"/>
    <w:rsid w:val="00A7120D"/>
    <w:rsid w:val="00A714E3"/>
    <w:rsid w:val="00A71CD1"/>
    <w:rsid w:val="00A724B5"/>
    <w:rsid w:val="00A72890"/>
    <w:rsid w:val="00A732A7"/>
    <w:rsid w:val="00A7442A"/>
    <w:rsid w:val="00A7632B"/>
    <w:rsid w:val="00A769D3"/>
    <w:rsid w:val="00A76C22"/>
    <w:rsid w:val="00A770B6"/>
    <w:rsid w:val="00A77DE2"/>
    <w:rsid w:val="00A80607"/>
    <w:rsid w:val="00A813E6"/>
    <w:rsid w:val="00A814D2"/>
    <w:rsid w:val="00A8167E"/>
    <w:rsid w:val="00A82447"/>
    <w:rsid w:val="00A82502"/>
    <w:rsid w:val="00A90EE2"/>
    <w:rsid w:val="00A9226D"/>
    <w:rsid w:val="00A92428"/>
    <w:rsid w:val="00A93E85"/>
    <w:rsid w:val="00A95497"/>
    <w:rsid w:val="00A95937"/>
    <w:rsid w:val="00A95F75"/>
    <w:rsid w:val="00A9645C"/>
    <w:rsid w:val="00A975C2"/>
    <w:rsid w:val="00A97662"/>
    <w:rsid w:val="00AA00E5"/>
    <w:rsid w:val="00AA0346"/>
    <w:rsid w:val="00AA04A6"/>
    <w:rsid w:val="00AA0DE6"/>
    <w:rsid w:val="00AA0E09"/>
    <w:rsid w:val="00AA1B11"/>
    <w:rsid w:val="00AA1E2C"/>
    <w:rsid w:val="00AA206B"/>
    <w:rsid w:val="00AA2169"/>
    <w:rsid w:val="00AA470D"/>
    <w:rsid w:val="00AA63E3"/>
    <w:rsid w:val="00AA6E20"/>
    <w:rsid w:val="00AA738D"/>
    <w:rsid w:val="00AB0111"/>
    <w:rsid w:val="00AB011C"/>
    <w:rsid w:val="00AB0501"/>
    <w:rsid w:val="00AB0CC3"/>
    <w:rsid w:val="00AB1141"/>
    <w:rsid w:val="00AB2014"/>
    <w:rsid w:val="00AB2947"/>
    <w:rsid w:val="00AB513B"/>
    <w:rsid w:val="00AB5BAF"/>
    <w:rsid w:val="00AC3E2D"/>
    <w:rsid w:val="00AC434A"/>
    <w:rsid w:val="00AC5E29"/>
    <w:rsid w:val="00AC6453"/>
    <w:rsid w:val="00AC696A"/>
    <w:rsid w:val="00AC6B6E"/>
    <w:rsid w:val="00AC6C3A"/>
    <w:rsid w:val="00AC7AC9"/>
    <w:rsid w:val="00AC7B91"/>
    <w:rsid w:val="00AC7CDE"/>
    <w:rsid w:val="00AD3DA3"/>
    <w:rsid w:val="00AD47DD"/>
    <w:rsid w:val="00AD5161"/>
    <w:rsid w:val="00AD7E15"/>
    <w:rsid w:val="00AE038A"/>
    <w:rsid w:val="00AE0A95"/>
    <w:rsid w:val="00AE32A4"/>
    <w:rsid w:val="00AE382D"/>
    <w:rsid w:val="00AE504B"/>
    <w:rsid w:val="00AE50FB"/>
    <w:rsid w:val="00AE6470"/>
    <w:rsid w:val="00AE6F3F"/>
    <w:rsid w:val="00AF2C85"/>
    <w:rsid w:val="00AF4AD8"/>
    <w:rsid w:val="00AF4E12"/>
    <w:rsid w:val="00AF525E"/>
    <w:rsid w:val="00AF587C"/>
    <w:rsid w:val="00AF7F55"/>
    <w:rsid w:val="00B0032C"/>
    <w:rsid w:val="00B00E46"/>
    <w:rsid w:val="00B00E53"/>
    <w:rsid w:val="00B01047"/>
    <w:rsid w:val="00B01112"/>
    <w:rsid w:val="00B02C66"/>
    <w:rsid w:val="00B03DFE"/>
    <w:rsid w:val="00B06D07"/>
    <w:rsid w:val="00B071F7"/>
    <w:rsid w:val="00B104DC"/>
    <w:rsid w:val="00B11194"/>
    <w:rsid w:val="00B12758"/>
    <w:rsid w:val="00B12D93"/>
    <w:rsid w:val="00B132ED"/>
    <w:rsid w:val="00B13836"/>
    <w:rsid w:val="00B13D4E"/>
    <w:rsid w:val="00B162EF"/>
    <w:rsid w:val="00B16907"/>
    <w:rsid w:val="00B16E8A"/>
    <w:rsid w:val="00B173F5"/>
    <w:rsid w:val="00B17DE9"/>
    <w:rsid w:val="00B17FE3"/>
    <w:rsid w:val="00B20487"/>
    <w:rsid w:val="00B211FB"/>
    <w:rsid w:val="00B2149B"/>
    <w:rsid w:val="00B21530"/>
    <w:rsid w:val="00B21EB9"/>
    <w:rsid w:val="00B2200F"/>
    <w:rsid w:val="00B22955"/>
    <w:rsid w:val="00B24037"/>
    <w:rsid w:val="00B26284"/>
    <w:rsid w:val="00B31095"/>
    <w:rsid w:val="00B319AC"/>
    <w:rsid w:val="00B32495"/>
    <w:rsid w:val="00B34555"/>
    <w:rsid w:val="00B34E93"/>
    <w:rsid w:val="00B35175"/>
    <w:rsid w:val="00B355D9"/>
    <w:rsid w:val="00B36CE0"/>
    <w:rsid w:val="00B374EA"/>
    <w:rsid w:val="00B40843"/>
    <w:rsid w:val="00B40EDE"/>
    <w:rsid w:val="00B4135D"/>
    <w:rsid w:val="00B41A3B"/>
    <w:rsid w:val="00B42629"/>
    <w:rsid w:val="00B455AB"/>
    <w:rsid w:val="00B47F93"/>
    <w:rsid w:val="00B51D8B"/>
    <w:rsid w:val="00B522F5"/>
    <w:rsid w:val="00B52EE9"/>
    <w:rsid w:val="00B534DE"/>
    <w:rsid w:val="00B543D0"/>
    <w:rsid w:val="00B54D5F"/>
    <w:rsid w:val="00B55575"/>
    <w:rsid w:val="00B56733"/>
    <w:rsid w:val="00B568AD"/>
    <w:rsid w:val="00B56AEF"/>
    <w:rsid w:val="00B576FF"/>
    <w:rsid w:val="00B57B99"/>
    <w:rsid w:val="00B60091"/>
    <w:rsid w:val="00B60EFD"/>
    <w:rsid w:val="00B61A9D"/>
    <w:rsid w:val="00B62222"/>
    <w:rsid w:val="00B636A8"/>
    <w:rsid w:val="00B63B3A"/>
    <w:rsid w:val="00B6460B"/>
    <w:rsid w:val="00B65AD0"/>
    <w:rsid w:val="00B67345"/>
    <w:rsid w:val="00B67C35"/>
    <w:rsid w:val="00B67E45"/>
    <w:rsid w:val="00B7090C"/>
    <w:rsid w:val="00B70FB6"/>
    <w:rsid w:val="00B7145C"/>
    <w:rsid w:val="00B71AD3"/>
    <w:rsid w:val="00B729A6"/>
    <w:rsid w:val="00B750B4"/>
    <w:rsid w:val="00B759D2"/>
    <w:rsid w:val="00B76082"/>
    <w:rsid w:val="00B7718D"/>
    <w:rsid w:val="00B80D8A"/>
    <w:rsid w:val="00B819C3"/>
    <w:rsid w:val="00B822B4"/>
    <w:rsid w:val="00B83BE3"/>
    <w:rsid w:val="00B841C8"/>
    <w:rsid w:val="00B8479E"/>
    <w:rsid w:val="00B84EBC"/>
    <w:rsid w:val="00B85914"/>
    <w:rsid w:val="00B86204"/>
    <w:rsid w:val="00B91508"/>
    <w:rsid w:val="00B95CB7"/>
    <w:rsid w:val="00B96ACF"/>
    <w:rsid w:val="00B96E9D"/>
    <w:rsid w:val="00B97063"/>
    <w:rsid w:val="00B9774D"/>
    <w:rsid w:val="00BA15CA"/>
    <w:rsid w:val="00BA2D84"/>
    <w:rsid w:val="00BA4A6B"/>
    <w:rsid w:val="00BB072A"/>
    <w:rsid w:val="00BB10DD"/>
    <w:rsid w:val="00BB1553"/>
    <w:rsid w:val="00BB1F9B"/>
    <w:rsid w:val="00BB3855"/>
    <w:rsid w:val="00BB5E17"/>
    <w:rsid w:val="00BB789A"/>
    <w:rsid w:val="00BB7E53"/>
    <w:rsid w:val="00BC0EF5"/>
    <w:rsid w:val="00BC16ED"/>
    <w:rsid w:val="00BC3116"/>
    <w:rsid w:val="00BC4D0D"/>
    <w:rsid w:val="00BC7EA4"/>
    <w:rsid w:val="00BD0C0E"/>
    <w:rsid w:val="00BD3294"/>
    <w:rsid w:val="00BD4E83"/>
    <w:rsid w:val="00BD5EE4"/>
    <w:rsid w:val="00BD6579"/>
    <w:rsid w:val="00BD668A"/>
    <w:rsid w:val="00BD6C22"/>
    <w:rsid w:val="00BD7486"/>
    <w:rsid w:val="00BE07B3"/>
    <w:rsid w:val="00BE0D80"/>
    <w:rsid w:val="00BE1740"/>
    <w:rsid w:val="00BE231D"/>
    <w:rsid w:val="00BE2C68"/>
    <w:rsid w:val="00BE4BBD"/>
    <w:rsid w:val="00BE522F"/>
    <w:rsid w:val="00BE53BD"/>
    <w:rsid w:val="00BE6359"/>
    <w:rsid w:val="00BE6584"/>
    <w:rsid w:val="00BE6D08"/>
    <w:rsid w:val="00BE711F"/>
    <w:rsid w:val="00BE745B"/>
    <w:rsid w:val="00BF2448"/>
    <w:rsid w:val="00BF2807"/>
    <w:rsid w:val="00BF4399"/>
    <w:rsid w:val="00BF54F6"/>
    <w:rsid w:val="00BF5A8B"/>
    <w:rsid w:val="00BF6280"/>
    <w:rsid w:val="00BF649A"/>
    <w:rsid w:val="00BF6F2D"/>
    <w:rsid w:val="00BF70A8"/>
    <w:rsid w:val="00BF7613"/>
    <w:rsid w:val="00BF77EC"/>
    <w:rsid w:val="00BF7EDD"/>
    <w:rsid w:val="00C0190D"/>
    <w:rsid w:val="00C01CBA"/>
    <w:rsid w:val="00C033F8"/>
    <w:rsid w:val="00C03872"/>
    <w:rsid w:val="00C03953"/>
    <w:rsid w:val="00C04561"/>
    <w:rsid w:val="00C061CF"/>
    <w:rsid w:val="00C06A6B"/>
    <w:rsid w:val="00C06C9C"/>
    <w:rsid w:val="00C13AA8"/>
    <w:rsid w:val="00C14724"/>
    <w:rsid w:val="00C14C15"/>
    <w:rsid w:val="00C15A2A"/>
    <w:rsid w:val="00C16282"/>
    <w:rsid w:val="00C16684"/>
    <w:rsid w:val="00C16754"/>
    <w:rsid w:val="00C171CD"/>
    <w:rsid w:val="00C17687"/>
    <w:rsid w:val="00C20CF0"/>
    <w:rsid w:val="00C21D92"/>
    <w:rsid w:val="00C23A6C"/>
    <w:rsid w:val="00C23AF6"/>
    <w:rsid w:val="00C23CCB"/>
    <w:rsid w:val="00C23D94"/>
    <w:rsid w:val="00C2519C"/>
    <w:rsid w:val="00C258D5"/>
    <w:rsid w:val="00C264AA"/>
    <w:rsid w:val="00C265E0"/>
    <w:rsid w:val="00C26DCE"/>
    <w:rsid w:val="00C26E33"/>
    <w:rsid w:val="00C30382"/>
    <w:rsid w:val="00C32591"/>
    <w:rsid w:val="00C32DC7"/>
    <w:rsid w:val="00C379A2"/>
    <w:rsid w:val="00C401B1"/>
    <w:rsid w:val="00C40B53"/>
    <w:rsid w:val="00C41744"/>
    <w:rsid w:val="00C4223E"/>
    <w:rsid w:val="00C42597"/>
    <w:rsid w:val="00C42CFD"/>
    <w:rsid w:val="00C43476"/>
    <w:rsid w:val="00C46090"/>
    <w:rsid w:val="00C4722E"/>
    <w:rsid w:val="00C4758C"/>
    <w:rsid w:val="00C47FEA"/>
    <w:rsid w:val="00C5002E"/>
    <w:rsid w:val="00C50E17"/>
    <w:rsid w:val="00C522AC"/>
    <w:rsid w:val="00C5241E"/>
    <w:rsid w:val="00C53321"/>
    <w:rsid w:val="00C53DB2"/>
    <w:rsid w:val="00C5454A"/>
    <w:rsid w:val="00C545E5"/>
    <w:rsid w:val="00C55408"/>
    <w:rsid w:val="00C57B3F"/>
    <w:rsid w:val="00C612C1"/>
    <w:rsid w:val="00C6276B"/>
    <w:rsid w:val="00C630E1"/>
    <w:rsid w:val="00C66089"/>
    <w:rsid w:val="00C66FAA"/>
    <w:rsid w:val="00C674D3"/>
    <w:rsid w:val="00C67617"/>
    <w:rsid w:val="00C7138D"/>
    <w:rsid w:val="00C72DF6"/>
    <w:rsid w:val="00C72FA4"/>
    <w:rsid w:val="00C74AAD"/>
    <w:rsid w:val="00C74C2C"/>
    <w:rsid w:val="00C753AB"/>
    <w:rsid w:val="00C7657A"/>
    <w:rsid w:val="00C80F0C"/>
    <w:rsid w:val="00C80FB3"/>
    <w:rsid w:val="00C82552"/>
    <w:rsid w:val="00C83FC3"/>
    <w:rsid w:val="00C84782"/>
    <w:rsid w:val="00C85CE9"/>
    <w:rsid w:val="00C86B94"/>
    <w:rsid w:val="00C86CAA"/>
    <w:rsid w:val="00C86F5D"/>
    <w:rsid w:val="00C9089A"/>
    <w:rsid w:val="00C909DA"/>
    <w:rsid w:val="00C9118D"/>
    <w:rsid w:val="00C91C47"/>
    <w:rsid w:val="00C92900"/>
    <w:rsid w:val="00C95273"/>
    <w:rsid w:val="00C9716A"/>
    <w:rsid w:val="00CA1469"/>
    <w:rsid w:val="00CA2BB2"/>
    <w:rsid w:val="00CA2CD4"/>
    <w:rsid w:val="00CA46CE"/>
    <w:rsid w:val="00CA5EE8"/>
    <w:rsid w:val="00CA626B"/>
    <w:rsid w:val="00CA65C8"/>
    <w:rsid w:val="00CA6810"/>
    <w:rsid w:val="00CA6D9C"/>
    <w:rsid w:val="00CA7A6B"/>
    <w:rsid w:val="00CB162A"/>
    <w:rsid w:val="00CB1928"/>
    <w:rsid w:val="00CB1B56"/>
    <w:rsid w:val="00CB30F9"/>
    <w:rsid w:val="00CB4DAF"/>
    <w:rsid w:val="00CB767B"/>
    <w:rsid w:val="00CC041E"/>
    <w:rsid w:val="00CC151A"/>
    <w:rsid w:val="00CC3240"/>
    <w:rsid w:val="00CC383C"/>
    <w:rsid w:val="00CC5881"/>
    <w:rsid w:val="00CC5979"/>
    <w:rsid w:val="00CC65C9"/>
    <w:rsid w:val="00CD237A"/>
    <w:rsid w:val="00CD2853"/>
    <w:rsid w:val="00CD28FD"/>
    <w:rsid w:val="00CD2D51"/>
    <w:rsid w:val="00CD3E44"/>
    <w:rsid w:val="00CD66D5"/>
    <w:rsid w:val="00CD69CC"/>
    <w:rsid w:val="00CD6A60"/>
    <w:rsid w:val="00CD7D4D"/>
    <w:rsid w:val="00CE0803"/>
    <w:rsid w:val="00CE2A8F"/>
    <w:rsid w:val="00CE2B6F"/>
    <w:rsid w:val="00CE3056"/>
    <w:rsid w:val="00CE3D11"/>
    <w:rsid w:val="00CE4D0F"/>
    <w:rsid w:val="00CE6303"/>
    <w:rsid w:val="00CE68DD"/>
    <w:rsid w:val="00CF17C5"/>
    <w:rsid w:val="00CF1B4F"/>
    <w:rsid w:val="00CF2122"/>
    <w:rsid w:val="00CF4418"/>
    <w:rsid w:val="00CF7EC2"/>
    <w:rsid w:val="00D000B5"/>
    <w:rsid w:val="00D00B2C"/>
    <w:rsid w:val="00D00FC7"/>
    <w:rsid w:val="00D01FEA"/>
    <w:rsid w:val="00D02447"/>
    <w:rsid w:val="00D027EA"/>
    <w:rsid w:val="00D0283D"/>
    <w:rsid w:val="00D02BD7"/>
    <w:rsid w:val="00D0455C"/>
    <w:rsid w:val="00D049DB"/>
    <w:rsid w:val="00D051D8"/>
    <w:rsid w:val="00D0680F"/>
    <w:rsid w:val="00D06B8B"/>
    <w:rsid w:val="00D07B6F"/>
    <w:rsid w:val="00D1153C"/>
    <w:rsid w:val="00D14D9E"/>
    <w:rsid w:val="00D157AB"/>
    <w:rsid w:val="00D16385"/>
    <w:rsid w:val="00D171F9"/>
    <w:rsid w:val="00D210A4"/>
    <w:rsid w:val="00D22C67"/>
    <w:rsid w:val="00D237D4"/>
    <w:rsid w:val="00D238B7"/>
    <w:rsid w:val="00D23BB3"/>
    <w:rsid w:val="00D24FE6"/>
    <w:rsid w:val="00D2577E"/>
    <w:rsid w:val="00D2685C"/>
    <w:rsid w:val="00D30B5E"/>
    <w:rsid w:val="00D31766"/>
    <w:rsid w:val="00D33CC4"/>
    <w:rsid w:val="00D35543"/>
    <w:rsid w:val="00D36BCA"/>
    <w:rsid w:val="00D40737"/>
    <w:rsid w:val="00D4214E"/>
    <w:rsid w:val="00D42F0C"/>
    <w:rsid w:val="00D443A5"/>
    <w:rsid w:val="00D448F1"/>
    <w:rsid w:val="00D44D5E"/>
    <w:rsid w:val="00D453D4"/>
    <w:rsid w:val="00D5184D"/>
    <w:rsid w:val="00D52094"/>
    <w:rsid w:val="00D52318"/>
    <w:rsid w:val="00D5392E"/>
    <w:rsid w:val="00D53CF2"/>
    <w:rsid w:val="00D53F26"/>
    <w:rsid w:val="00D5410F"/>
    <w:rsid w:val="00D541C5"/>
    <w:rsid w:val="00D55961"/>
    <w:rsid w:val="00D55B17"/>
    <w:rsid w:val="00D568CC"/>
    <w:rsid w:val="00D60068"/>
    <w:rsid w:val="00D60257"/>
    <w:rsid w:val="00D618DB"/>
    <w:rsid w:val="00D61F2C"/>
    <w:rsid w:val="00D63647"/>
    <w:rsid w:val="00D63FCD"/>
    <w:rsid w:val="00D64D49"/>
    <w:rsid w:val="00D6520F"/>
    <w:rsid w:val="00D668E4"/>
    <w:rsid w:val="00D66E2E"/>
    <w:rsid w:val="00D67665"/>
    <w:rsid w:val="00D70517"/>
    <w:rsid w:val="00D712DB"/>
    <w:rsid w:val="00D71AF0"/>
    <w:rsid w:val="00D71E85"/>
    <w:rsid w:val="00D722C4"/>
    <w:rsid w:val="00D72712"/>
    <w:rsid w:val="00D7403B"/>
    <w:rsid w:val="00D741D0"/>
    <w:rsid w:val="00D77749"/>
    <w:rsid w:val="00D77B3B"/>
    <w:rsid w:val="00D800A3"/>
    <w:rsid w:val="00D804DD"/>
    <w:rsid w:val="00D83128"/>
    <w:rsid w:val="00D83241"/>
    <w:rsid w:val="00D84345"/>
    <w:rsid w:val="00D84F56"/>
    <w:rsid w:val="00D85749"/>
    <w:rsid w:val="00D862E0"/>
    <w:rsid w:val="00D87439"/>
    <w:rsid w:val="00D87586"/>
    <w:rsid w:val="00D9193F"/>
    <w:rsid w:val="00D91996"/>
    <w:rsid w:val="00D92A02"/>
    <w:rsid w:val="00D92D72"/>
    <w:rsid w:val="00D94A6B"/>
    <w:rsid w:val="00D95A1D"/>
    <w:rsid w:val="00D96AAD"/>
    <w:rsid w:val="00DA0654"/>
    <w:rsid w:val="00DA0B80"/>
    <w:rsid w:val="00DA151B"/>
    <w:rsid w:val="00DA1CB4"/>
    <w:rsid w:val="00DA3772"/>
    <w:rsid w:val="00DA47C4"/>
    <w:rsid w:val="00DA47D1"/>
    <w:rsid w:val="00DA51A6"/>
    <w:rsid w:val="00DA533F"/>
    <w:rsid w:val="00DA6923"/>
    <w:rsid w:val="00DA6C1A"/>
    <w:rsid w:val="00DA6F68"/>
    <w:rsid w:val="00DA71D2"/>
    <w:rsid w:val="00DA7600"/>
    <w:rsid w:val="00DB0792"/>
    <w:rsid w:val="00DB087C"/>
    <w:rsid w:val="00DB2D23"/>
    <w:rsid w:val="00DB2FBF"/>
    <w:rsid w:val="00DB366B"/>
    <w:rsid w:val="00DB39E6"/>
    <w:rsid w:val="00DB3C21"/>
    <w:rsid w:val="00DB4044"/>
    <w:rsid w:val="00DB4EA5"/>
    <w:rsid w:val="00DB5CA6"/>
    <w:rsid w:val="00DB634D"/>
    <w:rsid w:val="00DB7CD0"/>
    <w:rsid w:val="00DC00E8"/>
    <w:rsid w:val="00DC2411"/>
    <w:rsid w:val="00DC2B8E"/>
    <w:rsid w:val="00DC3592"/>
    <w:rsid w:val="00DC5378"/>
    <w:rsid w:val="00DC60A8"/>
    <w:rsid w:val="00DC6EAA"/>
    <w:rsid w:val="00DC760F"/>
    <w:rsid w:val="00DD217A"/>
    <w:rsid w:val="00DD2A99"/>
    <w:rsid w:val="00DD5006"/>
    <w:rsid w:val="00DD68AC"/>
    <w:rsid w:val="00DD75C2"/>
    <w:rsid w:val="00DE3209"/>
    <w:rsid w:val="00DE3499"/>
    <w:rsid w:val="00DE494D"/>
    <w:rsid w:val="00DE570E"/>
    <w:rsid w:val="00DE5B14"/>
    <w:rsid w:val="00DE6BBE"/>
    <w:rsid w:val="00DE6DC0"/>
    <w:rsid w:val="00DE6E7B"/>
    <w:rsid w:val="00DE7025"/>
    <w:rsid w:val="00DF16BE"/>
    <w:rsid w:val="00DF24BF"/>
    <w:rsid w:val="00DF30ED"/>
    <w:rsid w:val="00DF5B17"/>
    <w:rsid w:val="00DF6F65"/>
    <w:rsid w:val="00DF740B"/>
    <w:rsid w:val="00E0188E"/>
    <w:rsid w:val="00E01B8B"/>
    <w:rsid w:val="00E01E26"/>
    <w:rsid w:val="00E020BA"/>
    <w:rsid w:val="00E024FC"/>
    <w:rsid w:val="00E0455F"/>
    <w:rsid w:val="00E05751"/>
    <w:rsid w:val="00E07E4E"/>
    <w:rsid w:val="00E10DDA"/>
    <w:rsid w:val="00E119A8"/>
    <w:rsid w:val="00E12AAD"/>
    <w:rsid w:val="00E14392"/>
    <w:rsid w:val="00E15069"/>
    <w:rsid w:val="00E150F9"/>
    <w:rsid w:val="00E156D7"/>
    <w:rsid w:val="00E15B58"/>
    <w:rsid w:val="00E15C6E"/>
    <w:rsid w:val="00E164B0"/>
    <w:rsid w:val="00E17238"/>
    <w:rsid w:val="00E20289"/>
    <w:rsid w:val="00E20FF9"/>
    <w:rsid w:val="00E2102D"/>
    <w:rsid w:val="00E216A5"/>
    <w:rsid w:val="00E21A2A"/>
    <w:rsid w:val="00E21FAC"/>
    <w:rsid w:val="00E22B94"/>
    <w:rsid w:val="00E23948"/>
    <w:rsid w:val="00E24D54"/>
    <w:rsid w:val="00E2695B"/>
    <w:rsid w:val="00E26D8A"/>
    <w:rsid w:val="00E26F9A"/>
    <w:rsid w:val="00E2767C"/>
    <w:rsid w:val="00E31CEC"/>
    <w:rsid w:val="00E357A1"/>
    <w:rsid w:val="00E358BF"/>
    <w:rsid w:val="00E3632B"/>
    <w:rsid w:val="00E37604"/>
    <w:rsid w:val="00E37C65"/>
    <w:rsid w:val="00E416B4"/>
    <w:rsid w:val="00E418CD"/>
    <w:rsid w:val="00E43857"/>
    <w:rsid w:val="00E44F1F"/>
    <w:rsid w:val="00E457AD"/>
    <w:rsid w:val="00E45BEE"/>
    <w:rsid w:val="00E46EEC"/>
    <w:rsid w:val="00E504E3"/>
    <w:rsid w:val="00E5091E"/>
    <w:rsid w:val="00E51622"/>
    <w:rsid w:val="00E527FA"/>
    <w:rsid w:val="00E52977"/>
    <w:rsid w:val="00E53B11"/>
    <w:rsid w:val="00E53D83"/>
    <w:rsid w:val="00E54866"/>
    <w:rsid w:val="00E552A1"/>
    <w:rsid w:val="00E55A29"/>
    <w:rsid w:val="00E5681C"/>
    <w:rsid w:val="00E56F0F"/>
    <w:rsid w:val="00E57261"/>
    <w:rsid w:val="00E600E8"/>
    <w:rsid w:val="00E619AE"/>
    <w:rsid w:val="00E61DE1"/>
    <w:rsid w:val="00E62DCF"/>
    <w:rsid w:val="00E643DE"/>
    <w:rsid w:val="00E66760"/>
    <w:rsid w:val="00E66ABE"/>
    <w:rsid w:val="00E670A8"/>
    <w:rsid w:val="00E67220"/>
    <w:rsid w:val="00E67487"/>
    <w:rsid w:val="00E707E5"/>
    <w:rsid w:val="00E70888"/>
    <w:rsid w:val="00E713DD"/>
    <w:rsid w:val="00E72739"/>
    <w:rsid w:val="00E727CE"/>
    <w:rsid w:val="00E72B50"/>
    <w:rsid w:val="00E72D0D"/>
    <w:rsid w:val="00E73422"/>
    <w:rsid w:val="00E74454"/>
    <w:rsid w:val="00E74997"/>
    <w:rsid w:val="00E74A9F"/>
    <w:rsid w:val="00E75E94"/>
    <w:rsid w:val="00E761DE"/>
    <w:rsid w:val="00E765BB"/>
    <w:rsid w:val="00E77A99"/>
    <w:rsid w:val="00E77C29"/>
    <w:rsid w:val="00E80E73"/>
    <w:rsid w:val="00E811FD"/>
    <w:rsid w:val="00E81C97"/>
    <w:rsid w:val="00E8262A"/>
    <w:rsid w:val="00E827CE"/>
    <w:rsid w:val="00E82B4C"/>
    <w:rsid w:val="00E82B85"/>
    <w:rsid w:val="00E83FEA"/>
    <w:rsid w:val="00E86724"/>
    <w:rsid w:val="00E9410A"/>
    <w:rsid w:val="00E942B2"/>
    <w:rsid w:val="00E9482A"/>
    <w:rsid w:val="00E94C4E"/>
    <w:rsid w:val="00E975A6"/>
    <w:rsid w:val="00E97D5E"/>
    <w:rsid w:val="00EA0FA0"/>
    <w:rsid w:val="00EA3BCF"/>
    <w:rsid w:val="00EA46D9"/>
    <w:rsid w:val="00EA5E1E"/>
    <w:rsid w:val="00EA769A"/>
    <w:rsid w:val="00EA7E5C"/>
    <w:rsid w:val="00EB09CC"/>
    <w:rsid w:val="00EB4C55"/>
    <w:rsid w:val="00EB6A07"/>
    <w:rsid w:val="00EC43D6"/>
    <w:rsid w:val="00EC523F"/>
    <w:rsid w:val="00EC5732"/>
    <w:rsid w:val="00EC7689"/>
    <w:rsid w:val="00EC7986"/>
    <w:rsid w:val="00ED2354"/>
    <w:rsid w:val="00ED4809"/>
    <w:rsid w:val="00ED5834"/>
    <w:rsid w:val="00ED61C4"/>
    <w:rsid w:val="00ED7F7B"/>
    <w:rsid w:val="00EE00F2"/>
    <w:rsid w:val="00EE0E2C"/>
    <w:rsid w:val="00EE1453"/>
    <w:rsid w:val="00EE2170"/>
    <w:rsid w:val="00EE25EA"/>
    <w:rsid w:val="00EE3079"/>
    <w:rsid w:val="00EE391B"/>
    <w:rsid w:val="00EE4BAB"/>
    <w:rsid w:val="00EE4BB4"/>
    <w:rsid w:val="00EE631B"/>
    <w:rsid w:val="00EE6A35"/>
    <w:rsid w:val="00EE721C"/>
    <w:rsid w:val="00EF0569"/>
    <w:rsid w:val="00EF0E30"/>
    <w:rsid w:val="00EF4247"/>
    <w:rsid w:val="00EF528E"/>
    <w:rsid w:val="00EF5C4B"/>
    <w:rsid w:val="00EF6156"/>
    <w:rsid w:val="00EF62CB"/>
    <w:rsid w:val="00EF70E8"/>
    <w:rsid w:val="00F0110B"/>
    <w:rsid w:val="00F014F2"/>
    <w:rsid w:val="00F01DD7"/>
    <w:rsid w:val="00F02896"/>
    <w:rsid w:val="00F038C2"/>
    <w:rsid w:val="00F0558C"/>
    <w:rsid w:val="00F05751"/>
    <w:rsid w:val="00F057D6"/>
    <w:rsid w:val="00F05814"/>
    <w:rsid w:val="00F058DB"/>
    <w:rsid w:val="00F0667A"/>
    <w:rsid w:val="00F06B17"/>
    <w:rsid w:val="00F07342"/>
    <w:rsid w:val="00F10517"/>
    <w:rsid w:val="00F11801"/>
    <w:rsid w:val="00F11C2E"/>
    <w:rsid w:val="00F12E73"/>
    <w:rsid w:val="00F13155"/>
    <w:rsid w:val="00F133F7"/>
    <w:rsid w:val="00F13BB9"/>
    <w:rsid w:val="00F148C0"/>
    <w:rsid w:val="00F14CAF"/>
    <w:rsid w:val="00F15B71"/>
    <w:rsid w:val="00F15CD2"/>
    <w:rsid w:val="00F16776"/>
    <w:rsid w:val="00F1691F"/>
    <w:rsid w:val="00F17E11"/>
    <w:rsid w:val="00F20631"/>
    <w:rsid w:val="00F21556"/>
    <w:rsid w:val="00F225D0"/>
    <w:rsid w:val="00F22CFD"/>
    <w:rsid w:val="00F23442"/>
    <w:rsid w:val="00F235A7"/>
    <w:rsid w:val="00F240BD"/>
    <w:rsid w:val="00F24E25"/>
    <w:rsid w:val="00F2515E"/>
    <w:rsid w:val="00F252CE"/>
    <w:rsid w:val="00F25A32"/>
    <w:rsid w:val="00F2714E"/>
    <w:rsid w:val="00F30958"/>
    <w:rsid w:val="00F31832"/>
    <w:rsid w:val="00F32CF0"/>
    <w:rsid w:val="00F3342F"/>
    <w:rsid w:val="00F33E90"/>
    <w:rsid w:val="00F34AFA"/>
    <w:rsid w:val="00F3663B"/>
    <w:rsid w:val="00F36942"/>
    <w:rsid w:val="00F37091"/>
    <w:rsid w:val="00F4076F"/>
    <w:rsid w:val="00F42146"/>
    <w:rsid w:val="00F42BAE"/>
    <w:rsid w:val="00F43754"/>
    <w:rsid w:val="00F43C36"/>
    <w:rsid w:val="00F445F0"/>
    <w:rsid w:val="00F458A5"/>
    <w:rsid w:val="00F50C89"/>
    <w:rsid w:val="00F50E38"/>
    <w:rsid w:val="00F5100B"/>
    <w:rsid w:val="00F5204B"/>
    <w:rsid w:val="00F52050"/>
    <w:rsid w:val="00F562A8"/>
    <w:rsid w:val="00F565CF"/>
    <w:rsid w:val="00F56E22"/>
    <w:rsid w:val="00F57AA2"/>
    <w:rsid w:val="00F60334"/>
    <w:rsid w:val="00F61A82"/>
    <w:rsid w:val="00F61C72"/>
    <w:rsid w:val="00F62936"/>
    <w:rsid w:val="00F63F87"/>
    <w:rsid w:val="00F646FF"/>
    <w:rsid w:val="00F64D77"/>
    <w:rsid w:val="00F65CE5"/>
    <w:rsid w:val="00F6634F"/>
    <w:rsid w:val="00F667B2"/>
    <w:rsid w:val="00F67CA2"/>
    <w:rsid w:val="00F67E38"/>
    <w:rsid w:val="00F70957"/>
    <w:rsid w:val="00F713AC"/>
    <w:rsid w:val="00F746A2"/>
    <w:rsid w:val="00F76851"/>
    <w:rsid w:val="00F7703F"/>
    <w:rsid w:val="00F802F3"/>
    <w:rsid w:val="00F8082D"/>
    <w:rsid w:val="00F8097A"/>
    <w:rsid w:val="00F82A57"/>
    <w:rsid w:val="00F82B01"/>
    <w:rsid w:val="00F82C9D"/>
    <w:rsid w:val="00F8463D"/>
    <w:rsid w:val="00F84BE1"/>
    <w:rsid w:val="00F86C01"/>
    <w:rsid w:val="00F86DEA"/>
    <w:rsid w:val="00F87B92"/>
    <w:rsid w:val="00F9075A"/>
    <w:rsid w:val="00F90DCB"/>
    <w:rsid w:val="00F9221B"/>
    <w:rsid w:val="00F933D3"/>
    <w:rsid w:val="00F93EBE"/>
    <w:rsid w:val="00F941E6"/>
    <w:rsid w:val="00F95512"/>
    <w:rsid w:val="00F9694E"/>
    <w:rsid w:val="00FA03C6"/>
    <w:rsid w:val="00FA20D4"/>
    <w:rsid w:val="00FA24C1"/>
    <w:rsid w:val="00FA2D67"/>
    <w:rsid w:val="00FA31C2"/>
    <w:rsid w:val="00FA33E7"/>
    <w:rsid w:val="00FA340E"/>
    <w:rsid w:val="00FA3A54"/>
    <w:rsid w:val="00FA5E50"/>
    <w:rsid w:val="00FA5E70"/>
    <w:rsid w:val="00FA6C1A"/>
    <w:rsid w:val="00FA7025"/>
    <w:rsid w:val="00FB0995"/>
    <w:rsid w:val="00FB1671"/>
    <w:rsid w:val="00FB4A21"/>
    <w:rsid w:val="00FB4CBB"/>
    <w:rsid w:val="00FB512E"/>
    <w:rsid w:val="00FB6636"/>
    <w:rsid w:val="00FB6835"/>
    <w:rsid w:val="00FC041F"/>
    <w:rsid w:val="00FC1D20"/>
    <w:rsid w:val="00FC3A67"/>
    <w:rsid w:val="00FC40E9"/>
    <w:rsid w:val="00FC4F2B"/>
    <w:rsid w:val="00FC570D"/>
    <w:rsid w:val="00FC6064"/>
    <w:rsid w:val="00FC733D"/>
    <w:rsid w:val="00FC74C3"/>
    <w:rsid w:val="00FC7BF7"/>
    <w:rsid w:val="00FD0206"/>
    <w:rsid w:val="00FD1E3A"/>
    <w:rsid w:val="00FD2498"/>
    <w:rsid w:val="00FD375B"/>
    <w:rsid w:val="00FD3B27"/>
    <w:rsid w:val="00FD3CFF"/>
    <w:rsid w:val="00FD420D"/>
    <w:rsid w:val="00FD5D44"/>
    <w:rsid w:val="00FD617D"/>
    <w:rsid w:val="00FD650D"/>
    <w:rsid w:val="00FD66E1"/>
    <w:rsid w:val="00FE02D7"/>
    <w:rsid w:val="00FE1E63"/>
    <w:rsid w:val="00FE228E"/>
    <w:rsid w:val="00FE22C1"/>
    <w:rsid w:val="00FE2966"/>
    <w:rsid w:val="00FE2F4F"/>
    <w:rsid w:val="00FE37C6"/>
    <w:rsid w:val="00FE4DDA"/>
    <w:rsid w:val="00FE56CC"/>
    <w:rsid w:val="00FE5ADC"/>
    <w:rsid w:val="00FE67BE"/>
    <w:rsid w:val="00FE7402"/>
    <w:rsid w:val="00FE7880"/>
    <w:rsid w:val="00FF0724"/>
    <w:rsid w:val="00FF078A"/>
    <w:rsid w:val="00FF15C0"/>
    <w:rsid w:val="00FF1A5A"/>
    <w:rsid w:val="00FF1F00"/>
    <w:rsid w:val="00FF23F0"/>
    <w:rsid w:val="00FF2955"/>
    <w:rsid w:val="00FF2C20"/>
    <w:rsid w:val="00FF35C7"/>
    <w:rsid w:val="00FF4641"/>
    <w:rsid w:val="00FF4AB0"/>
    <w:rsid w:val="00FF6FB8"/>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0732"/>
    <w:rPr>
      <w:rFonts w:ascii="Times New Roman" w:eastAsia="Times New Roman" w:hAnsi="Times New Roman"/>
      <w:iCs/>
      <w:sz w:val="28"/>
      <w:szCs w:val="24"/>
      <w:lang w:eastAsia="en-US"/>
    </w:rPr>
  </w:style>
  <w:style w:type="paragraph" w:styleId="Heading1">
    <w:name w:val="heading 1"/>
    <w:basedOn w:val="Normal"/>
    <w:next w:val="Normal"/>
    <w:link w:val="Heading1Char"/>
    <w:qFormat/>
    <w:rsid w:val="008A63AD"/>
    <w:pPr>
      <w:keepNext/>
      <w:spacing w:before="240" w:after="60"/>
      <w:outlineLvl w:val="0"/>
    </w:pPr>
    <w:rPr>
      <w:rFonts w:ascii="Arial" w:eastAsia="Batang" w:hAnsi="Arial"/>
      <w:b/>
      <w:bCs/>
      <w:iCs w:val="0"/>
      <w:kern w:val="28"/>
      <w:szCs w:val="28"/>
      <w:lang w:val="en-GB"/>
    </w:rPr>
  </w:style>
  <w:style w:type="paragraph" w:styleId="Heading2">
    <w:name w:val="heading 2"/>
    <w:basedOn w:val="Normal"/>
    <w:next w:val="Normal"/>
    <w:link w:val="Heading2Char"/>
    <w:qFormat/>
    <w:rsid w:val="008A63AD"/>
    <w:pPr>
      <w:keepNext/>
      <w:spacing w:before="240" w:after="60"/>
      <w:outlineLvl w:val="1"/>
    </w:pPr>
    <w:rPr>
      <w:rFonts w:ascii="Arial" w:eastAsia="Batang" w:hAnsi="Arial"/>
      <w:b/>
      <w:bCs/>
      <w:i/>
      <w:sz w:val="24"/>
      <w:lang w:val="en-GB"/>
    </w:rPr>
  </w:style>
  <w:style w:type="paragraph" w:styleId="Heading3">
    <w:name w:val="heading 3"/>
    <w:basedOn w:val="Normal"/>
    <w:next w:val="Normal"/>
    <w:link w:val="Heading3Char"/>
    <w:qFormat/>
    <w:rsid w:val="008A63AD"/>
    <w:pPr>
      <w:keepNext/>
      <w:spacing w:before="240" w:after="60"/>
      <w:outlineLvl w:val="2"/>
    </w:pPr>
    <w:rPr>
      <w:rFonts w:ascii="Cambria" w:eastAsia="Batang" w:hAnsi="Cambria"/>
      <w:b/>
      <w:bCs/>
      <w:iCs w:val="0"/>
      <w:sz w:val="26"/>
      <w:szCs w:val="26"/>
      <w:lang w:val="en-GB"/>
    </w:rPr>
  </w:style>
  <w:style w:type="paragraph" w:styleId="Heading4">
    <w:name w:val="heading 4"/>
    <w:basedOn w:val="Normal"/>
    <w:next w:val="Normal"/>
    <w:link w:val="Heading4Char"/>
    <w:qFormat/>
    <w:rsid w:val="008A63AD"/>
    <w:pPr>
      <w:keepNext/>
      <w:spacing w:before="240" w:after="60"/>
      <w:outlineLvl w:val="3"/>
    </w:pPr>
    <w:rPr>
      <w:rFonts w:eastAsia="Batang"/>
      <w:b/>
      <w:bCs/>
      <w:iCs w:val="0"/>
      <w:szCs w:val="28"/>
      <w:lang w:val="en-GB"/>
    </w:rPr>
  </w:style>
  <w:style w:type="paragraph" w:styleId="Heading5">
    <w:name w:val="heading 5"/>
    <w:basedOn w:val="Normal"/>
    <w:next w:val="Normal"/>
    <w:link w:val="Heading5Char"/>
    <w:qFormat/>
    <w:rsid w:val="008A63AD"/>
    <w:pPr>
      <w:spacing w:before="240" w:after="60"/>
      <w:outlineLvl w:val="4"/>
    </w:pPr>
    <w:rPr>
      <w:rFonts w:eastAsia="Batang"/>
      <w:b/>
      <w:bCs/>
      <w:i/>
      <w:sz w:val="26"/>
      <w:szCs w:val="26"/>
      <w:lang w:val="en-AU" w:eastAsia="bg-BG"/>
    </w:rPr>
  </w:style>
  <w:style w:type="paragraph" w:styleId="Heading6">
    <w:name w:val="heading 6"/>
    <w:basedOn w:val="Normal"/>
    <w:next w:val="Normal"/>
    <w:link w:val="Heading6Char"/>
    <w:qFormat/>
    <w:rsid w:val="008A63AD"/>
    <w:pPr>
      <w:spacing w:before="240" w:after="60"/>
      <w:outlineLvl w:val="5"/>
    </w:pPr>
    <w:rPr>
      <w:rFonts w:eastAsia="Batang"/>
      <w:b/>
      <w:bCs/>
      <w:iCs w:val="0"/>
      <w:sz w:val="22"/>
      <w:szCs w:val="22"/>
      <w:lang w:val="en-AU" w:eastAsia="bg-BG"/>
    </w:rPr>
  </w:style>
  <w:style w:type="paragraph" w:styleId="Heading7">
    <w:name w:val="heading 7"/>
    <w:basedOn w:val="Normal"/>
    <w:next w:val="Normal"/>
    <w:link w:val="Heading7Char"/>
    <w:qFormat/>
    <w:rsid w:val="008A63AD"/>
    <w:pPr>
      <w:keepNext/>
      <w:jc w:val="center"/>
      <w:outlineLvl w:val="6"/>
    </w:pPr>
    <w:rPr>
      <w:rFonts w:ascii="Arial Narrow" w:eastAsia="Batang" w:hAnsi="Arial Narrow"/>
      <w:b/>
      <w:bCs/>
      <w:iCs w:val="0"/>
      <w:color w:val="000000"/>
      <w:sz w:val="20"/>
      <w:szCs w:val="20"/>
    </w:rPr>
  </w:style>
  <w:style w:type="paragraph" w:styleId="Heading8">
    <w:name w:val="heading 8"/>
    <w:basedOn w:val="Normal"/>
    <w:next w:val="Normal"/>
    <w:link w:val="Heading8Char"/>
    <w:qFormat/>
    <w:rsid w:val="008A63AD"/>
    <w:pPr>
      <w:keepNext/>
      <w:jc w:val="center"/>
      <w:outlineLvl w:val="7"/>
    </w:pPr>
    <w:rPr>
      <w:rFonts w:eastAsia="Batang"/>
      <w:b/>
      <w:bCs/>
      <w:iCs w:val="0"/>
      <w:sz w:val="24"/>
    </w:rPr>
  </w:style>
  <w:style w:type="paragraph" w:styleId="Heading9">
    <w:name w:val="heading 9"/>
    <w:basedOn w:val="Normal"/>
    <w:next w:val="Normal"/>
    <w:link w:val="Heading9Char"/>
    <w:qFormat/>
    <w:rsid w:val="008A63AD"/>
    <w:pPr>
      <w:spacing w:before="240" w:after="60"/>
      <w:outlineLvl w:val="8"/>
    </w:pPr>
    <w:rPr>
      <w:rFonts w:ascii="Cambria" w:eastAsia="Calibri" w:hAnsi="Cambria"/>
      <w:iCs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Intestazione.int.intestazione,Intestazione.int,Char1 Char"/>
    <w:basedOn w:val="Normal"/>
    <w:link w:val="HeaderChar"/>
    <w:rsid w:val="00E94C4E"/>
    <w:pPr>
      <w:tabs>
        <w:tab w:val="center" w:pos="4320"/>
        <w:tab w:val="right" w:pos="8640"/>
      </w:tabs>
    </w:pPr>
  </w:style>
  <w:style w:type="character" w:customStyle="1" w:styleId="HeaderChar">
    <w:name w:val="Header Char"/>
    <w:aliases w:val="Intestazione.int.intestazione Char,Intestazione.int Char,Char1 Char Char"/>
    <w:link w:val="Header"/>
    <w:rsid w:val="00E94C4E"/>
    <w:rPr>
      <w:rFonts w:ascii="Times New Roman" w:eastAsia="Times New Roman" w:hAnsi="Times New Roman" w:cs="Times New Roman"/>
      <w:iCs/>
      <w:sz w:val="28"/>
      <w:szCs w:val="24"/>
    </w:rPr>
  </w:style>
  <w:style w:type="paragraph" w:styleId="Footer">
    <w:name w:val="footer"/>
    <w:basedOn w:val="Normal"/>
    <w:link w:val="FooterChar"/>
    <w:uiPriority w:val="99"/>
    <w:rsid w:val="00E94C4E"/>
    <w:pPr>
      <w:tabs>
        <w:tab w:val="center" w:pos="4320"/>
        <w:tab w:val="right" w:pos="8640"/>
      </w:tabs>
    </w:pPr>
  </w:style>
  <w:style w:type="character" w:customStyle="1" w:styleId="FooterChar">
    <w:name w:val="Footer Char"/>
    <w:link w:val="Footer"/>
    <w:uiPriority w:val="99"/>
    <w:rsid w:val="00E94C4E"/>
    <w:rPr>
      <w:rFonts w:ascii="Times New Roman" w:eastAsia="Times New Roman" w:hAnsi="Times New Roman" w:cs="Times New Roman"/>
      <w:iCs/>
      <w:sz w:val="28"/>
      <w:szCs w:val="24"/>
    </w:rPr>
  </w:style>
  <w:style w:type="character" w:styleId="PageNumber">
    <w:name w:val="page number"/>
    <w:basedOn w:val="DefaultParagraphFont"/>
    <w:rsid w:val="00E94C4E"/>
  </w:style>
  <w:style w:type="character" w:styleId="Hyperlink">
    <w:name w:val="Hyperlink"/>
    <w:uiPriority w:val="99"/>
    <w:rsid w:val="00E94C4E"/>
    <w:rPr>
      <w:color w:val="0000FF"/>
      <w:u w:val="single"/>
    </w:rPr>
  </w:style>
  <w:style w:type="paragraph" w:styleId="BodyTextIndent">
    <w:name w:val="Body Text Indent"/>
    <w:basedOn w:val="Normal"/>
    <w:link w:val="BodyTextIndentChar"/>
    <w:rsid w:val="00B67C35"/>
    <w:pPr>
      <w:spacing w:after="120"/>
      <w:ind w:left="283"/>
    </w:pPr>
    <w:rPr>
      <w:rFonts w:ascii="Arial" w:eastAsia="Arial" w:hAnsi="Arial"/>
      <w:iCs w:val="0"/>
      <w:sz w:val="22"/>
      <w:szCs w:val="22"/>
      <w:lang w:val="en-US" w:bidi="en-US"/>
    </w:rPr>
  </w:style>
  <w:style w:type="character" w:customStyle="1" w:styleId="BodyTextIndentChar">
    <w:name w:val="Body Text Indent Char"/>
    <w:link w:val="BodyTextIndent"/>
    <w:rsid w:val="00B67C35"/>
    <w:rPr>
      <w:rFonts w:ascii="Arial" w:eastAsia="Arial" w:hAnsi="Arial" w:cs="Times New Roman"/>
      <w:lang w:val="en-US" w:bidi="en-US"/>
    </w:rPr>
  </w:style>
  <w:style w:type="paragraph" w:styleId="PlainText">
    <w:name w:val="Plain Text"/>
    <w:basedOn w:val="Normal"/>
    <w:link w:val="PlainTextChar"/>
    <w:rsid w:val="000B2EC6"/>
    <w:rPr>
      <w:rFonts w:ascii="Courier New" w:hAnsi="Courier New"/>
      <w:iCs w:val="0"/>
      <w:sz w:val="20"/>
      <w:szCs w:val="20"/>
      <w:lang w:val="en-US"/>
    </w:rPr>
  </w:style>
  <w:style w:type="paragraph" w:styleId="BodyText">
    <w:name w:val="Body Text"/>
    <w:basedOn w:val="Normal"/>
    <w:link w:val="BodyTextChar"/>
    <w:rsid w:val="008058EF"/>
    <w:pPr>
      <w:spacing w:after="120"/>
    </w:pPr>
  </w:style>
  <w:style w:type="paragraph" w:customStyle="1" w:styleId="a">
    <w:basedOn w:val="Normal"/>
    <w:rsid w:val="000F48AB"/>
    <w:pPr>
      <w:tabs>
        <w:tab w:val="left" w:pos="709"/>
      </w:tabs>
    </w:pPr>
    <w:rPr>
      <w:rFonts w:ascii="Tahoma" w:hAnsi="Tahoma"/>
      <w:iCs w:val="0"/>
      <w:sz w:val="24"/>
      <w:lang w:val="pl-PL" w:eastAsia="pl-PL"/>
    </w:rPr>
  </w:style>
  <w:style w:type="paragraph" w:customStyle="1" w:styleId="CharCharCharCharChar">
    <w:name w:val="Char Char Char Знак Знак Знак Знак Знак Char Char Знак Знак"/>
    <w:basedOn w:val="Normal"/>
    <w:rsid w:val="008F1EA7"/>
    <w:pPr>
      <w:tabs>
        <w:tab w:val="left" w:pos="709"/>
      </w:tabs>
    </w:pPr>
    <w:rPr>
      <w:rFonts w:ascii="Tahoma" w:hAnsi="Tahoma"/>
      <w:iCs w:val="0"/>
      <w:sz w:val="24"/>
      <w:lang w:val="pl-PL" w:eastAsia="pl-PL"/>
    </w:rPr>
  </w:style>
  <w:style w:type="paragraph" w:customStyle="1" w:styleId="CharCharCharChar">
    <w:name w:val="Знак Char Char Знак Char Char Знак"/>
    <w:basedOn w:val="Normal"/>
    <w:rsid w:val="009D1C26"/>
    <w:pPr>
      <w:tabs>
        <w:tab w:val="left" w:pos="709"/>
      </w:tabs>
    </w:pPr>
    <w:rPr>
      <w:rFonts w:ascii="Tahoma" w:hAnsi="Tahoma"/>
      <w:iCs w:val="0"/>
      <w:sz w:val="24"/>
      <w:lang w:val="pl-PL" w:eastAsia="pl-PL"/>
    </w:rPr>
  </w:style>
  <w:style w:type="paragraph" w:customStyle="1" w:styleId="a0">
    <w:name w:val="Знак Знак"/>
    <w:basedOn w:val="Normal"/>
    <w:rsid w:val="00A33D10"/>
    <w:pPr>
      <w:tabs>
        <w:tab w:val="left" w:pos="709"/>
      </w:tabs>
    </w:pPr>
    <w:rPr>
      <w:rFonts w:ascii="Tahoma" w:hAnsi="Tahoma" w:cs="Arial"/>
      <w:iCs w:val="0"/>
      <w:sz w:val="24"/>
      <w:lang w:val="pl-PL" w:eastAsia="pl-PL"/>
    </w:rPr>
  </w:style>
  <w:style w:type="paragraph" w:styleId="BalloonText">
    <w:name w:val="Balloon Text"/>
    <w:basedOn w:val="Normal"/>
    <w:link w:val="BalloonTextChar"/>
    <w:semiHidden/>
    <w:rsid w:val="00FC4F2B"/>
    <w:rPr>
      <w:rFonts w:ascii="Tahoma" w:hAnsi="Tahoma" w:cs="Tahoma"/>
      <w:iCs w:val="0"/>
      <w:sz w:val="16"/>
      <w:szCs w:val="16"/>
    </w:rPr>
  </w:style>
  <w:style w:type="character" w:customStyle="1" w:styleId="FontStyle213">
    <w:name w:val="Font Style213"/>
    <w:rsid w:val="00FC4F2B"/>
    <w:rPr>
      <w:rFonts w:ascii="Times New Roman" w:hAnsi="Times New Roman" w:cs="Times New Roman"/>
      <w:smallCaps/>
      <w:sz w:val="30"/>
      <w:szCs w:val="30"/>
    </w:rPr>
  </w:style>
  <w:style w:type="character" w:customStyle="1" w:styleId="Heading1Char">
    <w:name w:val="Heading 1 Char"/>
    <w:link w:val="Heading1"/>
    <w:locked/>
    <w:rsid w:val="008A63AD"/>
    <w:rPr>
      <w:rFonts w:ascii="Arial" w:eastAsia="Batang" w:hAnsi="Arial"/>
      <w:b/>
      <w:bCs/>
      <w:kern w:val="28"/>
      <w:sz w:val="28"/>
      <w:szCs w:val="28"/>
      <w:lang w:val="en-GB" w:eastAsia="en-US" w:bidi="ar-SA"/>
    </w:rPr>
  </w:style>
  <w:style w:type="character" w:customStyle="1" w:styleId="Heading2Char">
    <w:name w:val="Heading 2 Char"/>
    <w:link w:val="Heading2"/>
    <w:locked/>
    <w:rsid w:val="008A63AD"/>
    <w:rPr>
      <w:rFonts w:ascii="Arial" w:eastAsia="Batang" w:hAnsi="Arial"/>
      <w:b/>
      <w:bCs/>
      <w:i/>
      <w:iCs/>
      <w:sz w:val="24"/>
      <w:szCs w:val="24"/>
      <w:lang w:val="en-GB" w:eastAsia="en-US" w:bidi="ar-SA"/>
    </w:rPr>
  </w:style>
  <w:style w:type="character" w:customStyle="1" w:styleId="Heading3Char">
    <w:name w:val="Heading 3 Char"/>
    <w:link w:val="Heading3"/>
    <w:locked/>
    <w:rsid w:val="008A63AD"/>
    <w:rPr>
      <w:rFonts w:ascii="Cambria" w:eastAsia="Batang" w:hAnsi="Cambria"/>
      <w:b/>
      <w:bCs/>
      <w:sz w:val="26"/>
      <w:szCs w:val="26"/>
      <w:lang w:val="en-GB" w:eastAsia="en-US" w:bidi="ar-SA"/>
    </w:rPr>
  </w:style>
  <w:style w:type="character" w:customStyle="1" w:styleId="Heading4Char">
    <w:name w:val="Heading 4 Char"/>
    <w:link w:val="Heading4"/>
    <w:locked/>
    <w:rsid w:val="008A63AD"/>
    <w:rPr>
      <w:rFonts w:eastAsia="Batang"/>
      <w:b/>
      <w:bCs/>
      <w:sz w:val="28"/>
      <w:szCs w:val="28"/>
      <w:lang w:val="en-GB" w:eastAsia="en-US" w:bidi="ar-SA"/>
    </w:rPr>
  </w:style>
  <w:style w:type="character" w:customStyle="1" w:styleId="Heading5Char">
    <w:name w:val="Heading 5 Char"/>
    <w:link w:val="Heading5"/>
    <w:locked/>
    <w:rsid w:val="008A63AD"/>
    <w:rPr>
      <w:rFonts w:eastAsia="Batang"/>
      <w:b/>
      <w:bCs/>
      <w:i/>
      <w:iCs/>
      <w:sz w:val="26"/>
      <w:szCs w:val="26"/>
      <w:lang w:val="en-AU" w:eastAsia="bg-BG" w:bidi="ar-SA"/>
    </w:rPr>
  </w:style>
  <w:style w:type="character" w:customStyle="1" w:styleId="Heading6Char">
    <w:name w:val="Heading 6 Char"/>
    <w:link w:val="Heading6"/>
    <w:locked/>
    <w:rsid w:val="008A63AD"/>
    <w:rPr>
      <w:rFonts w:eastAsia="Batang"/>
      <w:b/>
      <w:bCs/>
      <w:sz w:val="22"/>
      <w:szCs w:val="22"/>
      <w:lang w:val="en-AU" w:eastAsia="bg-BG" w:bidi="ar-SA"/>
    </w:rPr>
  </w:style>
  <w:style w:type="character" w:customStyle="1" w:styleId="Heading7Char">
    <w:name w:val="Heading 7 Char"/>
    <w:link w:val="Heading7"/>
    <w:locked/>
    <w:rsid w:val="008A63AD"/>
    <w:rPr>
      <w:rFonts w:ascii="Arial Narrow" w:eastAsia="Batang" w:hAnsi="Arial Narrow"/>
      <w:b/>
      <w:bCs/>
      <w:color w:val="000000"/>
      <w:lang w:val="bg-BG" w:eastAsia="en-US" w:bidi="ar-SA"/>
    </w:rPr>
  </w:style>
  <w:style w:type="character" w:customStyle="1" w:styleId="Heading8Char">
    <w:name w:val="Heading 8 Char"/>
    <w:link w:val="Heading8"/>
    <w:locked/>
    <w:rsid w:val="008A63AD"/>
    <w:rPr>
      <w:rFonts w:eastAsia="Batang"/>
      <w:b/>
      <w:bCs/>
      <w:sz w:val="24"/>
      <w:szCs w:val="24"/>
      <w:lang w:val="bg-BG" w:eastAsia="en-US" w:bidi="ar-SA"/>
    </w:rPr>
  </w:style>
  <w:style w:type="character" w:customStyle="1" w:styleId="BalloonTextChar">
    <w:name w:val="Balloon Text Char"/>
    <w:link w:val="BalloonText"/>
    <w:semiHidden/>
    <w:locked/>
    <w:rsid w:val="008A63AD"/>
    <w:rPr>
      <w:rFonts w:ascii="Tahoma" w:hAnsi="Tahoma" w:cs="Tahoma"/>
      <w:sz w:val="16"/>
      <w:szCs w:val="16"/>
      <w:lang w:val="bg-BG" w:eastAsia="en-US" w:bidi="ar-SA"/>
    </w:rPr>
  </w:style>
  <w:style w:type="character" w:customStyle="1" w:styleId="18">
    <w:name w:val="Знак Знак18"/>
    <w:locked/>
    <w:rsid w:val="008A63AD"/>
    <w:rPr>
      <w:rFonts w:cs="Times New Roman"/>
      <w:sz w:val="24"/>
      <w:szCs w:val="24"/>
      <w:lang w:val="bg-BG" w:eastAsia="bg-BG"/>
    </w:rPr>
  </w:style>
  <w:style w:type="character" w:customStyle="1" w:styleId="17">
    <w:name w:val="Знак Знак17"/>
    <w:locked/>
    <w:rsid w:val="008A63AD"/>
    <w:rPr>
      <w:rFonts w:cs="Times New Roman"/>
      <w:sz w:val="24"/>
      <w:szCs w:val="24"/>
      <w:lang w:val="bg-BG" w:eastAsia="bg-BG"/>
    </w:rPr>
  </w:style>
  <w:style w:type="table" w:styleId="TableGrid">
    <w:name w:val="Table Grid"/>
    <w:basedOn w:val="TableNormal"/>
    <w:rsid w:val="008A63AD"/>
    <w:rPr>
      <w:rFonts w:ascii="Times New Roman" w:eastAsia="Batang"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0">
    <w:name w:val="Знак Char Char Знак Char Char Знак"/>
    <w:basedOn w:val="Normal"/>
    <w:rsid w:val="008A63AD"/>
    <w:pPr>
      <w:spacing w:after="160" w:line="240" w:lineRule="exact"/>
    </w:pPr>
    <w:rPr>
      <w:rFonts w:ascii="Tahoma" w:eastAsia="Batang" w:hAnsi="Tahoma" w:cs="Tahoma"/>
      <w:iCs w:val="0"/>
      <w:sz w:val="20"/>
      <w:szCs w:val="20"/>
      <w:lang w:val="en-US"/>
    </w:rPr>
  </w:style>
  <w:style w:type="paragraph" w:styleId="Title">
    <w:name w:val="Title"/>
    <w:basedOn w:val="Normal"/>
    <w:link w:val="TitleChar"/>
    <w:qFormat/>
    <w:rsid w:val="008A63AD"/>
    <w:pPr>
      <w:widowControl w:val="0"/>
      <w:tabs>
        <w:tab w:val="left" w:pos="-720"/>
      </w:tabs>
      <w:suppressAutoHyphens/>
      <w:jc w:val="center"/>
    </w:pPr>
    <w:rPr>
      <w:rFonts w:eastAsia="Batang"/>
      <w:b/>
      <w:bCs/>
      <w:iCs w:val="0"/>
      <w:sz w:val="48"/>
      <w:szCs w:val="48"/>
      <w:lang w:val="en-US"/>
    </w:rPr>
  </w:style>
  <w:style w:type="character" w:customStyle="1" w:styleId="TitleChar">
    <w:name w:val="Title Char"/>
    <w:link w:val="Title"/>
    <w:locked/>
    <w:rsid w:val="008A63AD"/>
    <w:rPr>
      <w:rFonts w:eastAsia="Batang"/>
      <w:b/>
      <w:bCs/>
      <w:sz w:val="48"/>
      <w:szCs w:val="48"/>
      <w:lang w:val="en-US" w:eastAsia="en-US" w:bidi="ar-SA"/>
    </w:rPr>
  </w:style>
  <w:style w:type="character" w:customStyle="1" w:styleId="BodyTextChar">
    <w:name w:val="Body Text Char"/>
    <w:link w:val="BodyText"/>
    <w:locked/>
    <w:rsid w:val="008A63AD"/>
    <w:rPr>
      <w:iCs/>
      <w:sz w:val="28"/>
      <w:szCs w:val="24"/>
      <w:lang w:val="bg-BG" w:eastAsia="en-US" w:bidi="ar-SA"/>
    </w:rPr>
  </w:style>
  <w:style w:type="paragraph" w:styleId="NormalWeb">
    <w:name w:val="Normal (Web)"/>
    <w:basedOn w:val="Normal"/>
    <w:rsid w:val="008A63AD"/>
    <w:pPr>
      <w:spacing w:before="100" w:beforeAutospacing="1" w:after="100" w:afterAutospacing="1"/>
    </w:pPr>
    <w:rPr>
      <w:rFonts w:eastAsia="Batang"/>
      <w:iCs w:val="0"/>
      <w:color w:val="000000"/>
      <w:sz w:val="24"/>
      <w:lang w:eastAsia="bg-BG"/>
    </w:rPr>
  </w:style>
  <w:style w:type="paragraph" w:customStyle="1" w:styleId="CharCharCharCharCharCharCharCharCharCharCharChar">
    <w:name w:val="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styleId="BodyTextIndent2">
    <w:name w:val="Body Text Indent 2"/>
    <w:basedOn w:val="Normal"/>
    <w:link w:val="BodyTextIndent2Char"/>
    <w:rsid w:val="008A63AD"/>
    <w:pPr>
      <w:spacing w:after="120" w:line="480" w:lineRule="auto"/>
      <w:ind w:left="283"/>
    </w:pPr>
    <w:rPr>
      <w:rFonts w:eastAsia="Batang"/>
      <w:iCs w:val="0"/>
      <w:sz w:val="24"/>
      <w:lang w:val="en-GB"/>
    </w:rPr>
  </w:style>
  <w:style w:type="character" w:customStyle="1" w:styleId="BodyTextIndent2Char">
    <w:name w:val="Body Text Indent 2 Char"/>
    <w:link w:val="BodyTextIndent2"/>
    <w:locked/>
    <w:rsid w:val="008A63AD"/>
    <w:rPr>
      <w:rFonts w:eastAsia="Batang"/>
      <w:sz w:val="24"/>
      <w:szCs w:val="24"/>
      <w:lang w:val="en-GB" w:eastAsia="en-US" w:bidi="ar-SA"/>
    </w:rPr>
  </w:style>
  <w:style w:type="paragraph" w:customStyle="1" w:styleId="Application1">
    <w:name w:val="Application1"/>
    <w:basedOn w:val="Heading1"/>
    <w:next w:val="Application2"/>
    <w:rsid w:val="008A63AD"/>
    <w:pPr>
      <w:pageBreakBefore/>
      <w:widowControl w:val="0"/>
      <w:tabs>
        <w:tab w:val="num" w:pos="720"/>
      </w:tabs>
      <w:spacing w:before="0" w:after="480"/>
      <w:ind w:left="360" w:hanging="360"/>
    </w:pPr>
    <w:rPr>
      <w:caps/>
    </w:rPr>
  </w:style>
  <w:style w:type="paragraph" w:customStyle="1" w:styleId="Application2">
    <w:name w:val="Application2"/>
    <w:basedOn w:val="Normal"/>
    <w:autoRedefine/>
    <w:rsid w:val="008A63AD"/>
    <w:pPr>
      <w:widowControl w:val="0"/>
      <w:suppressAutoHyphens/>
      <w:spacing w:before="120" w:after="120"/>
    </w:pPr>
    <w:rPr>
      <w:rFonts w:ascii="Arial" w:eastAsia="Batang" w:hAnsi="Arial" w:cs="Arial"/>
      <w:iCs w:val="0"/>
      <w:spacing w:val="-2"/>
      <w:sz w:val="22"/>
      <w:szCs w:val="22"/>
    </w:rPr>
  </w:style>
  <w:style w:type="paragraph" w:customStyle="1" w:styleId="Application3">
    <w:name w:val="Application3"/>
    <w:basedOn w:val="Normal"/>
    <w:autoRedefine/>
    <w:rsid w:val="008A63AD"/>
    <w:pPr>
      <w:numPr>
        <w:numId w:val="1"/>
      </w:numPr>
      <w:tabs>
        <w:tab w:val="left" w:pos="426"/>
      </w:tabs>
      <w:spacing w:before="100" w:beforeAutospacing="1"/>
      <w:jc w:val="both"/>
    </w:pPr>
    <w:rPr>
      <w:rFonts w:ascii="Verdana" w:eastAsia="Batang" w:hAnsi="Verdana" w:cs="Verdana"/>
      <w:b/>
      <w:bCs/>
      <w:iCs w:val="0"/>
      <w:spacing w:val="-2"/>
      <w:sz w:val="20"/>
      <w:szCs w:val="20"/>
    </w:rPr>
  </w:style>
  <w:style w:type="paragraph" w:customStyle="1" w:styleId="Text1">
    <w:name w:val="Text 1"/>
    <w:rsid w:val="008A63AD"/>
    <w:pPr>
      <w:widowControl w:val="0"/>
      <w:tabs>
        <w:tab w:val="left" w:pos="-720"/>
      </w:tabs>
      <w:suppressAutoHyphens/>
      <w:jc w:val="both"/>
    </w:pPr>
    <w:rPr>
      <w:rFonts w:ascii="Courier New" w:eastAsia="Batang" w:hAnsi="Courier New" w:cs="Courier New"/>
      <w:spacing w:val="-3"/>
      <w:sz w:val="24"/>
      <w:szCs w:val="24"/>
      <w:lang w:val="en-GB" w:eastAsia="en-US"/>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semiHidden/>
    <w:rsid w:val="008A63AD"/>
    <w:pPr>
      <w:widowControl w:val="0"/>
      <w:tabs>
        <w:tab w:val="left" w:pos="-720"/>
      </w:tabs>
      <w:suppressAutoHyphens/>
      <w:jc w:val="both"/>
    </w:pPr>
    <w:rPr>
      <w:rFonts w:eastAsia="Batang"/>
      <w:iCs w:val="0"/>
      <w:spacing w:val="-2"/>
      <w:sz w:val="20"/>
      <w:szCs w:val="20"/>
      <w:lang w:val="en-GB"/>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ink w:val="FootnoteText"/>
    <w:locked/>
    <w:rsid w:val="008A63AD"/>
    <w:rPr>
      <w:rFonts w:eastAsia="Batang"/>
      <w:spacing w:val="-2"/>
      <w:lang w:val="en-GB" w:eastAsia="en-US" w:bidi="ar-SA"/>
    </w:rPr>
  </w:style>
  <w:style w:type="character" w:styleId="LineNumber">
    <w:name w:val="line number"/>
    <w:rsid w:val="008A63AD"/>
    <w:rPr>
      <w:rFonts w:cs="Times New Roman"/>
    </w:rPr>
  </w:style>
  <w:style w:type="paragraph" w:customStyle="1" w:styleId="SubTitle1">
    <w:name w:val="SubTitle 1"/>
    <w:basedOn w:val="Normal"/>
    <w:next w:val="Normal"/>
    <w:rsid w:val="008A63AD"/>
    <w:pPr>
      <w:spacing w:after="240"/>
      <w:jc w:val="center"/>
    </w:pPr>
    <w:rPr>
      <w:rFonts w:eastAsia="Batang"/>
      <w:b/>
      <w:bCs/>
      <w:iCs w:val="0"/>
      <w:sz w:val="40"/>
      <w:szCs w:val="40"/>
      <w:lang w:val="en-GB"/>
    </w:rPr>
  </w:style>
  <w:style w:type="paragraph" w:customStyle="1" w:styleId="Application4">
    <w:name w:val="Application4"/>
    <w:basedOn w:val="Application3"/>
    <w:autoRedefine/>
    <w:rsid w:val="008A63AD"/>
    <w:pPr>
      <w:numPr>
        <w:numId w:val="0"/>
      </w:numPr>
      <w:tabs>
        <w:tab w:val="num" w:pos="960"/>
      </w:tabs>
      <w:ind w:left="960" w:hanging="360"/>
    </w:pPr>
  </w:style>
  <w:style w:type="paragraph" w:customStyle="1" w:styleId="Application5">
    <w:name w:val="Application5"/>
    <w:basedOn w:val="Application2"/>
    <w:autoRedefine/>
    <w:rsid w:val="008A63AD"/>
    <w:pPr>
      <w:ind w:left="567" w:hanging="567"/>
    </w:pPr>
    <w:rPr>
      <w:b/>
      <w:bCs/>
      <w:sz w:val="24"/>
      <w:szCs w:val="24"/>
    </w:rPr>
  </w:style>
  <w:style w:type="character" w:customStyle="1" w:styleId="13">
    <w:name w:val="Знак Знак13"/>
    <w:locked/>
    <w:rsid w:val="008A63AD"/>
    <w:rPr>
      <w:rFonts w:ascii="Arial" w:hAnsi="Arial" w:cs="Arial"/>
      <w:spacing w:val="-2"/>
      <w:lang w:val="fr-FR" w:eastAsia="en-US"/>
    </w:rPr>
  </w:style>
  <w:style w:type="paragraph" w:styleId="BodyText3">
    <w:name w:val="Body Text 3"/>
    <w:basedOn w:val="Normal"/>
    <w:link w:val="BodyText3Char"/>
    <w:rsid w:val="008A63AD"/>
    <w:pPr>
      <w:tabs>
        <w:tab w:val="left" w:pos="-720"/>
      </w:tabs>
      <w:suppressAutoHyphens/>
      <w:jc w:val="both"/>
    </w:pPr>
    <w:rPr>
      <w:rFonts w:ascii="Arial" w:eastAsia="Batang" w:hAnsi="Arial"/>
      <w:iCs w:val="0"/>
      <w:sz w:val="20"/>
      <w:szCs w:val="20"/>
      <w:lang w:val="fr-FR"/>
    </w:rPr>
  </w:style>
  <w:style w:type="character" w:customStyle="1" w:styleId="BodyText3Char">
    <w:name w:val="Body Text 3 Char"/>
    <w:link w:val="BodyText3"/>
    <w:locked/>
    <w:rsid w:val="008A63AD"/>
    <w:rPr>
      <w:rFonts w:ascii="Arial" w:eastAsia="Batang" w:hAnsi="Arial"/>
      <w:lang w:val="fr-FR" w:eastAsia="en-US" w:bidi="ar-SA"/>
    </w:rPr>
  </w:style>
  <w:style w:type="character" w:styleId="FollowedHyperlink">
    <w:name w:val="FollowedHyperlink"/>
    <w:rsid w:val="008A63AD"/>
    <w:rPr>
      <w:rFonts w:cs="Times New Roman"/>
      <w:color w:val="800080"/>
      <w:u w:val="single"/>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character" w:styleId="CommentReference">
    <w:name w:val="annotation reference"/>
    <w:rsid w:val="008A63AD"/>
    <w:rPr>
      <w:rFonts w:cs="Times New Roman"/>
      <w:sz w:val="16"/>
      <w:szCs w:val="16"/>
    </w:rPr>
  </w:style>
  <w:style w:type="paragraph" w:styleId="CommentText">
    <w:name w:val="annotation text"/>
    <w:basedOn w:val="Normal"/>
    <w:link w:val="CommentTextChar1"/>
    <w:rsid w:val="008A63AD"/>
    <w:rPr>
      <w:rFonts w:eastAsia="Batang"/>
      <w:iCs w:val="0"/>
      <w:sz w:val="20"/>
      <w:szCs w:val="20"/>
      <w:lang w:val="en-GB"/>
    </w:rPr>
  </w:style>
  <w:style w:type="character" w:customStyle="1" w:styleId="CommentTextChar1">
    <w:name w:val="Comment Text Char1"/>
    <w:link w:val="CommentText"/>
    <w:locked/>
    <w:rsid w:val="008A63AD"/>
    <w:rPr>
      <w:rFonts w:eastAsia="Batang"/>
      <w:lang w:val="en-GB" w:eastAsia="en-US" w:bidi="ar-SA"/>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8A63AD"/>
    <w:pPr>
      <w:tabs>
        <w:tab w:val="left" w:pos="709"/>
      </w:tabs>
    </w:pPr>
    <w:rPr>
      <w:rFonts w:ascii="Tahoma" w:eastAsia="Batang" w:hAnsi="Tahoma" w:cs="Tahoma"/>
      <w:iCs w:val="0"/>
      <w:sz w:val="24"/>
      <w:lang w:val="pl-PL" w:eastAsia="pl-PL"/>
    </w:rPr>
  </w:style>
  <w:style w:type="paragraph" w:styleId="DocumentMap">
    <w:name w:val="Document Map"/>
    <w:basedOn w:val="Normal"/>
    <w:link w:val="DocumentMapChar"/>
    <w:semiHidden/>
    <w:rsid w:val="008A63AD"/>
    <w:pPr>
      <w:shd w:val="clear" w:color="auto" w:fill="000080"/>
    </w:pPr>
    <w:rPr>
      <w:rFonts w:ascii="Tahoma" w:eastAsia="Batang" w:hAnsi="Tahoma"/>
      <w:iCs w:val="0"/>
      <w:sz w:val="20"/>
      <w:szCs w:val="20"/>
      <w:lang w:val="en-GB"/>
    </w:rPr>
  </w:style>
  <w:style w:type="character" w:customStyle="1" w:styleId="DocumentMapChar">
    <w:name w:val="Document Map Char"/>
    <w:link w:val="DocumentMap"/>
    <w:semiHidden/>
    <w:locked/>
    <w:rsid w:val="008A63AD"/>
    <w:rPr>
      <w:rFonts w:ascii="Tahoma" w:eastAsia="Batang" w:hAnsi="Tahoma"/>
      <w:lang w:val="en-GB" w:eastAsia="en-US" w:bidi="ar-SA"/>
    </w:rPr>
  </w:style>
  <w:style w:type="paragraph" w:customStyle="1" w:styleId="CharCharCharCharCharCharChar">
    <w:name w:val="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Char">
    <w:name w:val="Char Char Char1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
    <w:name w:val="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3">
    <w:name w:val="Char Char Char Char Char Char Char3"/>
    <w:basedOn w:val="Normal"/>
    <w:rsid w:val="008A63AD"/>
    <w:pPr>
      <w:tabs>
        <w:tab w:val="left" w:pos="709"/>
      </w:tabs>
    </w:pPr>
    <w:rPr>
      <w:rFonts w:ascii="Tahoma" w:eastAsia="Batang" w:hAnsi="Tahoma" w:cs="Tahoma"/>
      <w:iCs w:val="0"/>
      <w:sz w:val="24"/>
      <w:lang w:val="pl-PL" w:eastAsia="pl-PL"/>
    </w:rPr>
  </w:style>
  <w:style w:type="paragraph" w:styleId="Subtitle">
    <w:name w:val="Subtitle"/>
    <w:basedOn w:val="Normal"/>
    <w:link w:val="SubtitleChar"/>
    <w:qFormat/>
    <w:rsid w:val="008A63AD"/>
    <w:pPr>
      <w:overflowPunct w:val="0"/>
      <w:autoSpaceDE w:val="0"/>
      <w:autoSpaceDN w:val="0"/>
      <w:adjustRightInd w:val="0"/>
      <w:jc w:val="center"/>
      <w:textAlignment w:val="baseline"/>
    </w:pPr>
    <w:rPr>
      <w:rFonts w:eastAsia="PMingLiU"/>
      <w:b/>
      <w:bCs/>
      <w:iCs w:val="0"/>
      <w:szCs w:val="28"/>
      <w:u w:val="single"/>
      <w:lang w:val="pl-PL" w:eastAsia="pl-PL"/>
    </w:rPr>
  </w:style>
  <w:style w:type="character" w:customStyle="1" w:styleId="SubtitleChar">
    <w:name w:val="Subtitle Char"/>
    <w:link w:val="Subtitle"/>
    <w:locked/>
    <w:rsid w:val="008A63AD"/>
    <w:rPr>
      <w:rFonts w:eastAsia="PMingLiU"/>
      <w:b/>
      <w:bCs/>
      <w:sz w:val="28"/>
      <w:szCs w:val="28"/>
      <w:u w:val="single"/>
      <w:lang w:val="pl-PL" w:eastAsia="pl-PL" w:bidi="ar-SA"/>
    </w:rPr>
  </w:style>
  <w:style w:type="paragraph" w:customStyle="1" w:styleId="1">
    <w:name w:val="Нормален (уеб)1"/>
    <w:basedOn w:val="Normal"/>
    <w:rsid w:val="008A63AD"/>
    <w:pPr>
      <w:spacing w:before="100" w:beforeAutospacing="1" w:after="100" w:afterAutospacing="1"/>
    </w:pPr>
    <w:rPr>
      <w:rFonts w:eastAsia="Batang"/>
      <w:iCs w:val="0"/>
      <w:sz w:val="24"/>
      <w:lang w:eastAsia="bg-BG"/>
    </w:rPr>
  </w:style>
  <w:style w:type="character" w:customStyle="1" w:styleId="spelle">
    <w:name w:val="spelle"/>
    <w:rsid w:val="008A63AD"/>
  </w:style>
  <w:style w:type="character" w:customStyle="1" w:styleId="grame">
    <w:name w:val="grame"/>
    <w:rsid w:val="008A63AD"/>
  </w:style>
  <w:style w:type="paragraph" w:customStyle="1" w:styleId="Char1">
    <w:name w:val="Char1"/>
    <w:basedOn w:val="Normal"/>
    <w:rsid w:val="008A63AD"/>
    <w:pPr>
      <w:tabs>
        <w:tab w:val="left" w:pos="709"/>
      </w:tabs>
    </w:pPr>
    <w:rPr>
      <w:rFonts w:ascii="Tahoma" w:eastAsia="Batang" w:hAnsi="Tahoma" w:cs="Tahoma"/>
      <w:iCs w:val="0"/>
      <w:sz w:val="24"/>
      <w:lang w:val="pl-PL" w:eastAsia="pl-PL"/>
    </w:rPr>
  </w:style>
  <w:style w:type="paragraph" w:customStyle="1" w:styleId="Annexetitle">
    <w:name w:val="Annexe_title"/>
    <w:basedOn w:val="Heading1"/>
    <w:next w:val="Normal"/>
    <w:autoRedefine/>
    <w:rsid w:val="008A63AD"/>
    <w:pPr>
      <w:keepNext w:val="0"/>
      <w:pageBreakBefore/>
      <w:tabs>
        <w:tab w:val="left" w:pos="1701"/>
        <w:tab w:val="left" w:pos="2552"/>
      </w:tabs>
      <w:spacing w:after="240"/>
      <w:jc w:val="center"/>
      <w:outlineLvl w:val="9"/>
    </w:pPr>
    <w:rPr>
      <w:rFonts w:ascii="Times New Roman" w:hAnsi="Times New Roman"/>
      <w:caps/>
      <w:kern w:val="0"/>
      <w:lang w:val="en-US" w:eastAsia="bg-BG"/>
    </w:rPr>
  </w:style>
  <w:style w:type="paragraph" w:styleId="EndnoteText">
    <w:name w:val="endnote text"/>
    <w:basedOn w:val="Normal"/>
    <w:link w:val="EndnoteTextChar"/>
    <w:semiHidden/>
    <w:rsid w:val="008A63AD"/>
    <w:rPr>
      <w:rFonts w:eastAsia="Batang"/>
      <w:iCs w:val="0"/>
      <w:sz w:val="20"/>
      <w:szCs w:val="20"/>
      <w:lang w:val="en-GB"/>
    </w:rPr>
  </w:style>
  <w:style w:type="character" w:customStyle="1" w:styleId="EndnoteTextChar">
    <w:name w:val="Endnote Text Char"/>
    <w:link w:val="EndnoteText"/>
    <w:semiHidden/>
    <w:locked/>
    <w:rsid w:val="008A63AD"/>
    <w:rPr>
      <w:rFonts w:eastAsia="Batang"/>
      <w:lang w:val="en-GB" w:eastAsia="en-US" w:bidi="ar-SA"/>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Text2">
    <w:name w:val="Text 2"/>
    <w:basedOn w:val="Normal"/>
    <w:rsid w:val="008A63AD"/>
    <w:pPr>
      <w:tabs>
        <w:tab w:val="left" w:pos="2161"/>
      </w:tabs>
      <w:spacing w:after="240"/>
      <w:ind w:left="1202"/>
      <w:jc w:val="both"/>
    </w:pPr>
    <w:rPr>
      <w:rFonts w:eastAsia="Batang"/>
      <w:iCs w:val="0"/>
      <w:sz w:val="24"/>
      <w:lang w:val="en-GB" w:eastAsia="en-GB"/>
    </w:rPr>
  </w:style>
  <w:style w:type="paragraph" w:customStyle="1" w:styleId="Normalenglish">
    <w:name w:val="Normalenglish"/>
    <w:basedOn w:val="Normal"/>
    <w:autoRedefine/>
    <w:rsid w:val="008A63AD"/>
    <w:pPr>
      <w:tabs>
        <w:tab w:val="left" w:pos="1455"/>
      </w:tabs>
    </w:pPr>
    <w:rPr>
      <w:rFonts w:ascii="Arial" w:eastAsia="Batang" w:hAnsi="Arial" w:cs="Arial"/>
      <w:iCs w:val="0"/>
      <w:sz w:val="22"/>
      <w:szCs w:val="22"/>
      <w:lang w:eastAsia="pl-PL"/>
    </w:rPr>
  </w:style>
  <w:style w:type="character" w:customStyle="1" w:styleId="Keyboard">
    <w:name w:val="Keyboard"/>
    <w:rsid w:val="008A63AD"/>
    <w:rPr>
      <w:rFonts w:ascii="Courier New" w:hAnsi="Courier New"/>
      <w:b/>
      <w:sz w:val="20"/>
    </w:rPr>
  </w:style>
  <w:style w:type="paragraph" w:customStyle="1" w:styleId="Preformatted">
    <w:name w:val="Preformatted"/>
    <w:basedOn w:val="Normal"/>
    <w:rsid w:val="008A63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Batang" w:hAnsi="Courier New" w:cs="Courier New"/>
      <w:iCs w:val="0"/>
      <w:sz w:val="20"/>
      <w:szCs w:val="20"/>
      <w:lang w:val="fr-FR"/>
    </w:rPr>
  </w:style>
  <w:style w:type="paragraph" w:customStyle="1" w:styleId="CharCharCharChar1">
    <w:name w:val="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
    <w:name w:val="Char Char Char1 Char Char Char"/>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Char2">
    <w:name w:val="Char Char Char Char2"/>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
    <w:name w:val="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
    <w:name w:val="Char Char Char Char Char Char Char1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Char">
    <w:name w:val="Char1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
    <w:name w:val="Char1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1CharCharCharCharCharChar">
    <w:name w:val="Char1 Char Char Char Char Char Char Char Char1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CharCharChar2">
    <w:name w:val="Char Char Char1 Char Char Char Char Char Char2"/>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HTML1">
    <w:name w:val="HTML стандартен1"/>
    <w:basedOn w:val="Normal"/>
    <w:rsid w:val="008A6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iCs w:val="0"/>
      <w:sz w:val="24"/>
      <w:lang w:eastAsia="bg-BG"/>
    </w:rPr>
  </w:style>
  <w:style w:type="paragraph" w:customStyle="1" w:styleId="Char2">
    <w:name w:val="Char2"/>
    <w:basedOn w:val="Normal"/>
    <w:rsid w:val="008A63AD"/>
    <w:pPr>
      <w:tabs>
        <w:tab w:val="left" w:pos="709"/>
      </w:tabs>
    </w:pPr>
    <w:rPr>
      <w:rFonts w:ascii="Tahoma" w:eastAsia="Batang" w:hAnsi="Tahoma" w:cs="Tahoma"/>
      <w:iCs w:val="0"/>
      <w:sz w:val="24"/>
      <w:lang w:val="pl-PL" w:eastAsia="pl-PL"/>
    </w:rPr>
  </w:style>
  <w:style w:type="character" w:customStyle="1" w:styleId="a1">
    <w:name w:val="Текст под линия Знак"/>
    <w:aliases w:val="Podrozdział Çíàê,stile 1 Çíàê,Footnote Çíàê,Footnote1 Çíàê,Footnote2 Çíàê,Footnote3 Çíàê,Footnote4 Çíàê,Footnote5 Çíàê,Footnote6 Çíàê,Footnote7 Çíàê,Footnote8 Çíàê,Footnote9 Çíàê,Footnote10 Çíàê,Footnote11 Çíàê,Footnote21 Çíàê"/>
    <w:rsid w:val="008A63AD"/>
    <w:rPr>
      <w:snapToGrid w:val="0"/>
      <w:spacing w:val="-2"/>
      <w:lang w:val="en-GB" w:eastAsia="en-US"/>
    </w:rPr>
  </w:style>
  <w:style w:type="paragraph" w:customStyle="1" w:styleId="a2">
    <w:name w:val="Знак"/>
    <w:basedOn w:val="Normal"/>
    <w:rsid w:val="008A63AD"/>
    <w:pPr>
      <w:tabs>
        <w:tab w:val="left" w:pos="709"/>
      </w:tabs>
    </w:pPr>
    <w:rPr>
      <w:rFonts w:ascii="Tahoma" w:eastAsia="Batang" w:hAnsi="Tahoma" w:cs="Tahoma"/>
      <w:iCs w:val="0"/>
      <w:sz w:val="24"/>
      <w:lang w:val="pl-PL" w:eastAsia="pl-PL"/>
    </w:rPr>
  </w:style>
  <w:style w:type="paragraph" w:customStyle="1" w:styleId="ListParagraph1">
    <w:name w:val="List Paragraph1"/>
    <w:basedOn w:val="Normal"/>
    <w:rsid w:val="008A63AD"/>
    <w:pPr>
      <w:ind w:left="708"/>
    </w:pPr>
    <w:rPr>
      <w:rFonts w:eastAsia="Batang"/>
      <w:iCs w:val="0"/>
      <w:sz w:val="24"/>
      <w:lang w:val="en-GB"/>
    </w:rPr>
  </w:style>
  <w:style w:type="paragraph" w:customStyle="1" w:styleId="CharCharChar1">
    <w:name w:val="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8A63AD"/>
    <w:pPr>
      <w:tabs>
        <w:tab w:val="left" w:pos="709"/>
      </w:tabs>
    </w:pPr>
    <w:rPr>
      <w:rFonts w:ascii="Tahoma" w:eastAsia="Batang" w:hAnsi="Tahoma" w:cs="Tahoma"/>
      <w:iCs w:val="0"/>
      <w:sz w:val="24"/>
      <w:lang w:val="pl-PL" w:eastAsia="pl-PL"/>
    </w:rPr>
  </w:style>
  <w:style w:type="paragraph" w:customStyle="1" w:styleId="Char4">
    <w:name w:val="Char4"/>
    <w:basedOn w:val="Normal"/>
    <w:rsid w:val="008A63AD"/>
    <w:pPr>
      <w:tabs>
        <w:tab w:val="left" w:pos="709"/>
      </w:tabs>
    </w:pPr>
    <w:rPr>
      <w:rFonts w:ascii="Tahoma" w:eastAsia="Batang" w:hAnsi="Tahoma" w:cs="Tahoma"/>
      <w:iCs w:val="0"/>
      <w:sz w:val="24"/>
      <w:lang w:val="pl-PL" w:eastAsia="pl-PL"/>
    </w:rPr>
  </w:style>
  <w:style w:type="paragraph" w:customStyle="1" w:styleId="CharChar">
    <w:name w:val="Char Char Знак Знак"/>
    <w:basedOn w:val="Normal"/>
    <w:rsid w:val="008A63AD"/>
    <w:pPr>
      <w:tabs>
        <w:tab w:val="left" w:pos="709"/>
      </w:tabs>
    </w:pPr>
    <w:rPr>
      <w:rFonts w:ascii="Tahoma" w:eastAsia="Batang" w:hAnsi="Tahoma" w:cs="Tahoma"/>
      <w:iCs w:val="0"/>
      <w:sz w:val="24"/>
      <w:lang w:val="pl-PL" w:eastAsia="pl-PL"/>
    </w:rPr>
  </w:style>
  <w:style w:type="paragraph" w:customStyle="1" w:styleId="CharChar0">
    <w:name w:val="Знак Знак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styleId="BodyText2">
    <w:name w:val="Body Text 2"/>
    <w:basedOn w:val="Normal"/>
    <w:link w:val="BodyText2Char"/>
    <w:rsid w:val="008A63AD"/>
    <w:pPr>
      <w:spacing w:after="120" w:line="480" w:lineRule="auto"/>
    </w:pPr>
    <w:rPr>
      <w:rFonts w:eastAsia="Batang"/>
      <w:iCs w:val="0"/>
      <w:sz w:val="24"/>
      <w:lang w:val="en-GB"/>
    </w:rPr>
  </w:style>
  <w:style w:type="character" w:customStyle="1" w:styleId="BodyText2Char">
    <w:name w:val="Body Text 2 Char"/>
    <w:link w:val="BodyText2"/>
    <w:locked/>
    <w:rsid w:val="008A63AD"/>
    <w:rPr>
      <w:rFonts w:eastAsia="Batang"/>
      <w:sz w:val="24"/>
      <w:szCs w:val="24"/>
      <w:lang w:val="en-GB" w:eastAsia="en-US" w:bidi="ar-SA"/>
    </w:rPr>
  </w:style>
  <w:style w:type="character" w:customStyle="1" w:styleId="2">
    <w:name w:val="Основен текст 2 Знак"/>
    <w:rsid w:val="008A63AD"/>
    <w:rPr>
      <w:snapToGrid w:val="0"/>
      <w:sz w:val="24"/>
      <w:lang w:val="en-GB" w:eastAsia="en-US"/>
    </w:rPr>
  </w:style>
  <w:style w:type="character" w:customStyle="1" w:styleId="a3">
    <w:name w:val="Горен колонтитул Знак"/>
    <w:rsid w:val="008A63AD"/>
    <w:rPr>
      <w:rFonts w:ascii="Courier New" w:hAnsi="Courier New"/>
      <w:snapToGrid w:val="0"/>
      <w:sz w:val="24"/>
      <w:lang w:val="en-GB" w:eastAsia="en-US"/>
    </w:rPr>
  </w:style>
  <w:style w:type="character" w:customStyle="1" w:styleId="20">
    <w:name w:val="Основен текст с отстъп 2 Знак"/>
    <w:rsid w:val="008A63AD"/>
  </w:style>
  <w:style w:type="paragraph" w:styleId="BodyTextIndent3">
    <w:name w:val="Body Text Indent 3"/>
    <w:basedOn w:val="Normal"/>
    <w:link w:val="BodyTextIndent3Char"/>
    <w:rsid w:val="008A63AD"/>
    <w:pPr>
      <w:spacing w:after="120"/>
      <w:ind w:left="283"/>
    </w:pPr>
    <w:rPr>
      <w:rFonts w:eastAsia="Batang"/>
      <w:iCs w:val="0"/>
      <w:sz w:val="16"/>
      <w:szCs w:val="16"/>
      <w:lang w:eastAsia="bg-BG"/>
    </w:rPr>
  </w:style>
  <w:style w:type="character" w:customStyle="1" w:styleId="BodyTextIndent3Char">
    <w:name w:val="Body Text Indent 3 Char"/>
    <w:link w:val="BodyTextIndent3"/>
    <w:locked/>
    <w:rsid w:val="008A63AD"/>
    <w:rPr>
      <w:rFonts w:eastAsia="Batang"/>
      <w:sz w:val="16"/>
      <w:szCs w:val="16"/>
      <w:lang w:val="bg-BG" w:eastAsia="bg-BG" w:bidi="ar-SA"/>
    </w:rPr>
  </w:style>
  <w:style w:type="character" w:customStyle="1" w:styleId="3">
    <w:name w:val="Основен текст с отстъп 3 Знак"/>
    <w:rsid w:val="008A63AD"/>
    <w:rPr>
      <w:sz w:val="16"/>
    </w:rPr>
  </w:style>
  <w:style w:type="character" w:customStyle="1" w:styleId="PlainTextChar">
    <w:name w:val="Plain Text Char"/>
    <w:link w:val="PlainText"/>
    <w:locked/>
    <w:rsid w:val="008A63AD"/>
    <w:rPr>
      <w:rFonts w:ascii="Courier New" w:hAnsi="Courier New"/>
      <w:lang w:val="en-US" w:eastAsia="en-US" w:bidi="ar-SA"/>
    </w:rPr>
  </w:style>
  <w:style w:type="character" w:customStyle="1" w:styleId="a4">
    <w:name w:val="Обикновен текст Знак"/>
    <w:rsid w:val="008A63AD"/>
    <w:rPr>
      <w:rFonts w:ascii="Courier New" w:hAnsi="Courier New"/>
      <w:lang w:val="en-US" w:eastAsia="en-US"/>
    </w:rPr>
  </w:style>
  <w:style w:type="paragraph" w:customStyle="1" w:styleId="titre4">
    <w:name w:val="titre4"/>
    <w:basedOn w:val="Normal"/>
    <w:rsid w:val="008A63AD"/>
    <w:pPr>
      <w:tabs>
        <w:tab w:val="decimal" w:pos="357"/>
        <w:tab w:val="num" w:pos="1134"/>
      </w:tabs>
      <w:snapToGrid w:val="0"/>
      <w:ind w:left="357" w:hanging="357"/>
    </w:pPr>
    <w:rPr>
      <w:rFonts w:ascii="Arial" w:eastAsia="Batang" w:hAnsi="Arial" w:cs="Arial"/>
      <w:b/>
      <w:bCs/>
      <w:iCs w:val="0"/>
      <w:sz w:val="24"/>
      <w:lang w:val="en-GB"/>
    </w:rPr>
  </w:style>
  <w:style w:type="paragraph" w:customStyle="1" w:styleId="text">
    <w:name w:val="text"/>
    <w:rsid w:val="008A63AD"/>
    <w:pPr>
      <w:widowControl w:val="0"/>
      <w:spacing w:before="240" w:line="240" w:lineRule="exact"/>
      <w:jc w:val="both"/>
    </w:pPr>
    <w:rPr>
      <w:rFonts w:ascii="Arial" w:eastAsia="Batang" w:hAnsi="Arial" w:cs="Arial"/>
      <w:sz w:val="24"/>
      <w:szCs w:val="24"/>
      <w:lang w:val="cs-CZ"/>
    </w:rPr>
  </w:style>
  <w:style w:type="paragraph" w:styleId="CommentSubject">
    <w:name w:val="annotation subject"/>
    <w:basedOn w:val="CommentText"/>
    <w:next w:val="CommentText"/>
    <w:semiHidden/>
    <w:rsid w:val="008A63AD"/>
    <w:rPr>
      <w:b/>
      <w:bCs/>
    </w:rPr>
  </w:style>
  <w:style w:type="paragraph" w:customStyle="1" w:styleId="firstline">
    <w:name w:val="firstline"/>
    <w:basedOn w:val="Normal"/>
    <w:rsid w:val="008A63AD"/>
    <w:pPr>
      <w:spacing w:line="240" w:lineRule="atLeast"/>
      <w:ind w:firstLine="840"/>
      <w:jc w:val="both"/>
    </w:pPr>
    <w:rPr>
      <w:rFonts w:eastAsia="Batang"/>
      <w:iCs w:val="0"/>
      <w:color w:val="000000"/>
      <w:sz w:val="22"/>
      <w:szCs w:val="22"/>
      <w:lang w:val="en-US"/>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Char1">
    <w:name w:val="Char Char Char1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2">
    <w:name w:val="Char Char Char Char Char Char Char2"/>
    <w:basedOn w:val="Normal"/>
    <w:rsid w:val="008A63AD"/>
    <w:pPr>
      <w:tabs>
        <w:tab w:val="left" w:pos="709"/>
      </w:tabs>
    </w:pPr>
    <w:rPr>
      <w:rFonts w:ascii="Tahoma" w:eastAsia="Batang" w:hAnsi="Tahoma" w:cs="Tahoma"/>
      <w:iCs w:val="0"/>
      <w:sz w:val="24"/>
      <w:lang w:val="pl-PL" w:eastAsia="pl-PL"/>
    </w:rPr>
  </w:style>
  <w:style w:type="paragraph" w:customStyle="1" w:styleId="Char11">
    <w:name w:val="Char1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1CharCharChar1">
    <w:name w:val="Char Char Char1 Char Char Char1"/>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Char10">
    <w:name w:val="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
    <w:name w:val="Char Char Char Char Char Char Char1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Char1">
    <w:name w:val="Char1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1">
    <w:name w:val="Char1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1CharCharCharCharCharChar1">
    <w:name w:val="Char1 Char Char Char Char Char Char Char Char1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1CharCharCharCharCharChar21">
    <w:name w:val="Char Char Char1 Char Char Char Char Char Char21"/>
    <w:basedOn w:val="Normal"/>
    <w:rsid w:val="008A63AD"/>
    <w:pPr>
      <w:tabs>
        <w:tab w:val="left" w:pos="709"/>
      </w:tabs>
      <w:spacing w:line="360" w:lineRule="auto"/>
    </w:pPr>
    <w:rPr>
      <w:rFonts w:ascii="Tahoma" w:eastAsia="Batang" w:hAnsi="Tahoma" w:cs="Tahoma"/>
      <w:iCs w:val="0"/>
      <w:sz w:val="24"/>
      <w:lang w:val="pl-PL" w:eastAsia="pl-PL"/>
    </w:rPr>
  </w:style>
  <w:style w:type="paragraph" w:customStyle="1" w:styleId="Char21">
    <w:name w:val="Char21"/>
    <w:basedOn w:val="Normal"/>
    <w:rsid w:val="008A63AD"/>
    <w:pPr>
      <w:tabs>
        <w:tab w:val="left" w:pos="709"/>
      </w:tabs>
    </w:pPr>
    <w:rPr>
      <w:rFonts w:ascii="Tahoma" w:eastAsia="Batang" w:hAnsi="Tahoma" w:cs="Tahoma"/>
      <w:iCs w:val="0"/>
      <w:sz w:val="24"/>
      <w:lang w:val="pl-PL" w:eastAsia="pl-PL"/>
    </w:rPr>
  </w:style>
  <w:style w:type="paragraph" w:customStyle="1" w:styleId="10">
    <w:name w:val="Знак1"/>
    <w:basedOn w:val="Normal"/>
    <w:rsid w:val="008A63AD"/>
    <w:pPr>
      <w:tabs>
        <w:tab w:val="left" w:pos="709"/>
      </w:tabs>
    </w:pPr>
    <w:rPr>
      <w:rFonts w:ascii="Tahoma" w:eastAsia="Batang" w:hAnsi="Tahoma" w:cs="Tahoma"/>
      <w:iCs w:val="0"/>
      <w:sz w:val="24"/>
      <w:lang w:val="pl-PL" w:eastAsia="pl-PL"/>
    </w:rPr>
  </w:style>
  <w:style w:type="paragraph" w:customStyle="1" w:styleId="CharCharChar11">
    <w:name w:val="Char Char Char1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8A63AD"/>
    <w:pPr>
      <w:tabs>
        <w:tab w:val="left" w:pos="709"/>
      </w:tabs>
    </w:pPr>
    <w:rPr>
      <w:rFonts w:ascii="Tahoma" w:eastAsia="Batang" w:hAnsi="Tahoma" w:cs="Tahoma"/>
      <w:iCs w:val="0"/>
      <w:sz w:val="24"/>
      <w:lang w:val="pl-PL" w:eastAsia="pl-PL"/>
    </w:rPr>
  </w:style>
  <w:style w:type="paragraph" w:customStyle="1" w:styleId="Char3">
    <w:name w:val="Char3"/>
    <w:basedOn w:val="Normal"/>
    <w:rsid w:val="008A63AD"/>
    <w:pPr>
      <w:tabs>
        <w:tab w:val="left" w:pos="709"/>
      </w:tabs>
    </w:pPr>
    <w:rPr>
      <w:rFonts w:ascii="Tahoma" w:eastAsia="Batang" w:hAnsi="Tahoma" w:cs="Tahoma"/>
      <w:iCs w:val="0"/>
      <w:sz w:val="24"/>
      <w:lang w:val="pl-PL" w:eastAsia="pl-PL"/>
    </w:rPr>
  </w:style>
  <w:style w:type="paragraph" w:customStyle="1" w:styleId="CharChar1">
    <w:name w:val="Char Char Знак Знак1"/>
    <w:basedOn w:val="Normal"/>
    <w:rsid w:val="008A63AD"/>
    <w:pPr>
      <w:tabs>
        <w:tab w:val="left" w:pos="709"/>
      </w:tabs>
    </w:pPr>
    <w:rPr>
      <w:rFonts w:ascii="Tahoma" w:eastAsia="Batang" w:hAnsi="Tahoma" w:cs="Tahoma"/>
      <w:iCs w:val="0"/>
      <w:sz w:val="24"/>
      <w:lang w:val="pl-PL" w:eastAsia="pl-PL"/>
    </w:rPr>
  </w:style>
  <w:style w:type="paragraph" w:customStyle="1" w:styleId="CharChar10">
    <w:name w:val="Знак Знак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
    <w:name w:val="Char Char Char 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a5">
    <w:name w:val="Знак Знак Знак"/>
    <w:basedOn w:val="Normal"/>
    <w:rsid w:val="008A63AD"/>
    <w:pPr>
      <w:tabs>
        <w:tab w:val="left" w:pos="709"/>
      </w:tabs>
    </w:pPr>
    <w:rPr>
      <w:rFonts w:ascii="Tahoma" w:eastAsia="Batang" w:hAnsi="Tahoma" w:cs="Tahoma"/>
      <w:iCs w:val="0"/>
      <w:sz w:val="24"/>
      <w:lang w:val="pl-PL" w:eastAsia="pl-PL"/>
    </w:rPr>
  </w:style>
  <w:style w:type="character" w:customStyle="1" w:styleId="CharChar6">
    <w:name w:val="Char Char6"/>
    <w:rsid w:val="008A63AD"/>
    <w:rPr>
      <w:sz w:val="16"/>
      <w:lang w:val="en-AU"/>
    </w:rPr>
  </w:style>
  <w:style w:type="character" w:customStyle="1" w:styleId="FontStyle50">
    <w:name w:val="Font Style50"/>
    <w:rsid w:val="008A63AD"/>
    <w:rPr>
      <w:rFonts w:ascii="Times New Roman" w:hAnsi="Times New Roman"/>
      <w:sz w:val="22"/>
    </w:rPr>
  </w:style>
  <w:style w:type="character" w:customStyle="1" w:styleId="CharChar13">
    <w:name w:val="Char Char13"/>
    <w:rsid w:val="008A63AD"/>
    <w:rPr>
      <w:rFonts w:ascii="Tahoma" w:hAnsi="Tahoma"/>
      <w:b/>
      <w:spacing w:val="20"/>
      <w:sz w:val="22"/>
    </w:rPr>
  </w:style>
  <w:style w:type="paragraph" w:styleId="HTMLPreformatted">
    <w:name w:val="HTML Preformatted"/>
    <w:basedOn w:val="Normal"/>
    <w:link w:val="HTMLPreformattedChar"/>
    <w:rsid w:val="008A6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iCs w:val="0"/>
      <w:sz w:val="20"/>
      <w:szCs w:val="20"/>
      <w:lang w:val="en-GB"/>
    </w:rPr>
  </w:style>
  <w:style w:type="paragraph" w:customStyle="1" w:styleId="2CharCharCharChar">
    <w:name w:val="2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8A63AD"/>
    <w:pPr>
      <w:tabs>
        <w:tab w:val="left" w:pos="709"/>
      </w:tabs>
    </w:pPr>
    <w:rPr>
      <w:rFonts w:ascii="Tahoma" w:eastAsia="Batang" w:hAnsi="Tahoma" w:cs="Tahoma"/>
      <w:iCs w:val="0"/>
      <w:sz w:val="24"/>
      <w:lang w:val="pl-PL" w:eastAsia="pl-PL"/>
    </w:rPr>
  </w:style>
  <w:style w:type="character" w:styleId="Emphasis">
    <w:name w:val="Emphasis"/>
    <w:qFormat/>
    <w:rsid w:val="008A63AD"/>
    <w:rPr>
      <w:rFonts w:cs="Times New Roman"/>
      <w:b/>
      <w:bCs/>
    </w:rPr>
  </w:style>
  <w:style w:type="character" w:customStyle="1" w:styleId="CharChar8">
    <w:name w:val="Char Char8"/>
    <w:rsid w:val="008A63AD"/>
    <w:rPr>
      <w:rFonts w:ascii="Tahoma" w:hAnsi="Tahoma"/>
      <w:spacing w:val="20"/>
      <w:sz w:val="22"/>
    </w:rPr>
  </w:style>
  <w:style w:type="character" w:customStyle="1" w:styleId="CharChar7">
    <w:name w:val="Char Char7"/>
    <w:rsid w:val="008A63AD"/>
    <w:rPr>
      <w:lang w:val="en-AU"/>
    </w:rPr>
  </w:style>
  <w:style w:type="character" w:customStyle="1" w:styleId="small1">
    <w:name w:val="small1"/>
    <w:rsid w:val="008A63AD"/>
    <w:rPr>
      <w:rFonts w:ascii="Verdana" w:hAnsi="Verdana"/>
      <w:sz w:val="17"/>
    </w:rPr>
  </w:style>
  <w:style w:type="character" w:styleId="Strong">
    <w:name w:val="Strong"/>
    <w:qFormat/>
    <w:rsid w:val="008A63AD"/>
    <w:rPr>
      <w:rFonts w:cs="Times New Roman"/>
      <w:b/>
      <w:bCs/>
    </w:rPr>
  </w:style>
  <w:style w:type="paragraph" w:customStyle="1" w:styleId="Title3">
    <w:name w:val="Title 3"/>
    <w:basedOn w:val="Heading3"/>
    <w:rsid w:val="008A63AD"/>
    <w:pPr>
      <w:tabs>
        <w:tab w:val="num" w:pos="567"/>
      </w:tabs>
      <w:spacing w:after="0"/>
      <w:ind w:left="567" w:hanging="567"/>
      <w:jc w:val="both"/>
    </w:pPr>
    <w:rPr>
      <w:rFonts w:ascii="Times New Roman" w:hAnsi="Times New Roman"/>
      <w:sz w:val="28"/>
      <w:szCs w:val="28"/>
      <w:lang w:val="bg-BG"/>
    </w:rPr>
  </w:style>
  <w:style w:type="paragraph" w:customStyle="1" w:styleId="A6">
    <w:name w:val="A"/>
    <w:basedOn w:val="Normal"/>
    <w:rsid w:val="008A63AD"/>
    <w:pPr>
      <w:numPr>
        <w:ilvl w:val="12"/>
      </w:numPr>
      <w:spacing w:after="120"/>
      <w:ind w:left="567"/>
      <w:jc w:val="both"/>
    </w:pPr>
    <w:rPr>
      <w:rFonts w:ascii="Arial" w:eastAsia="Batang" w:hAnsi="Arial" w:cs="Arial"/>
      <w:iCs w:val="0"/>
      <w:sz w:val="22"/>
      <w:szCs w:val="22"/>
      <w:lang w:eastAsia="bg-BG"/>
    </w:rPr>
  </w:style>
  <w:style w:type="paragraph" w:customStyle="1" w:styleId="oddl-nadpis">
    <w:name w:val="oddíl-nadpis"/>
    <w:basedOn w:val="Normal"/>
    <w:rsid w:val="008A63AD"/>
    <w:pPr>
      <w:keepNext/>
      <w:widowControl w:val="0"/>
      <w:tabs>
        <w:tab w:val="left" w:pos="567"/>
      </w:tabs>
      <w:spacing w:before="240" w:line="240" w:lineRule="exact"/>
    </w:pPr>
    <w:rPr>
      <w:rFonts w:ascii="Arial" w:eastAsia="Batang" w:hAnsi="Arial" w:cs="Arial"/>
      <w:b/>
      <w:bCs/>
      <w:iCs w:val="0"/>
      <w:sz w:val="24"/>
      <w:lang w:val="cs-CZ"/>
    </w:rPr>
  </w:style>
  <w:style w:type="character" w:customStyle="1" w:styleId="CharChar3">
    <w:name w:val="Char Char3"/>
    <w:rsid w:val="008A63AD"/>
    <w:rPr>
      <w:rFonts w:ascii="Courier New" w:hAnsi="Courier New"/>
      <w:lang w:val="en-US" w:eastAsia="en-US"/>
    </w:rPr>
  </w:style>
  <w:style w:type="paragraph" w:customStyle="1" w:styleId="2CharCharCharCharCharCharChar">
    <w:name w:val="2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normaltableau">
    <w:name w:val="normal_tableau"/>
    <w:basedOn w:val="Normal"/>
    <w:rsid w:val="008A63AD"/>
    <w:pPr>
      <w:spacing w:before="120" w:after="120"/>
      <w:jc w:val="both"/>
    </w:pPr>
    <w:rPr>
      <w:rFonts w:ascii="Optima" w:eastAsia="Batang" w:hAnsi="Optima" w:cs="Optima"/>
      <w:iCs w:val="0"/>
      <w:sz w:val="22"/>
      <w:szCs w:val="22"/>
      <w:lang w:val="en-GB" w:eastAsia="en-GB"/>
    </w:rPr>
  </w:style>
  <w:style w:type="paragraph" w:customStyle="1" w:styleId="CharCharCharCharCharCharCharCharCharChar">
    <w:name w:val="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11">
    <w:name w:val="1"/>
    <w:basedOn w:val="Normal"/>
    <w:rsid w:val="008A63AD"/>
    <w:pPr>
      <w:tabs>
        <w:tab w:val="left" w:pos="709"/>
      </w:tabs>
    </w:pPr>
    <w:rPr>
      <w:rFonts w:ascii="Tahoma" w:eastAsia="Batang" w:hAnsi="Tahoma" w:cs="Tahoma"/>
      <w:iCs w:val="0"/>
      <w:sz w:val="24"/>
      <w:lang w:val="pl-PL" w:eastAsia="pl-PL"/>
    </w:rPr>
  </w:style>
  <w:style w:type="paragraph" w:customStyle="1" w:styleId="1CharCharChar1">
    <w:name w:val="1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CharChar">
    <w:name w:val="Char Char Char Char Char Char Char Char Char Char Char Char1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2">
    <w:name w:val="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
    <w:name w:val="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1CharCharChar1CharCharCharCharCharChar">
    <w:name w:val="1 Char Char Char1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2Char">
    <w:name w:val="2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
    <w:name w:val="Char Char Char Char Char Char Char Char Char Char Char Char1 Char"/>
    <w:basedOn w:val="Normal"/>
    <w:rsid w:val="008A63AD"/>
    <w:pPr>
      <w:tabs>
        <w:tab w:val="left" w:pos="709"/>
      </w:tabs>
    </w:pPr>
    <w:rPr>
      <w:rFonts w:ascii="Tahoma" w:eastAsia="Batang" w:hAnsi="Tahoma" w:cs="Tahoma"/>
      <w:iCs w:val="0"/>
      <w:sz w:val="24"/>
      <w:lang w:val="pl-PL" w:eastAsia="pl-PL"/>
    </w:rPr>
  </w:style>
  <w:style w:type="paragraph" w:customStyle="1" w:styleId="Char1CharCharChar1CharCharCharCharCharCharCharChar0">
    <w:name w:val="Char1 Char Char Char1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8A63AD"/>
    <w:pPr>
      <w:tabs>
        <w:tab w:val="left" w:pos="709"/>
      </w:tabs>
    </w:pPr>
    <w:rPr>
      <w:rFonts w:ascii="Tahoma" w:eastAsia="Batang" w:hAnsi="Tahoma" w:cs="Tahoma"/>
      <w:iCs w:val="0"/>
      <w:sz w:val="24"/>
      <w:lang w:val="pl-PL" w:eastAsia="pl-PL"/>
    </w:rPr>
  </w:style>
  <w:style w:type="paragraph" w:customStyle="1" w:styleId="Style">
    <w:name w:val="Style"/>
    <w:rsid w:val="008A63AD"/>
    <w:pPr>
      <w:widowControl w:val="0"/>
      <w:autoSpaceDE w:val="0"/>
      <w:autoSpaceDN w:val="0"/>
      <w:adjustRightInd w:val="0"/>
      <w:ind w:left="140" w:right="140" w:firstLine="840"/>
      <w:jc w:val="both"/>
    </w:pPr>
    <w:rPr>
      <w:rFonts w:ascii="Times New Roman" w:eastAsia="Batang" w:hAnsi="Times New Roman"/>
      <w:sz w:val="24"/>
      <w:szCs w:val="24"/>
    </w:rPr>
  </w:style>
  <w:style w:type="paragraph" w:customStyle="1" w:styleId="CharCharCharCharCharCharCharCharCharCharCharChar2">
    <w:name w:val="Char Char Char Char Char Char Char Char Char Char Char Char2"/>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1Char">
    <w:name w:val="Char Char Char Char Char Char1 Char"/>
    <w:basedOn w:val="Normal"/>
    <w:rsid w:val="008A63AD"/>
    <w:pPr>
      <w:tabs>
        <w:tab w:val="left" w:pos="709"/>
      </w:tabs>
    </w:pPr>
    <w:rPr>
      <w:rFonts w:ascii="Tahoma" w:eastAsia="Batang" w:hAnsi="Tahoma" w:cs="Tahoma"/>
      <w:iCs w:val="0"/>
      <w:sz w:val="24"/>
      <w:lang w:val="pl-PL" w:eastAsia="pl-PL"/>
    </w:rPr>
  </w:style>
  <w:style w:type="paragraph" w:customStyle="1" w:styleId="Char5">
    <w:name w:val="Char5"/>
    <w:basedOn w:val="Normal"/>
    <w:rsid w:val="008A63AD"/>
    <w:pPr>
      <w:tabs>
        <w:tab w:val="left" w:pos="709"/>
      </w:tabs>
      <w:spacing w:before="120" w:after="120"/>
      <w:ind w:left="360"/>
      <w:jc w:val="center"/>
    </w:pPr>
    <w:rPr>
      <w:rFonts w:ascii="Tahoma" w:eastAsia="Batang" w:hAnsi="Tahoma" w:cs="Tahoma"/>
      <w:b/>
      <w:bCs/>
      <w:iCs w:val="0"/>
      <w:sz w:val="24"/>
      <w:lang w:val="pl-PL" w:eastAsia="pl-PL"/>
    </w:rPr>
  </w:style>
  <w:style w:type="paragraph" w:customStyle="1" w:styleId="Style6">
    <w:name w:val="Style6"/>
    <w:basedOn w:val="Normal"/>
    <w:rsid w:val="008A63AD"/>
    <w:pPr>
      <w:widowControl w:val="0"/>
      <w:autoSpaceDE w:val="0"/>
      <w:autoSpaceDN w:val="0"/>
      <w:adjustRightInd w:val="0"/>
      <w:spacing w:line="263" w:lineRule="exact"/>
      <w:jc w:val="both"/>
    </w:pPr>
    <w:rPr>
      <w:rFonts w:eastAsia="Batang"/>
      <w:iCs w:val="0"/>
      <w:sz w:val="24"/>
      <w:lang w:eastAsia="bg-BG"/>
    </w:rPr>
  </w:style>
  <w:style w:type="character" w:customStyle="1" w:styleId="FontStyle24">
    <w:name w:val="Font Style24"/>
    <w:rsid w:val="008A63AD"/>
    <w:rPr>
      <w:rFonts w:ascii="Times New Roman" w:hAnsi="Times New Roman"/>
      <w:sz w:val="22"/>
    </w:rPr>
  </w:style>
  <w:style w:type="paragraph" w:customStyle="1" w:styleId="Style18">
    <w:name w:val="Style18"/>
    <w:basedOn w:val="Normal"/>
    <w:rsid w:val="008A63AD"/>
    <w:pPr>
      <w:spacing w:before="120" w:after="120" w:line="280" w:lineRule="atLeast"/>
      <w:ind w:left="360"/>
      <w:jc w:val="center"/>
    </w:pPr>
    <w:rPr>
      <w:rFonts w:eastAsia="Batang"/>
      <w:iCs w:val="0"/>
      <w:szCs w:val="28"/>
    </w:rPr>
  </w:style>
  <w:style w:type="paragraph" w:customStyle="1" w:styleId="BodyText21">
    <w:name w:val="Body Text 21"/>
    <w:basedOn w:val="Normal"/>
    <w:rsid w:val="008A63AD"/>
    <w:pPr>
      <w:widowControl w:val="0"/>
      <w:overflowPunct w:val="0"/>
      <w:autoSpaceDE w:val="0"/>
      <w:autoSpaceDN w:val="0"/>
      <w:adjustRightInd w:val="0"/>
      <w:jc w:val="center"/>
      <w:textAlignment w:val="baseline"/>
    </w:pPr>
    <w:rPr>
      <w:rFonts w:eastAsia="Batang"/>
      <w:b/>
      <w:bCs/>
      <w:iCs w:val="0"/>
      <w:sz w:val="24"/>
      <w:lang w:val="en-US"/>
    </w:rPr>
  </w:style>
  <w:style w:type="paragraph" w:customStyle="1" w:styleId="Default">
    <w:name w:val="Default"/>
    <w:rsid w:val="008A63AD"/>
    <w:pPr>
      <w:autoSpaceDE w:val="0"/>
      <w:autoSpaceDN w:val="0"/>
      <w:adjustRightInd w:val="0"/>
    </w:pPr>
    <w:rPr>
      <w:rFonts w:ascii="Times New Roman" w:eastAsia="Batang" w:hAnsi="Times New Roman"/>
      <w:color w:val="000000"/>
      <w:sz w:val="24"/>
      <w:szCs w:val="24"/>
    </w:rPr>
  </w:style>
  <w:style w:type="paragraph" w:customStyle="1" w:styleId="FR2">
    <w:name w:val="FR2"/>
    <w:rsid w:val="008A63AD"/>
    <w:pPr>
      <w:widowControl w:val="0"/>
      <w:jc w:val="right"/>
    </w:pPr>
    <w:rPr>
      <w:rFonts w:ascii="Arial" w:eastAsia="Batang" w:hAnsi="Arial" w:cs="Arial"/>
      <w:sz w:val="24"/>
      <w:szCs w:val="24"/>
      <w:lang w:eastAsia="en-US"/>
    </w:rPr>
  </w:style>
  <w:style w:type="paragraph" w:customStyle="1" w:styleId="Style8">
    <w:name w:val="Style8"/>
    <w:basedOn w:val="Normal"/>
    <w:rsid w:val="008A63AD"/>
    <w:pPr>
      <w:spacing w:before="120" w:after="120"/>
      <w:ind w:right="20"/>
      <w:jc w:val="both"/>
    </w:pPr>
    <w:rPr>
      <w:rFonts w:eastAsia="Batang"/>
      <w:iCs w:val="0"/>
      <w:sz w:val="24"/>
      <w:lang w:val="ru-RU"/>
    </w:rPr>
  </w:style>
  <w:style w:type="paragraph" w:customStyle="1" w:styleId="Style2">
    <w:name w:val="Style2"/>
    <w:basedOn w:val="Normal"/>
    <w:rsid w:val="008A63AD"/>
    <w:pPr>
      <w:widowControl w:val="0"/>
      <w:autoSpaceDE w:val="0"/>
      <w:autoSpaceDN w:val="0"/>
      <w:adjustRightInd w:val="0"/>
      <w:spacing w:line="265" w:lineRule="exact"/>
      <w:ind w:firstLine="713"/>
      <w:jc w:val="both"/>
    </w:pPr>
    <w:rPr>
      <w:rFonts w:eastAsia="Batang"/>
      <w:iCs w:val="0"/>
      <w:sz w:val="24"/>
      <w:lang w:eastAsia="bg-BG"/>
    </w:rPr>
  </w:style>
  <w:style w:type="paragraph" w:customStyle="1" w:styleId="Style4">
    <w:name w:val="Style4"/>
    <w:basedOn w:val="Normal"/>
    <w:rsid w:val="008A63AD"/>
    <w:pPr>
      <w:widowControl w:val="0"/>
      <w:autoSpaceDE w:val="0"/>
      <w:autoSpaceDN w:val="0"/>
      <w:adjustRightInd w:val="0"/>
      <w:spacing w:line="277" w:lineRule="exact"/>
      <w:ind w:hanging="140"/>
    </w:pPr>
    <w:rPr>
      <w:rFonts w:eastAsia="Batang"/>
      <w:iCs w:val="0"/>
      <w:sz w:val="24"/>
      <w:lang w:eastAsia="bg-BG"/>
    </w:rPr>
  </w:style>
  <w:style w:type="paragraph" w:customStyle="1" w:styleId="Style12">
    <w:name w:val="Style12"/>
    <w:basedOn w:val="Normal"/>
    <w:rsid w:val="008A63AD"/>
    <w:pPr>
      <w:widowControl w:val="0"/>
      <w:autoSpaceDE w:val="0"/>
      <w:autoSpaceDN w:val="0"/>
      <w:adjustRightInd w:val="0"/>
      <w:spacing w:line="247" w:lineRule="exact"/>
      <w:ind w:firstLine="720"/>
      <w:jc w:val="both"/>
    </w:pPr>
    <w:rPr>
      <w:rFonts w:eastAsia="Batang"/>
      <w:iCs w:val="0"/>
      <w:sz w:val="24"/>
      <w:lang w:eastAsia="bg-BG"/>
    </w:rPr>
  </w:style>
  <w:style w:type="paragraph" w:customStyle="1" w:styleId="Style5">
    <w:name w:val="Style5"/>
    <w:basedOn w:val="Normal"/>
    <w:rsid w:val="008A63AD"/>
    <w:pPr>
      <w:widowControl w:val="0"/>
      <w:autoSpaceDE w:val="0"/>
      <w:autoSpaceDN w:val="0"/>
      <w:adjustRightInd w:val="0"/>
      <w:spacing w:line="263" w:lineRule="exact"/>
      <w:ind w:firstLine="626"/>
      <w:jc w:val="both"/>
    </w:pPr>
    <w:rPr>
      <w:rFonts w:eastAsia="Batang"/>
      <w:iCs w:val="0"/>
      <w:sz w:val="24"/>
      <w:lang w:eastAsia="bg-BG"/>
    </w:rPr>
  </w:style>
  <w:style w:type="paragraph" w:customStyle="1" w:styleId="Style1">
    <w:name w:val="Style1"/>
    <w:basedOn w:val="Normal"/>
    <w:rsid w:val="008A63AD"/>
    <w:pPr>
      <w:widowControl w:val="0"/>
      <w:autoSpaceDE w:val="0"/>
      <w:autoSpaceDN w:val="0"/>
      <w:adjustRightInd w:val="0"/>
    </w:pPr>
    <w:rPr>
      <w:rFonts w:eastAsia="Batang"/>
      <w:iCs w:val="0"/>
      <w:sz w:val="24"/>
      <w:lang w:eastAsia="bg-BG"/>
    </w:rPr>
  </w:style>
  <w:style w:type="paragraph" w:customStyle="1" w:styleId="Style3">
    <w:name w:val="Style3"/>
    <w:basedOn w:val="Normal"/>
    <w:rsid w:val="008A63AD"/>
    <w:pPr>
      <w:widowControl w:val="0"/>
      <w:autoSpaceDE w:val="0"/>
      <w:autoSpaceDN w:val="0"/>
      <w:adjustRightInd w:val="0"/>
      <w:spacing w:line="209" w:lineRule="exact"/>
      <w:jc w:val="both"/>
    </w:pPr>
    <w:rPr>
      <w:rFonts w:eastAsia="Batang"/>
      <w:iCs w:val="0"/>
      <w:sz w:val="24"/>
      <w:lang w:eastAsia="bg-BG"/>
    </w:rPr>
  </w:style>
  <w:style w:type="paragraph" w:customStyle="1" w:styleId="Style7">
    <w:name w:val="Style7"/>
    <w:basedOn w:val="Normal"/>
    <w:rsid w:val="008A63AD"/>
    <w:pPr>
      <w:widowControl w:val="0"/>
      <w:autoSpaceDE w:val="0"/>
      <w:autoSpaceDN w:val="0"/>
      <w:adjustRightInd w:val="0"/>
      <w:spacing w:line="295" w:lineRule="exact"/>
      <w:ind w:hanging="349"/>
      <w:jc w:val="both"/>
    </w:pPr>
    <w:rPr>
      <w:rFonts w:eastAsia="Batang"/>
      <w:iCs w:val="0"/>
      <w:sz w:val="24"/>
      <w:lang w:eastAsia="bg-BG"/>
    </w:rPr>
  </w:style>
  <w:style w:type="character" w:customStyle="1" w:styleId="FontStyle16">
    <w:name w:val="Font Style16"/>
    <w:rsid w:val="008A63AD"/>
    <w:rPr>
      <w:rFonts w:ascii="Times New Roman" w:hAnsi="Times New Roman"/>
      <w:b/>
      <w:spacing w:val="10"/>
      <w:sz w:val="24"/>
    </w:rPr>
  </w:style>
  <w:style w:type="character" w:customStyle="1" w:styleId="FontStyle17">
    <w:name w:val="Font Style17"/>
    <w:rsid w:val="008A63AD"/>
    <w:rPr>
      <w:rFonts w:ascii="Times New Roman" w:hAnsi="Times New Roman"/>
      <w:i/>
      <w:sz w:val="16"/>
    </w:rPr>
  </w:style>
  <w:style w:type="paragraph" w:customStyle="1" w:styleId="Style10">
    <w:name w:val="Style10"/>
    <w:basedOn w:val="Normal"/>
    <w:rsid w:val="008A63AD"/>
    <w:pPr>
      <w:widowControl w:val="0"/>
      <w:autoSpaceDE w:val="0"/>
      <w:autoSpaceDN w:val="0"/>
      <w:adjustRightInd w:val="0"/>
    </w:pPr>
    <w:rPr>
      <w:rFonts w:eastAsia="Batang"/>
      <w:iCs w:val="0"/>
      <w:sz w:val="24"/>
      <w:lang w:eastAsia="bg-BG"/>
    </w:rPr>
  </w:style>
  <w:style w:type="paragraph" w:customStyle="1" w:styleId="Style11">
    <w:name w:val="Style11"/>
    <w:basedOn w:val="Normal"/>
    <w:rsid w:val="008A63AD"/>
    <w:pPr>
      <w:widowControl w:val="0"/>
      <w:autoSpaceDE w:val="0"/>
      <w:autoSpaceDN w:val="0"/>
      <w:adjustRightInd w:val="0"/>
    </w:pPr>
    <w:rPr>
      <w:rFonts w:eastAsia="Batang"/>
      <w:iCs w:val="0"/>
      <w:sz w:val="24"/>
      <w:lang w:eastAsia="bg-BG"/>
    </w:rPr>
  </w:style>
  <w:style w:type="character" w:customStyle="1" w:styleId="FontStyle18">
    <w:name w:val="Font Style18"/>
    <w:rsid w:val="008A63AD"/>
    <w:rPr>
      <w:rFonts w:ascii="Times New Roman" w:hAnsi="Times New Roman"/>
      <w:b/>
      <w:spacing w:val="10"/>
      <w:sz w:val="24"/>
    </w:rPr>
  </w:style>
  <w:style w:type="character" w:customStyle="1" w:styleId="FontStyle19">
    <w:name w:val="Font Style19"/>
    <w:rsid w:val="008A63AD"/>
    <w:rPr>
      <w:rFonts w:ascii="Times New Roman" w:hAnsi="Times New Roman"/>
      <w:i/>
      <w:spacing w:val="10"/>
      <w:sz w:val="20"/>
    </w:rPr>
  </w:style>
  <w:style w:type="character" w:customStyle="1" w:styleId="FontStyle20">
    <w:name w:val="Font Style20"/>
    <w:rsid w:val="008A63AD"/>
    <w:rPr>
      <w:rFonts w:ascii="Times New Roman" w:hAnsi="Times New Roman"/>
      <w:sz w:val="20"/>
    </w:rPr>
  </w:style>
  <w:style w:type="paragraph" w:customStyle="1" w:styleId="NoSpacing1">
    <w:name w:val="No Spacing1"/>
    <w:link w:val="NoSpacingChar"/>
    <w:rsid w:val="008A63AD"/>
    <w:rPr>
      <w:rFonts w:ascii="Courier New" w:eastAsia="Batang" w:hAnsi="Courier New"/>
      <w:sz w:val="22"/>
      <w:lang w:eastAsia="en-US"/>
    </w:rPr>
  </w:style>
  <w:style w:type="character" w:customStyle="1" w:styleId="NoSpacingChar">
    <w:name w:val="No Spacing Char"/>
    <w:link w:val="NoSpacing1"/>
    <w:locked/>
    <w:rsid w:val="008A63AD"/>
    <w:rPr>
      <w:rFonts w:ascii="Courier New" w:eastAsia="Batang" w:hAnsi="Courier New"/>
      <w:sz w:val="22"/>
      <w:lang w:val="bg-BG" w:eastAsia="en-US" w:bidi="ar-SA"/>
    </w:rPr>
  </w:style>
  <w:style w:type="character" w:customStyle="1" w:styleId="FontStyle122">
    <w:name w:val="Font Style122"/>
    <w:rsid w:val="008A63AD"/>
    <w:rPr>
      <w:rFonts w:ascii="Times New Roman" w:hAnsi="Times New Roman"/>
      <w:sz w:val="20"/>
    </w:rPr>
  </w:style>
  <w:style w:type="character" w:customStyle="1" w:styleId="FontStyle124">
    <w:name w:val="Font Style124"/>
    <w:rsid w:val="008A63AD"/>
    <w:rPr>
      <w:rFonts w:ascii="Times New Roman" w:hAnsi="Times New Roman"/>
      <w:i/>
      <w:sz w:val="20"/>
    </w:rPr>
  </w:style>
  <w:style w:type="paragraph" w:customStyle="1" w:styleId="Style87">
    <w:name w:val="Style87"/>
    <w:basedOn w:val="Normal"/>
    <w:rsid w:val="008A63AD"/>
    <w:pPr>
      <w:widowControl w:val="0"/>
      <w:autoSpaceDE w:val="0"/>
      <w:autoSpaceDN w:val="0"/>
      <w:adjustRightInd w:val="0"/>
      <w:spacing w:line="277" w:lineRule="exact"/>
      <w:jc w:val="both"/>
    </w:pPr>
    <w:rPr>
      <w:rFonts w:eastAsia="Batang"/>
      <w:iCs w:val="0"/>
      <w:sz w:val="24"/>
      <w:lang w:eastAsia="bg-BG"/>
    </w:rPr>
  </w:style>
  <w:style w:type="character" w:styleId="FootnoteReference">
    <w:name w:val="footnote reference"/>
    <w:aliases w:val="Footnote symbol"/>
    <w:semiHidden/>
    <w:rsid w:val="008A63AD"/>
    <w:rPr>
      <w:rFonts w:ascii="Times New Roman" w:hAnsi="Times New Roman" w:cs="Times New Roman"/>
      <w:sz w:val="27"/>
      <w:szCs w:val="27"/>
      <w:vertAlign w:val="superscript"/>
      <w:lang w:val="en-US"/>
    </w:rPr>
  </w:style>
  <w:style w:type="paragraph" w:styleId="Index1">
    <w:name w:val="index 1"/>
    <w:basedOn w:val="Normal"/>
    <w:next w:val="Normal"/>
    <w:autoRedefine/>
    <w:semiHidden/>
    <w:rsid w:val="008A63AD"/>
    <w:pPr>
      <w:widowControl w:val="0"/>
      <w:tabs>
        <w:tab w:val="right" w:leader="dot" w:pos="9360"/>
      </w:tabs>
      <w:suppressAutoHyphens/>
      <w:ind w:left="1440" w:right="720" w:hanging="1440"/>
    </w:pPr>
    <w:rPr>
      <w:rFonts w:ascii="Courier New" w:eastAsia="Batang" w:hAnsi="Courier New" w:cs="Courier New"/>
      <w:iCs w:val="0"/>
      <w:sz w:val="24"/>
      <w:lang w:val="en-US"/>
    </w:rPr>
  </w:style>
  <w:style w:type="paragraph" w:customStyle="1" w:styleId="12">
    <w:name w:val="Изнесен текст1"/>
    <w:basedOn w:val="Normal"/>
    <w:semiHidden/>
    <w:rsid w:val="008A63AD"/>
    <w:rPr>
      <w:rFonts w:ascii="Tahoma" w:eastAsia="Batang" w:hAnsi="Tahoma" w:cs="Tahoma"/>
      <w:iCs w:val="0"/>
      <w:sz w:val="16"/>
      <w:szCs w:val="16"/>
      <w:lang w:val="en-GB"/>
    </w:rPr>
  </w:style>
  <w:style w:type="paragraph" w:customStyle="1" w:styleId="14">
    <w:name w:val="Предмет на коментар1"/>
    <w:basedOn w:val="CommentText"/>
    <w:next w:val="CommentText"/>
    <w:semiHidden/>
    <w:rsid w:val="008A63AD"/>
    <w:rPr>
      <w:b/>
      <w:bCs/>
    </w:rPr>
  </w:style>
  <w:style w:type="paragraph" w:customStyle="1" w:styleId="CharCharCharCharCharCharChar1CharCharCharCharCharCharCharCharChar1">
    <w:name w:val="Char Char Char Char Char Char Char1 Char Char Char Char Char Char Char Char Char1"/>
    <w:basedOn w:val="Normal"/>
    <w:semiHidden/>
    <w:rsid w:val="008A63AD"/>
    <w:pPr>
      <w:tabs>
        <w:tab w:val="left" w:pos="709"/>
      </w:tabs>
    </w:pPr>
    <w:rPr>
      <w:rFonts w:ascii="Tahoma" w:eastAsia="Batang" w:hAnsi="Tahoma" w:cs="Tahoma"/>
      <w:iCs w:val="0"/>
      <w:sz w:val="24"/>
      <w:lang w:val="pl-PL" w:eastAsia="pl-PL"/>
    </w:rPr>
  </w:style>
  <w:style w:type="paragraph" w:customStyle="1" w:styleId="OPACtext">
    <w:name w:val="OPAC text"/>
    <w:basedOn w:val="Normal"/>
    <w:semiHidden/>
    <w:rsid w:val="008A63AD"/>
    <w:pPr>
      <w:spacing w:before="120" w:after="120"/>
      <w:ind w:firstLine="709"/>
      <w:jc w:val="both"/>
    </w:pPr>
    <w:rPr>
      <w:rFonts w:eastAsia="MS Mincho"/>
      <w:iCs w:val="0"/>
      <w:sz w:val="24"/>
    </w:rPr>
  </w:style>
  <w:style w:type="paragraph" w:customStyle="1" w:styleId="CharCharCharCharCharCharCharCharCharCharCharCharCharChar">
    <w:name w:val="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
    <w:name w:val="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0">
    <w:name w:val="Знак Знак Char Char Char Char Char Char Char Char Char"/>
    <w:basedOn w:val="Normal"/>
    <w:rsid w:val="008A63AD"/>
    <w:pPr>
      <w:tabs>
        <w:tab w:val="left" w:pos="709"/>
      </w:tabs>
    </w:pPr>
    <w:rPr>
      <w:rFonts w:ascii="Tahoma" w:eastAsia="Batang" w:hAnsi="Tahoma" w:cs="Tahoma"/>
      <w:iCs w:val="0"/>
      <w:sz w:val="24"/>
      <w:lang w:val="pl-PL" w:eastAsia="pl-PL"/>
    </w:rPr>
  </w:style>
  <w:style w:type="character" w:customStyle="1" w:styleId="FontStyle182">
    <w:name w:val="Font Style182"/>
    <w:rsid w:val="008A63AD"/>
    <w:rPr>
      <w:rFonts w:ascii="Times New Roman" w:hAnsi="Times New Roman"/>
      <w:sz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0">
    <w:name w:val="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1">
    <w:name w:val="Char Char Char Char Char Char Char Char Char1"/>
    <w:basedOn w:val="Normal"/>
    <w:rsid w:val="008A63AD"/>
    <w:pPr>
      <w:tabs>
        <w:tab w:val="left" w:pos="709"/>
      </w:tabs>
    </w:pPr>
    <w:rPr>
      <w:rFonts w:ascii="Tahoma" w:eastAsia="Batang" w:hAnsi="Tahoma" w:cs="Tahoma"/>
      <w:iCs w:val="0"/>
      <w:sz w:val="24"/>
      <w:lang w:val="pl-PL" w:eastAsia="pl-PL"/>
    </w:rPr>
  </w:style>
  <w:style w:type="paragraph" w:customStyle="1" w:styleId="Char0">
    <w:name w:val="Знак Знак Char"/>
    <w:basedOn w:val="Normal"/>
    <w:rsid w:val="008A63AD"/>
    <w:pPr>
      <w:tabs>
        <w:tab w:val="left" w:pos="709"/>
      </w:tabs>
    </w:pPr>
    <w:rPr>
      <w:rFonts w:ascii="Tahoma" w:eastAsia="Batang" w:hAnsi="Tahoma" w:cs="Tahoma"/>
      <w:iCs w:val="0"/>
      <w:sz w:val="24"/>
      <w:lang w:val="pl-PL" w:eastAsia="pl-PL"/>
    </w:rPr>
  </w:style>
  <w:style w:type="character" w:customStyle="1" w:styleId="FontStyle32">
    <w:name w:val="Font Style32"/>
    <w:rsid w:val="008A63AD"/>
    <w:rPr>
      <w:rFonts w:ascii="Arial" w:hAnsi="Arial"/>
      <w:sz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11">
    <w:name w:val="Char Char1 Знак Знак"/>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
    <w:name w:val="Char Char Char Char Char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1CharCharCharCharCharChar">
    <w:name w:val="Char1 Char Char Char1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8A63AD"/>
    <w:pPr>
      <w:tabs>
        <w:tab w:val="left" w:pos="709"/>
      </w:tabs>
    </w:pPr>
    <w:rPr>
      <w:rFonts w:ascii="Tahoma" w:eastAsia="Batang" w:hAnsi="Tahoma" w:cs="Tahoma"/>
      <w:iCs w:val="0"/>
      <w:sz w:val="24"/>
      <w:lang w:val="pl-PL" w:eastAsia="pl-PL"/>
    </w:rPr>
  </w:style>
  <w:style w:type="character" w:customStyle="1" w:styleId="FontStyle23">
    <w:name w:val="Font Style23"/>
    <w:rsid w:val="008A63AD"/>
    <w:rPr>
      <w:rFonts w:ascii="Times New Roman" w:hAnsi="Times New Roman"/>
      <w:b/>
      <w:i/>
      <w:sz w:val="24"/>
    </w:rPr>
  </w:style>
  <w:style w:type="paragraph" w:customStyle="1" w:styleId="CharCharChar2CharCharCharCharCharCharCharCharCharChar">
    <w:name w:val="Char Char Char2 Char Char Char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8A63AD"/>
    <w:pPr>
      <w:tabs>
        <w:tab w:val="left" w:pos="709"/>
      </w:tabs>
    </w:pPr>
    <w:rPr>
      <w:rFonts w:ascii="Tahoma" w:eastAsia="Batang" w:hAnsi="Tahoma" w:cs="Tahoma"/>
      <w:iCs w:val="0"/>
      <w:sz w:val="24"/>
      <w:lang w:val="pl-PL" w:eastAsia="pl-PL"/>
    </w:rPr>
  </w:style>
  <w:style w:type="paragraph" w:customStyle="1" w:styleId="CharCharCharCharCharCharChar4">
    <w:name w:val="Char Char Char Char Char Char Char4"/>
    <w:basedOn w:val="Normal"/>
    <w:rsid w:val="008A63AD"/>
    <w:pPr>
      <w:tabs>
        <w:tab w:val="left" w:pos="709"/>
      </w:tabs>
      <w:spacing w:line="360" w:lineRule="auto"/>
    </w:pPr>
    <w:rPr>
      <w:rFonts w:ascii="Tahoma" w:eastAsia="Batang" w:hAnsi="Tahoma" w:cs="Tahoma"/>
      <w:iCs w:val="0"/>
      <w:sz w:val="24"/>
      <w:lang w:val="pl-PL" w:eastAsia="pl-PL"/>
    </w:rPr>
  </w:style>
  <w:style w:type="paragraph" w:styleId="Caption">
    <w:name w:val="caption"/>
    <w:basedOn w:val="Normal"/>
    <w:next w:val="Normal"/>
    <w:qFormat/>
    <w:rsid w:val="008A63AD"/>
    <w:rPr>
      <w:rFonts w:eastAsia="Batang"/>
      <w:b/>
      <w:bCs/>
      <w:iCs w:val="0"/>
      <w:sz w:val="20"/>
      <w:szCs w:val="20"/>
      <w:lang w:eastAsia="bg-BG"/>
    </w:rPr>
  </w:style>
  <w:style w:type="paragraph" w:customStyle="1" w:styleId="ListParagraph2">
    <w:name w:val="List Paragraph2"/>
    <w:aliases w:val="ПАРАГРАФ"/>
    <w:basedOn w:val="Normal"/>
    <w:link w:val="ListParagraphChar"/>
    <w:qFormat/>
    <w:rsid w:val="008A63AD"/>
    <w:pPr>
      <w:ind w:left="720"/>
    </w:pPr>
    <w:rPr>
      <w:rFonts w:eastAsia="Batang"/>
      <w:iCs w:val="0"/>
      <w:sz w:val="24"/>
      <w:lang w:val="en-GB"/>
    </w:rPr>
  </w:style>
  <w:style w:type="paragraph" w:customStyle="1" w:styleId="CharCharCharCharCharCharCharCharCharCharCharCharChar">
    <w:name w:val="Char Char Char Char Char Char Char Char Char Char Char Char Char"/>
    <w:basedOn w:val="Normal"/>
    <w:rsid w:val="008A63AD"/>
    <w:pPr>
      <w:tabs>
        <w:tab w:val="left" w:pos="709"/>
      </w:tabs>
    </w:pPr>
    <w:rPr>
      <w:rFonts w:ascii="Tahoma" w:eastAsia="Batang" w:hAnsi="Tahoma"/>
      <w:iCs w:val="0"/>
      <w:sz w:val="24"/>
      <w:lang w:val="pl-PL" w:eastAsia="pl-PL"/>
    </w:rPr>
  </w:style>
  <w:style w:type="paragraph" w:customStyle="1" w:styleId="CharCharChar2CharCharCharCharCharCharCharCharCharChar0">
    <w:name w:val="Char Char Char2 Char Char Char Char Char Char Char Char Char Char"/>
    <w:basedOn w:val="Normal"/>
    <w:rsid w:val="008A63AD"/>
    <w:pPr>
      <w:tabs>
        <w:tab w:val="left" w:pos="709"/>
      </w:tabs>
    </w:pPr>
    <w:rPr>
      <w:rFonts w:ascii="Tahoma" w:eastAsia="Batang" w:hAnsi="Tahoma"/>
      <w:iCs w:val="0"/>
      <w:sz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8A63AD"/>
    <w:pPr>
      <w:tabs>
        <w:tab w:val="left" w:pos="709"/>
      </w:tabs>
    </w:pPr>
    <w:rPr>
      <w:rFonts w:ascii="Tahoma" w:eastAsia="Batang" w:hAnsi="Tahoma"/>
      <w:iCs w:val="0"/>
      <w:sz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8A63AD"/>
    <w:pPr>
      <w:tabs>
        <w:tab w:val="left" w:pos="709"/>
      </w:tabs>
    </w:pPr>
    <w:rPr>
      <w:rFonts w:ascii="Tahoma" w:eastAsia="Batang" w:hAnsi="Tahoma"/>
      <w:iCs w:val="0"/>
      <w:sz w:val="24"/>
      <w:lang w:val="pl-PL" w:eastAsia="pl-PL"/>
    </w:rPr>
  </w:style>
  <w:style w:type="paragraph" w:customStyle="1" w:styleId="Char10">
    <w:name w:val="Char1"/>
    <w:basedOn w:val="Normal"/>
    <w:rsid w:val="008A63AD"/>
    <w:pPr>
      <w:tabs>
        <w:tab w:val="left" w:pos="709"/>
      </w:tabs>
    </w:pPr>
    <w:rPr>
      <w:rFonts w:ascii="Tahoma" w:eastAsia="Batang" w:hAnsi="Tahoma"/>
      <w:iCs w:val="0"/>
      <w:sz w:val="24"/>
      <w:lang w:val="pl-PL" w:eastAsia="pl-PL"/>
    </w:rPr>
  </w:style>
  <w:style w:type="paragraph" w:customStyle="1" w:styleId="CharCharChar2CharCharCharChar">
    <w:name w:val="Char Char Char2 Char Char Char Char"/>
    <w:basedOn w:val="Normal"/>
    <w:rsid w:val="008A63AD"/>
    <w:pPr>
      <w:tabs>
        <w:tab w:val="left" w:pos="709"/>
      </w:tabs>
    </w:pPr>
    <w:rPr>
      <w:rFonts w:ascii="Tahoma" w:eastAsia="Batang" w:hAnsi="Tahoma"/>
      <w:iCs w:val="0"/>
      <w:sz w:val="24"/>
      <w:lang w:val="pl-PL" w:eastAsia="pl-PL"/>
    </w:rPr>
  </w:style>
  <w:style w:type="character" w:customStyle="1" w:styleId="ldef">
    <w:name w:val="ldef"/>
    <w:basedOn w:val="DefaultParagraphFont"/>
    <w:rsid w:val="008A63AD"/>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8A63AD"/>
    <w:pPr>
      <w:tabs>
        <w:tab w:val="left" w:pos="709"/>
      </w:tabs>
    </w:pPr>
    <w:rPr>
      <w:rFonts w:ascii="Tahoma" w:eastAsia="Batang" w:hAnsi="Tahoma"/>
      <w:iCs w:val="0"/>
      <w:sz w:val="24"/>
      <w:lang w:val="pl-PL" w:eastAsia="pl-PL"/>
    </w:rPr>
  </w:style>
  <w:style w:type="paragraph" w:customStyle="1" w:styleId="15">
    <w:name w:val="Редакция1"/>
    <w:hidden/>
    <w:semiHidden/>
    <w:rsid w:val="008A63AD"/>
    <w:rPr>
      <w:rFonts w:ascii="Times New Roman" w:eastAsia="Batang" w:hAnsi="Times New Roman"/>
      <w:sz w:val="24"/>
      <w:szCs w:val="24"/>
      <w:lang w:val="en-GB" w:eastAsia="en-US"/>
    </w:rPr>
  </w:style>
  <w:style w:type="paragraph" w:customStyle="1" w:styleId="m">
    <w:name w:val="m"/>
    <w:basedOn w:val="Normal"/>
    <w:rsid w:val="008A63AD"/>
    <w:pPr>
      <w:spacing w:before="100" w:beforeAutospacing="1" w:after="100" w:afterAutospacing="1"/>
    </w:pPr>
    <w:rPr>
      <w:rFonts w:eastAsia="Batang"/>
      <w:iCs w:val="0"/>
      <w:sz w:val="24"/>
      <w:lang w:eastAsia="bg-BG"/>
    </w:rPr>
  </w:style>
  <w:style w:type="character" w:customStyle="1" w:styleId="FontStyle60">
    <w:name w:val="Font Style60"/>
    <w:rsid w:val="008A63AD"/>
    <w:rPr>
      <w:rFonts w:ascii="Verdana" w:hAnsi="Verdana"/>
      <w:b/>
      <w:sz w:val="20"/>
    </w:rPr>
  </w:style>
  <w:style w:type="character" w:customStyle="1" w:styleId="apple-converted-space">
    <w:name w:val="apple-converted-space"/>
    <w:basedOn w:val="DefaultParagraphFont"/>
    <w:rsid w:val="008A63AD"/>
  </w:style>
  <w:style w:type="character" w:customStyle="1" w:styleId="FontStyle22">
    <w:name w:val="Font Style22"/>
    <w:rsid w:val="008A63AD"/>
    <w:rPr>
      <w:rFonts w:ascii="Times New Roman" w:hAnsi="Times New Roman" w:cs="Times New Roman"/>
      <w:sz w:val="24"/>
      <w:szCs w:val="24"/>
    </w:rPr>
  </w:style>
  <w:style w:type="character" w:customStyle="1" w:styleId="FontStyle21">
    <w:name w:val="Font Style21"/>
    <w:rsid w:val="008A63AD"/>
    <w:rPr>
      <w:rFonts w:ascii="Times New Roman" w:hAnsi="Times New Roman" w:cs="Times New Roman"/>
      <w:b/>
      <w:bCs/>
      <w:i/>
      <w:iCs/>
      <w:sz w:val="24"/>
      <w:szCs w:val="24"/>
    </w:rPr>
  </w:style>
  <w:style w:type="paragraph" w:customStyle="1" w:styleId="Style13">
    <w:name w:val="Style13"/>
    <w:basedOn w:val="Normal"/>
    <w:rsid w:val="008A63AD"/>
    <w:pPr>
      <w:widowControl w:val="0"/>
      <w:autoSpaceDE w:val="0"/>
      <w:autoSpaceDN w:val="0"/>
      <w:adjustRightInd w:val="0"/>
      <w:spacing w:line="283" w:lineRule="exact"/>
      <w:jc w:val="both"/>
    </w:pPr>
    <w:rPr>
      <w:rFonts w:eastAsia="SimSun"/>
      <w:iCs w:val="0"/>
      <w:sz w:val="24"/>
      <w:lang w:val="en-US" w:eastAsia="zh-CN"/>
    </w:rPr>
  </w:style>
  <w:style w:type="character" w:customStyle="1" w:styleId="81">
    <w:name w:val="Основен текст81"/>
    <w:rsid w:val="008A63AD"/>
    <w:rPr>
      <w:sz w:val="21"/>
      <w:szCs w:val="21"/>
      <w:shd w:val="clear" w:color="auto" w:fill="FFFFFF"/>
      <w:lang w:bidi="ar-SA"/>
    </w:rPr>
  </w:style>
  <w:style w:type="character" w:customStyle="1" w:styleId="4">
    <w:name w:val="Основен текст (4)_"/>
    <w:link w:val="41"/>
    <w:rsid w:val="008A63AD"/>
    <w:rPr>
      <w:b/>
      <w:bCs/>
      <w:sz w:val="21"/>
      <w:szCs w:val="21"/>
      <w:shd w:val="clear" w:color="auto" w:fill="FFFFFF"/>
      <w:lang w:bidi="ar-SA"/>
    </w:rPr>
  </w:style>
  <w:style w:type="paragraph" w:customStyle="1" w:styleId="41">
    <w:name w:val="Основен текст (4)1"/>
    <w:basedOn w:val="Normal"/>
    <w:link w:val="4"/>
    <w:rsid w:val="008A63AD"/>
    <w:pPr>
      <w:shd w:val="clear" w:color="auto" w:fill="FFFFFF"/>
      <w:spacing w:after="180" w:line="274" w:lineRule="exact"/>
      <w:ind w:hanging="440"/>
      <w:jc w:val="both"/>
    </w:pPr>
    <w:rPr>
      <w:b/>
      <w:bCs/>
      <w:iCs w:val="0"/>
      <w:sz w:val="21"/>
      <w:szCs w:val="21"/>
      <w:shd w:val="clear" w:color="auto" w:fill="FFFFFF"/>
      <w:lang w:eastAsia="bg-BG"/>
    </w:rPr>
  </w:style>
  <w:style w:type="character" w:customStyle="1" w:styleId="414">
    <w:name w:val="Основен текст (4)14"/>
    <w:basedOn w:val="4"/>
    <w:rsid w:val="008A63AD"/>
    <w:rPr>
      <w:b/>
      <w:bCs/>
      <w:sz w:val="21"/>
      <w:szCs w:val="21"/>
      <w:shd w:val="clear" w:color="auto" w:fill="FFFFFF"/>
      <w:lang w:bidi="ar-SA"/>
    </w:rPr>
  </w:style>
  <w:style w:type="character" w:customStyle="1" w:styleId="33">
    <w:name w:val="Основен текст33"/>
    <w:rsid w:val="008A63AD"/>
    <w:rPr>
      <w:sz w:val="21"/>
      <w:szCs w:val="21"/>
      <w:shd w:val="clear" w:color="auto" w:fill="FFFFFF"/>
      <w:lang w:bidi="ar-SA"/>
    </w:rPr>
  </w:style>
  <w:style w:type="character" w:customStyle="1" w:styleId="21">
    <w:name w:val="Основен текст21"/>
    <w:rsid w:val="008A63AD"/>
    <w:rPr>
      <w:sz w:val="21"/>
      <w:szCs w:val="21"/>
      <w:shd w:val="clear" w:color="auto" w:fill="FFFFFF"/>
      <w:lang w:bidi="ar-SA"/>
    </w:rPr>
  </w:style>
  <w:style w:type="paragraph" w:styleId="ListNumber3">
    <w:name w:val="List Number 3"/>
    <w:basedOn w:val="Normal"/>
    <w:rsid w:val="008A63AD"/>
    <w:pPr>
      <w:tabs>
        <w:tab w:val="num" w:pos="926"/>
      </w:tabs>
      <w:ind w:left="926" w:hanging="360"/>
      <w:jc w:val="both"/>
    </w:pPr>
    <w:rPr>
      <w:rFonts w:ascii="Univers" w:eastAsia="Batang" w:hAnsi="Univers"/>
      <w:iCs w:val="0"/>
      <w:sz w:val="22"/>
      <w:szCs w:val="22"/>
      <w:lang w:val="en-GB"/>
    </w:rPr>
  </w:style>
  <w:style w:type="paragraph" w:styleId="NoSpacing">
    <w:name w:val="No Spacing"/>
    <w:qFormat/>
    <w:rsid w:val="008A63AD"/>
    <w:rPr>
      <w:sz w:val="22"/>
      <w:szCs w:val="22"/>
      <w:lang w:eastAsia="en-US"/>
    </w:rPr>
  </w:style>
  <w:style w:type="paragraph" w:customStyle="1" w:styleId="NormalParagraph">
    <w:name w:val="Normal Paragraph"/>
    <w:basedOn w:val="Normal"/>
    <w:rsid w:val="008A63AD"/>
    <w:pPr>
      <w:widowControl w:val="0"/>
      <w:spacing w:after="120"/>
    </w:pPr>
    <w:rPr>
      <w:rFonts w:eastAsia="Batang"/>
      <w:iCs w:val="0"/>
      <w:snapToGrid w:val="0"/>
      <w:sz w:val="22"/>
      <w:szCs w:val="22"/>
      <w:lang w:val="en-GB"/>
    </w:rPr>
  </w:style>
  <w:style w:type="character" w:customStyle="1" w:styleId="FontStyle33">
    <w:name w:val="Font Style33"/>
    <w:rsid w:val="008A63AD"/>
    <w:rPr>
      <w:rFonts w:ascii="Cambria" w:hAnsi="Cambria" w:cs="Cambria"/>
      <w:sz w:val="16"/>
      <w:szCs w:val="16"/>
    </w:rPr>
  </w:style>
  <w:style w:type="paragraph" w:customStyle="1" w:styleId="CharChar4">
    <w:name w:val="Знак Char Char Знак"/>
    <w:basedOn w:val="Normal"/>
    <w:rsid w:val="008A63AD"/>
    <w:pPr>
      <w:tabs>
        <w:tab w:val="left" w:pos="709"/>
      </w:tabs>
      <w:spacing w:line="360" w:lineRule="auto"/>
    </w:pPr>
    <w:rPr>
      <w:rFonts w:ascii="Tahoma" w:hAnsi="Tahoma"/>
      <w:iCs w:val="0"/>
      <w:sz w:val="24"/>
      <w:lang w:val="pl-PL" w:eastAsia="pl-PL"/>
    </w:rPr>
  </w:style>
  <w:style w:type="paragraph" w:customStyle="1" w:styleId="xl66">
    <w:name w:val="xl66"/>
    <w:basedOn w:val="Normal"/>
    <w:rsid w:val="008A63AD"/>
    <w:pPr>
      <w:spacing w:before="100" w:beforeAutospacing="1" w:after="100" w:afterAutospacing="1"/>
      <w:jc w:val="center"/>
    </w:pPr>
    <w:rPr>
      <w:iCs w:val="0"/>
      <w:sz w:val="24"/>
      <w:lang w:eastAsia="bg-BG"/>
    </w:rPr>
  </w:style>
  <w:style w:type="paragraph" w:customStyle="1" w:styleId="xl67">
    <w:name w:val="xl67"/>
    <w:basedOn w:val="Normal"/>
    <w:rsid w:val="008A63AD"/>
    <w:pPr>
      <w:spacing w:before="100" w:beforeAutospacing="1" w:after="100" w:afterAutospacing="1"/>
    </w:pPr>
    <w:rPr>
      <w:rFonts w:ascii="Arial" w:hAnsi="Arial" w:cs="Arial"/>
      <w:b/>
      <w:bCs/>
      <w:iCs w:val="0"/>
      <w:sz w:val="24"/>
      <w:lang w:eastAsia="bg-BG"/>
    </w:rPr>
  </w:style>
  <w:style w:type="paragraph" w:customStyle="1" w:styleId="xl68">
    <w:name w:val="xl68"/>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Cs w:val="0"/>
      <w:sz w:val="24"/>
      <w:lang w:eastAsia="bg-BG"/>
    </w:rPr>
  </w:style>
  <w:style w:type="paragraph" w:customStyle="1" w:styleId="xl69">
    <w:name w:val="xl69"/>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Cs w:val="0"/>
      <w:sz w:val="24"/>
      <w:lang w:eastAsia="bg-BG"/>
    </w:rPr>
  </w:style>
  <w:style w:type="paragraph" w:customStyle="1" w:styleId="xl70">
    <w:name w:val="xl70"/>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Cs w:val="0"/>
      <w:sz w:val="24"/>
      <w:lang w:eastAsia="bg-BG"/>
    </w:rPr>
  </w:style>
  <w:style w:type="paragraph" w:customStyle="1" w:styleId="xl71">
    <w:name w:val="xl71"/>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Cs w:val="0"/>
      <w:sz w:val="24"/>
      <w:lang w:eastAsia="bg-BG"/>
    </w:rPr>
  </w:style>
  <w:style w:type="paragraph" w:customStyle="1" w:styleId="xl72">
    <w:name w:val="xl72"/>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Cs w:val="0"/>
      <w:sz w:val="24"/>
      <w:lang w:eastAsia="bg-BG"/>
    </w:rPr>
  </w:style>
  <w:style w:type="paragraph" w:customStyle="1" w:styleId="xl73">
    <w:name w:val="xl73"/>
    <w:basedOn w:val="Normal"/>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Cs w:val="0"/>
      <w:sz w:val="24"/>
      <w:lang w:eastAsia="bg-BG"/>
    </w:rPr>
  </w:style>
  <w:style w:type="character" w:customStyle="1" w:styleId="Heading9Char">
    <w:name w:val="Heading 9 Char"/>
    <w:link w:val="Heading9"/>
    <w:rsid w:val="008A63AD"/>
    <w:rPr>
      <w:rFonts w:ascii="Cambria" w:eastAsia="Calibri" w:hAnsi="Cambria"/>
      <w:lang w:eastAsia="en-US" w:bidi="ar-SA"/>
    </w:rPr>
  </w:style>
  <w:style w:type="numbering" w:customStyle="1" w:styleId="NoList1">
    <w:name w:val="No List1"/>
    <w:next w:val="NoList"/>
    <w:semiHidden/>
    <w:unhideWhenUsed/>
    <w:rsid w:val="008A63AD"/>
  </w:style>
  <w:style w:type="character" w:customStyle="1" w:styleId="TitleChar2">
    <w:name w:val="Title Char2"/>
    <w:locked/>
    <w:rsid w:val="008A63AD"/>
    <w:rPr>
      <w:rFonts w:eastAsia="Times New Roman"/>
      <w:b/>
      <w:bCs/>
      <w:smallCaps/>
      <w:sz w:val="36"/>
      <w:szCs w:val="36"/>
    </w:rPr>
  </w:style>
  <w:style w:type="character" w:customStyle="1" w:styleId="legaldocreference1">
    <w:name w:val="legaldocreference1"/>
    <w:rsid w:val="008A63AD"/>
    <w:rPr>
      <w:color w:val="auto"/>
      <w:u w:val="single"/>
    </w:rPr>
  </w:style>
  <w:style w:type="paragraph" w:customStyle="1" w:styleId="ecxmsonormal">
    <w:name w:val="ecxmsonormal"/>
    <w:basedOn w:val="Normal"/>
    <w:rsid w:val="008A63AD"/>
    <w:pPr>
      <w:spacing w:before="100" w:beforeAutospacing="1" w:after="100" w:afterAutospacing="1"/>
    </w:pPr>
    <w:rPr>
      <w:rFonts w:eastAsia="Calibri"/>
      <w:iCs w:val="0"/>
      <w:sz w:val="24"/>
      <w:lang w:eastAsia="bg-BG"/>
    </w:rPr>
  </w:style>
  <w:style w:type="character" w:customStyle="1" w:styleId="hiddenref1">
    <w:name w:val="hiddenref1"/>
    <w:rsid w:val="008A63AD"/>
    <w:rPr>
      <w:color w:val="000000"/>
      <w:u w:val="single"/>
    </w:rPr>
  </w:style>
  <w:style w:type="character" w:customStyle="1" w:styleId="alcapt1">
    <w:name w:val="al_capt1"/>
    <w:rsid w:val="008A63AD"/>
    <w:rPr>
      <w:i/>
      <w:iCs/>
    </w:rPr>
  </w:style>
  <w:style w:type="character" w:customStyle="1" w:styleId="articlehistory1">
    <w:name w:val="article_history1"/>
    <w:rsid w:val="008A63AD"/>
  </w:style>
  <w:style w:type="character" w:customStyle="1" w:styleId="TitleChar1">
    <w:name w:val="Title Char1"/>
    <w:rsid w:val="008A63AD"/>
    <w:rPr>
      <w:rFonts w:ascii="Arial" w:hAnsi="Arial" w:cs="Arial"/>
      <w:b/>
      <w:bCs/>
      <w:kern w:val="28"/>
      <w:sz w:val="32"/>
      <w:szCs w:val="32"/>
      <w:lang w:val="en-GB" w:eastAsia="en-US"/>
    </w:rPr>
  </w:style>
  <w:style w:type="character" w:customStyle="1" w:styleId="FontStyle65">
    <w:name w:val="Font Style65"/>
    <w:rsid w:val="008A63AD"/>
    <w:rPr>
      <w:rFonts w:ascii="Times New Roman" w:hAnsi="Times New Roman" w:cs="Times New Roman"/>
      <w:b/>
      <w:bCs/>
      <w:sz w:val="24"/>
      <w:szCs w:val="24"/>
    </w:rPr>
  </w:style>
  <w:style w:type="paragraph" w:customStyle="1" w:styleId="CharCharChar">
    <w:name w:val="Char Char Char Знак Знак"/>
    <w:basedOn w:val="Normal"/>
    <w:rsid w:val="008A63AD"/>
    <w:pPr>
      <w:tabs>
        <w:tab w:val="left" w:pos="709"/>
      </w:tabs>
    </w:pPr>
    <w:rPr>
      <w:rFonts w:ascii="Tahoma" w:hAnsi="Tahoma" w:cs="Tahoma"/>
      <w:iCs w:val="0"/>
      <w:sz w:val="24"/>
      <w:lang w:val="pl-PL" w:eastAsia="pl-PL"/>
    </w:rPr>
  </w:style>
  <w:style w:type="table" w:customStyle="1" w:styleId="TableGrid1">
    <w:name w:val="Table Grid1"/>
    <w:basedOn w:val="TableNormal"/>
    <w:next w:val="TableGrid"/>
    <w:rsid w:val="008A63A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
    <w:name w:val="Char Char Char Char Char Char"/>
    <w:basedOn w:val="Normal"/>
    <w:rsid w:val="008A63AD"/>
    <w:pPr>
      <w:tabs>
        <w:tab w:val="left" w:pos="709"/>
      </w:tabs>
      <w:jc w:val="both"/>
    </w:pPr>
    <w:rPr>
      <w:rFonts w:ascii="Tahoma" w:eastAsia="Calibri" w:hAnsi="Tahoma" w:cs="Tahoma"/>
      <w:iCs w:val="0"/>
      <w:sz w:val="24"/>
      <w:lang w:val="pl-PL" w:eastAsia="pl-PL"/>
    </w:rPr>
  </w:style>
  <w:style w:type="paragraph" w:customStyle="1" w:styleId="CharCharCharChar3">
    <w:name w:val="Char Char Знак Char Char"/>
    <w:basedOn w:val="Normal"/>
    <w:rsid w:val="008A63AD"/>
    <w:pPr>
      <w:tabs>
        <w:tab w:val="left" w:pos="709"/>
      </w:tabs>
      <w:jc w:val="both"/>
    </w:pPr>
    <w:rPr>
      <w:rFonts w:ascii="Tahoma" w:eastAsia="Calibri" w:hAnsi="Tahoma" w:cs="Tahoma"/>
      <w:iCs w:val="0"/>
      <w:sz w:val="24"/>
      <w:lang w:val="pl-PL" w:eastAsia="pl-PL"/>
    </w:rPr>
  </w:style>
  <w:style w:type="character" w:styleId="HTMLTypewriter">
    <w:name w:val="HTML Typewriter"/>
    <w:rsid w:val="008A63AD"/>
    <w:rPr>
      <w:rFonts w:ascii="Courier New" w:hAnsi="Courier New" w:cs="Courier New"/>
      <w:sz w:val="20"/>
      <w:szCs w:val="20"/>
    </w:rPr>
  </w:style>
  <w:style w:type="character" w:customStyle="1" w:styleId="samedocreference1">
    <w:name w:val="samedocreference1"/>
    <w:rsid w:val="008A63AD"/>
    <w:rPr>
      <w:color w:val="auto"/>
      <w:u w:val="single"/>
    </w:rPr>
  </w:style>
  <w:style w:type="character" w:customStyle="1" w:styleId="apple-style-span">
    <w:name w:val="apple-style-span"/>
    <w:rsid w:val="008A63AD"/>
  </w:style>
  <w:style w:type="paragraph" w:customStyle="1" w:styleId="CharCharChar0">
    <w:name w:val="Char Char Char"/>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1CharChar">
    <w:name w:val="Char Char Char Char Char Char Char1 Char Char"/>
    <w:basedOn w:val="Normal"/>
    <w:rsid w:val="008A63AD"/>
    <w:pPr>
      <w:tabs>
        <w:tab w:val="left" w:pos="709"/>
      </w:tabs>
    </w:pPr>
    <w:rPr>
      <w:rFonts w:ascii="Tahoma" w:eastAsia="Calibri" w:hAnsi="Tahoma" w:cs="Tahoma"/>
      <w:iCs w:val="0"/>
      <w:sz w:val="24"/>
      <w:lang w:val="pl-PL" w:eastAsia="pl-PL"/>
    </w:rPr>
  </w:style>
  <w:style w:type="paragraph" w:customStyle="1" w:styleId="5Text">
    <w:name w:val="5 Text"/>
    <w:basedOn w:val="Normal"/>
    <w:link w:val="5TextChar"/>
    <w:rsid w:val="008A63AD"/>
    <w:pPr>
      <w:spacing w:line="360" w:lineRule="auto"/>
      <w:ind w:firstLine="680"/>
      <w:jc w:val="both"/>
    </w:pPr>
    <w:rPr>
      <w:rFonts w:eastAsia="Calibri"/>
      <w:iCs w:val="0"/>
      <w:sz w:val="24"/>
    </w:rPr>
  </w:style>
  <w:style w:type="character" w:customStyle="1" w:styleId="5TextChar">
    <w:name w:val="5 Text Char"/>
    <w:link w:val="5Text"/>
    <w:locked/>
    <w:rsid w:val="008A63AD"/>
    <w:rPr>
      <w:rFonts w:eastAsia="Calibri"/>
      <w:sz w:val="24"/>
      <w:szCs w:val="24"/>
      <w:lang w:val="bg-BG" w:eastAsia="en-US" w:bidi="ar-SA"/>
    </w:rPr>
  </w:style>
  <w:style w:type="character" w:customStyle="1" w:styleId="Heading1CharCharChar">
    <w:name w:val="Heading 1 Char Char Char"/>
    <w:rsid w:val="008A63AD"/>
    <w:rPr>
      <w:b/>
      <w:bCs/>
      <w:sz w:val="24"/>
      <w:szCs w:val="24"/>
      <w:lang w:val="bg-BG" w:eastAsia="en-US"/>
    </w:rPr>
  </w:style>
  <w:style w:type="paragraph" w:styleId="List2">
    <w:name w:val="List 2"/>
    <w:basedOn w:val="Normal"/>
    <w:rsid w:val="008A63AD"/>
    <w:pPr>
      <w:ind w:left="566" w:hanging="283"/>
    </w:pPr>
    <w:rPr>
      <w:rFonts w:eastAsia="Calibri"/>
      <w:iCs w:val="0"/>
      <w:sz w:val="24"/>
    </w:rPr>
  </w:style>
  <w:style w:type="paragraph" w:styleId="List3">
    <w:name w:val="List 3"/>
    <w:basedOn w:val="Normal"/>
    <w:rsid w:val="008A63AD"/>
    <w:pPr>
      <w:ind w:left="849" w:hanging="283"/>
    </w:pPr>
    <w:rPr>
      <w:rFonts w:eastAsia="Calibri"/>
      <w:iCs w:val="0"/>
      <w:sz w:val="24"/>
    </w:rPr>
  </w:style>
  <w:style w:type="paragraph" w:styleId="List4">
    <w:name w:val="List 4"/>
    <w:basedOn w:val="Normal"/>
    <w:rsid w:val="008A63AD"/>
    <w:pPr>
      <w:ind w:left="1132" w:hanging="283"/>
    </w:pPr>
    <w:rPr>
      <w:rFonts w:eastAsia="Calibri"/>
      <w:iCs w:val="0"/>
      <w:sz w:val="24"/>
    </w:rPr>
  </w:style>
  <w:style w:type="paragraph" w:styleId="List5">
    <w:name w:val="List 5"/>
    <w:basedOn w:val="Normal"/>
    <w:rsid w:val="008A63AD"/>
    <w:pPr>
      <w:ind w:left="1415" w:hanging="283"/>
    </w:pPr>
    <w:rPr>
      <w:rFonts w:eastAsia="Calibri"/>
      <w:iCs w:val="0"/>
      <w:sz w:val="24"/>
    </w:rPr>
  </w:style>
  <w:style w:type="paragraph" w:styleId="ListContinue2">
    <w:name w:val="List Continue 2"/>
    <w:basedOn w:val="Normal"/>
    <w:rsid w:val="008A63AD"/>
    <w:pPr>
      <w:spacing w:after="120"/>
      <w:ind w:left="566"/>
    </w:pPr>
    <w:rPr>
      <w:rFonts w:eastAsia="Calibri"/>
      <w:iCs w:val="0"/>
      <w:sz w:val="24"/>
    </w:rPr>
  </w:style>
  <w:style w:type="paragraph" w:styleId="ListContinue5">
    <w:name w:val="List Continue 5"/>
    <w:basedOn w:val="Normal"/>
    <w:rsid w:val="008A63AD"/>
    <w:pPr>
      <w:spacing w:after="120"/>
      <w:ind w:left="1415"/>
    </w:pPr>
    <w:rPr>
      <w:rFonts w:eastAsia="Calibri"/>
      <w:iCs w:val="0"/>
      <w:sz w:val="24"/>
    </w:rPr>
  </w:style>
  <w:style w:type="paragraph" w:styleId="ListBullet">
    <w:name w:val="List Bullet"/>
    <w:basedOn w:val="Normal"/>
    <w:rsid w:val="008A63AD"/>
    <w:pPr>
      <w:numPr>
        <w:numId w:val="2"/>
      </w:numPr>
      <w:tabs>
        <w:tab w:val="clear" w:pos="360"/>
        <w:tab w:val="num" w:pos="1247"/>
      </w:tabs>
      <w:spacing w:line="288" w:lineRule="auto"/>
      <w:ind w:left="1247" w:hanging="396"/>
      <w:jc w:val="both"/>
    </w:pPr>
    <w:rPr>
      <w:rFonts w:eastAsia="Calibri"/>
      <w:iCs w:val="0"/>
      <w:sz w:val="24"/>
    </w:rPr>
  </w:style>
  <w:style w:type="character" w:customStyle="1" w:styleId="FontStyle13">
    <w:name w:val="Font Style13"/>
    <w:rsid w:val="008A63AD"/>
    <w:rPr>
      <w:rFonts w:ascii="Times New Roman" w:hAnsi="Times New Roman" w:cs="Times New Roman"/>
      <w:b/>
      <w:bCs/>
      <w:sz w:val="22"/>
      <w:szCs w:val="22"/>
    </w:rPr>
  </w:style>
  <w:style w:type="paragraph" w:customStyle="1" w:styleId="CharCharCharCharCharCharCharCharCharChar1">
    <w:name w:val="Char Char Char Char Char Char Char Char Char Char1"/>
    <w:basedOn w:val="Normal"/>
    <w:rsid w:val="008A63AD"/>
    <w:pPr>
      <w:tabs>
        <w:tab w:val="left" w:pos="709"/>
      </w:tabs>
    </w:pPr>
    <w:rPr>
      <w:rFonts w:ascii="Tahoma" w:eastAsia="Calibri" w:hAnsi="Tahoma" w:cs="Tahoma"/>
      <w:iCs w:val="0"/>
      <w:sz w:val="24"/>
      <w:lang w:val="pl-PL" w:eastAsia="pl-PL"/>
    </w:rPr>
  </w:style>
  <w:style w:type="character" w:customStyle="1" w:styleId="FontStyle63">
    <w:name w:val="Font Style63"/>
    <w:rsid w:val="008A63AD"/>
    <w:rPr>
      <w:rFonts w:ascii="Verdana" w:hAnsi="Verdana" w:cs="Verdana"/>
      <w:sz w:val="20"/>
      <w:szCs w:val="20"/>
    </w:rPr>
  </w:style>
  <w:style w:type="paragraph" w:customStyle="1" w:styleId="newStyle1">
    <w:name w:val="new Style1"/>
    <w:basedOn w:val="Normal"/>
    <w:link w:val="newStyle1Char1"/>
    <w:rsid w:val="008A63AD"/>
    <w:pPr>
      <w:widowControl w:val="0"/>
      <w:tabs>
        <w:tab w:val="right" w:pos="8789"/>
      </w:tabs>
      <w:suppressAutoHyphens/>
      <w:spacing w:before="120" w:line="280" w:lineRule="atLeast"/>
      <w:ind w:left="360" w:firstLine="709"/>
      <w:jc w:val="both"/>
    </w:pPr>
    <w:rPr>
      <w:rFonts w:ascii="Arial" w:eastAsia="Calibri" w:hAnsi="Arial"/>
      <w:iCs w:val="0"/>
      <w:snapToGrid w:val="0"/>
      <w:spacing w:val="-2"/>
      <w:sz w:val="20"/>
      <w:szCs w:val="20"/>
      <w:lang w:eastAsia="bg-BG"/>
    </w:rPr>
  </w:style>
  <w:style w:type="character" w:customStyle="1" w:styleId="newStyle1Char1">
    <w:name w:val="new Style1 Char1"/>
    <w:link w:val="newStyle1"/>
    <w:locked/>
    <w:rsid w:val="008A63AD"/>
    <w:rPr>
      <w:rFonts w:ascii="Arial" w:eastAsia="Calibri" w:hAnsi="Arial"/>
      <w:snapToGrid w:val="0"/>
      <w:spacing w:val="-2"/>
      <w:lang w:val="bg-BG" w:eastAsia="bg-BG" w:bidi="ar-SA"/>
    </w:rPr>
  </w:style>
  <w:style w:type="paragraph" w:customStyle="1" w:styleId="16">
    <w:name w:val="Списък на абзаци1"/>
    <w:basedOn w:val="Normal"/>
    <w:rsid w:val="008A63AD"/>
    <w:pPr>
      <w:ind w:left="720"/>
    </w:pPr>
    <w:rPr>
      <w:rFonts w:eastAsia="Calibri"/>
      <w:iCs w:val="0"/>
      <w:sz w:val="24"/>
      <w:lang w:val="en-US"/>
    </w:rPr>
  </w:style>
  <w:style w:type="paragraph" w:styleId="BodyTextFirstIndent">
    <w:name w:val="Body Text First Indent"/>
    <w:basedOn w:val="BodyText"/>
    <w:rsid w:val="008A63AD"/>
    <w:pPr>
      <w:spacing w:line="276" w:lineRule="auto"/>
      <w:ind w:firstLine="210"/>
    </w:pPr>
    <w:rPr>
      <w:iCs w:val="0"/>
      <w:szCs w:val="28"/>
    </w:rPr>
  </w:style>
  <w:style w:type="paragraph" w:customStyle="1" w:styleId="CharCharCharCharCharChar1CharCharCharChar">
    <w:name w:val="Char Char Char Char Char Char1 Char Char Char Char"/>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CharCharChar2">
    <w:name w:val="Char Char Char Char Char Char Char Char Char Char2"/>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CharCharChar3">
    <w:name w:val="Char Char Char Char Char Char Char Char Char Char3"/>
    <w:basedOn w:val="Normal"/>
    <w:rsid w:val="008A63AD"/>
    <w:pPr>
      <w:tabs>
        <w:tab w:val="left" w:pos="709"/>
      </w:tabs>
    </w:pPr>
    <w:rPr>
      <w:rFonts w:ascii="Tahoma" w:hAnsi="Tahoma" w:cs="Tahoma"/>
      <w:iCs w:val="0"/>
      <w:sz w:val="24"/>
      <w:lang w:val="pl-PL" w:eastAsia="pl-PL"/>
    </w:rPr>
  </w:style>
  <w:style w:type="paragraph" w:customStyle="1" w:styleId="CharCharCharCharCharCharCharCharCharChar4">
    <w:name w:val="Char Char Char Char Char Char Char Char Char Char4"/>
    <w:basedOn w:val="Normal"/>
    <w:rsid w:val="008A63AD"/>
    <w:pPr>
      <w:tabs>
        <w:tab w:val="left" w:pos="709"/>
      </w:tabs>
    </w:pPr>
    <w:rPr>
      <w:rFonts w:ascii="Tahoma" w:hAnsi="Tahoma" w:cs="Tahoma"/>
      <w:iCs w:val="0"/>
      <w:sz w:val="24"/>
      <w:lang w:val="pl-PL" w:eastAsia="pl-PL"/>
    </w:rPr>
  </w:style>
  <w:style w:type="paragraph" w:customStyle="1" w:styleId="CharCharCharCharCharCharCharCharCharChar5">
    <w:name w:val="Char Char Char Char Char Char Char Char Char Char5"/>
    <w:basedOn w:val="Normal"/>
    <w:rsid w:val="008A63AD"/>
    <w:pPr>
      <w:tabs>
        <w:tab w:val="left" w:pos="709"/>
      </w:tabs>
    </w:pPr>
    <w:rPr>
      <w:rFonts w:ascii="Tahoma" w:hAnsi="Tahoma" w:cs="Tahoma"/>
      <w:iCs w:val="0"/>
      <w:sz w:val="24"/>
      <w:lang w:val="pl-PL" w:eastAsia="pl-PL"/>
    </w:rPr>
  </w:style>
  <w:style w:type="paragraph" w:customStyle="1" w:styleId="a7">
    <w:name w:val="Стил"/>
    <w:rsid w:val="008A63AD"/>
    <w:pPr>
      <w:widowControl w:val="0"/>
      <w:autoSpaceDE w:val="0"/>
      <w:autoSpaceDN w:val="0"/>
      <w:adjustRightInd w:val="0"/>
      <w:ind w:left="140" w:right="140" w:firstLine="840"/>
      <w:jc w:val="both"/>
    </w:pPr>
    <w:rPr>
      <w:rFonts w:ascii="Times New Roman" w:eastAsia="Times New Roman" w:hAnsi="Times New Roman"/>
      <w:sz w:val="24"/>
      <w:szCs w:val="24"/>
    </w:rPr>
  </w:style>
  <w:style w:type="paragraph" w:customStyle="1" w:styleId="WW-BodyTextIndent3">
    <w:name w:val="WW-Body Text Indent 3"/>
    <w:basedOn w:val="Normal"/>
    <w:rsid w:val="008A63AD"/>
    <w:pPr>
      <w:suppressAutoHyphens/>
      <w:overflowPunct w:val="0"/>
      <w:spacing w:after="120"/>
      <w:ind w:left="283"/>
    </w:pPr>
    <w:rPr>
      <w:iCs w:val="0"/>
      <w:sz w:val="16"/>
      <w:szCs w:val="16"/>
      <w:lang w:eastAsia="ar-SA"/>
    </w:rPr>
  </w:style>
  <w:style w:type="paragraph" w:customStyle="1" w:styleId="CharCharChar2CharCharCharCharCharCharCharCharCharChar1">
    <w:name w:val="Char Char Char2 Char Char Char Char Char Char Char Char Char Char1"/>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CharCharChar6">
    <w:name w:val="Char Char Char Char Char Char Char Char Char Char6"/>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CharCharCharChar">
    <w:name w:val="Char Char Char Char Char Char Char Char Char Char Char"/>
    <w:basedOn w:val="Normal"/>
    <w:rsid w:val="008A63AD"/>
    <w:pPr>
      <w:tabs>
        <w:tab w:val="left" w:pos="709"/>
      </w:tabs>
    </w:pPr>
    <w:rPr>
      <w:rFonts w:ascii="Tahoma" w:eastAsia="Calibri" w:hAnsi="Tahoma" w:cs="Tahoma"/>
      <w:iCs w:val="0"/>
      <w:sz w:val="24"/>
      <w:lang w:val="pl-PL" w:eastAsia="pl-PL"/>
    </w:rPr>
  </w:style>
  <w:style w:type="paragraph" w:customStyle="1" w:styleId="CharCharChar2CharCharCharCharCharCharCharCharCharChar2">
    <w:name w:val="Char Char Char2 Char Char Char Char Char Char Char Char Char Char2"/>
    <w:basedOn w:val="Normal"/>
    <w:rsid w:val="008A63AD"/>
    <w:pPr>
      <w:tabs>
        <w:tab w:val="left" w:pos="709"/>
      </w:tabs>
    </w:pPr>
    <w:rPr>
      <w:rFonts w:ascii="Tahoma" w:eastAsia="Calibri" w:hAnsi="Tahoma" w:cs="Tahoma"/>
      <w:iCs w:val="0"/>
      <w:sz w:val="24"/>
      <w:lang w:val="pl-PL" w:eastAsia="pl-PL"/>
    </w:rPr>
  </w:style>
  <w:style w:type="paragraph" w:customStyle="1" w:styleId="CharCharCharCharCharCharChar0">
    <w:name w:val="Char Знак Знак Char Знак Знак Char Char Char Char Знак Знак Char"/>
    <w:basedOn w:val="Normal"/>
    <w:rsid w:val="008A63AD"/>
    <w:pPr>
      <w:tabs>
        <w:tab w:val="left" w:pos="709"/>
      </w:tabs>
    </w:pPr>
    <w:rPr>
      <w:rFonts w:ascii="Tahoma" w:hAnsi="Tahoma"/>
      <w:iCs w:val="0"/>
      <w:noProof/>
      <w:sz w:val="24"/>
      <w:lang w:val="pl-PL" w:eastAsia="pl-PL"/>
    </w:rPr>
  </w:style>
  <w:style w:type="paragraph" w:customStyle="1" w:styleId="CharChar1CharCharChar">
    <w:name w:val="Char Char1 Знак Знак Char Char Char"/>
    <w:basedOn w:val="Normal"/>
    <w:rsid w:val="008A63AD"/>
    <w:pPr>
      <w:tabs>
        <w:tab w:val="left" w:pos="709"/>
      </w:tabs>
    </w:pPr>
    <w:rPr>
      <w:rFonts w:ascii="Tahoma" w:hAnsi="Tahoma"/>
      <w:iCs w:val="0"/>
      <w:sz w:val="24"/>
      <w:lang w:val="pl-PL" w:eastAsia="pl-PL"/>
    </w:rPr>
  </w:style>
  <w:style w:type="paragraph" w:customStyle="1" w:styleId="CharCharCharChar4">
    <w:name w:val="Char Char Char Char"/>
    <w:basedOn w:val="Normal"/>
    <w:rsid w:val="008A63AD"/>
    <w:pPr>
      <w:tabs>
        <w:tab w:val="left" w:pos="709"/>
      </w:tabs>
    </w:pPr>
    <w:rPr>
      <w:rFonts w:ascii="Tahoma" w:hAnsi="Tahoma"/>
      <w:iCs w:val="0"/>
      <w:sz w:val="24"/>
      <w:lang w:val="pl-PL" w:eastAsia="pl-PL"/>
    </w:rPr>
  </w:style>
  <w:style w:type="paragraph" w:customStyle="1" w:styleId="Char6">
    <w:name w:val="Char Знак Знак"/>
    <w:basedOn w:val="Normal"/>
    <w:rsid w:val="008A63AD"/>
    <w:pPr>
      <w:tabs>
        <w:tab w:val="left" w:pos="709"/>
      </w:tabs>
    </w:pPr>
    <w:rPr>
      <w:rFonts w:ascii="Tahoma" w:hAnsi="Tahoma"/>
      <w:iCs w:val="0"/>
      <w:sz w:val="24"/>
      <w:lang w:val="pl-PL" w:eastAsia="pl-PL"/>
    </w:rPr>
  </w:style>
  <w:style w:type="paragraph" w:customStyle="1" w:styleId="Char7">
    <w:name w:val="Char Знак Знак"/>
    <w:basedOn w:val="Normal"/>
    <w:rsid w:val="008A63AD"/>
    <w:pPr>
      <w:tabs>
        <w:tab w:val="left" w:pos="709"/>
      </w:tabs>
    </w:pPr>
    <w:rPr>
      <w:rFonts w:ascii="Tahoma" w:hAnsi="Tahoma"/>
      <w:iCs w:val="0"/>
      <w:sz w:val="24"/>
      <w:lang w:val="pl-PL" w:eastAsia="pl-PL"/>
    </w:rPr>
  </w:style>
  <w:style w:type="paragraph" w:customStyle="1" w:styleId="CharCharChar2">
    <w:name w:val="Char Char Char Знак Знак"/>
    <w:basedOn w:val="Normal"/>
    <w:rsid w:val="008A63AD"/>
    <w:pPr>
      <w:tabs>
        <w:tab w:val="left" w:pos="709"/>
      </w:tabs>
    </w:pPr>
    <w:rPr>
      <w:rFonts w:ascii="Tahoma" w:hAnsi="Tahoma"/>
      <w:iCs w:val="0"/>
      <w:sz w:val="24"/>
      <w:lang w:val="pl-PL" w:eastAsia="pl-PL"/>
    </w:rPr>
  </w:style>
  <w:style w:type="character" w:customStyle="1" w:styleId="innerpagetitle1">
    <w:name w:val="inner_page_title1"/>
    <w:rsid w:val="008A63AD"/>
    <w:rPr>
      <w:b/>
      <w:bCs/>
      <w:vanish w:val="0"/>
      <w:webHidden w:val="0"/>
      <w:color w:val="A52631"/>
      <w:sz w:val="38"/>
      <w:szCs w:val="38"/>
      <w:specVanish w:val="0"/>
    </w:rPr>
  </w:style>
  <w:style w:type="character" w:customStyle="1" w:styleId="BodyChar">
    <w:name w:val="Body Char"/>
    <w:link w:val="Body"/>
    <w:locked/>
    <w:rsid w:val="008A63AD"/>
    <w:rPr>
      <w:rFonts w:ascii="Arial Narrow" w:hAnsi="Arial Narrow"/>
      <w:sz w:val="24"/>
      <w:szCs w:val="24"/>
      <w:lang w:bidi="ar-SA"/>
    </w:rPr>
  </w:style>
  <w:style w:type="paragraph" w:customStyle="1" w:styleId="Body">
    <w:name w:val="Body"/>
    <w:basedOn w:val="Normal"/>
    <w:link w:val="BodyChar"/>
    <w:rsid w:val="008A63AD"/>
    <w:pPr>
      <w:spacing w:before="120" w:after="120"/>
      <w:ind w:firstLine="709"/>
      <w:jc w:val="both"/>
    </w:pPr>
    <w:rPr>
      <w:rFonts w:ascii="Arial Narrow" w:hAnsi="Arial Narrow"/>
      <w:iCs w:val="0"/>
      <w:sz w:val="24"/>
      <w:lang w:eastAsia="bg-BG"/>
    </w:rPr>
  </w:style>
  <w:style w:type="paragraph" w:customStyle="1" w:styleId="Normal1">
    <w:name w:val="Normal 1"/>
    <w:basedOn w:val="Normal"/>
    <w:link w:val="Normal1Char"/>
    <w:qFormat/>
    <w:rsid w:val="008A63AD"/>
    <w:pPr>
      <w:ind w:firstLine="720"/>
      <w:jc w:val="both"/>
    </w:pPr>
    <w:rPr>
      <w:rFonts w:ascii="Arial" w:eastAsia="Calibri" w:hAnsi="Arial"/>
      <w:iCs w:val="0"/>
      <w:sz w:val="22"/>
      <w:szCs w:val="22"/>
    </w:rPr>
  </w:style>
  <w:style w:type="character" w:customStyle="1" w:styleId="Normal1Char">
    <w:name w:val="Normal 1 Char"/>
    <w:link w:val="Normal1"/>
    <w:rsid w:val="008A63AD"/>
    <w:rPr>
      <w:rFonts w:ascii="Arial" w:eastAsia="Calibri" w:hAnsi="Arial"/>
      <w:sz w:val="22"/>
      <w:szCs w:val="22"/>
      <w:lang w:eastAsia="en-US" w:bidi="ar-SA"/>
    </w:rPr>
  </w:style>
  <w:style w:type="character" w:customStyle="1" w:styleId="FontStyle15">
    <w:name w:val="Font Style15"/>
    <w:rsid w:val="008A63AD"/>
    <w:rPr>
      <w:rFonts w:ascii="Times New Roman" w:hAnsi="Times New Roman" w:cs="Times New Roman"/>
      <w:sz w:val="22"/>
      <w:szCs w:val="22"/>
    </w:rPr>
  </w:style>
  <w:style w:type="paragraph" w:customStyle="1" w:styleId="default0">
    <w:name w:val="default"/>
    <w:basedOn w:val="Normal"/>
    <w:rsid w:val="008A63AD"/>
    <w:pPr>
      <w:spacing w:before="100" w:beforeAutospacing="1" w:after="100" w:afterAutospacing="1"/>
    </w:pPr>
    <w:rPr>
      <w:iCs w:val="0"/>
      <w:sz w:val="24"/>
      <w:lang w:eastAsia="bg-BG"/>
    </w:rPr>
  </w:style>
  <w:style w:type="paragraph" w:customStyle="1" w:styleId="1CharCharChar1CharCharCharCharCharCharCharCharCharCharCharChar1CharCharCharCharCharCharCharCharCharCharCharCharChar">
    <w:name w:val="1 Char Char Char1 Char Char Char Char Char Char Char Char Char Char Char Char1 Char Char Char Char Char Char Char Char Char Char Char Char Char"/>
    <w:basedOn w:val="Normal"/>
    <w:rsid w:val="008A63AD"/>
    <w:pPr>
      <w:tabs>
        <w:tab w:val="left" w:pos="709"/>
      </w:tabs>
    </w:pPr>
    <w:rPr>
      <w:rFonts w:ascii="Tahoma" w:eastAsia="Batang" w:hAnsi="Tahoma"/>
      <w:iCs w:val="0"/>
      <w:sz w:val="24"/>
      <w:lang w:val="pl-PL" w:eastAsia="pl-PL"/>
    </w:rPr>
  </w:style>
  <w:style w:type="paragraph" w:styleId="Revision">
    <w:name w:val="Revision"/>
    <w:hidden/>
    <w:semiHidden/>
    <w:rsid w:val="008A63AD"/>
    <w:rPr>
      <w:rFonts w:ascii="Times New Roman" w:eastAsia="Batang" w:hAnsi="Times New Roman"/>
      <w:sz w:val="24"/>
      <w:szCs w:val="24"/>
      <w:lang w:val="en-GB" w:eastAsia="en-US"/>
    </w:rPr>
  </w:style>
  <w:style w:type="paragraph" w:customStyle="1" w:styleId="CharCharCharCharCharChar0">
    <w:name w:val="Char Char Char Char Char Char Знак"/>
    <w:basedOn w:val="Normal"/>
    <w:rsid w:val="008A63AD"/>
    <w:pPr>
      <w:spacing w:after="160" w:line="240" w:lineRule="exact"/>
    </w:pPr>
    <w:rPr>
      <w:rFonts w:ascii="Tahoma" w:hAnsi="Tahoma"/>
      <w:iCs w:val="0"/>
      <w:sz w:val="20"/>
      <w:szCs w:val="20"/>
      <w:lang w:val="en-US"/>
    </w:rPr>
  </w:style>
  <w:style w:type="paragraph" w:customStyle="1" w:styleId="CharChar80">
    <w:name w:val="Char Char8"/>
    <w:basedOn w:val="Normal"/>
    <w:rsid w:val="008A63AD"/>
    <w:pPr>
      <w:tabs>
        <w:tab w:val="left" w:pos="709"/>
      </w:tabs>
    </w:pPr>
    <w:rPr>
      <w:rFonts w:ascii="Tahoma" w:hAnsi="Tahoma" w:cs="Arial"/>
      <w:iCs w:val="0"/>
      <w:sz w:val="24"/>
      <w:lang w:val="pl-PL" w:eastAsia="pl-PL"/>
    </w:rPr>
  </w:style>
  <w:style w:type="paragraph" w:customStyle="1" w:styleId="Style135">
    <w:name w:val="Style135"/>
    <w:basedOn w:val="Normal"/>
    <w:rsid w:val="008A63AD"/>
    <w:pPr>
      <w:widowControl w:val="0"/>
      <w:autoSpaceDE w:val="0"/>
      <w:autoSpaceDN w:val="0"/>
      <w:adjustRightInd w:val="0"/>
      <w:spacing w:line="419" w:lineRule="exact"/>
      <w:ind w:firstLine="713"/>
      <w:jc w:val="both"/>
    </w:pPr>
    <w:rPr>
      <w:iCs w:val="0"/>
      <w:sz w:val="24"/>
      <w:lang w:eastAsia="bg-BG"/>
    </w:rPr>
  </w:style>
  <w:style w:type="character" w:customStyle="1" w:styleId="FontStyle202">
    <w:name w:val="Font Style202"/>
    <w:rsid w:val="008A63AD"/>
    <w:rPr>
      <w:rFonts w:ascii="Times New Roman" w:hAnsi="Times New Roman" w:cs="Times New Roman"/>
      <w:smallCaps/>
      <w:sz w:val="18"/>
      <w:szCs w:val="18"/>
    </w:rPr>
  </w:style>
  <w:style w:type="paragraph" w:customStyle="1" w:styleId="CharChar3CharChar">
    <w:name w:val="Char Char3 Char Char"/>
    <w:basedOn w:val="Normal"/>
    <w:rsid w:val="008A63AD"/>
    <w:pPr>
      <w:tabs>
        <w:tab w:val="left" w:pos="709"/>
      </w:tabs>
    </w:pPr>
    <w:rPr>
      <w:rFonts w:ascii="Tahoma" w:hAnsi="Tahoma" w:cs="Arial"/>
      <w:iCs w:val="0"/>
      <w:sz w:val="24"/>
      <w:lang w:val="pl-PL" w:eastAsia="pl-PL"/>
    </w:rPr>
  </w:style>
  <w:style w:type="paragraph" w:customStyle="1" w:styleId="Tiret0">
    <w:name w:val="Tiret 0"/>
    <w:basedOn w:val="Normal"/>
    <w:rsid w:val="008A63AD"/>
    <w:pPr>
      <w:numPr>
        <w:numId w:val="3"/>
      </w:numPr>
      <w:spacing w:before="120" w:after="120"/>
    </w:pPr>
    <w:rPr>
      <w:iCs w:val="0"/>
      <w:sz w:val="24"/>
      <w:lang w:eastAsia="zh-CN"/>
    </w:rPr>
  </w:style>
  <w:style w:type="character" w:customStyle="1" w:styleId="FontStyle225">
    <w:name w:val="Font Style225"/>
    <w:rsid w:val="008A63AD"/>
    <w:rPr>
      <w:rFonts w:ascii="Tahoma" w:hAnsi="Tahoma" w:cs="Tahoma"/>
      <w:b/>
      <w:bCs/>
      <w:sz w:val="18"/>
      <w:szCs w:val="18"/>
    </w:rPr>
  </w:style>
  <w:style w:type="paragraph" w:customStyle="1" w:styleId="CharCharCharCharCharCharCharChar0">
    <w:name w:val="Char Char Char Char Char Char Char Char"/>
    <w:basedOn w:val="Normal"/>
    <w:rsid w:val="008A63AD"/>
    <w:pPr>
      <w:tabs>
        <w:tab w:val="left" w:pos="709"/>
      </w:tabs>
    </w:pPr>
    <w:rPr>
      <w:rFonts w:ascii="Tahoma" w:hAnsi="Tahoma"/>
      <w:iCs w:val="0"/>
      <w:sz w:val="24"/>
      <w:lang w:val="pl-PL" w:eastAsia="pl-PL"/>
    </w:rPr>
  </w:style>
  <w:style w:type="character" w:customStyle="1" w:styleId="newdocreference">
    <w:name w:val="newdocreference"/>
    <w:rsid w:val="00392F99"/>
  </w:style>
  <w:style w:type="paragraph" w:customStyle="1" w:styleId="Style31">
    <w:name w:val="Style31"/>
    <w:basedOn w:val="Normal"/>
    <w:rsid w:val="00230852"/>
    <w:pPr>
      <w:widowControl w:val="0"/>
      <w:autoSpaceDE w:val="0"/>
      <w:autoSpaceDN w:val="0"/>
      <w:adjustRightInd w:val="0"/>
      <w:spacing w:line="278" w:lineRule="exact"/>
      <w:ind w:firstLine="768"/>
      <w:jc w:val="both"/>
    </w:pPr>
    <w:rPr>
      <w:iCs w:val="0"/>
      <w:sz w:val="24"/>
      <w:lang w:eastAsia="bg-BG"/>
    </w:rPr>
  </w:style>
  <w:style w:type="paragraph" w:customStyle="1" w:styleId="Style25">
    <w:name w:val="Style25"/>
    <w:basedOn w:val="Normal"/>
    <w:rsid w:val="001B3BA5"/>
    <w:pPr>
      <w:widowControl w:val="0"/>
      <w:autoSpaceDE w:val="0"/>
      <w:autoSpaceDN w:val="0"/>
      <w:adjustRightInd w:val="0"/>
      <w:spacing w:line="245" w:lineRule="exact"/>
      <w:jc w:val="both"/>
    </w:pPr>
    <w:rPr>
      <w:iCs w:val="0"/>
      <w:sz w:val="24"/>
      <w:lang w:eastAsia="bg-BG"/>
    </w:rPr>
  </w:style>
  <w:style w:type="paragraph" w:customStyle="1" w:styleId="Style76">
    <w:name w:val="Style76"/>
    <w:basedOn w:val="Normal"/>
    <w:rsid w:val="00E20FF9"/>
    <w:pPr>
      <w:widowControl w:val="0"/>
      <w:autoSpaceDE w:val="0"/>
      <w:autoSpaceDN w:val="0"/>
      <w:adjustRightInd w:val="0"/>
      <w:spacing w:line="283" w:lineRule="exact"/>
      <w:jc w:val="both"/>
    </w:pPr>
    <w:rPr>
      <w:iCs w:val="0"/>
      <w:sz w:val="24"/>
      <w:lang w:eastAsia="bg-BG"/>
    </w:rPr>
  </w:style>
  <w:style w:type="paragraph" w:styleId="BodyTextFirstIndent2">
    <w:name w:val="Body Text First Indent 2"/>
    <w:basedOn w:val="BodyTextIndent"/>
    <w:rsid w:val="00E20FF9"/>
    <w:pPr>
      <w:ind w:firstLine="210"/>
    </w:pPr>
    <w:rPr>
      <w:rFonts w:ascii="Times New Roman" w:eastAsia="Times New Roman" w:hAnsi="Times New Roman"/>
      <w:iCs/>
      <w:sz w:val="28"/>
      <w:szCs w:val="24"/>
      <w:lang w:val="bg-BG" w:bidi="ar-SA"/>
    </w:rPr>
  </w:style>
  <w:style w:type="character" w:customStyle="1" w:styleId="19">
    <w:name w:val="Заглавие #1_"/>
    <w:link w:val="1a"/>
    <w:rsid w:val="009A69E9"/>
    <w:rPr>
      <w:b/>
      <w:bCs/>
      <w:sz w:val="23"/>
      <w:szCs w:val="23"/>
      <w:lang w:bidi="ar-SA"/>
    </w:rPr>
  </w:style>
  <w:style w:type="paragraph" w:customStyle="1" w:styleId="1a">
    <w:name w:val="Заглавие #1"/>
    <w:basedOn w:val="Normal"/>
    <w:link w:val="19"/>
    <w:rsid w:val="009A69E9"/>
    <w:pPr>
      <w:shd w:val="clear" w:color="auto" w:fill="FFFFFF"/>
      <w:spacing w:before="480" w:after="600" w:line="240" w:lineRule="atLeast"/>
      <w:outlineLvl w:val="0"/>
    </w:pPr>
    <w:rPr>
      <w:b/>
      <w:bCs/>
      <w:iCs w:val="0"/>
      <w:sz w:val="23"/>
      <w:szCs w:val="23"/>
      <w:lang w:eastAsia="bg-BG"/>
    </w:rPr>
  </w:style>
  <w:style w:type="paragraph" w:customStyle="1" w:styleId="110">
    <w:name w:val="Заглавие #11"/>
    <w:basedOn w:val="Normal"/>
    <w:rsid w:val="009A69E9"/>
    <w:pPr>
      <w:shd w:val="clear" w:color="auto" w:fill="FFFFFF"/>
      <w:spacing w:before="240" w:line="274" w:lineRule="exact"/>
      <w:outlineLvl w:val="0"/>
    </w:pPr>
    <w:rPr>
      <w:rFonts w:eastAsia="Microsoft Sans Serif"/>
      <w:b/>
      <w:bCs/>
      <w:iCs w:val="0"/>
      <w:sz w:val="24"/>
      <w:lang w:eastAsia="bg-BG"/>
    </w:rPr>
  </w:style>
  <w:style w:type="paragraph" w:customStyle="1" w:styleId="NormalWeb1">
    <w:name w:val="Normal (Web)1"/>
    <w:basedOn w:val="Normal"/>
    <w:rsid w:val="003B2CE8"/>
    <w:rPr>
      <w:iCs w:val="0"/>
      <w:sz w:val="24"/>
      <w:lang w:eastAsia="bg-BG"/>
    </w:rPr>
  </w:style>
  <w:style w:type="character" w:customStyle="1" w:styleId="search22">
    <w:name w:val="search22"/>
    <w:rsid w:val="003B2CE8"/>
    <w:rPr>
      <w:b w:val="0"/>
      <w:bCs w:val="0"/>
      <w:sz w:val="24"/>
      <w:szCs w:val="24"/>
      <w:shd w:val="clear" w:color="auto" w:fill="FF9999"/>
    </w:rPr>
  </w:style>
  <w:style w:type="paragraph" w:customStyle="1" w:styleId="CharChar8CharCharCharCharCharCharCharCharCharCharCharCharCharCharChar">
    <w:name w:val="Char Char8 Char Char Знак Знак Char Char Знак Знак Char Char Char Char Char Char Char Char Char Char Char"/>
    <w:basedOn w:val="Normal"/>
    <w:rsid w:val="000C64B3"/>
    <w:pPr>
      <w:tabs>
        <w:tab w:val="left" w:pos="709"/>
      </w:tabs>
    </w:pPr>
    <w:rPr>
      <w:rFonts w:ascii="Tahoma" w:hAnsi="Tahoma"/>
      <w:iCs w:val="0"/>
      <w:sz w:val="24"/>
      <w:lang w:val="pl-PL" w:eastAsia="pl-PL"/>
    </w:rPr>
  </w:style>
  <w:style w:type="paragraph" w:customStyle="1" w:styleId="Style17">
    <w:name w:val="Style17"/>
    <w:basedOn w:val="Normal"/>
    <w:rsid w:val="00CA6810"/>
    <w:pPr>
      <w:widowControl w:val="0"/>
      <w:autoSpaceDE w:val="0"/>
      <w:autoSpaceDN w:val="0"/>
      <w:adjustRightInd w:val="0"/>
      <w:spacing w:line="262" w:lineRule="exact"/>
      <w:ind w:firstLine="677"/>
      <w:jc w:val="both"/>
    </w:pPr>
    <w:rPr>
      <w:iCs w:val="0"/>
      <w:sz w:val="24"/>
      <w:lang w:eastAsia="bg-BG"/>
    </w:rPr>
  </w:style>
  <w:style w:type="character" w:customStyle="1" w:styleId="FontStyle67">
    <w:name w:val="Font Style67"/>
    <w:rsid w:val="00CA6810"/>
    <w:rPr>
      <w:rFonts w:ascii="Times New Roman" w:hAnsi="Times New Roman" w:cs="Times New Roman" w:hint="default"/>
      <w:spacing w:val="10"/>
      <w:sz w:val="24"/>
      <w:szCs w:val="24"/>
    </w:rPr>
  </w:style>
  <w:style w:type="paragraph" w:customStyle="1" w:styleId="CharCharCharCharCharChar1">
    <w:name w:val="Char Char Знак Знак Char Char Char Char"/>
    <w:basedOn w:val="Normal"/>
    <w:rsid w:val="00FD66E1"/>
    <w:pPr>
      <w:tabs>
        <w:tab w:val="left" w:pos="709"/>
      </w:tabs>
    </w:pPr>
    <w:rPr>
      <w:rFonts w:ascii="Tahoma" w:hAnsi="Tahoma"/>
      <w:iCs w:val="0"/>
      <w:sz w:val="24"/>
      <w:lang w:val="pl-PL" w:eastAsia="pl-PL"/>
    </w:rPr>
  </w:style>
  <w:style w:type="character" w:customStyle="1" w:styleId="FontStyle30">
    <w:name w:val="Font Style30"/>
    <w:rsid w:val="00F42BAE"/>
    <w:rPr>
      <w:rFonts w:ascii="Times New Roman" w:hAnsi="Times New Roman" w:cs="Times New Roman"/>
      <w:sz w:val="22"/>
      <w:szCs w:val="22"/>
    </w:rPr>
  </w:style>
  <w:style w:type="character" w:customStyle="1" w:styleId="insertedtext1">
    <w:name w:val="insertedtext1"/>
    <w:rsid w:val="000D3CD5"/>
    <w:rPr>
      <w:color w:val="1057D8"/>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ocked/>
    <w:rsid w:val="0019032D"/>
    <w:rPr>
      <w:rFonts w:ascii="Times New Roman" w:hAnsi="Times New Roman" w:cs="Times New Roman"/>
      <w:sz w:val="20"/>
      <w:szCs w:val="20"/>
      <w:lang w:val="en-AU" w:eastAsia="bg-BG"/>
    </w:rPr>
  </w:style>
  <w:style w:type="paragraph" w:customStyle="1" w:styleId="c01pointnumerotealtn">
    <w:name w:val="c01pointnumerotealtn"/>
    <w:basedOn w:val="Normal"/>
    <w:rsid w:val="00B374EA"/>
    <w:pPr>
      <w:spacing w:before="100" w:beforeAutospacing="1" w:after="100" w:afterAutospacing="1"/>
    </w:pPr>
    <w:rPr>
      <w:iCs w:val="0"/>
      <w:sz w:val="24"/>
      <w:lang w:eastAsia="bg-BG"/>
    </w:rPr>
  </w:style>
  <w:style w:type="paragraph" w:customStyle="1" w:styleId="CM1">
    <w:name w:val="CM1"/>
    <w:basedOn w:val="Normal"/>
    <w:next w:val="Normal"/>
    <w:rsid w:val="00B374EA"/>
    <w:pPr>
      <w:autoSpaceDE w:val="0"/>
      <w:autoSpaceDN w:val="0"/>
      <w:adjustRightInd w:val="0"/>
    </w:pPr>
    <w:rPr>
      <w:rFonts w:ascii="EUAlbertina" w:hAnsi="EUAlbertina"/>
      <w:iCs w:val="0"/>
      <w:sz w:val="24"/>
      <w:lang w:eastAsia="bg-BG"/>
    </w:rPr>
  </w:style>
  <w:style w:type="character" w:customStyle="1" w:styleId="ListParagraphChar">
    <w:name w:val="List Paragraph Char"/>
    <w:aliases w:val="ПАРАГРАФ Char"/>
    <w:link w:val="ListParagraph2"/>
    <w:uiPriority w:val="34"/>
    <w:locked/>
    <w:rsid w:val="00EE4BB4"/>
    <w:rPr>
      <w:rFonts w:eastAsia="Batang"/>
      <w:sz w:val="24"/>
      <w:szCs w:val="24"/>
      <w:lang w:val="en-GB" w:eastAsia="en-US" w:bidi="ar-SA"/>
    </w:rPr>
  </w:style>
  <w:style w:type="character" w:customStyle="1" w:styleId="DeltaViewInsertion">
    <w:name w:val="DeltaView Insertion"/>
    <w:rsid w:val="00244F17"/>
    <w:rPr>
      <w:b/>
      <w:i/>
      <w:spacing w:val="0"/>
      <w:lang w:val="bg-BG" w:eastAsia="bg-BG"/>
    </w:rPr>
  </w:style>
  <w:style w:type="paragraph" w:customStyle="1" w:styleId="CharCharChar3">
    <w:name w:val="Char Char Char3"/>
    <w:basedOn w:val="Normal"/>
    <w:rsid w:val="00244F17"/>
    <w:pPr>
      <w:tabs>
        <w:tab w:val="left" w:pos="709"/>
      </w:tabs>
    </w:pPr>
    <w:rPr>
      <w:rFonts w:ascii="Tahoma" w:hAnsi="Tahoma" w:cs="Tahoma"/>
      <w:iCs w:val="0"/>
      <w:sz w:val="24"/>
      <w:lang w:val="pl-PL" w:eastAsia="pl-PL"/>
    </w:rPr>
  </w:style>
  <w:style w:type="paragraph" w:customStyle="1" w:styleId="-0">
    <w:name w:val="ВЕСКО-0"/>
    <w:basedOn w:val="Normal"/>
    <w:rsid w:val="00244F17"/>
    <w:pPr>
      <w:spacing w:before="120" w:after="120" w:line="240" w:lineRule="atLeast"/>
      <w:jc w:val="both"/>
    </w:pPr>
    <w:rPr>
      <w:rFonts w:cs="Calibri"/>
      <w:iCs w:val="0"/>
      <w:sz w:val="22"/>
      <w:szCs w:val="22"/>
      <w:lang w:eastAsia="bg-BG"/>
    </w:rPr>
  </w:style>
  <w:style w:type="paragraph" w:customStyle="1" w:styleId="1b">
    <w:name w:val="Стил1"/>
    <w:basedOn w:val="Heading3"/>
    <w:link w:val="1c"/>
    <w:rsid w:val="00244F17"/>
    <w:pPr>
      <w:tabs>
        <w:tab w:val="num" w:pos="615"/>
      </w:tabs>
      <w:spacing w:before="0" w:after="0"/>
      <w:ind w:left="615" w:hanging="435"/>
      <w:jc w:val="both"/>
    </w:pPr>
    <w:rPr>
      <w:rFonts w:ascii="Times New Roman" w:eastAsia="Times New Roman" w:hAnsi="Times New Roman"/>
      <w:b w:val="0"/>
      <w:bCs w:val="0"/>
      <w:sz w:val="24"/>
      <w:szCs w:val="24"/>
      <w:lang w:val="bg-BG" w:eastAsia="bg-BG"/>
    </w:rPr>
  </w:style>
  <w:style w:type="character" w:customStyle="1" w:styleId="1c">
    <w:name w:val="Стил1 Знак"/>
    <w:link w:val="1b"/>
    <w:locked/>
    <w:rsid w:val="00244F17"/>
    <w:rPr>
      <w:sz w:val="24"/>
      <w:szCs w:val="24"/>
      <w:lang w:val="bg-BG" w:eastAsia="bg-BG" w:bidi="ar-SA"/>
    </w:rPr>
  </w:style>
  <w:style w:type="character" w:customStyle="1" w:styleId="CommentTextChar">
    <w:name w:val="Comment Text Char"/>
    <w:semiHidden/>
    <w:locked/>
    <w:rsid w:val="00C21D92"/>
    <w:rPr>
      <w:rFonts w:ascii="Times New Roman" w:hAnsi="Times New Roman" w:cs="Times New Roman"/>
      <w:sz w:val="20"/>
      <w:szCs w:val="20"/>
      <w:lang w:eastAsia="bg-BG"/>
    </w:rPr>
  </w:style>
  <w:style w:type="character" w:customStyle="1" w:styleId="HTMLPreformattedChar">
    <w:name w:val="HTML Preformatted Char"/>
    <w:link w:val="HTMLPreformatted"/>
    <w:locked/>
    <w:rsid w:val="00D4214E"/>
    <w:rPr>
      <w:rFonts w:ascii="Courier New" w:eastAsia="Batang" w:hAnsi="Courier New"/>
      <w:lang w:val="en-GB" w:eastAsia="en-US" w:bidi="ar-SA"/>
    </w:rPr>
  </w:style>
  <w:style w:type="paragraph" w:customStyle="1" w:styleId="Standard">
    <w:name w:val="Standard"/>
    <w:rsid w:val="00C86B94"/>
    <w:pPr>
      <w:widowControl w:val="0"/>
      <w:suppressAutoHyphens/>
      <w:autoSpaceDN w:val="0"/>
      <w:textAlignment w:val="baseline"/>
    </w:pPr>
    <w:rPr>
      <w:rFonts w:ascii="Times New Roman" w:eastAsia="SimSun" w:hAnsi="Times New Roman" w:cs="Arial"/>
      <w:kern w:val="3"/>
      <w:sz w:val="24"/>
      <w:szCs w:val="24"/>
      <w:lang w:eastAsia="zh-CN" w:bidi="hi-IN"/>
    </w:rPr>
  </w:style>
  <w:style w:type="character" w:customStyle="1" w:styleId="WW8Num32z1">
    <w:name w:val="WW8Num32z1"/>
    <w:rsid w:val="00FF15C0"/>
    <w:rPr>
      <w:rFonts w:ascii="Wingdings" w:hAnsi="Wingdings" w:cs="Wingdings"/>
      <w:lang w:val="bg-BG"/>
    </w:rPr>
  </w:style>
  <w:style w:type="paragraph" w:customStyle="1" w:styleId="Normal10">
    <w:name w:val="Normal1"/>
    <w:uiPriority w:val="99"/>
    <w:rsid w:val="00A54DF9"/>
    <w:pPr>
      <w:widowControl w:val="0"/>
      <w:suppressAutoHyphens/>
    </w:pPr>
    <w:rPr>
      <w:rFonts w:ascii="Times New Roman" w:eastAsia="Times New Roman" w:hAnsi="Times New Roman"/>
      <w:sz w:val="24"/>
      <w:szCs w:val="24"/>
      <w:lang w:val="en-US" w:eastAsia="ar-SA"/>
    </w:rPr>
  </w:style>
  <w:style w:type="paragraph" w:styleId="ListParagraph">
    <w:name w:val="List Paragraph"/>
    <w:basedOn w:val="Normal"/>
    <w:uiPriority w:val="34"/>
    <w:qFormat/>
    <w:rsid w:val="005515EC"/>
    <w:pPr>
      <w:ind w:left="720"/>
      <w:contextualSpacing/>
    </w:pPr>
  </w:style>
  <w:style w:type="paragraph" w:styleId="TOCHeading">
    <w:name w:val="TOC Heading"/>
    <w:basedOn w:val="Heading1"/>
    <w:next w:val="Normal"/>
    <w:uiPriority w:val="39"/>
    <w:unhideWhenUsed/>
    <w:qFormat/>
    <w:rsid w:val="003D370A"/>
    <w:pPr>
      <w:keepLines/>
      <w:spacing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TOC1">
    <w:name w:val="toc 1"/>
    <w:basedOn w:val="Normal"/>
    <w:next w:val="Normal"/>
    <w:autoRedefine/>
    <w:uiPriority w:val="39"/>
    <w:rsid w:val="003D370A"/>
    <w:pPr>
      <w:spacing w:after="100"/>
    </w:pPr>
  </w:style>
  <w:style w:type="paragraph" w:styleId="TOC3">
    <w:name w:val="toc 3"/>
    <w:basedOn w:val="Normal"/>
    <w:next w:val="Normal"/>
    <w:autoRedefine/>
    <w:uiPriority w:val="39"/>
    <w:rsid w:val="003D370A"/>
    <w:pPr>
      <w:spacing w:after="100"/>
      <w:ind w:left="560"/>
    </w:pPr>
  </w:style>
  <w:style w:type="paragraph" w:customStyle="1" w:styleId="BodyText31">
    <w:name w:val="Body Text 31"/>
    <w:basedOn w:val="Normal"/>
    <w:rsid w:val="00BF2807"/>
    <w:pPr>
      <w:tabs>
        <w:tab w:val="left" w:pos="-142"/>
        <w:tab w:val="left" w:pos="720"/>
      </w:tabs>
      <w:overflowPunct w:val="0"/>
      <w:autoSpaceDE w:val="0"/>
      <w:autoSpaceDN w:val="0"/>
      <w:adjustRightInd w:val="0"/>
      <w:spacing w:before="120"/>
      <w:jc w:val="both"/>
      <w:textAlignment w:val="baseline"/>
    </w:pPr>
    <w:rPr>
      <w:iCs w:val="0"/>
      <w:sz w:val="24"/>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0732"/>
    <w:rPr>
      <w:rFonts w:ascii="Times New Roman" w:eastAsia="Times New Roman" w:hAnsi="Times New Roman"/>
      <w:iCs/>
      <w:sz w:val="28"/>
      <w:szCs w:val="24"/>
      <w:lang w:eastAsia="en-US"/>
    </w:rPr>
  </w:style>
  <w:style w:type="paragraph" w:styleId="1">
    <w:name w:val="heading 1"/>
    <w:basedOn w:val="a0"/>
    <w:next w:val="a0"/>
    <w:link w:val="10"/>
    <w:qFormat/>
    <w:rsid w:val="008A63AD"/>
    <w:pPr>
      <w:keepNext/>
      <w:spacing w:before="240" w:after="60"/>
      <w:outlineLvl w:val="0"/>
    </w:pPr>
    <w:rPr>
      <w:rFonts w:ascii="Arial" w:eastAsia="Batang" w:hAnsi="Arial"/>
      <w:b/>
      <w:bCs/>
      <w:iCs w:val="0"/>
      <w:kern w:val="28"/>
      <w:szCs w:val="28"/>
      <w:lang w:val="en-GB"/>
    </w:rPr>
  </w:style>
  <w:style w:type="paragraph" w:styleId="2">
    <w:name w:val="heading 2"/>
    <w:basedOn w:val="a0"/>
    <w:next w:val="a0"/>
    <w:link w:val="20"/>
    <w:qFormat/>
    <w:rsid w:val="008A63AD"/>
    <w:pPr>
      <w:keepNext/>
      <w:spacing w:before="240" w:after="60"/>
      <w:outlineLvl w:val="1"/>
    </w:pPr>
    <w:rPr>
      <w:rFonts w:ascii="Arial" w:eastAsia="Batang" w:hAnsi="Arial"/>
      <w:b/>
      <w:bCs/>
      <w:i/>
      <w:sz w:val="24"/>
      <w:lang w:val="en-GB"/>
    </w:rPr>
  </w:style>
  <w:style w:type="paragraph" w:styleId="3">
    <w:name w:val="heading 3"/>
    <w:basedOn w:val="a0"/>
    <w:next w:val="a0"/>
    <w:link w:val="30"/>
    <w:qFormat/>
    <w:rsid w:val="008A63AD"/>
    <w:pPr>
      <w:keepNext/>
      <w:spacing w:before="240" w:after="60"/>
      <w:outlineLvl w:val="2"/>
    </w:pPr>
    <w:rPr>
      <w:rFonts w:ascii="Cambria" w:eastAsia="Batang" w:hAnsi="Cambria"/>
      <w:b/>
      <w:bCs/>
      <w:iCs w:val="0"/>
      <w:sz w:val="26"/>
      <w:szCs w:val="26"/>
      <w:lang w:val="en-GB"/>
    </w:rPr>
  </w:style>
  <w:style w:type="paragraph" w:styleId="4">
    <w:name w:val="heading 4"/>
    <w:basedOn w:val="a0"/>
    <w:next w:val="a0"/>
    <w:link w:val="40"/>
    <w:qFormat/>
    <w:rsid w:val="008A63AD"/>
    <w:pPr>
      <w:keepNext/>
      <w:spacing w:before="240" w:after="60"/>
      <w:outlineLvl w:val="3"/>
    </w:pPr>
    <w:rPr>
      <w:rFonts w:eastAsia="Batang"/>
      <w:b/>
      <w:bCs/>
      <w:iCs w:val="0"/>
      <w:szCs w:val="28"/>
      <w:lang w:val="en-GB"/>
    </w:rPr>
  </w:style>
  <w:style w:type="paragraph" w:styleId="5">
    <w:name w:val="heading 5"/>
    <w:basedOn w:val="a0"/>
    <w:next w:val="a0"/>
    <w:link w:val="50"/>
    <w:qFormat/>
    <w:rsid w:val="008A63AD"/>
    <w:pPr>
      <w:spacing w:before="240" w:after="60"/>
      <w:outlineLvl w:val="4"/>
    </w:pPr>
    <w:rPr>
      <w:rFonts w:eastAsia="Batang"/>
      <w:b/>
      <w:bCs/>
      <w:i/>
      <w:sz w:val="26"/>
      <w:szCs w:val="26"/>
      <w:lang w:val="en-AU" w:eastAsia="bg-BG"/>
    </w:rPr>
  </w:style>
  <w:style w:type="paragraph" w:styleId="6">
    <w:name w:val="heading 6"/>
    <w:basedOn w:val="a0"/>
    <w:next w:val="a0"/>
    <w:link w:val="60"/>
    <w:qFormat/>
    <w:rsid w:val="008A63AD"/>
    <w:pPr>
      <w:spacing w:before="240" w:after="60"/>
      <w:outlineLvl w:val="5"/>
    </w:pPr>
    <w:rPr>
      <w:rFonts w:eastAsia="Batang"/>
      <w:b/>
      <w:bCs/>
      <w:iCs w:val="0"/>
      <w:sz w:val="22"/>
      <w:szCs w:val="22"/>
      <w:lang w:val="en-AU" w:eastAsia="bg-BG"/>
    </w:rPr>
  </w:style>
  <w:style w:type="paragraph" w:styleId="7">
    <w:name w:val="heading 7"/>
    <w:basedOn w:val="a0"/>
    <w:next w:val="a0"/>
    <w:link w:val="70"/>
    <w:qFormat/>
    <w:rsid w:val="008A63AD"/>
    <w:pPr>
      <w:keepNext/>
      <w:jc w:val="center"/>
      <w:outlineLvl w:val="6"/>
    </w:pPr>
    <w:rPr>
      <w:rFonts w:ascii="Arial Narrow" w:eastAsia="Batang" w:hAnsi="Arial Narrow"/>
      <w:b/>
      <w:bCs/>
      <w:iCs w:val="0"/>
      <w:color w:val="000000"/>
      <w:sz w:val="20"/>
      <w:szCs w:val="20"/>
    </w:rPr>
  </w:style>
  <w:style w:type="paragraph" w:styleId="8">
    <w:name w:val="heading 8"/>
    <w:basedOn w:val="a0"/>
    <w:next w:val="a0"/>
    <w:link w:val="80"/>
    <w:qFormat/>
    <w:rsid w:val="008A63AD"/>
    <w:pPr>
      <w:keepNext/>
      <w:jc w:val="center"/>
      <w:outlineLvl w:val="7"/>
    </w:pPr>
    <w:rPr>
      <w:rFonts w:eastAsia="Batang"/>
      <w:b/>
      <w:bCs/>
      <w:iCs w:val="0"/>
      <w:sz w:val="24"/>
    </w:rPr>
  </w:style>
  <w:style w:type="paragraph" w:styleId="9">
    <w:name w:val="heading 9"/>
    <w:basedOn w:val="a0"/>
    <w:next w:val="a0"/>
    <w:link w:val="90"/>
    <w:qFormat/>
    <w:rsid w:val="008A63AD"/>
    <w:pPr>
      <w:spacing w:before="240" w:after="60"/>
      <w:outlineLvl w:val="8"/>
    </w:pPr>
    <w:rPr>
      <w:rFonts w:ascii="Cambria" w:eastAsia="Calibri" w:hAnsi="Cambria"/>
      <w:iCs w:val="0"/>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Intestazione.int.intestazione,Intestazione.int,Char1 Char"/>
    <w:basedOn w:val="a0"/>
    <w:link w:val="11"/>
    <w:rsid w:val="00E94C4E"/>
    <w:pPr>
      <w:tabs>
        <w:tab w:val="center" w:pos="4320"/>
        <w:tab w:val="right" w:pos="8640"/>
      </w:tabs>
    </w:pPr>
  </w:style>
  <w:style w:type="character" w:customStyle="1" w:styleId="11">
    <w:name w:val="Горен колонтитул Знак1"/>
    <w:aliases w:val="Intestazione.int.intestazione Знак,Intestazione.int Знак,Char1 Char Знак"/>
    <w:link w:val="a4"/>
    <w:rsid w:val="00E94C4E"/>
    <w:rPr>
      <w:rFonts w:ascii="Times New Roman" w:eastAsia="Times New Roman" w:hAnsi="Times New Roman" w:cs="Times New Roman"/>
      <w:iCs/>
      <w:sz w:val="28"/>
      <w:szCs w:val="24"/>
    </w:rPr>
  </w:style>
  <w:style w:type="paragraph" w:styleId="a5">
    <w:name w:val="footer"/>
    <w:basedOn w:val="a0"/>
    <w:link w:val="a6"/>
    <w:uiPriority w:val="99"/>
    <w:rsid w:val="00E94C4E"/>
    <w:pPr>
      <w:tabs>
        <w:tab w:val="center" w:pos="4320"/>
        <w:tab w:val="right" w:pos="8640"/>
      </w:tabs>
    </w:pPr>
  </w:style>
  <w:style w:type="character" w:customStyle="1" w:styleId="a6">
    <w:name w:val="Долен колонтитул Знак"/>
    <w:link w:val="a5"/>
    <w:uiPriority w:val="99"/>
    <w:rsid w:val="00E94C4E"/>
    <w:rPr>
      <w:rFonts w:ascii="Times New Roman" w:eastAsia="Times New Roman" w:hAnsi="Times New Roman" w:cs="Times New Roman"/>
      <w:iCs/>
      <w:sz w:val="28"/>
      <w:szCs w:val="24"/>
    </w:rPr>
  </w:style>
  <w:style w:type="character" w:styleId="a7">
    <w:name w:val="page number"/>
    <w:basedOn w:val="a1"/>
    <w:rsid w:val="00E94C4E"/>
  </w:style>
  <w:style w:type="character" w:styleId="a8">
    <w:name w:val="Hyperlink"/>
    <w:uiPriority w:val="99"/>
    <w:rsid w:val="00E94C4E"/>
    <w:rPr>
      <w:color w:val="0000FF"/>
      <w:u w:val="single"/>
    </w:rPr>
  </w:style>
  <w:style w:type="paragraph" w:styleId="a9">
    <w:name w:val="Body Text Indent"/>
    <w:basedOn w:val="a0"/>
    <w:link w:val="aa"/>
    <w:rsid w:val="00B67C35"/>
    <w:pPr>
      <w:spacing w:after="120"/>
      <w:ind w:left="283"/>
    </w:pPr>
    <w:rPr>
      <w:rFonts w:ascii="Arial" w:eastAsia="Arial" w:hAnsi="Arial"/>
      <w:iCs w:val="0"/>
      <w:sz w:val="22"/>
      <w:szCs w:val="22"/>
      <w:lang w:val="en-US" w:bidi="en-US"/>
    </w:rPr>
  </w:style>
  <w:style w:type="character" w:customStyle="1" w:styleId="aa">
    <w:name w:val="Основен текст с отстъп Знак"/>
    <w:link w:val="a9"/>
    <w:rsid w:val="00B67C35"/>
    <w:rPr>
      <w:rFonts w:ascii="Arial" w:eastAsia="Arial" w:hAnsi="Arial" w:cs="Times New Roman"/>
      <w:lang w:val="en-US" w:bidi="en-US"/>
    </w:rPr>
  </w:style>
  <w:style w:type="paragraph" w:styleId="ab">
    <w:name w:val="Plain Text"/>
    <w:basedOn w:val="a0"/>
    <w:link w:val="12"/>
    <w:rsid w:val="000B2EC6"/>
    <w:rPr>
      <w:rFonts w:ascii="Courier New" w:hAnsi="Courier New"/>
      <w:iCs w:val="0"/>
      <w:sz w:val="20"/>
      <w:szCs w:val="20"/>
      <w:lang w:val="en-US"/>
    </w:rPr>
  </w:style>
  <w:style w:type="paragraph" w:styleId="ac">
    <w:name w:val="Body Text"/>
    <w:basedOn w:val="a0"/>
    <w:link w:val="ad"/>
    <w:rsid w:val="008058EF"/>
    <w:pPr>
      <w:spacing w:after="120"/>
    </w:pPr>
  </w:style>
  <w:style w:type="paragraph" w:customStyle="1" w:styleId="ae">
    <w:basedOn w:val="a0"/>
    <w:rsid w:val="000F48AB"/>
    <w:pPr>
      <w:tabs>
        <w:tab w:val="left" w:pos="709"/>
      </w:tabs>
    </w:pPr>
    <w:rPr>
      <w:rFonts w:ascii="Tahoma" w:hAnsi="Tahoma"/>
      <w:iCs w:val="0"/>
      <w:sz w:val="24"/>
      <w:lang w:val="pl-PL" w:eastAsia="pl-PL"/>
    </w:rPr>
  </w:style>
  <w:style w:type="paragraph" w:customStyle="1" w:styleId="CharCharCharCharChar">
    <w:name w:val="Char Char Char Знак Знак Знак Знак Знак Char Char Знак Знак"/>
    <w:basedOn w:val="a0"/>
    <w:rsid w:val="008F1EA7"/>
    <w:pPr>
      <w:tabs>
        <w:tab w:val="left" w:pos="709"/>
      </w:tabs>
    </w:pPr>
    <w:rPr>
      <w:rFonts w:ascii="Tahoma" w:hAnsi="Tahoma"/>
      <w:iCs w:val="0"/>
      <w:sz w:val="24"/>
      <w:lang w:val="pl-PL" w:eastAsia="pl-PL"/>
    </w:rPr>
  </w:style>
  <w:style w:type="paragraph" w:customStyle="1" w:styleId="CharCharCharChar">
    <w:name w:val="Знак Char Char Знак Char Char Знак"/>
    <w:basedOn w:val="a0"/>
    <w:rsid w:val="009D1C26"/>
    <w:pPr>
      <w:tabs>
        <w:tab w:val="left" w:pos="709"/>
      </w:tabs>
    </w:pPr>
    <w:rPr>
      <w:rFonts w:ascii="Tahoma" w:hAnsi="Tahoma"/>
      <w:iCs w:val="0"/>
      <w:sz w:val="24"/>
      <w:lang w:val="pl-PL" w:eastAsia="pl-PL"/>
    </w:rPr>
  </w:style>
  <w:style w:type="paragraph" w:customStyle="1" w:styleId="af">
    <w:name w:val="Знак Знак"/>
    <w:basedOn w:val="a0"/>
    <w:rsid w:val="00A33D10"/>
    <w:pPr>
      <w:tabs>
        <w:tab w:val="left" w:pos="709"/>
      </w:tabs>
    </w:pPr>
    <w:rPr>
      <w:rFonts w:ascii="Tahoma" w:hAnsi="Tahoma" w:cs="Arial"/>
      <w:iCs w:val="0"/>
      <w:sz w:val="24"/>
      <w:lang w:val="pl-PL" w:eastAsia="pl-PL"/>
    </w:rPr>
  </w:style>
  <w:style w:type="paragraph" w:styleId="af0">
    <w:name w:val="Balloon Text"/>
    <w:basedOn w:val="a0"/>
    <w:link w:val="af1"/>
    <w:semiHidden/>
    <w:rsid w:val="00FC4F2B"/>
    <w:rPr>
      <w:rFonts w:ascii="Tahoma" w:hAnsi="Tahoma" w:cs="Tahoma"/>
      <w:iCs w:val="0"/>
      <w:sz w:val="16"/>
      <w:szCs w:val="16"/>
    </w:rPr>
  </w:style>
  <w:style w:type="character" w:customStyle="1" w:styleId="FontStyle213">
    <w:name w:val="Font Style213"/>
    <w:rsid w:val="00FC4F2B"/>
    <w:rPr>
      <w:rFonts w:ascii="Times New Roman" w:hAnsi="Times New Roman" w:cs="Times New Roman"/>
      <w:smallCaps/>
      <w:sz w:val="30"/>
      <w:szCs w:val="30"/>
    </w:rPr>
  </w:style>
  <w:style w:type="character" w:customStyle="1" w:styleId="10">
    <w:name w:val="Заглавие 1 Знак"/>
    <w:link w:val="1"/>
    <w:locked/>
    <w:rsid w:val="008A63AD"/>
    <w:rPr>
      <w:rFonts w:ascii="Arial" w:eastAsia="Batang" w:hAnsi="Arial"/>
      <w:b/>
      <w:bCs/>
      <w:kern w:val="28"/>
      <w:sz w:val="28"/>
      <w:szCs w:val="28"/>
      <w:lang w:val="en-GB" w:eastAsia="en-US" w:bidi="ar-SA"/>
    </w:rPr>
  </w:style>
  <w:style w:type="character" w:customStyle="1" w:styleId="20">
    <w:name w:val="Заглавие 2 Знак"/>
    <w:link w:val="2"/>
    <w:locked/>
    <w:rsid w:val="008A63AD"/>
    <w:rPr>
      <w:rFonts w:ascii="Arial" w:eastAsia="Batang" w:hAnsi="Arial"/>
      <w:b/>
      <w:bCs/>
      <w:i/>
      <w:iCs/>
      <w:sz w:val="24"/>
      <w:szCs w:val="24"/>
      <w:lang w:val="en-GB" w:eastAsia="en-US" w:bidi="ar-SA"/>
    </w:rPr>
  </w:style>
  <w:style w:type="character" w:customStyle="1" w:styleId="30">
    <w:name w:val="Заглавие 3 Знак"/>
    <w:link w:val="3"/>
    <w:locked/>
    <w:rsid w:val="008A63AD"/>
    <w:rPr>
      <w:rFonts w:ascii="Cambria" w:eastAsia="Batang" w:hAnsi="Cambria"/>
      <w:b/>
      <w:bCs/>
      <w:sz w:val="26"/>
      <w:szCs w:val="26"/>
      <w:lang w:val="en-GB" w:eastAsia="en-US" w:bidi="ar-SA"/>
    </w:rPr>
  </w:style>
  <w:style w:type="character" w:customStyle="1" w:styleId="40">
    <w:name w:val="Заглавие 4 Знак"/>
    <w:link w:val="4"/>
    <w:locked/>
    <w:rsid w:val="008A63AD"/>
    <w:rPr>
      <w:rFonts w:eastAsia="Batang"/>
      <w:b/>
      <w:bCs/>
      <w:sz w:val="28"/>
      <w:szCs w:val="28"/>
      <w:lang w:val="en-GB" w:eastAsia="en-US" w:bidi="ar-SA"/>
    </w:rPr>
  </w:style>
  <w:style w:type="character" w:customStyle="1" w:styleId="50">
    <w:name w:val="Заглавие 5 Знак"/>
    <w:link w:val="5"/>
    <w:locked/>
    <w:rsid w:val="008A63AD"/>
    <w:rPr>
      <w:rFonts w:eastAsia="Batang"/>
      <w:b/>
      <w:bCs/>
      <w:i/>
      <w:iCs/>
      <w:sz w:val="26"/>
      <w:szCs w:val="26"/>
      <w:lang w:val="en-AU" w:eastAsia="bg-BG" w:bidi="ar-SA"/>
    </w:rPr>
  </w:style>
  <w:style w:type="character" w:customStyle="1" w:styleId="60">
    <w:name w:val="Заглавие 6 Знак"/>
    <w:link w:val="6"/>
    <w:locked/>
    <w:rsid w:val="008A63AD"/>
    <w:rPr>
      <w:rFonts w:eastAsia="Batang"/>
      <w:b/>
      <w:bCs/>
      <w:sz w:val="22"/>
      <w:szCs w:val="22"/>
      <w:lang w:val="en-AU" w:eastAsia="bg-BG" w:bidi="ar-SA"/>
    </w:rPr>
  </w:style>
  <w:style w:type="character" w:customStyle="1" w:styleId="70">
    <w:name w:val="Заглавие 7 Знак"/>
    <w:link w:val="7"/>
    <w:locked/>
    <w:rsid w:val="008A63AD"/>
    <w:rPr>
      <w:rFonts w:ascii="Arial Narrow" w:eastAsia="Batang" w:hAnsi="Arial Narrow"/>
      <w:b/>
      <w:bCs/>
      <w:color w:val="000000"/>
      <w:lang w:val="bg-BG" w:eastAsia="en-US" w:bidi="ar-SA"/>
    </w:rPr>
  </w:style>
  <w:style w:type="character" w:customStyle="1" w:styleId="80">
    <w:name w:val="Заглавие 8 Знак"/>
    <w:link w:val="8"/>
    <w:locked/>
    <w:rsid w:val="008A63AD"/>
    <w:rPr>
      <w:rFonts w:eastAsia="Batang"/>
      <w:b/>
      <w:bCs/>
      <w:sz w:val="24"/>
      <w:szCs w:val="24"/>
      <w:lang w:val="bg-BG" w:eastAsia="en-US" w:bidi="ar-SA"/>
    </w:rPr>
  </w:style>
  <w:style w:type="character" w:customStyle="1" w:styleId="af1">
    <w:name w:val="Изнесен текст Знак"/>
    <w:link w:val="af0"/>
    <w:semiHidden/>
    <w:locked/>
    <w:rsid w:val="008A63AD"/>
    <w:rPr>
      <w:rFonts w:ascii="Tahoma" w:hAnsi="Tahoma" w:cs="Tahoma"/>
      <w:sz w:val="16"/>
      <w:szCs w:val="16"/>
      <w:lang w:val="bg-BG" w:eastAsia="en-US" w:bidi="ar-SA"/>
    </w:rPr>
  </w:style>
  <w:style w:type="character" w:customStyle="1" w:styleId="18">
    <w:name w:val="Знак Знак18"/>
    <w:locked/>
    <w:rsid w:val="008A63AD"/>
    <w:rPr>
      <w:rFonts w:cs="Times New Roman"/>
      <w:sz w:val="24"/>
      <w:szCs w:val="24"/>
      <w:lang w:val="bg-BG" w:eastAsia="bg-BG"/>
    </w:rPr>
  </w:style>
  <w:style w:type="character" w:customStyle="1" w:styleId="17">
    <w:name w:val="Знак Знак17"/>
    <w:locked/>
    <w:rsid w:val="008A63AD"/>
    <w:rPr>
      <w:rFonts w:cs="Times New Roman"/>
      <w:sz w:val="24"/>
      <w:szCs w:val="24"/>
      <w:lang w:val="bg-BG" w:eastAsia="bg-BG"/>
    </w:rPr>
  </w:style>
  <w:style w:type="table" w:styleId="af2">
    <w:name w:val="Table Grid"/>
    <w:basedOn w:val="a2"/>
    <w:rsid w:val="008A63AD"/>
    <w:rPr>
      <w:rFonts w:ascii="Times New Roman" w:eastAsia="Batang"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0">
    <w:name w:val="Знак Char Char Знак Char Char Знак"/>
    <w:basedOn w:val="a0"/>
    <w:rsid w:val="008A63AD"/>
    <w:pPr>
      <w:spacing w:after="160" w:line="240" w:lineRule="exact"/>
    </w:pPr>
    <w:rPr>
      <w:rFonts w:ascii="Tahoma" w:eastAsia="Batang" w:hAnsi="Tahoma" w:cs="Tahoma"/>
      <w:iCs w:val="0"/>
      <w:sz w:val="20"/>
      <w:szCs w:val="20"/>
      <w:lang w:val="en-US"/>
    </w:rPr>
  </w:style>
  <w:style w:type="paragraph" w:styleId="af3">
    <w:name w:val="Title"/>
    <w:basedOn w:val="a0"/>
    <w:link w:val="af4"/>
    <w:qFormat/>
    <w:rsid w:val="008A63AD"/>
    <w:pPr>
      <w:widowControl w:val="0"/>
      <w:tabs>
        <w:tab w:val="left" w:pos="-720"/>
      </w:tabs>
      <w:suppressAutoHyphens/>
      <w:jc w:val="center"/>
    </w:pPr>
    <w:rPr>
      <w:rFonts w:eastAsia="Batang"/>
      <w:b/>
      <w:bCs/>
      <w:iCs w:val="0"/>
      <w:sz w:val="48"/>
      <w:szCs w:val="48"/>
      <w:lang w:val="en-US"/>
    </w:rPr>
  </w:style>
  <w:style w:type="character" w:customStyle="1" w:styleId="af4">
    <w:name w:val="Заглавие Знак"/>
    <w:link w:val="af3"/>
    <w:locked/>
    <w:rsid w:val="008A63AD"/>
    <w:rPr>
      <w:rFonts w:eastAsia="Batang"/>
      <w:b/>
      <w:bCs/>
      <w:sz w:val="48"/>
      <w:szCs w:val="48"/>
      <w:lang w:val="en-US" w:eastAsia="en-US" w:bidi="ar-SA"/>
    </w:rPr>
  </w:style>
  <w:style w:type="character" w:customStyle="1" w:styleId="ad">
    <w:name w:val="Основен текст Знак"/>
    <w:link w:val="ac"/>
    <w:locked/>
    <w:rsid w:val="008A63AD"/>
    <w:rPr>
      <w:iCs/>
      <w:sz w:val="28"/>
      <w:szCs w:val="24"/>
      <w:lang w:val="bg-BG" w:eastAsia="en-US" w:bidi="ar-SA"/>
    </w:rPr>
  </w:style>
  <w:style w:type="paragraph" w:styleId="af5">
    <w:name w:val="Normal (Web)"/>
    <w:basedOn w:val="a0"/>
    <w:rsid w:val="008A63AD"/>
    <w:pPr>
      <w:spacing w:before="100" w:beforeAutospacing="1" w:after="100" w:afterAutospacing="1"/>
    </w:pPr>
    <w:rPr>
      <w:rFonts w:eastAsia="Batang"/>
      <w:iCs w:val="0"/>
      <w:color w:val="000000"/>
      <w:sz w:val="24"/>
      <w:lang w:eastAsia="bg-BG"/>
    </w:rPr>
  </w:style>
  <w:style w:type="paragraph" w:customStyle="1" w:styleId="CharCharCharCharCharCharCharCharCharCharCharChar">
    <w:name w:val="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styleId="21">
    <w:name w:val="Body Text Indent 2"/>
    <w:basedOn w:val="a0"/>
    <w:link w:val="210"/>
    <w:rsid w:val="008A63AD"/>
    <w:pPr>
      <w:spacing w:after="120" w:line="480" w:lineRule="auto"/>
      <w:ind w:left="283"/>
    </w:pPr>
    <w:rPr>
      <w:rFonts w:eastAsia="Batang"/>
      <w:iCs w:val="0"/>
      <w:sz w:val="24"/>
      <w:lang w:val="en-GB"/>
    </w:rPr>
  </w:style>
  <w:style w:type="character" w:customStyle="1" w:styleId="210">
    <w:name w:val="Основен текст с отстъп 2 Знак1"/>
    <w:link w:val="21"/>
    <w:locked/>
    <w:rsid w:val="008A63AD"/>
    <w:rPr>
      <w:rFonts w:eastAsia="Batang"/>
      <w:sz w:val="24"/>
      <w:szCs w:val="24"/>
      <w:lang w:val="en-GB" w:eastAsia="en-US" w:bidi="ar-SA"/>
    </w:rPr>
  </w:style>
  <w:style w:type="paragraph" w:customStyle="1" w:styleId="Application1">
    <w:name w:val="Application1"/>
    <w:basedOn w:val="1"/>
    <w:next w:val="Application2"/>
    <w:rsid w:val="008A63AD"/>
    <w:pPr>
      <w:pageBreakBefore/>
      <w:widowControl w:val="0"/>
      <w:tabs>
        <w:tab w:val="num" w:pos="720"/>
      </w:tabs>
      <w:spacing w:before="0" w:after="480"/>
      <w:ind w:left="360" w:hanging="360"/>
    </w:pPr>
    <w:rPr>
      <w:caps/>
    </w:rPr>
  </w:style>
  <w:style w:type="paragraph" w:customStyle="1" w:styleId="Application2">
    <w:name w:val="Application2"/>
    <w:basedOn w:val="a0"/>
    <w:autoRedefine/>
    <w:rsid w:val="008A63AD"/>
    <w:pPr>
      <w:widowControl w:val="0"/>
      <w:suppressAutoHyphens/>
      <w:spacing w:before="120" w:after="120"/>
    </w:pPr>
    <w:rPr>
      <w:rFonts w:ascii="Arial" w:eastAsia="Batang" w:hAnsi="Arial" w:cs="Arial"/>
      <w:iCs w:val="0"/>
      <w:spacing w:val="-2"/>
      <w:sz w:val="22"/>
      <w:szCs w:val="22"/>
    </w:rPr>
  </w:style>
  <w:style w:type="paragraph" w:customStyle="1" w:styleId="Application3">
    <w:name w:val="Application3"/>
    <w:basedOn w:val="a0"/>
    <w:autoRedefine/>
    <w:rsid w:val="008A63AD"/>
    <w:pPr>
      <w:numPr>
        <w:numId w:val="1"/>
      </w:numPr>
      <w:tabs>
        <w:tab w:val="left" w:pos="426"/>
      </w:tabs>
      <w:spacing w:before="100" w:beforeAutospacing="1"/>
      <w:jc w:val="both"/>
    </w:pPr>
    <w:rPr>
      <w:rFonts w:ascii="Verdana" w:eastAsia="Batang" w:hAnsi="Verdana" w:cs="Verdana"/>
      <w:b/>
      <w:bCs/>
      <w:iCs w:val="0"/>
      <w:spacing w:val="-2"/>
      <w:sz w:val="20"/>
      <w:szCs w:val="20"/>
    </w:rPr>
  </w:style>
  <w:style w:type="paragraph" w:customStyle="1" w:styleId="Text1">
    <w:name w:val="Text 1"/>
    <w:rsid w:val="008A63AD"/>
    <w:pPr>
      <w:widowControl w:val="0"/>
      <w:tabs>
        <w:tab w:val="left" w:pos="-720"/>
      </w:tabs>
      <w:suppressAutoHyphens/>
      <w:jc w:val="both"/>
    </w:pPr>
    <w:rPr>
      <w:rFonts w:ascii="Courier New" w:eastAsia="Batang" w:hAnsi="Courier New" w:cs="Courier New"/>
      <w:spacing w:val="-3"/>
      <w:sz w:val="24"/>
      <w:szCs w:val="24"/>
      <w:lang w:val="en-GB" w:eastAsia="en-US"/>
    </w:rPr>
  </w:style>
  <w:style w:type="paragraph" w:styleId="af6">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3"/>
    <w:semiHidden/>
    <w:rsid w:val="008A63AD"/>
    <w:pPr>
      <w:widowControl w:val="0"/>
      <w:tabs>
        <w:tab w:val="left" w:pos="-720"/>
      </w:tabs>
      <w:suppressAutoHyphens/>
      <w:jc w:val="both"/>
    </w:pPr>
    <w:rPr>
      <w:rFonts w:eastAsia="Batang"/>
      <w:iCs w:val="0"/>
      <w:spacing w:val="-2"/>
      <w:sz w:val="20"/>
      <w:szCs w:val="20"/>
      <w:lang w:val="en-GB"/>
    </w:rPr>
  </w:style>
  <w:style w:type="character" w:customStyle="1" w:styleId="13">
    <w:name w:val="Текст под линия Знак1"/>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f6"/>
    <w:locked/>
    <w:rsid w:val="008A63AD"/>
    <w:rPr>
      <w:rFonts w:eastAsia="Batang"/>
      <w:spacing w:val="-2"/>
      <w:lang w:val="en-GB" w:eastAsia="en-US" w:bidi="ar-SA"/>
    </w:rPr>
  </w:style>
  <w:style w:type="character" w:styleId="af7">
    <w:name w:val="line number"/>
    <w:rsid w:val="008A63AD"/>
    <w:rPr>
      <w:rFonts w:cs="Times New Roman"/>
    </w:rPr>
  </w:style>
  <w:style w:type="paragraph" w:customStyle="1" w:styleId="SubTitle1">
    <w:name w:val="SubTitle 1"/>
    <w:basedOn w:val="a0"/>
    <w:next w:val="a0"/>
    <w:rsid w:val="008A63AD"/>
    <w:pPr>
      <w:spacing w:after="240"/>
      <w:jc w:val="center"/>
    </w:pPr>
    <w:rPr>
      <w:rFonts w:eastAsia="Batang"/>
      <w:b/>
      <w:bCs/>
      <w:iCs w:val="0"/>
      <w:sz w:val="40"/>
      <w:szCs w:val="40"/>
      <w:lang w:val="en-GB"/>
    </w:rPr>
  </w:style>
  <w:style w:type="paragraph" w:customStyle="1" w:styleId="Application4">
    <w:name w:val="Application4"/>
    <w:basedOn w:val="Application3"/>
    <w:autoRedefine/>
    <w:rsid w:val="008A63AD"/>
    <w:pPr>
      <w:numPr>
        <w:numId w:val="0"/>
      </w:numPr>
      <w:tabs>
        <w:tab w:val="num" w:pos="960"/>
      </w:tabs>
      <w:ind w:left="960" w:hanging="360"/>
    </w:pPr>
  </w:style>
  <w:style w:type="paragraph" w:customStyle="1" w:styleId="Application5">
    <w:name w:val="Application5"/>
    <w:basedOn w:val="Application2"/>
    <w:autoRedefine/>
    <w:rsid w:val="008A63AD"/>
    <w:pPr>
      <w:ind w:left="567" w:hanging="567"/>
    </w:pPr>
    <w:rPr>
      <w:b/>
      <w:bCs/>
      <w:sz w:val="24"/>
      <w:szCs w:val="24"/>
    </w:rPr>
  </w:style>
  <w:style w:type="character" w:customStyle="1" w:styleId="130">
    <w:name w:val="Знак Знак13"/>
    <w:locked/>
    <w:rsid w:val="008A63AD"/>
    <w:rPr>
      <w:rFonts w:ascii="Arial" w:hAnsi="Arial" w:cs="Arial"/>
      <w:spacing w:val="-2"/>
      <w:lang w:val="fr-FR" w:eastAsia="en-US"/>
    </w:rPr>
  </w:style>
  <w:style w:type="paragraph" w:styleId="31">
    <w:name w:val="Body Text 3"/>
    <w:basedOn w:val="a0"/>
    <w:link w:val="32"/>
    <w:rsid w:val="008A63AD"/>
    <w:pPr>
      <w:tabs>
        <w:tab w:val="left" w:pos="-720"/>
      </w:tabs>
      <w:suppressAutoHyphens/>
      <w:jc w:val="both"/>
    </w:pPr>
    <w:rPr>
      <w:rFonts w:ascii="Arial" w:eastAsia="Batang" w:hAnsi="Arial"/>
      <w:iCs w:val="0"/>
      <w:sz w:val="20"/>
      <w:szCs w:val="20"/>
      <w:lang w:val="fr-FR"/>
    </w:rPr>
  </w:style>
  <w:style w:type="character" w:customStyle="1" w:styleId="32">
    <w:name w:val="Основен текст 3 Знак"/>
    <w:link w:val="31"/>
    <w:locked/>
    <w:rsid w:val="008A63AD"/>
    <w:rPr>
      <w:rFonts w:ascii="Arial" w:eastAsia="Batang" w:hAnsi="Arial"/>
      <w:lang w:val="fr-FR" w:eastAsia="en-US" w:bidi="ar-SA"/>
    </w:rPr>
  </w:style>
  <w:style w:type="character" w:styleId="af8">
    <w:name w:val="FollowedHyperlink"/>
    <w:rsid w:val="008A63AD"/>
    <w:rPr>
      <w:rFonts w:cs="Times New Roman"/>
      <w:color w:val="800080"/>
      <w:u w:val="single"/>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character" w:styleId="af9">
    <w:name w:val="annotation reference"/>
    <w:rsid w:val="008A63AD"/>
    <w:rPr>
      <w:rFonts w:cs="Times New Roman"/>
      <w:sz w:val="16"/>
      <w:szCs w:val="16"/>
    </w:rPr>
  </w:style>
  <w:style w:type="paragraph" w:styleId="afa">
    <w:name w:val="annotation text"/>
    <w:basedOn w:val="a0"/>
    <w:link w:val="afb"/>
    <w:rsid w:val="008A63AD"/>
    <w:rPr>
      <w:rFonts w:eastAsia="Batang"/>
      <w:iCs w:val="0"/>
      <w:sz w:val="20"/>
      <w:szCs w:val="20"/>
      <w:lang w:val="en-GB"/>
    </w:rPr>
  </w:style>
  <w:style w:type="character" w:customStyle="1" w:styleId="afb">
    <w:name w:val="Текст на коментар Знак"/>
    <w:link w:val="afa"/>
    <w:locked/>
    <w:rsid w:val="008A63AD"/>
    <w:rPr>
      <w:rFonts w:eastAsia="Batang"/>
      <w:lang w:val="en-GB" w:eastAsia="en-US" w:bidi="ar-SA"/>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8A63AD"/>
    <w:pPr>
      <w:tabs>
        <w:tab w:val="left" w:pos="709"/>
      </w:tabs>
    </w:pPr>
    <w:rPr>
      <w:rFonts w:ascii="Tahoma" w:eastAsia="Batang" w:hAnsi="Tahoma" w:cs="Tahoma"/>
      <w:iCs w:val="0"/>
      <w:sz w:val="24"/>
      <w:lang w:val="pl-PL" w:eastAsia="pl-PL"/>
    </w:rPr>
  </w:style>
  <w:style w:type="paragraph" w:styleId="afc">
    <w:name w:val="Document Map"/>
    <w:basedOn w:val="a0"/>
    <w:link w:val="afd"/>
    <w:semiHidden/>
    <w:rsid w:val="008A63AD"/>
    <w:pPr>
      <w:shd w:val="clear" w:color="auto" w:fill="000080"/>
    </w:pPr>
    <w:rPr>
      <w:rFonts w:ascii="Tahoma" w:eastAsia="Batang" w:hAnsi="Tahoma"/>
      <w:iCs w:val="0"/>
      <w:sz w:val="20"/>
      <w:szCs w:val="20"/>
      <w:lang w:val="en-GB"/>
    </w:rPr>
  </w:style>
  <w:style w:type="character" w:customStyle="1" w:styleId="afd">
    <w:name w:val="План на документа Знак"/>
    <w:link w:val="afc"/>
    <w:semiHidden/>
    <w:locked/>
    <w:rsid w:val="008A63AD"/>
    <w:rPr>
      <w:rFonts w:ascii="Tahoma" w:eastAsia="Batang" w:hAnsi="Tahoma"/>
      <w:lang w:val="en-GB" w:eastAsia="en-US" w:bidi="ar-SA"/>
    </w:rPr>
  </w:style>
  <w:style w:type="paragraph" w:customStyle="1" w:styleId="CharCharCharCharCharCharChar">
    <w:name w:val="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1CharCharCharChar">
    <w:name w:val="Char Char Char1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
    <w:name w:val="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3">
    <w:name w:val="Char Char Char Char Char Char Char3"/>
    <w:basedOn w:val="a0"/>
    <w:rsid w:val="008A63AD"/>
    <w:pPr>
      <w:tabs>
        <w:tab w:val="left" w:pos="709"/>
      </w:tabs>
    </w:pPr>
    <w:rPr>
      <w:rFonts w:ascii="Tahoma" w:eastAsia="Batang" w:hAnsi="Tahoma" w:cs="Tahoma"/>
      <w:iCs w:val="0"/>
      <w:sz w:val="24"/>
      <w:lang w:val="pl-PL" w:eastAsia="pl-PL"/>
    </w:rPr>
  </w:style>
  <w:style w:type="paragraph" w:styleId="afe">
    <w:name w:val="Subtitle"/>
    <w:basedOn w:val="a0"/>
    <w:link w:val="aff"/>
    <w:qFormat/>
    <w:rsid w:val="008A63AD"/>
    <w:pPr>
      <w:overflowPunct w:val="0"/>
      <w:autoSpaceDE w:val="0"/>
      <w:autoSpaceDN w:val="0"/>
      <w:adjustRightInd w:val="0"/>
      <w:jc w:val="center"/>
      <w:textAlignment w:val="baseline"/>
    </w:pPr>
    <w:rPr>
      <w:rFonts w:eastAsia="PMingLiU"/>
      <w:b/>
      <w:bCs/>
      <w:iCs w:val="0"/>
      <w:szCs w:val="28"/>
      <w:u w:val="single"/>
      <w:lang w:val="pl-PL" w:eastAsia="pl-PL"/>
    </w:rPr>
  </w:style>
  <w:style w:type="character" w:customStyle="1" w:styleId="aff">
    <w:name w:val="Подзаглавие Знак"/>
    <w:link w:val="afe"/>
    <w:locked/>
    <w:rsid w:val="008A63AD"/>
    <w:rPr>
      <w:rFonts w:eastAsia="PMingLiU"/>
      <w:b/>
      <w:bCs/>
      <w:sz w:val="28"/>
      <w:szCs w:val="28"/>
      <w:u w:val="single"/>
      <w:lang w:val="pl-PL" w:eastAsia="pl-PL" w:bidi="ar-SA"/>
    </w:rPr>
  </w:style>
  <w:style w:type="paragraph" w:customStyle="1" w:styleId="14">
    <w:name w:val="Нормален (уеб)1"/>
    <w:basedOn w:val="a0"/>
    <w:rsid w:val="008A63AD"/>
    <w:pPr>
      <w:spacing w:before="100" w:beforeAutospacing="1" w:after="100" w:afterAutospacing="1"/>
    </w:pPr>
    <w:rPr>
      <w:rFonts w:eastAsia="Batang"/>
      <w:iCs w:val="0"/>
      <w:sz w:val="24"/>
      <w:lang w:eastAsia="bg-BG"/>
    </w:rPr>
  </w:style>
  <w:style w:type="character" w:customStyle="1" w:styleId="spelle">
    <w:name w:val="spelle"/>
    <w:rsid w:val="008A63AD"/>
  </w:style>
  <w:style w:type="character" w:customStyle="1" w:styleId="grame">
    <w:name w:val="grame"/>
    <w:rsid w:val="008A63AD"/>
  </w:style>
  <w:style w:type="paragraph" w:customStyle="1" w:styleId="Char1">
    <w:name w:val="Char1"/>
    <w:basedOn w:val="a0"/>
    <w:rsid w:val="008A63AD"/>
    <w:pPr>
      <w:tabs>
        <w:tab w:val="left" w:pos="709"/>
      </w:tabs>
    </w:pPr>
    <w:rPr>
      <w:rFonts w:ascii="Tahoma" w:eastAsia="Batang" w:hAnsi="Tahoma" w:cs="Tahoma"/>
      <w:iCs w:val="0"/>
      <w:sz w:val="24"/>
      <w:lang w:val="pl-PL" w:eastAsia="pl-PL"/>
    </w:rPr>
  </w:style>
  <w:style w:type="paragraph" w:customStyle="1" w:styleId="Annexetitle">
    <w:name w:val="Annexe_title"/>
    <w:basedOn w:val="1"/>
    <w:next w:val="a0"/>
    <w:autoRedefine/>
    <w:rsid w:val="008A63AD"/>
    <w:pPr>
      <w:keepNext w:val="0"/>
      <w:pageBreakBefore/>
      <w:tabs>
        <w:tab w:val="left" w:pos="1701"/>
        <w:tab w:val="left" w:pos="2552"/>
      </w:tabs>
      <w:spacing w:after="240"/>
      <w:jc w:val="center"/>
      <w:outlineLvl w:val="9"/>
    </w:pPr>
    <w:rPr>
      <w:rFonts w:ascii="Times New Roman" w:hAnsi="Times New Roman"/>
      <w:caps/>
      <w:kern w:val="0"/>
      <w:lang w:val="en-US" w:eastAsia="bg-BG"/>
    </w:rPr>
  </w:style>
  <w:style w:type="paragraph" w:styleId="aff0">
    <w:name w:val="endnote text"/>
    <w:basedOn w:val="a0"/>
    <w:link w:val="aff1"/>
    <w:semiHidden/>
    <w:rsid w:val="008A63AD"/>
    <w:rPr>
      <w:rFonts w:eastAsia="Batang"/>
      <w:iCs w:val="0"/>
      <w:sz w:val="20"/>
      <w:szCs w:val="20"/>
      <w:lang w:val="en-GB"/>
    </w:rPr>
  </w:style>
  <w:style w:type="character" w:customStyle="1" w:styleId="aff1">
    <w:name w:val="Текст на бележка в края Знак"/>
    <w:link w:val="aff0"/>
    <w:semiHidden/>
    <w:locked/>
    <w:rsid w:val="008A63AD"/>
    <w:rPr>
      <w:rFonts w:eastAsia="Batang"/>
      <w:lang w:val="en-GB" w:eastAsia="en-US" w:bidi="ar-SA"/>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Text2">
    <w:name w:val="Text 2"/>
    <w:basedOn w:val="a0"/>
    <w:rsid w:val="008A63AD"/>
    <w:pPr>
      <w:tabs>
        <w:tab w:val="left" w:pos="2161"/>
      </w:tabs>
      <w:spacing w:after="240"/>
      <w:ind w:left="1202"/>
      <w:jc w:val="both"/>
    </w:pPr>
    <w:rPr>
      <w:rFonts w:eastAsia="Batang"/>
      <w:iCs w:val="0"/>
      <w:sz w:val="24"/>
      <w:lang w:val="en-GB" w:eastAsia="en-GB"/>
    </w:rPr>
  </w:style>
  <w:style w:type="paragraph" w:customStyle="1" w:styleId="Normalenglish">
    <w:name w:val="Normalenglish"/>
    <w:basedOn w:val="a0"/>
    <w:autoRedefine/>
    <w:rsid w:val="008A63AD"/>
    <w:pPr>
      <w:tabs>
        <w:tab w:val="left" w:pos="1455"/>
      </w:tabs>
    </w:pPr>
    <w:rPr>
      <w:rFonts w:ascii="Arial" w:eastAsia="Batang" w:hAnsi="Arial" w:cs="Arial"/>
      <w:iCs w:val="0"/>
      <w:sz w:val="22"/>
      <w:szCs w:val="22"/>
      <w:lang w:eastAsia="pl-PL"/>
    </w:rPr>
  </w:style>
  <w:style w:type="character" w:customStyle="1" w:styleId="Keyboard">
    <w:name w:val="Keyboard"/>
    <w:rsid w:val="008A63AD"/>
    <w:rPr>
      <w:rFonts w:ascii="Courier New" w:hAnsi="Courier New"/>
      <w:b/>
      <w:sz w:val="20"/>
    </w:rPr>
  </w:style>
  <w:style w:type="paragraph" w:customStyle="1" w:styleId="Preformatted">
    <w:name w:val="Preformatted"/>
    <w:basedOn w:val="a0"/>
    <w:rsid w:val="008A63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Batang" w:hAnsi="Courier New" w:cs="Courier New"/>
      <w:iCs w:val="0"/>
      <w:sz w:val="20"/>
      <w:szCs w:val="20"/>
      <w:lang w:val="fr-FR"/>
    </w:rPr>
  </w:style>
  <w:style w:type="paragraph" w:customStyle="1" w:styleId="CharCharCharChar1">
    <w:name w:val="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1CharCharChar">
    <w:name w:val="Char Char Char1 Char Char Char"/>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Char2">
    <w:name w:val="Char Char Char Char2"/>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
    <w:name w:val="Char Char Char Char Char Char Char1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
    <w:name w:val="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
    <w:name w:val="Char Char Char Char Char Char Char1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Char">
    <w:name w:val="Char1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
    <w:name w:val="Char1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1CharCharCharCharCharChar">
    <w:name w:val="Char1 Char Char Char Char Char Char Char Char1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1CharCharCharCharCharChar2">
    <w:name w:val="Char Char Char1 Char Char Char Char Char Char2"/>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HTML1">
    <w:name w:val="HTML стандартен1"/>
    <w:basedOn w:val="a0"/>
    <w:rsid w:val="008A6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iCs w:val="0"/>
      <w:sz w:val="24"/>
      <w:lang w:eastAsia="bg-BG"/>
    </w:rPr>
  </w:style>
  <w:style w:type="paragraph" w:customStyle="1" w:styleId="Char2">
    <w:name w:val="Char2"/>
    <w:basedOn w:val="a0"/>
    <w:rsid w:val="008A63AD"/>
    <w:pPr>
      <w:tabs>
        <w:tab w:val="left" w:pos="709"/>
      </w:tabs>
    </w:pPr>
    <w:rPr>
      <w:rFonts w:ascii="Tahoma" w:eastAsia="Batang" w:hAnsi="Tahoma" w:cs="Tahoma"/>
      <w:iCs w:val="0"/>
      <w:sz w:val="24"/>
      <w:lang w:val="pl-PL" w:eastAsia="pl-PL"/>
    </w:rPr>
  </w:style>
  <w:style w:type="character" w:customStyle="1" w:styleId="aff2">
    <w:name w:val="Текст под линия Знак"/>
    <w:aliases w:val="Podrozdział Çíàê,stile 1 Çíàê,Footnote Çíàê,Footnote1 Çíàê,Footnote2 Çíàê,Footnote3 Çíàê,Footnote4 Çíàê,Footnote5 Çíàê,Footnote6 Çíàê,Footnote7 Çíàê,Footnote8 Çíàê,Footnote9 Çíàê,Footnote10 Çíàê,Footnote11 Çíàê,Footnote21 Çíàê"/>
    <w:rsid w:val="008A63AD"/>
    <w:rPr>
      <w:snapToGrid w:val="0"/>
      <w:spacing w:val="-2"/>
      <w:lang w:val="en-GB" w:eastAsia="en-US"/>
    </w:rPr>
  </w:style>
  <w:style w:type="paragraph" w:customStyle="1" w:styleId="aff3">
    <w:name w:val="Знак"/>
    <w:basedOn w:val="a0"/>
    <w:rsid w:val="008A63AD"/>
    <w:pPr>
      <w:tabs>
        <w:tab w:val="left" w:pos="709"/>
      </w:tabs>
    </w:pPr>
    <w:rPr>
      <w:rFonts w:ascii="Tahoma" w:eastAsia="Batang" w:hAnsi="Tahoma" w:cs="Tahoma"/>
      <w:iCs w:val="0"/>
      <w:sz w:val="24"/>
      <w:lang w:val="pl-PL" w:eastAsia="pl-PL"/>
    </w:rPr>
  </w:style>
  <w:style w:type="paragraph" w:customStyle="1" w:styleId="ListParagraph1">
    <w:name w:val="List Paragraph1"/>
    <w:basedOn w:val="a0"/>
    <w:rsid w:val="008A63AD"/>
    <w:pPr>
      <w:ind w:left="708"/>
    </w:pPr>
    <w:rPr>
      <w:rFonts w:eastAsia="Batang"/>
      <w:iCs w:val="0"/>
      <w:sz w:val="24"/>
      <w:lang w:val="en-GB"/>
    </w:rPr>
  </w:style>
  <w:style w:type="paragraph" w:customStyle="1" w:styleId="CharCharChar1">
    <w:name w:val="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8A63AD"/>
    <w:pPr>
      <w:tabs>
        <w:tab w:val="left" w:pos="709"/>
      </w:tabs>
    </w:pPr>
    <w:rPr>
      <w:rFonts w:ascii="Tahoma" w:eastAsia="Batang" w:hAnsi="Tahoma" w:cs="Tahoma"/>
      <w:iCs w:val="0"/>
      <w:sz w:val="24"/>
      <w:lang w:val="pl-PL" w:eastAsia="pl-PL"/>
    </w:rPr>
  </w:style>
  <w:style w:type="paragraph" w:customStyle="1" w:styleId="Char4">
    <w:name w:val="Char4"/>
    <w:basedOn w:val="a0"/>
    <w:rsid w:val="008A63AD"/>
    <w:pPr>
      <w:tabs>
        <w:tab w:val="left" w:pos="709"/>
      </w:tabs>
    </w:pPr>
    <w:rPr>
      <w:rFonts w:ascii="Tahoma" w:eastAsia="Batang" w:hAnsi="Tahoma" w:cs="Tahoma"/>
      <w:iCs w:val="0"/>
      <w:sz w:val="24"/>
      <w:lang w:val="pl-PL" w:eastAsia="pl-PL"/>
    </w:rPr>
  </w:style>
  <w:style w:type="paragraph" w:customStyle="1" w:styleId="CharChar">
    <w:name w:val="Char Char Знак Знак"/>
    <w:basedOn w:val="a0"/>
    <w:rsid w:val="008A63AD"/>
    <w:pPr>
      <w:tabs>
        <w:tab w:val="left" w:pos="709"/>
      </w:tabs>
    </w:pPr>
    <w:rPr>
      <w:rFonts w:ascii="Tahoma" w:eastAsia="Batang" w:hAnsi="Tahoma" w:cs="Tahoma"/>
      <w:iCs w:val="0"/>
      <w:sz w:val="24"/>
      <w:lang w:val="pl-PL" w:eastAsia="pl-PL"/>
    </w:rPr>
  </w:style>
  <w:style w:type="paragraph" w:customStyle="1" w:styleId="CharChar0">
    <w:name w:val="Знак Знак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styleId="22">
    <w:name w:val="Body Text 2"/>
    <w:basedOn w:val="a0"/>
    <w:link w:val="211"/>
    <w:rsid w:val="008A63AD"/>
    <w:pPr>
      <w:spacing w:after="120" w:line="480" w:lineRule="auto"/>
    </w:pPr>
    <w:rPr>
      <w:rFonts w:eastAsia="Batang"/>
      <w:iCs w:val="0"/>
      <w:sz w:val="24"/>
      <w:lang w:val="en-GB"/>
    </w:rPr>
  </w:style>
  <w:style w:type="character" w:customStyle="1" w:styleId="211">
    <w:name w:val="Основен текст 2 Знак1"/>
    <w:link w:val="22"/>
    <w:locked/>
    <w:rsid w:val="008A63AD"/>
    <w:rPr>
      <w:rFonts w:eastAsia="Batang"/>
      <w:sz w:val="24"/>
      <w:szCs w:val="24"/>
      <w:lang w:val="en-GB" w:eastAsia="en-US" w:bidi="ar-SA"/>
    </w:rPr>
  </w:style>
  <w:style w:type="character" w:customStyle="1" w:styleId="23">
    <w:name w:val="Основен текст 2 Знак"/>
    <w:rsid w:val="008A63AD"/>
    <w:rPr>
      <w:snapToGrid w:val="0"/>
      <w:sz w:val="24"/>
      <w:lang w:val="en-GB" w:eastAsia="en-US"/>
    </w:rPr>
  </w:style>
  <w:style w:type="character" w:customStyle="1" w:styleId="aff4">
    <w:name w:val="Горен колонтитул Знак"/>
    <w:rsid w:val="008A63AD"/>
    <w:rPr>
      <w:rFonts w:ascii="Courier New" w:hAnsi="Courier New"/>
      <w:snapToGrid w:val="0"/>
      <w:sz w:val="24"/>
      <w:lang w:val="en-GB" w:eastAsia="en-US"/>
    </w:rPr>
  </w:style>
  <w:style w:type="character" w:customStyle="1" w:styleId="24">
    <w:name w:val="Основен текст с отстъп 2 Знак"/>
    <w:rsid w:val="008A63AD"/>
  </w:style>
  <w:style w:type="paragraph" w:styleId="33">
    <w:name w:val="Body Text Indent 3"/>
    <w:basedOn w:val="a0"/>
    <w:link w:val="310"/>
    <w:rsid w:val="008A63AD"/>
    <w:pPr>
      <w:spacing w:after="120"/>
      <w:ind w:left="283"/>
    </w:pPr>
    <w:rPr>
      <w:rFonts w:eastAsia="Batang"/>
      <w:iCs w:val="0"/>
      <w:sz w:val="16"/>
      <w:szCs w:val="16"/>
      <w:lang w:eastAsia="bg-BG"/>
    </w:rPr>
  </w:style>
  <w:style w:type="character" w:customStyle="1" w:styleId="310">
    <w:name w:val="Основен текст с отстъп 3 Знак1"/>
    <w:link w:val="33"/>
    <w:locked/>
    <w:rsid w:val="008A63AD"/>
    <w:rPr>
      <w:rFonts w:eastAsia="Batang"/>
      <w:sz w:val="16"/>
      <w:szCs w:val="16"/>
      <w:lang w:val="bg-BG" w:eastAsia="bg-BG" w:bidi="ar-SA"/>
    </w:rPr>
  </w:style>
  <w:style w:type="character" w:customStyle="1" w:styleId="34">
    <w:name w:val="Основен текст с отстъп 3 Знак"/>
    <w:rsid w:val="008A63AD"/>
    <w:rPr>
      <w:sz w:val="16"/>
    </w:rPr>
  </w:style>
  <w:style w:type="character" w:customStyle="1" w:styleId="12">
    <w:name w:val="Обикновен текст Знак1"/>
    <w:link w:val="ab"/>
    <w:locked/>
    <w:rsid w:val="008A63AD"/>
    <w:rPr>
      <w:rFonts w:ascii="Courier New" w:hAnsi="Courier New"/>
      <w:lang w:val="en-US" w:eastAsia="en-US" w:bidi="ar-SA"/>
    </w:rPr>
  </w:style>
  <w:style w:type="character" w:customStyle="1" w:styleId="aff5">
    <w:name w:val="Обикновен текст Знак"/>
    <w:rsid w:val="008A63AD"/>
    <w:rPr>
      <w:rFonts w:ascii="Courier New" w:hAnsi="Courier New"/>
      <w:lang w:val="en-US" w:eastAsia="en-US"/>
    </w:rPr>
  </w:style>
  <w:style w:type="paragraph" w:customStyle="1" w:styleId="titre4">
    <w:name w:val="titre4"/>
    <w:basedOn w:val="a0"/>
    <w:rsid w:val="008A63AD"/>
    <w:pPr>
      <w:tabs>
        <w:tab w:val="decimal" w:pos="357"/>
        <w:tab w:val="num" w:pos="1134"/>
      </w:tabs>
      <w:snapToGrid w:val="0"/>
      <w:ind w:left="357" w:hanging="357"/>
    </w:pPr>
    <w:rPr>
      <w:rFonts w:ascii="Arial" w:eastAsia="Batang" w:hAnsi="Arial" w:cs="Arial"/>
      <w:b/>
      <w:bCs/>
      <w:iCs w:val="0"/>
      <w:sz w:val="24"/>
      <w:lang w:val="en-GB"/>
    </w:rPr>
  </w:style>
  <w:style w:type="paragraph" w:customStyle="1" w:styleId="text">
    <w:name w:val="text"/>
    <w:rsid w:val="008A63AD"/>
    <w:pPr>
      <w:widowControl w:val="0"/>
      <w:spacing w:before="240" w:line="240" w:lineRule="exact"/>
      <w:jc w:val="both"/>
    </w:pPr>
    <w:rPr>
      <w:rFonts w:ascii="Arial" w:eastAsia="Batang" w:hAnsi="Arial" w:cs="Arial"/>
      <w:sz w:val="24"/>
      <w:szCs w:val="24"/>
      <w:lang w:val="cs-CZ"/>
    </w:rPr>
  </w:style>
  <w:style w:type="paragraph" w:styleId="aff6">
    <w:name w:val="annotation subject"/>
    <w:basedOn w:val="afa"/>
    <w:next w:val="afa"/>
    <w:semiHidden/>
    <w:rsid w:val="008A63AD"/>
    <w:rPr>
      <w:b/>
      <w:bCs/>
    </w:rPr>
  </w:style>
  <w:style w:type="paragraph" w:customStyle="1" w:styleId="firstline">
    <w:name w:val="firstline"/>
    <w:basedOn w:val="a0"/>
    <w:rsid w:val="008A63AD"/>
    <w:pPr>
      <w:spacing w:line="240" w:lineRule="atLeast"/>
      <w:ind w:firstLine="840"/>
      <w:jc w:val="both"/>
    </w:pPr>
    <w:rPr>
      <w:rFonts w:eastAsia="Batang"/>
      <w:iCs w:val="0"/>
      <w:color w:val="000000"/>
      <w:sz w:val="22"/>
      <w:szCs w:val="22"/>
      <w:lang w:val="en-US"/>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1CharCharCharChar1">
    <w:name w:val="Char Char Char1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2">
    <w:name w:val="Char Char Char Char Char Char Char2"/>
    <w:basedOn w:val="a0"/>
    <w:rsid w:val="008A63AD"/>
    <w:pPr>
      <w:tabs>
        <w:tab w:val="left" w:pos="709"/>
      </w:tabs>
    </w:pPr>
    <w:rPr>
      <w:rFonts w:ascii="Tahoma" w:eastAsia="Batang" w:hAnsi="Tahoma" w:cs="Tahoma"/>
      <w:iCs w:val="0"/>
      <w:sz w:val="24"/>
      <w:lang w:val="pl-PL" w:eastAsia="pl-PL"/>
    </w:rPr>
  </w:style>
  <w:style w:type="paragraph" w:customStyle="1" w:styleId="Char11">
    <w:name w:val="Char1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1CharCharChar1">
    <w:name w:val="Char Char Char1 Char Char Char1"/>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CharCharCharChar10">
    <w:name w:val="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
    <w:name w:val="Char Char Char Char Char Char Char1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Char1">
    <w:name w:val="Char1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1">
    <w:name w:val="Char1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1CharCharCharCharCharChar1">
    <w:name w:val="Char1 Char Char Char Char Char Char Char Char1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1CharCharCharCharCharChar21">
    <w:name w:val="Char Char Char1 Char Char Char Char Char Char21"/>
    <w:basedOn w:val="a0"/>
    <w:rsid w:val="008A63AD"/>
    <w:pPr>
      <w:tabs>
        <w:tab w:val="left" w:pos="709"/>
      </w:tabs>
      <w:spacing w:line="360" w:lineRule="auto"/>
    </w:pPr>
    <w:rPr>
      <w:rFonts w:ascii="Tahoma" w:eastAsia="Batang" w:hAnsi="Tahoma" w:cs="Tahoma"/>
      <w:iCs w:val="0"/>
      <w:sz w:val="24"/>
      <w:lang w:val="pl-PL" w:eastAsia="pl-PL"/>
    </w:rPr>
  </w:style>
  <w:style w:type="paragraph" w:customStyle="1" w:styleId="Char21">
    <w:name w:val="Char21"/>
    <w:basedOn w:val="a0"/>
    <w:rsid w:val="008A63AD"/>
    <w:pPr>
      <w:tabs>
        <w:tab w:val="left" w:pos="709"/>
      </w:tabs>
    </w:pPr>
    <w:rPr>
      <w:rFonts w:ascii="Tahoma" w:eastAsia="Batang" w:hAnsi="Tahoma" w:cs="Tahoma"/>
      <w:iCs w:val="0"/>
      <w:sz w:val="24"/>
      <w:lang w:val="pl-PL" w:eastAsia="pl-PL"/>
    </w:rPr>
  </w:style>
  <w:style w:type="paragraph" w:customStyle="1" w:styleId="15">
    <w:name w:val="Знак1"/>
    <w:basedOn w:val="a0"/>
    <w:rsid w:val="008A63AD"/>
    <w:pPr>
      <w:tabs>
        <w:tab w:val="left" w:pos="709"/>
      </w:tabs>
    </w:pPr>
    <w:rPr>
      <w:rFonts w:ascii="Tahoma" w:eastAsia="Batang" w:hAnsi="Tahoma" w:cs="Tahoma"/>
      <w:iCs w:val="0"/>
      <w:sz w:val="24"/>
      <w:lang w:val="pl-PL" w:eastAsia="pl-PL"/>
    </w:rPr>
  </w:style>
  <w:style w:type="paragraph" w:customStyle="1" w:styleId="CharCharChar11">
    <w:name w:val="Char Char Char1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8A63AD"/>
    <w:pPr>
      <w:tabs>
        <w:tab w:val="left" w:pos="709"/>
      </w:tabs>
    </w:pPr>
    <w:rPr>
      <w:rFonts w:ascii="Tahoma" w:eastAsia="Batang" w:hAnsi="Tahoma" w:cs="Tahoma"/>
      <w:iCs w:val="0"/>
      <w:sz w:val="24"/>
      <w:lang w:val="pl-PL" w:eastAsia="pl-PL"/>
    </w:rPr>
  </w:style>
  <w:style w:type="paragraph" w:customStyle="1" w:styleId="Char3">
    <w:name w:val="Char3"/>
    <w:basedOn w:val="a0"/>
    <w:rsid w:val="008A63AD"/>
    <w:pPr>
      <w:tabs>
        <w:tab w:val="left" w:pos="709"/>
      </w:tabs>
    </w:pPr>
    <w:rPr>
      <w:rFonts w:ascii="Tahoma" w:eastAsia="Batang" w:hAnsi="Tahoma" w:cs="Tahoma"/>
      <w:iCs w:val="0"/>
      <w:sz w:val="24"/>
      <w:lang w:val="pl-PL" w:eastAsia="pl-PL"/>
    </w:rPr>
  </w:style>
  <w:style w:type="paragraph" w:customStyle="1" w:styleId="CharChar1">
    <w:name w:val="Char Char Знак Знак1"/>
    <w:basedOn w:val="a0"/>
    <w:rsid w:val="008A63AD"/>
    <w:pPr>
      <w:tabs>
        <w:tab w:val="left" w:pos="709"/>
      </w:tabs>
    </w:pPr>
    <w:rPr>
      <w:rFonts w:ascii="Tahoma" w:eastAsia="Batang" w:hAnsi="Tahoma" w:cs="Tahoma"/>
      <w:iCs w:val="0"/>
      <w:sz w:val="24"/>
      <w:lang w:val="pl-PL" w:eastAsia="pl-PL"/>
    </w:rPr>
  </w:style>
  <w:style w:type="paragraph" w:customStyle="1" w:styleId="CharChar10">
    <w:name w:val="Знак Знак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
    <w:name w:val="Char Char Char 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aff7">
    <w:name w:val="Знак Знак Знак"/>
    <w:basedOn w:val="a0"/>
    <w:rsid w:val="008A63AD"/>
    <w:pPr>
      <w:tabs>
        <w:tab w:val="left" w:pos="709"/>
      </w:tabs>
    </w:pPr>
    <w:rPr>
      <w:rFonts w:ascii="Tahoma" w:eastAsia="Batang" w:hAnsi="Tahoma" w:cs="Tahoma"/>
      <w:iCs w:val="0"/>
      <w:sz w:val="24"/>
      <w:lang w:val="pl-PL" w:eastAsia="pl-PL"/>
    </w:rPr>
  </w:style>
  <w:style w:type="character" w:customStyle="1" w:styleId="CharChar6">
    <w:name w:val="Char Char6"/>
    <w:rsid w:val="008A63AD"/>
    <w:rPr>
      <w:sz w:val="16"/>
      <w:lang w:val="en-AU" w:eastAsia="x-none"/>
    </w:rPr>
  </w:style>
  <w:style w:type="character" w:customStyle="1" w:styleId="FontStyle50">
    <w:name w:val="Font Style50"/>
    <w:rsid w:val="008A63AD"/>
    <w:rPr>
      <w:rFonts w:ascii="Times New Roman" w:hAnsi="Times New Roman"/>
      <w:sz w:val="22"/>
    </w:rPr>
  </w:style>
  <w:style w:type="character" w:customStyle="1" w:styleId="CharChar13">
    <w:name w:val="Char Char13"/>
    <w:rsid w:val="008A63AD"/>
    <w:rPr>
      <w:rFonts w:ascii="Tahoma" w:hAnsi="Tahoma"/>
      <w:b/>
      <w:spacing w:val="20"/>
      <w:sz w:val="22"/>
    </w:rPr>
  </w:style>
  <w:style w:type="paragraph" w:styleId="HTML">
    <w:name w:val="HTML Preformatted"/>
    <w:basedOn w:val="a0"/>
    <w:link w:val="HTML0"/>
    <w:rsid w:val="008A6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iCs w:val="0"/>
      <w:sz w:val="20"/>
      <w:szCs w:val="20"/>
      <w:lang w:val="en-GB"/>
    </w:rPr>
  </w:style>
  <w:style w:type="paragraph" w:customStyle="1" w:styleId="2CharCharCharChar">
    <w:name w:val="2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1CharCharCharCharCharCharCharChar">
    <w:name w:val="Char1 Char Char Char1 Char Char Char Char Char Char Char Char Знак Знак Знак Знак"/>
    <w:basedOn w:val="a0"/>
    <w:rsid w:val="008A63AD"/>
    <w:pPr>
      <w:tabs>
        <w:tab w:val="left" w:pos="709"/>
      </w:tabs>
    </w:pPr>
    <w:rPr>
      <w:rFonts w:ascii="Tahoma" w:eastAsia="Batang" w:hAnsi="Tahoma" w:cs="Tahoma"/>
      <w:iCs w:val="0"/>
      <w:sz w:val="24"/>
      <w:lang w:val="pl-PL" w:eastAsia="pl-PL"/>
    </w:rPr>
  </w:style>
  <w:style w:type="character" w:styleId="aff8">
    <w:name w:val="Emphasis"/>
    <w:qFormat/>
    <w:rsid w:val="008A63AD"/>
    <w:rPr>
      <w:rFonts w:cs="Times New Roman"/>
      <w:b/>
      <w:bCs/>
    </w:rPr>
  </w:style>
  <w:style w:type="character" w:customStyle="1" w:styleId="CharChar8">
    <w:name w:val="Char Char8"/>
    <w:rsid w:val="008A63AD"/>
    <w:rPr>
      <w:rFonts w:ascii="Tahoma" w:hAnsi="Tahoma"/>
      <w:spacing w:val="20"/>
      <w:sz w:val="22"/>
    </w:rPr>
  </w:style>
  <w:style w:type="character" w:customStyle="1" w:styleId="CharChar7">
    <w:name w:val="Char Char7"/>
    <w:rsid w:val="008A63AD"/>
    <w:rPr>
      <w:lang w:val="en-AU" w:eastAsia="x-none"/>
    </w:rPr>
  </w:style>
  <w:style w:type="character" w:customStyle="1" w:styleId="small1">
    <w:name w:val="small1"/>
    <w:rsid w:val="008A63AD"/>
    <w:rPr>
      <w:rFonts w:ascii="Verdana" w:hAnsi="Verdana"/>
      <w:sz w:val="17"/>
    </w:rPr>
  </w:style>
  <w:style w:type="character" w:styleId="aff9">
    <w:name w:val="Strong"/>
    <w:qFormat/>
    <w:rsid w:val="008A63AD"/>
    <w:rPr>
      <w:rFonts w:cs="Times New Roman"/>
      <w:b/>
      <w:bCs/>
    </w:rPr>
  </w:style>
  <w:style w:type="paragraph" w:customStyle="1" w:styleId="Title3">
    <w:name w:val="Title 3"/>
    <w:basedOn w:val="3"/>
    <w:rsid w:val="008A63AD"/>
    <w:pPr>
      <w:tabs>
        <w:tab w:val="num" w:pos="567"/>
      </w:tabs>
      <w:spacing w:after="0"/>
      <w:ind w:left="567" w:hanging="567"/>
      <w:jc w:val="both"/>
    </w:pPr>
    <w:rPr>
      <w:rFonts w:ascii="Times New Roman" w:hAnsi="Times New Roman"/>
      <w:sz w:val="28"/>
      <w:szCs w:val="28"/>
      <w:lang w:val="bg-BG"/>
    </w:rPr>
  </w:style>
  <w:style w:type="paragraph" w:customStyle="1" w:styleId="Affa">
    <w:name w:val="A"/>
    <w:basedOn w:val="a0"/>
    <w:rsid w:val="008A63AD"/>
    <w:pPr>
      <w:numPr>
        <w:ilvl w:val="12"/>
      </w:numPr>
      <w:spacing w:after="120"/>
      <w:ind w:left="567"/>
      <w:jc w:val="both"/>
    </w:pPr>
    <w:rPr>
      <w:rFonts w:ascii="Arial" w:eastAsia="Batang" w:hAnsi="Arial" w:cs="Arial"/>
      <w:iCs w:val="0"/>
      <w:sz w:val="22"/>
      <w:szCs w:val="22"/>
      <w:lang w:eastAsia="bg-BG"/>
    </w:rPr>
  </w:style>
  <w:style w:type="paragraph" w:customStyle="1" w:styleId="oddl-nadpis">
    <w:name w:val="oddíl-nadpis"/>
    <w:basedOn w:val="a0"/>
    <w:rsid w:val="008A63AD"/>
    <w:pPr>
      <w:keepNext/>
      <w:widowControl w:val="0"/>
      <w:tabs>
        <w:tab w:val="left" w:pos="567"/>
      </w:tabs>
      <w:spacing w:before="240" w:line="240" w:lineRule="exact"/>
    </w:pPr>
    <w:rPr>
      <w:rFonts w:ascii="Arial" w:eastAsia="Batang" w:hAnsi="Arial" w:cs="Arial"/>
      <w:b/>
      <w:bCs/>
      <w:iCs w:val="0"/>
      <w:sz w:val="24"/>
      <w:lang w:val="cs-CZ"/>
    </w:rPr>
  </w:style>
  <w:style w:type="character" w:customStyle="1" w:styleId="CharChar3">
    <w:name w:val="Char Char3"/>
    <w:rsid w:val="008A63AD"/>
    <w:rPr>
      <w:rFonts w:ascii="Courier New" w:hAnsi="Courier New"/>
      <w:lang w:val="en-US" w:eastAsia="en-US"/>
    </w:rPr>
  </w:style>
  <w:style w:type="paragraph" w:customStyle="1" w:styleId="2CharCharCharCharCharCharChar">
    <w:name w:val="2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normaltableau">
    <w:name w:val="normal_tableau"/>
    <w:basedOn w:val="a0"/>
    <w:rsid w:val="008A63AD"/>
    <w:pPr>
      <w:spacing w:before="120" w:after="120"/>
      <w:jc w:val="both"/>
    </w:pPr>
    <w:rPr>
      <w:rFonts w:ascii="Optima" w:eastAsia="Batang" w:hAnsi="Optima" w:cs="Optima"/>
      <w:iCs w:val="0"/>
      <w:sz w:val="22"/>
      <w:szCs w:val="22"/>
      <w:lang w:val="en-GB" w:eastAsia="en-GB"/>
    </w:rPr>
  </w:style>
  <w:style w:type="paragraph" w:customStyle="1" w:styleId="CharCharCharCharCharCharCharCharCharChar">
    <w:name w:val="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16">
    <w:name w:val="1"/>
    <w:basedOn w:val="a0"/>
    <w:rsid w:val="008A63AD"/>
    <w:pPr>
      <w:tabs>
        <w:tab w:val="left" w:pos="709"/>
      </w:tabs>
    </w:pPr>
    <w:rPr>
      <w:rFonts w:ascii="Tahoma" w:eastAsia="Batang" w:hAnsi="Tahoma" w:cs="Tahoma"/>
      <w:iCs w:val="0"/>
      <w:sz w:val="24"/>
      <w:lang w:val="pl-PL" w:eastAsia="pl-PL"/>
    </w:rPr>
  </w:style>
  <w:style w:type="paragraph" w:customStyle="1" w:styleId="1CharCharChar1">
    <w:name w:val="1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CharChar">
    <w:name w:val="Char Char Char Char Char Char Char Char Char Char Char Char1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2">
    <w:name w:val="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
    <w:name w:val="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1CharCharChar1CharCharCharCharCharChar">
    <w:name w:val="1 Char Char Char1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2Char">
    <w:name w:val="2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
    <w:name w:val="Char Char Char Char Char Char Char Char Char Char Char Char1 Char"/>
    <w:basedOn w:val="a0"/>
    <w:rsid w:val="008A63AD"/>
    <w:pPr>
      <w:tabs>
        <w:tab w:val="left" w:pos="709"/>
      </w:tabs>
    </w:pPr>
    <w:rPr>
      <w:rFonts w:ascii="Tahoma" w:eastAsia="Batang" w:hAnsi="Tahoma" w:cs="Tahoma"/>
      <w:iCs w:val="0"/>
      <w:sz w:val="24"/>
      <w:lang w:val="pl-PL" w:eastAsia="pl-PL"/>
    </w:rPr>
  </w:style>
  <w:style w:type="paragraph" w:customStyle="1" w:styleId="Char1CharCharChar1CharCharCharCharCharCharCharChar0">
    <w:name w:val="Char1 Char Char Char1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2CharCharChar1Char">
    <w:name w:val="Char Char Char Char Char Char Char Char Char Char Char Char2 Char Char Char1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8A63AD"/>
    <w:pPr>
      <w:tabs>
        <w:tab w:val="left" w:pos="709"/>
      </w:tabs>
    </w:pPr>
    <w:rPr>
      <w:rFonts w:ascii="Tahoma" w:eastAsia="Batang" w:hAnsi="Tahoma" w:cs="Tahoma"/>
      <w:iCs w:val="0"/>
      <w:sz w:val="24"/>
      <w:lang w:val="pl-PL" w:eastAsia="pl-PL"/>
    </w:rPr>
  </w:style>
  <w:style w:type="paragraph" w:customStyle="1" w:styleId="Style">
    <w:name w:val="Style"/>
    <w:rsid w:val="008A63AD"/>
    <w:pPr>
      <w:widowControl w:val="0"/>
      <w:autoSpaceDE w:val="0"/>
      <w:autoSpaceDN w:val="0"/>
      <w:adjustRightInd w:val="0"/>
      <w:ind w:left="140" w:right="140" w:firstLine="840"/>
      <w:jc w:val="both"/>
    </w:pPr>
    <w:rPr>
      <w:rFonts w:ascii="Times New Roman" w:eastAsia="Batang" w:hAnsi="Times New Roman"/>
      <w:sz w:val="24"/>
      <w:szCs w:val="24"/>
    </w:rPr>
  </w:style>
  <w:style w:type="paragraph" w:customStyle="1" w:styleId="CharCharCharCharCharCharCharCharCharCharCharChar2">
    <w:name w:val="Char Char Char Char Char Char Char Char Char Char Char Char2"/>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8A63AD"/>
    <w:pPr>
      <w:tabs>
        <w:tab w:val="left" w:pos="709"/>
      </w:tabs>
    </w:pPr>
    <w:rPr>
      <w:rFonts w:ascii="Tahoma" w:eastAsia="Batang" w:hAnsi="Tahoma" w:cs="Tahoma"/>
      <w:iCs w:val="0"/>
      <w:sz w:val="24"/>
      <w:lang w:val="pl-PL" w:eastAsia="pl-PL"/>
    </w:rPr>
  </w:style>
  <w:style w:type="paragraph" w:customStyle="1" w:styleId="CharCharCharCharCharChar1Char">
    <w:name w:val="Char Char Char Char Char Char1 Char"/>
    <w:basedOn w:val="a0"/>
    <w:rsid w:val="008A63AD"/>
    <w:pPr>
      <w:tabs>
        <w:tab w:val="left" w:pos="709"/>
      </w:tabs>
    </w:pPr>
    <w:rPr>
      <w:rFonts w:ascii="Tahoma" w:eastAsia="Batang" w:hAnsi="Tahoma" w:cs="Tahoma"/>
      <w:iCs w:val="0"/>
      <w:sz w:val="24"/>
      <w:lang w:val="pl-PL" w:eastAsia="pl-PL"/>
    </w:rPr>
  </w:style>
  <w:style w:type="paragraph" w:customStyle="1" w:styleId="Char5">
    <w:name w:val="Char5"/>
    <w:basedOn w:val="a0"/>
    <w:rsid w:val="008A63AD"/>
    <w:pPr>
      <w:tabs>
        <w:tab w:val="left" w:pos="709"/>
      </w:tabs>
      <w:spacing w:before="120" w:after="120"/>
      <w:ind w:left="360"/>
      <w:jc w:val="center"/>
    </w:pPr>
    <w:rPr>
      <w:rFonts w:ascii="Tahoma" w:eastAsia="Batang" w:hAnsi="Tahoma" w:cs="Tahoma"/>
      <w:b/>
      <w:bCs/>
      <w:iCs w:val="0"/>
      <w:sz w:val="24"/>
      <w:lang w:val="pl-PL" w:eastAsia="pl-PL"/>
    </w:rPr>
  </w:style>
  <w:style w:type="paragraph" w:customStyle="1" w:styleId="Style6">
    <w:name w:val="Style6"/>
    <w:basedOn w:val="a0"/>
    <w:rsid w:val="008A63AD"/>
    <w:pPr>
      <w:widowControl w:val="0"/>
      <w:autoSpaceDE w:val="0"/>
      <w:autoSpaceDN w:val="0"/>
      <w:adjustRightInd w:val="0"/>
      <w:spacing w:line="263" w:lineRule="exact"/>
      <w:jc w:val="both"/>
    </w:pPr>
    <w:rPr>
      <w:rFonts w:eastAsia="Batang"/>
      <w:iCs w:val="0"/>
      <w:sz w:val="24"/>
      <w:lang w:eastAsia="bg-BG"/>
    </w:rPr>
  </w:style>
  <w:style w:type="character" w:customStyle="1" w:styleId="FontStyle24">
    <w:name w:val="Font Style24"/>
    <w:rsid w:val="008A63AD"/>
    <w:rPr>
      <w:rFonts w:ascii="Times New Roman" w:hAnsi="Times New Roman"/>
      <w:sz w:val="22"/>
    </w:rPr>
  </w:style>
  <w:style w:type="paragraph" w:customStyle="1" w:styleId="Style18">
    <w:name w:val="Style18"/>
    <w:basedOn w:val="a0"/>
    <w:rsid w:val="008A63AD"/>
    <w:pPr>
      <w:spacing w:before="120" w:after="120" w:line="280" w:lineRule="atLeast"/>
      <w:ind w:left="360"/>
      <w:jc w:val="center"/>
    </w:pPr>
    <w:rPr>
      <w:rFonts w:eastAsia="Batang"/>
      <w:iCs w:val="0"/>
      <w:szCs w:val="28"/>
    </w:rPr>
  </w:style>
  <w:style w:type="paragraph" w:customStyle="1" w:styleId="BodyText21">
    <w:name w:val="Body Text 21"/>
    <w:basedOn w:val="a0"/>
    <w:rsid w:val="008A63AD"/>
    <w:pPr>
      <w:widowControl w:val="0"/>
      <w:overflowPunct w:val="0"/>
      <w:autoSpaceDE w:val="0"/>
      <w:autoSpaceDN w:val="0"/>
      <w:adjustRightInd w:val="0"/>
      <w:jc w:val="center"/>
      <w:textAlignment w:val="baseline"/>
    </w:pPr>
    <w:rPr>
      <w:rFonts w:eastAsia="Batang"/>
      <w:b/>
      <w:bCs/>
      <w:iCs w:val="0"/>
      <w:sz w:val="24"/>
      <w:lang w:val="en-US"/>
    </w:rPr>
  </w:style>
  <w:style w:type="paragraph" w:customStyle="1" w:styleId="Default">
    <w:name w:val="Default"/>
    <w:rsid w:val="008A63AD"/>
    <w:pPr>
      <w:autoSpaceDE w:val="0"/>
      <w:autoSpaceDN w:val="0"/>
      <w:adjustRightInd w:val="0"/>
    </w:pPr>
    <w:rPr>
      <w:rFonts w:ascii="Times New Roman" w:eastAsia="Batang" w:hAnsi="Times New Roman"/>
      <w:color w:val="000000"/>
      <w:sz w:val="24"/>
      <w:szCs w:val="24"/>
    </w:rPr>
  </w:style>
  <w:style w:type="paragraph" w:customStyle="1" w:styleId="FR2">
    <w:name w:val="FR2"/>
    <w:rsid w:val="008A63AD"/>
    <w:pPr>
      <w:widowControl w:val="0"/>
      <w:jc w:val="right"/>
    </w:pPr>
    <w:rPr>
      <w:rFonts w:ascii="Arial" w:eastAsia="Batang" w:hAnsi="Arial" w:cs="Arial"/>
      <w:sz w:val="24"/>
      <w:szCs w:val="24"/>
      <w:lang w:eastAsia="en-US"/>
    </w:rPr>
  </w:style>
  <w:style w:type="paragraph" w:customStyle="1" w:styleId="Style8">
    <w:name w:val="Style8"/>
    <w:basedOn w:val="a0"/>
    <w:rsid w:val="008A63AD"/>
    <w:pPr>
      <w:spacing w:before="120" w:after="120"/>
      <w:ind w:right="20"/>
      <w:jc w:val="both"/>
    </w:pPr>
    <w:rPr>
      <w:rFonts w:eastAsia="Batang"/>
      <w:iCs w:val="0"/>
      <w:sz w:val="24"/>
      <w:lang w:val="ru-RU"/>
    </w:rPr>
  </w:style>
  <w:style w:type="paragraph" w:customStyle="1" w:styleId="Style2">
    <w:name w:val="Style2"/>
    <w:basedOn w:val="a0"/>
    <w:rsid w:val="008A63AD"/>
    <w:pPr>
      <w:widowControl w:val="0"/>
      <w:autoSpaceDE w:val="0"/>
      <w:autoSpaceDN w:val="0"/>
      <w:adjustRightInd w:val="0"/>
      <w:spacing w:line="265" w:lineRule="exact"/>
      <w:ind w:firstLine="713"/>
      <w:jc w:val="both"/>
    </w:pPr>
    <w:rPr>
      <w:rFonts w:eastAsia="Batang"/>
      <w:iCs w:val="0"/>
      <w:sz w:val="24"/>
      <w:lang w:eastAsia="bg-BG"/>
    </w:rPr>
  </w:style>
  <w:style w:type="paragraph" w:customStyle="1" w:styleId="Style4">
    <w:name w:val="Style4"/>
    <w:basedOn w:val="a0"/>
    <w:rsid w:val="008A63AD"/>
    <w:pPr>
      <w:widowControl w:val="0"/>
      <w:autoSpaceDE w:val="0"/>
      <w:autoSpaceDN w:val="0"/>
      <w:adjustRightInd w:val="0"/>
      <w:spacing w:line="277" w:lineRule="exact"/>
      <w:ind w:hanging="140"/>
    </w:pPr>
    <w:rPr>
      <w:rFonts w:eastAsia="Batang"/>
      <w:iCs w:val="0"/>
      <w:sz w:val="24"/>
      <w:lang w:eastAsia="bg-BG"/>
    </w:rPr>
  </w:style>
  <w:style w:type="paragraph" w:customStyle="1" w:styleId="Style12">
    <w:name w:val="Style12"/>
    <w:basedOn w:val="a0"/>
    <w:rsid w:val="008A63AD"/>
    <w:pPr>
      <w:widowControl w:val="0"/>
      <w:autoSpaceDE w:val="0"/>
      <w:autoSpaceDN w:val="0"/>
      <w:adjustRightInd w:val="0"/>
      <w:spacing w:line="247" w:lineRule="exact"/>
      <w:ind w:firstLine="720"/>
      <w:jc w:val="both"/>
    </w:pPr>
    <w:rPr>
      <w:rFonts w:eastAsia="Batang"/>
      <w:iCs w:val="0"/>
      <w:sz w:val="24"/>
      <w:lang w:eastAsia="bg-BG"/>
    </w:rPr>
  </w:style>
  <w:style w:type="paragraph" w:customStyle="1" w:styleId="Style5">
    <w:name w:val="Style5"/>
    <w:basedOn w:val="a0"/>
    <w:rsid w:val="008A63AD"/>
    <w:pPr>
      <w:widowControl w:val="0"/>
      <w:autoSpaceDE w:val="0"/>
      <w:autoSpaceDN w:val="0"/>
      <w:adjustRightInd w:val="0"/>
      <w:spacing w:line="263" w:lineRule="exact"/>
      <w:ind w:firstLine="626"/>
      <w:jc w:val="both"/>
    </w:pPr>
    <w:rPr>
      <w:rFonts w:eastAsia="Batang"/>
      <w:iCs w:val="0"/>
      <w:sz w:val="24"/>
      <w:lang w:eastAsia="bg-BG"/>
    </w:rPr>
  </w:style>
  <w:style w:type="paragraph" w:customStyle="1" w:styleId="Style1">
    <w:name w:val="Style1"/>
    <w:basedOn w:val="a0"/>
    <w:rsid w:val="008A63AD"/>
    <w:pPr>
      <w:widowControl w:val="0"/>
      <w:autoSpaceDE w:val="0"/>
      <w:autoSpaceDN w:val="0"/>
      <w:adjustRightInd w:val="0"/>
    </w:pPr>
    <w:rPr>
      <w:rFonts w:eastAsia="Batang"/>
      <w:iCs w:val="0"/>
      <w:sz w:val="24"/>
      <w:lang w:eastAsia="bg-BG"/>
    </w:rPr>
  </w:style>
  <w:style w:type="paragraph" w:customStyle="1" w:styleId="Style3">
    <w:name w:val="Style3"/>
    <w:basedOn w:val="a0"/>
    <w:rsid w:val="008A63AD"/>
    <w:pPr>
      <w:widowControl w:val="0"/>
      <w:autoSpaceDE w:val="0"/>
      <w:autoSpaceDN w:val="0"/>
      <w:adjustRightInd w:val="0"/>
      <w:spacing w:line="209" w:lineRule="exact"/>
      <w:jc w:val="both"/>
    </w:pPr>
    <w:rPr>
      <w:rFonts w:eastAsia="Batang"/>
      <w:iCs w:val="0"/>
      <w:sz w:val="24"/>
      <w:lang w:eastAsia="bg-BG"/>
    </w:rPr>
  </w:style>
  <w:style w:type="paragraph" w:customStyle="1" w:styleId="Style7">
    <w:name w:val="Style7"/>
    <w:basedOn w:val="a0"/>
    <w:rsid w:val="008A63AD"/>
    <w:pPr>
      <w:widowControl w:val="0"/>
      <w:autoSpaceDE w:val="0"/>
      <w:autoSpaceDN w:val="0"/>
      <w:adjustRightInd w:val="0"/>
      <w:spacing w:line="295" w:lineRule="exact"/>
      <w:ind w:hanging="349"/>
      <w:jc w:val="both"/>
    </w:pPr>
    <w:rPr>
      <w:rFonts w:eastAsia="Batang"/>
      <w:iCs w:val="0"/>
      <w:sz w:val="24"/>
      <w:lang w:eastAsia="bg-BG"/>
    </w:rPr>
  </w:style>
  <w:style w:type="character" w:customStyle="1" w:styleId="FontStyle16">
    <w:name w:val="Font Style16"/>
    <w:rsid w:val="008A63AD"/>
    <w:rPr>
      <w:rFonts w:ascii="Times New Roman" w:hAnsi="Times New Roman"/>
      <w:b/>
      <w:spacing w:val="10"/>
      <w:sz w:val="24"/>
    </w:rPr>
  </w:style>
  <w:style w:type="character" w:customStyle="1" w:styleId="FontStyle17">
    <w:name w:val="Font Style17"/>
    <w:rsid w:val="008A63AD"/>
    <w:rPr>
      <w:rFonts w:ascii="Times New Roman" w:hAnsi="Times New Roman"/>
      <w:i/>
      <w:sz w:val="16"/>
    </w:rPr>
  </w:style>
  <w:style w:type="paragraph" w:customStyle="1" w:styleId="Style10">
    <w:name w:val="Style10"/>
    <w:basedOn w:val="a0"/>
    <w:rsid w:val="008A63AD"/>
    <w:pPr>
      <w:widowControl w:val="0"/>
      <w:autoSpaceDE w:val="0"/>
      <w:autoSpaceDN w:val="0"/>
      <w:adjustRightInd w:val="0"/>
    </w:pPr>
    <w:rPr>
      <w:rFonts w:eastAsia="Batang"/>
      <w:iCs w:val="0"/>
      <w:sz w:val="24"/>
      <w:lang w:eastAsia="bg-BG"/>
    </w:rPr>
  </w:style>
  <w:style w:type="paragraph" w:customStyle="1" w:styleId="Style11">
    <w:name w:val="Style11"/>
    <w:basedOn w:val="a0"/>
    <w:rsid w:val="008A63AD"/>
    <w:pPr>
      <w:widowControl w:val="0"/>
      <w:autoSpaceDE w:val="0"/>
      <w:autoSpaceDN w:val="0"/>
      <w:adjustRightInd w:val="0"/>
    </w:pPr>
    <w:rPr>
      <w:rFonts w:eastAsia="Batang"/>
      <w:iCs w:val="0"/>
      <w:sz w:val="24"/>
      <w:lang w:eastAsia="bg-BG"/>
    </w:rPr>
  </w:style>
  <w:style w:type="character" w:customStyle="1" w:styleId="FontStyle18">
    <w:name w:val="Font Style18"/>
    <w:rsid w:val="008A63AD"/>
    <w:rPr>
      <w:rFonts w:ascii="Times New Roman" w:hAnsi="Times New Roman"/>
      <w:b/>
      <w:spacing w:val="10"/>
      <w:sz w:val="24"/>
    </w:rPr>
  </w:style>
  <w:style w:type="character" w:customStyle="1" w:styleId="FontStyle19">
    <w:name w:val="Font Style19"/>
    <w:rsid w:val="008A63AD"/>
    <w:rPr>
      <w:rFonts w:ascii="Times New Roman" w:hAnsi="Times New Roman"/>
      <w:i/>
      <w:spacing w:val="10"/>
      <w:sz w:val="20"/>
    </w:rPr>
  </w:style>
  <w:style w:type="character" w:customStyle="1" w:styleId="FontStyle20">
    <w:name w:val="Font Style20"/>
    <w:rsid w:val="008A63AD"/>
    <w:rPr>
      <w:rFonts w:ascii="Times New Roman" w:hAnsi="Times New Roman"/>
      <w:sz w:val="20"/>
    </w:rPr>
  </w:style>
  <w:style w:type="paragraph" w:customStyle="1" w:styleId="NoSpacing1">
    <w:name w:val="No Spacing1"/>
    <w:link w:val="NoSpacingChar"/>
    <w:rsid w:val="008A63AD"/>
    <w:rPr>
      <w:rFonts w:ascii="Courier New" w:eastAsia="Batang" w:hAnsi="Courier New"/>
      <w:sz w:val="22"/>
      <w:lang w:eastAsia="en-US"/>
    </w:rPr>
  </w:style>
  <w:style w:type="character" w:customStyle="1" w:styleId="NoSpacingChar">
    <w:name w:val="No Spacing Char"/>
    <w:link w:val="NoSpacing1"/>
    <w:locked/>
    <w:rsid w:val="008A63AD"/>
    <w:rPr>
      <w:rFonts w:ascii="Courier New" w:eastAsia="Batang" w:hAnsi="Courier New"/>
      <w:sz w:val="22"/>
      <w:lang w:val="bg-BG" w:eastAsia="en-US" w:bidi="ar-SA"/>
    </w:rPr>
  </w:style>
  <w:style w:type="character" w:customStyle="1" w:styleId="FontStyle122">
    <w:name w:val="Font Style122"/>
    <w:rsid w:val="008A63AD"/>
    <w:rPr>
      <w:rFonts w:ascii="Times New Roman" w:hAnsi="Times New Roman"/>
      <w:sz w:val="20"/>
    </w:rPr>
  </w:style>
  <w:style w:type="character" w:customStyle="1" w:styleId="FontStyle124">
    <w:name w:val="Font Style124"/>
    <w:rsid w:val="008A63AD"/>
    <w:rPr>
      <w:rFonts w:ascii="Times New Roman" w:hAnsi="Times New Roman"/>
      <w:i/>
      <w:sz w:val="20"/>
    </w:rPr>
  </w:style>
  <w:style w:type="paragraph" w:customStyle="1" w:styleId="Style87">
    <w:name w:val="Style87"/>
    <w:basedOn w:val="a0"/>
    <w:rsid w:val="008A63AD"/>
    <w:pPr>
      <w:widowControl w:val="0"/>
      <w:autoSpaceDE w:val="0"/>
      <w:autoSpaceDN w:val="0"/>
      <w:adjustRightInd w:val="0"/>
      <w:spacing w:line="277" w:lineRule="exact"/>
      <w:jc w:val="both"/>
    </w:pPr>
    <w:rPr>
      <w:rFonts w:eastAsia="Batang"/>
      <w:iCs w:val="0"/>
      <w:sz w:val="24"/>
      <w:lang w:eastAsia="bg-BG"/>
    </w:rPr>
  </w:style>
  <w:style w:type="character" w:styleId="affb">
    <w:name w:val="footnote reference"/>
    <w:aliases w:val="Footnote symbol"/>
    <w:semiHidden/>
    <w:rsid w:val="008A63AD"/>
    <w:rPr>
      <w:rFonts w:ascii="Times New Roman" w:hAnsi="Times New Roman" w:cs="Times New Roman"/>
      <w:sz w:val="27"/>
      <w:szCs w:val="27"/>
      <w:vertAlign w:val="superscript"/>
      <w:lang w:val="en-US" w:eastAsia="x-none"/>
    </w:rPr>
  </w:style>
  <w:style w:type="paragraph" w:styleId="19">
    <w:name w:val="index 1"/>
    <w:basedOn w:val="a0"/>
    <w:next w:val="a0"/>
    <w:autoRedefine/>
    <w:semiHidden/>
    <w:rsid w:val="008A63AD"/>
    <w:pPr>
      <w:widowControl w:val="0"/>
      <w:tabs>
        <w:tab w:val="right" w:leader="dot" w:pos="9360"/>
      </w:tabs>
      <w:suppressAutoHyphens/>
      <w:ind w:left="1440" w:right="720" w:hanging="1440"/>
    </w:pPr>
    <w:rPr>
      <w:rFonts w:ascii="Courier New" w:eastAsia="Batang" w:hAnsi="Courier New" w:cs="Courier New"/>
      <w:iCs w:val="0"/>
      <w:sz w:val="24"/>
      <w:lang w:val="en-US"/>
    </w:rPr>
  </w:style>
  <w:style w:type="paragraph" w:customStyle="1" w:styleId="1a">
    <w:name w:val="Изнесен текст1"/>
    <w:basedOn w:val="a0"/>
    <w:semiHidden/>
    <w:rsid w:val="008A63AD"/>
    <w:rPr>
      <w:rFonts w:ascii="Tahoma" w:eastAsia="Batang" w:hAnsi="Tahoma" w:cs="Tahoma"/>
      <w:iCs w:val="0"/>
      <w:sz w:val="16"/>
      <w:szCs w:val="16"/>
      <w:lang w:val="en-GB"/>
    </w:rPr>
  </w:style>
  <w:style w:type="paragraph" w:customStyle="1" w:styleId="1b">
    <w:name w:val="Предмет на коментар1"/>
    <w:basedOn w:val="afa"/>
    <w:next w:val="afa"/>
    <w:semiHidden/>
    <w:rsid w:val="008A63AD"/>
    <w:rPr>
      <w:b/>
      <w:bCs/>
    </w:rPr>
  </w:style>
  <w:style w:type="paragraph" w:customStyle="1" w:styleId="CharCharCharCharCharCharChar1CharCharCharCharCharCharCharCharChar1">
    <w:name w:val="Char Char Char Char Char Char Char1 Char Char Char Char Char Char Char Char Char1"/>
    <w:basedOn w:val="a0"/>
    <w:semiHidden/>
    <w:rsid w:val="008A63AD"/>
    <w:pPr>
      <w:tabs>
        <w:tab w:val="left" w:pos="709"/>
      </w:tabs>
    </w:pPr>
    <w:rPr>
      <w:rFonts w:ascii="Tahoma" w:eastAsia="Batang" w:hAnsi="Tahoma" w:cs="Tahoma"/>
      <w:iCs w:val="0"/>
      <w:sz w:val="24"/>
      <w:lang w:val="pl-PL" w:eastAsia="pl-PL"/>
    </w:rPr>
  </w:style>
  <w:style w:type="paragraph" w:customStyle="1" w:styleId="OPACtext">
    <w:name w:val="OPAC text"/>
    <w:basedOn w:val="a0"/>
    <w:semiHidden/>
    <w:rsid w:val="008A63AD"/>
    <w:pPr>
      <w:spacing w:before="120" w:after="120"/>
      <w:ind w:firstLine="709"/>
      <w:jc w:val="both"/>
    </w:pPr>
    <w:rPr>
      <w:rFonts w:eastAsia="MS Mincho"/>
      <w:iCs w:val="0"/>
      <w:sz w:val="24"/>
    </w:rPr>
  </w:style>
  <w:style w:type="paragraph" w:customStyle="1" w:styleId="CharCharCharCharCharCharCharCharCharCharCharCharCharChar">
    <w:name w:val="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
    <w:name w:val="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0">
    <w:name w:val="Знак Знак Char Char Char Char Char Char Char Char Char"/>
    <w:basedOn w:val="a0"/>
    <w:rsid w:val="008A63AD"/>
    <w:pPr>
      <w:tabs>
        <w:tab w:val="left" w:pos="709"/>
      </w:tabs>
    </w:pPr>
    <w:rPr>
      <w:rFonts w:ascii="Tahoma" w:eastAsia="Batang" w:hAnsi="Tahoma" w:cs="Tahoma"/>
      <w:iCs w:val="0"/>
      <w:sz w:val="24"/>
      <w:lang w:val="pl-PL" w:eastAsia="pl-PL"/>
    </w:rPr>
  </w:style>
  <w:style w:type="character" w:customStyle="1" w:styleId="FontStyle182">
    <w:name w:val="Font Style182"/>
    <w:rsid w:val="008A63AD"/>
    <w:rPr>
      <w:rFonts w:ascii="Times New Roman" w:hAnsi="Times New Roman"/>
      <w:sz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0">
    <w:name w:val="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1">
    <w:name w:val="Char Char Char Char Char Char Char Char Char1"/>
    <w:basedOn w:val="a0"/>
    <w:rsid w:val="008A63AD"/>
    <w:pPr>
      <w:tabs>
        <w:tab w:val="left" w:pos="709"/>
      </w:tabs>
    </w:pPr>
    <w:rPr>
      <w:rFonts w:ascii="Tahoma" w:eastAsia="Batang" w:hAnsi="Tahoma" w:cs="Tahoma"/>
      <w:iCs w:val="0"/>
      <w:sz w:val="24"/>
      <w:lang w:val="pl-PL" w:eastAsia="pl-PL"/>
    </w:rPr>
  </w:style>
  <w:style w:type="paragraph" w:customStyle="1" w:styleId="Char0">
    <w:name w:val="Знак Знак Char"/>
    <w:basedOn w:val="a0"/>
    <w:rsid w:val="008A63AD"/>
    <w:pPr>
      <w:tabs>
        <w:tab w:val="left" w:pos="709"/>
      </w:tabs>
    </w:pPr>
    <w:rPr>
      <w:rFonts w:ascii="Tahoma" w:eastAsia="Batang" w:hAnsi="Tahoma" w:cs="Tahoma"/>
      <w:iCs w:val="0"/>
      <w:sz w:val="24"/>
      <w:lang w:val="pl-PL" w:eastAsia="pl-PL"/>
    </w:rPr>
  </w:style>
  <w:style w:type="character" w:customStyle="1" w:styleId="FontStyle32">
    <w:name w:val="Font Style32"/>
    <w:rsid w:val="008A63AD"/>
    <w:rPr>
      <w:rFonts w:ascii="Arial" w:hAnsi="Arial"/>
      <w:sz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11">
    <w:name w:val="Char Char1 Знак Знак"/>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CharCharCharCharCharCharCharChar">
    <w:name w:val="Char Char Char Char Char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1CharCharCharCharCharChar">
    <w:name w:val="Char1 Char Char Char1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8A63AD"/>
    <w:pPr>
      <w:tabs>
        <w:tab w:val="left" w:pos="709"/>
      </w:tabs>
    </w:pPr>
    <w:rPr>
      <w:rFonts w:ascii="Tahoma" w:eastAsia="Batang" w:hAnsi="Tahoma" w:cs="Tahoma"/>
      <w:iCs w:val="0"/>
      <w:sz w:val="24"/>
      <w:lang w:val="pl-PL" w:eastAsia="pl-PL"/>
    </w:rPr>
  </w:style>
  <w:style w:type="character" w:customStyle="1" w:styleId="FontStyle23">
    <w:name w:val="Font Style23"/>
    <w:rsid w:val="008A63AD"/>
    <w:rPr>
      <w:rFonts w:ascii="Times New Roman" w:hAnsi="Times New Roman"/>
      <w:b/>
      <w:i/>
      <w:sz w:val="24"/>
    </w:rPr>
  </w:style>
  <w:style w:type="paragraph" w:customStyle="1" w:styleId="CharCharChar2CharCharCharCharCharCharCharCharCharChar">
    <w:name w:val="Char Char Char2 Char Char Char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8A63AD"/>
    <w:pPr>
      <w:tabs>
        <w:tab w:val="left" w:pos="709"/>
      </w:tabs>
    </w:pPr>
    <w:rPr>
      <w:rFonts w:ascii="Tahoma" w:eastAsia="Batang" w:hAnsi="Tahoma" w:cs="Tahoma"/>
      <w:iCs w:val="0"/>
      <w:sz w:val="24"/>
      <w:lang w:val="pl-PL" w:eastAsia="pl-PL"/>
    </w:rPr>
  </w:style>
  <w:style w:type="paragraph" w:customStyle="1" w:styleId="CharCharCharCharCharCharChar4">
    <w:name w:val="Char Char Char Char Char Char Char4"/>
    <w:basedOn w:val="a0"/>
    <w:rsid w:val="008A63AD"/>
    <w:pPr>
      <w:tabs>
        <w:tab w:val="left" w:pos="709"/>
      </w:tabs>
      <w:spacing w:line="360" w:lineRule="auto"/>
    </w:pPr>
    <w:rPr>
      <w:rFonts w:ascii="Tahoma" w:eastAsia="Batang" w:hAnsi="Tahoma" w:cs="Tahoma"/>
      <w:iCs w:val="0"/>
      <w:sz w:val="24"/>
      <w:lang w:val="pl-PL" w:eastAsia="pl-PL"/>
    </w:rPr>
  </w:style>
  <w:style w:type="paragraph" w:styleId="affc">
    <w:name w:val="caption"/>
    <w:basedOn w:val="a0"/>
    <w:next w:val="a0"/>
    <w:qFormat/>
    <w:rsid w:val="008A63AD"/>
    <w:rPr>
      <w:rFonts w:eastAsia="Batang"/>
      <w:b/>
      <w:bCs/>
      <w:iCs w:val="0"/>
      <w:sz w:val="20"/>
      <w:szCs w:val="20"/>
      <w:lang w:eastAsia="bg-BG"/>
    </w:rPr>
  </w:style>
  <w:style w:type="paragraph" w:customStyle="1" w:styleId="ListParagraph2">
    <w:name w:val="List Paragraph2"/>
    <w:aliases w:val="ПАРАГРАФ"/>
    <w:basedOn w:val="a0"/>
    <w:link w:val="ListParagraphChar"/>
    <w:qFormat/>
    <w:rsid w:val="008A63AD"/>
    <w:pPr>
      <w:ind w:left="720"/>
    </w:pPr>
    <w:rPr>
      <w:rFonts w:eastAsia="Batang"/>
      <w:iCs w:val="0"/>
      <w:sz w:val="24"/>
      <w:lang w:val="en-GB"/>
    </w:rPr>
  </w:style>
  <w:style w:type="paragraph" w:customStyle="1" w:styleId="CharCharCharCharCharCharCharCharCharCharCharCharChar">
    <w:name w:val="Char Char Char Char Char Char Char Char Char Char Char Char Char"/>
    <w:basedOn w:val="a0"/>
    <w:rsid w:val="008A63AD"/>
    <w:pPr>
      <w:tabs>
        <w:tab w:val="left" w:pos="709"/>
      </w:tabs>
    </w:pPr>
    <w:rPr>
      <w:rFonts w:ascii="Tahoma" w:eastAsia="Batang" w:hAnsi="Tahoma"/>
      <w:iCs w:val="0"/>
      <w:sz w:val="24"/>
      <w:lang w:val="pl-PL" w:eastAsia="pl-PL"/>
    </w:rPr>
  </w:style>
  <w:style w:type="paragraph" w:customStyle="1" w:styleId="CharCharChar2CharCharCharCharCharCharCharCharCharChar0">
    <w:name w:val="Char Char Char2 Char Char Char Char Char Char Char Char Char Char"/>
    <w:basedOn w:val="a0"/>
    <w:rsid w:val="008A63AD"/>
    <w:pPr>
      <w:tabs>
        <w:tab w:val="left" w:pos="709"/>
      </w:tabs>
    </w:pPr>
    <w:rPr>
      <w:rFonts w:ascii="Tahoma" w:eastAsia="Batang" w:hAnsi="Tahoma"/>
      <w:iCs w:val="0"/>
      <w:sz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8A63AD"/>
    <w:pPr>
      <w:tabs>
        <w:tab w:val="left" w:pos="709"/>
      </w:tabs>
    </w:pPr>
    <w:rPr>
      <w:rFonts w:ascii="Tahoma" w:eastAsia="Batang" w:hAnsi="Tahoma"/>
      <w:iCs w:val="0"/>
      <w:sz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8A63AD"/>
    <w:pPr>
      <w:tabs>
        <w:tab w:val="left" w:pos="709"/>
      </w:tabs>
    </w:pPr>
    <w:rPr>
      <w:rFonts w:ascii="Tahoma" w:eastAsia="Batang" w:hAnsi="Tahoma"/>
      <w:iCs w:val="0"/>
      <w:sz w:val="24"/>
      <w:lang w:val="pl-PL" w:eastAsia="pl-PL"/>
    </w:rPr>
  </w:style>
  <w:style w:type="paragraph" w:customStyle="1" w:styleId="Char10">
    <w:name w:val="Char1"/>
    <w:basedOn w:val="a0"/>
    <w:rsid w:val="008A63AD"/>
    <w:pPr>
      <w:tabs>
        <w:tab w:val="left" w:pos="709"/>
      </w:tabs>
    </w:pPr>
    <w:rPr>
      <w:rFonts w:ascii="Tahoma" w:eastAsia="Batang" w:hAnsi="Tahoma"/>
      <w:iCs w:val="0"/>
      <w:sz w:val="24"/>
      <w:lang w:val="pl-PL" w:eastAsia="pl-PL"/>
    </w:rPr>
  </w:style>
  <w:style w:type="paragraph" w:customStyle="1" w:styleId="CharCharChar2CharCharCharChar">
    <w:name w:val="Char Char Char2 Char Char Char Char"/>
    <w:basedOn w:val="a0"/>
    <w:rsid w:val="008A63AD"/>
    <w:pPr>
      <w:tabs>
        <w:tab w:val="left" w:pos="709"/>
      </w:tabs>
    </w:pPr>
    <w:rPr>
      <w:rFonts w:ascii="Tahoma" w:eastAsia="Batang" w:hAnsi="Tahoma"/>
      <w:iCs w:val="0"/>
      <w:sz w:val="24"/>
      <w:lang w:val="pl-PL" w:eastAsia="pl-PL"/>
    </w:rPr>
  </w:style>
  <w:style w:type="character" w:customStyle="1" w:styleId="ldef">
    <w:name w:val="ldef"/>
    <w:basedOn w:val="a1"/>
    <w:rsid w:val="008A63AD"/>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8A63AD"/>
    <w:pPr>
      <w:tabs>
        <w:tab w:val="left" w:pos="709"/>
      </w:tabs>
    </w:pPr>
    <w:rPr>
      <w:rFonts w:ascii="Tahoma" w:eastAsia="Batang" w:hAnsi="Tahoma"/>
      <w:iCs w:val="0"/>
      <w:sz w:val="24"/>
      <w:lang w:val="pl-PL" w:eastAsia="pl-PL"/>
    </w:rPr>
  </w:style>
  <w:style w:type="paragraph" w:customStyle="1" w:styleId="1c">
    <w:name w:val="Редакция1"/>
    <w:hidden/>
    <w:semiHidden/>
    <w:rsid w:val="008A63AD"/>
    <w:rPr>
      <w:rFonts w:ascii="Times New Roman" w:eastAsia="Batang" w:hAnsi="Times New Roman"/>
      <w:sz w:val="24"/>
      <w:szCs w:val="24"/>
      <w:lang w:val="en-GB" w:eastAsia="en-US"/>
    </w:rPr>
  </w:style>
  <w:style w:type="paragraph" w:customStyle="1" w:styleId="m">
    <w:name w:val="m"/>
    <w:basedOn w:val="a0"/>
    <w:rsid w:val="008A63AD"/>
    <w:pPr>
      <w:spacing w:before="100" w:beforeAutospacing="1" w:after="100" w:afterAutospacing="1"/>
    </w:pPr>
    <w:rPr>
      <w:rFonts w:eastAsia="Batang"/>
      <w:iCs w:val="0"/>
      <w:sz w:val="24"/>
      <w:lang w:eastAsia="bg-BG"/>
    </w:rPr>
  </w:style>
  <w:style w:type="character" w:customStyle="1" w:styleId="FontStyle60">
    <w:name w:val="Font Style60"/>
    <w:rsid w:val="008A63AD"/>
    <w:rPr>
      <w:rFonts w:ascii="Verdana" w:hAnsi="Verdana"/>
      <w:b/>
      <w:sz w:val="20"/>
    </w:rPr>
  </w:style>
  <w:style w:type="character" w:customStyle="1" w:styleId="apple-converted-space">
    <w:name w:val="apple-converted-space"/>
    <w:basedOn w:val="a1"/>
    <w:rsid w:val="008A63AD"/>
  </w:style>
  <w:style w:type="character" w:customStyle="1" w:styleId="FontStyle22">
    <w:name w:val="Font Style22"/>
    <w:rsid w:val="008A63AD"/>
    <w:rPr>
      <w:rFonts w:ascii="Times New Roman" w:hAnsi="Times New Roman" w:cs="Times New Roman"/>
      <w:sz w:val="24"/>
      <w:szCs w:val="24"/>
    </w:rPr>
  </w:style>
  <w:style w:type="character" w:customStyle="1" w:styleId="FontStyle21">
    <w:name w:val="Font Style21"/>
    <w:rsid w:val="008A63AD"/>
    <w:rPr>
      <w:rFonts w:ascii="Times New Roman" w:hAnsi="Times New Roman" w:cs="Times New Roman"/>
      <w:b/>
      <w:bCs/>
      <w:i/>
      <w:iCs/>
      <w:sz w:val="24"/>
      <w:szCs w:val="24"/>
    </w:rPr>
  </w:style>
  <w:style w:type="paragraph" w:customStyle="1" w:styleId="Style13">
    <w:name w:val="Style13"/>
    <w:basedOn w:val="a0"/>
    <w:rsid w:val="008A63AD"/>
    <w:pPr>
      <w:widowControl w:val="0"/>
      <w:autoSpaceDE w:val="0"/>
      <w:autoSpaceDN w:val="0"/>
      <w:adjustRightInd w:val="0"/>
      <w:spacing w:line="283" w:lineRule="exact"/>
      <w:jc w:val="both"/>
    </w:pPr>
    <w:rPr>
      <w:rFonts w:eastAsia="SimSun"/>
      <w:iCs w:val="0"/>
      <w:sz w:val="24"/>
      <w:lang w:val="en-US" w:eastAsia="zh-CN"/>
    </w:rPr>
  </w:style>
  <w:style w:type="character" w:customStyle="1" w:styleId="81">
    <w:name w:val="Основен текст81"/>
    <w:rsid w:val="008A63AD"/>
    <w:rPr>
      <w:sz w:val="21"/>
      <w:szCs w:val="21"/>
      <w:shd w:val="clear" w:color="auto" w:fill="FFFFFF"/>
      <w:lang w:bidi="ar-SA"/>
    </w:rPr>
  </w:style>
  <w:style w:type="character" w:customStyle="1" w:styleId="41">
    <w:name w:val="Основен текст (4)_"/>
    <w:link w:val="410"/>
    <w:rsid w:val="008A63AD"/>
    <w:rPr>
      <w:b/>
      <w:bCs/>
      <w:sz w:val="21"/>
      <w:szCs w:val="21"/>
      <w:shd w:val="clear" w:color="auto" w:fill="FFFFFF"/>
      <w:lang w:bidi="ar-SA"/>
    </w:rPr>
  </w:style>
  <w:style w:type="paragraph" w:customStyle="1" w:styleId="410">
    <w:name w:val="Основен текст (4)1"/>
    <w:basedOn w:val="a0"/>
    <w:link w:val="41"/>
    <w:rsid w:val="008A63AD"/>
    <w:pPr>
      <w:shd w:val="clear" w:color="auto" w:fill="FFFFFF"/>
      <w:spacing w:after="180" w:line="274" w:lineRule="exact"/>
      <w:ind w:hanging="440"/>
      <w:jc w:val="both"/>
    </w:pPr>
    <w:rPr>
      <w:b/>
      <w:bCs/>
      <w:iCs w:val="0"/>
      <w:sz w:val="21"/>
      <w:szCs w:val="21"/>
      <w:shd w:val="clear" w:color="auto" w:fill="FFFFFF"/>
      <w:lang w:eastAsia="bg-BG"/>
    </w:rPr>
  </w:style>
  <w:style w:type="character" w:customStyle="1" w:styleId="414">
    <w:name w:val="Основен текст (4)14"/>
    <w:basedOn w:val="41"/>
    <w:rsid w:val="008A63AD"/>
    <w:rPr>
      <w:b/>
      <w:bCs/>
      <w:sz w:val="21"/>
      <w:szCs w:val="21"/>
      <w:shd w:val="clear" w:color="auto" w:fill="FFFFFF"/>
      <w:lang w:bidi="ar-SA"/>
    </w:rPr>
  </w:style>
  <w:style w:type="character" w:customStyle="1" w:styleId="330">
    <w:name w:val="Основен текст33"/>
    <w:rsid w:val="008A63AD"/>
    <w:rPr>
      <w:sz w:val="21"/>
      <w:szCs w:val="21"/>
      <w:shd w:val="clear" w:color="auto" w:fill="FFFFFF"/>
      <w:lang w:bidi="ar-SA"/>
    </w:rPr>
  </w:style>
  <w:style w:type="character" w:customStyle="1" w:styleId="212">
    <w:name w:val="Основен текст21"/>
    <w:rsid w:val="008A63AD"/>
    <w:rPr>
      <w:sz w:val="21"/>
      <w:szCs w:val="21"/>
      <w:shd w:val="clear" w:color="auto" w:fill="FFFFFF"/>
      <w:lang w:bidi="ar-SA"/>
    </w:rPr>
  </w:style>
  <w:style w:type="paragraph" w:styleId="35">
    <w:name w:val="List Number 3"/>
    <w:basedOn w:val="a0"/>
    <w:rsid w:val="008A63AD"/>
    <w:pPr>
      <w:tabs>
        <w:tab w:val="num" w:pos="926"/>
      </w:tabs>
      <w:ind w:left="926" w:hanging="360"/>
      <w:jc w:val="both"/>
    </w:pPr>
    <w:rPr>
      <w:rFonts w:ascii="Univers" w:eastAsia="Batang" w:hAnsi="Univers"/>
      <w:iCs w:val="0"/>
      <w:sz w:val="22"/>
      <w:szCs w:val="22"/>
      <w:lang w:val="en-GB"/>
    </w:rPr>
  </w:style>
  <w:style w:type="paragraph" w:styleId="affd">
    <w:name w:val="No Spacing"/>
    <w:qFormat/>
    <w:rsid w:val="008A63AD"/>
    <w:rPr>
      <w:sz w:val="22"/>
      <w:szCs w:val="22"/>
      <w:lang w:eastAsia="en-US"/>
    </w:rPr>
  </w:style>
  <w:style w:type="paragraph" w:customStyle="1" w:styleId="NormalParagraph">
    <w:name w:val="Normal Paragraph"/>
    <w:basedOn w:val="a0"/>
    <w:rsid w:val="008A63AD"/>
    <w:pPr>
      <w:widowControl w:val="0"/>
      <w:spacing w:after="120"/>
    </w:pPr>
    <w:rPr>
      <w:rFonts w:eastAsia="Batang"/>
      <w:iCs w:val="0"/>
      <w:snapToGrid w:val="0"/>
      <w:sz w:val="22"/>
      <w:szCs w:val="22"/>
      <w:lang w:val="en-GB"/>
    </w:rPr>
  </w:style>
  <w:style w:type="character" w:customStyle="1" w:styleId="FontStyle33">
    <w:name w:val="Font Style33"/>
    <w:rsid w:val="008A63AD"/>
    <w:rPr>
      <w:rFonts w:ascii="Cambria" w:hAnsi="Cambria" w:cs="Cambria"/>
      <w:sz w:val="16"/>
      <w:szCs w:val="16"/>
    </w:rPr>
  </w:style>
  <w:style w:type="paragraph" w:customStyle="1" w:styleId="CharChar4">
    <w:name w:val="Знак Char Char Знак"/>
    <w:basedOn w:val="a0"/>
    <w:rsid w:val="008A63AD"/>
    <w:pPr>
      <w:tabs>
        <w:tab w:val="left" w:pos="709"/>
      </w:tabs>
      <w:spacing w:line="360" w:lineRule="auto"/>
    </w:pPr>
    <w:rPr>
      <w:rFonts w:ascii="Tahoma" w:hAnsi="Tahoma"/>
      <w:iCs w:val="0"/>
      <w:sz w:val="24"/>
      <w:lang w:val="pl-PL" w:eastAsia="pl-PL"/>
    </w:rPr>
  </w:style>
  <w:style w:type="paragraph" w:customStyle="1" w:styleId="xl66">
    <w:name w:val="xl66"/>
    <w:basedOn w:val="a0"/>
    <w:rsid w:val="008A63AD"/>
    <w:pPr>
      <w:spacing w:before="100" w:beforeAutospacing="1" w:after="100" w:afterAutospacing="1"/>
      <w:jc w:val="center"/>
    </w:pPr>
    <w:rPr>
      <w:iCs w:val="0"/>
      <w:sz w:val="24"/>
      <w:lang w:eastAsia="bg-BG"/>
    </w:rPr>
  </w:style>
  <w:style w:type="paragraph" w:customStyle="1" w:styleId="xl67">
    <w:name w:val="xl67"/>
    <w:basedOn w:val="a0"/>
    <w:rsid w:val="008A63AD"/>
    <w:pPr>
      <w:spacing w:before="100" w:beforeAutospacing="1" w:after="100" w:afterAutospacing="1"/>
    </w:pPr>
    <w:rPr>
      <w:rFonts w:ascii="Arial" w:hAnsi="Arial" w:cs="Arial"/>
      <w:b/>
      <w:bCs/>
      <w:iCs w:val="0"/>
      <w:sz w:val="24"/>
      <w:lang w:eastAsia="bg-BG"/>
    </w:rPr>
  </w:style>
  <w:style w:type="paragraph" w:customStyle="1" w:styleId="xl68">
    <w:name w:val="xl68"/>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Cs w:val="0"/>
      <w:sz w:val="24"/>
      <w:lang w:eastAsia="bg-BG"/>
    </w:rPr>
  </w:style>
  <w:style w:type="paragraph" w:customStyle="1" w:styleId="xl69">
    <w:name w:val="xl69"/>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Cs w:val="0"/>
      <w:sz w:val="24"/>
      <w:lang w:eastAsia="bg-BG"/>
    </w:rPr>
  </w:style>
  <w:style w:type="paragraph" w:customStyle="1" w:styleId="xl70">
    <w:name w:val="xl70"/>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Cs w:val="0"/>
      <w:sz w:val="24"/>
      <w:lang w:eastAsia="bg-BG"/>
    </w:rPr>
  </w:style>
  <w:style w:type="paragraph" w:customStyle="1" w:styleId="xl71">
    <w:name w:val="xl71"/>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Cs w:val="0"/>
      <w:sz w:val="24"/>
      <w:lang w:eastAsia="bg-BG"/>
    </w:rPr>
  </w:style>
  <w:style w:type="paragraph" w:customStyle="1" w:styleId="xl72">
    <w:name w:val="xl72"/>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Cs w:val="0"/>
      <w:sz w:val="24"/>
      <w:lang w:eastAsia="bg-BG"/>
    </w:rPr>
  </w:style>
  <w:style w:type="paragraph" w:customStyle="1" w:styleId="xl73">
    <w:name w:val="xl73"/>
    <w:basedOn w:val="a0"/>
    <w:rsid w:val="008A63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Cs w:val="0"/>
      <w:sz w:val="24"/>
      <w:lang w:eastAsia="bg-BG"/>
    </w:rPr>
  </w:style>
  <w:style w:type="character" w:customStyle="1" w:styleId="90">
    <w:name w:val="Заглавие 9 Знак"/>
    <w:link w:val="9"/>
    <w:rsid w:val="008A63AD"/>
    <w:rPr>
      <w:rFonts w:ascii="Cambria" w:eastAsia="Calibri" w:hAnsi="Cambria"/>
      <w:lang w:val="x-none" w:eastAsia="en-US" w:bidi="ar-SA"/>
    </w:rPr>
  </w:style>
  <w:style w:type="numbering" w:customStyle="1" w:styleId="NoList1">
    <w:name w:val="No List1"/>
    <w:next w:val="a3"/>
    <w:semiHidden/>
    <w:unhideWhenUsed/>
    <w:rsid w:val="008A63AD"/>
  </w:style>
  <w:style w:type="character" w:customStyle="1" w:styleId="TitleChar2">
    <w:name w:val="Title Char2"/>
    <w:locked/>
    <w:rsid w:val="008A63AD"/>
    <w:rPr>
      <w:rFonts w:eastAsia="Times New Roman"/>
      <w:b/>
      <w:bCs/>
      <w:smallCaps/>
      <w:sz w:val="36"/>
      <w:szCs w:val="36"/>
      <w:lang w:val="x-none" w:eastAsia="x-none"/>
      <w14:shadow w14:blurRad="50800" w14:dist="38100" w14:dir="2700000" w14:sx="100000" w14:sy="100000" w14:kx="0" w14:ky="0" w14:algn="tl">
        <w14:srgbClr w14:val="000000">
          <w14:alpha w14:val="60000"/>
        </w14:srgbClr>
      </w14:shadow>
    </w:rPr>
  </w:style>
  <w:style w:type="character" w:customStyle="1" w:styleId="legaldocreference1">
    <w:name w:val="legaldocreference1"/>
    <w:rsid w:val="008A63AD"/>
    <w:rPr>
      <w:color w:val="auto"/>
      <w:u w:val="single"/>
    </w:rPr>
  </w:style>
  <w:style w:type="paragraph" w:customStyle="1" w:styleId="ecxmsonormal">
    <w:name w:val="ecxmsonormal"/>
    <w:basedOn w:val="a0"/>
    <w:rsid w:val="008A63AD"/>
    <w:pPr>
      <w:spacing w:before="100" w:beforeAutospacing="1" w:after="100" w:afterAutospacing="1"/>
    </w:pPr>
    <w:rPr>
      <w:rFonts w:eastAsia="Calibri"/>
      <w:iCs w:val="0"/>
      <w:sz w:val="24"/>
      <w:lang w:eastAsia="bg-BG"/>
    </w:rPr>
  </w:style>
  <w:style w:type="character" w:customStyle="1" w:styleId="hiddenref1">
    <w:name w:val="hiddenref1"/>
    <w:rsid w:val="008A63AD"/>
    <w:rPr>
      <w:color w:val="000000"/>
      <w:u w:val="single"/>
    </w:rPr>
  </w:style>
  <w:style w:type="character" w:customStyle="1" w:styleId="alcapt1">
    <w:name w:val="al_capt1"/>
    <w:rsid w:val="008A63AD"/>
    <w:rPr>
      <w:i/>
      <w:iCs/>
    </w:rPr>
  </w:style>
  <w:style w:type="character" w:customStyle="1" w:styleId="articlehistory1">
    <w:name w:val="article_history1"/>
    <w:rsid w:val="008A63AD"/>
  </w:style>
  <w:style w:type="character" w:customStyle="1" w:styleId="TitleChar1">
    <w:name w:val="Title Char1"/>
    <w:rsid w:val="008A63AD"/>
    <w:rPr>
      <w:rFonts w:ascii="Arial" w:hAnsi="Arial" w:cs="Arial"/>
      <w:b/>
      <w:bCs/>
      <w:kern w:val="28"/>
      <w:sz w:val="32"/>
      <w:szCs w:val="32"/>
      <w:lang w:val="en-GB" w:eastAsia="en-US"/>
    </w:rPr>
  </w:style>
  <w:style w:type="character" w:customStyle="1" w:styleId="FontStyle65">
    <w:name w:val="Font Style65"/>
    <w:rsid w:val="008A63AD"/>
    <w:rPr>
      <w:rFonts w:ascii="Times New Roman" w:hAnsi="Times New Roman" w:cs="Times New Roman"/>
      <w:b/>
      <w:bCs/>
      <w:sz w:val="24"/>
      <w:szCs w:val="24"/>
    </w:rPr>
  </w:style>
  <w:style w:type="paragraph" w:customStyle="1" w:styleId="CharCharChar">
    <w:name w:val="Char Char Char Знак Знак"/>
    <w:basedOn w:val="a0"/>
    <w:rsid w:val="008A63AD"/>
    <w:pPr>
      <w:tabs>
        <w:tab w:val="left" w:pos="709"/>
      </w:tabs>
    </w:pPr>
    <w:rPr>
      <w:rFonts w:ascii="Tahoma" w:hAnsi="Tahoma" w:cs="Tahoma"/>
      <w:iCs w:val="0"/>
      <w:sz w:val="24"/>
      <w:lang w:val="pl-PL" w:eastAsia="pl-PL"/>
    </w:rPr>
  </w:style>
  <w:style w:type="table" w:customStyle="1" w:styleId="TableGrid1">
    <w:name w:val="Table Grid1"/>
    <w:basedOn w:val="a2"/>
    <w:next w:val="af2"/>
    <w:rsid w:val="008A63A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
    <w:name w:val="Char Char Char Char Char Char"/>
    <w:basedOn w:val="a0"/>
    <w:rsid w:val="008A63AD"/>
    <w:pPr>
      <w:tabs>
        <w:tab w:val="left" w:pos="709"/>
      </w:tabs>
      <w:jc w:val="both"/>
    </w:pPr>
    <w:rPr>
      <w:rFonts w:ascii="Tahoma" w:eastAsia="Calibri" w:hAnsi="Tahoma" w:cs="Tahoma"/>
      <w:iCs w:val="0"/>
      <w:sz w:val="24"/>
      <w:lang w:val="pl-PL" w:eastAsia="pl-PL"/>
    </w:rPr>
  </w:style>
  <w:style w:type="paragraph" w:customStyle="1" w:styleId="CharCharCharChar3">
    <w:name w:val="Char Char Знак Char Char"/>
    <w:basedOn w:val="a0"/>
    <w:rsid w:val="008A63AD"/>
    <w:pPr>
      <w:tabs>
        <w:tab w:val="left" w:pos="709"/>
      </w:tabs>
      <w:jc w:val="both"/>
    </w:pPr>
    <w:rPr>
      <w:rFonts w:ascii="Tahoma" w:eastAsia="Calibri" w:hAnsi="Tahoma" w:cs="Tahoma"/>
      <w:iCs w:val="0"/>
      <w:sz w:val="24"/>
      <w:lang w:val="pl-PL" w:eastAsia="pl-PL"/>
    </w:rPr>
  </w:style>
  <w:style w:type="character" w:styleId="HTML2">
    <w:name w:val="HTML Typewriter"/>
    <w:rsid w:val="008A63AD"/>
    <w:rPr>
      <w:rFonts w:ascii="Courier New" w:hAnsi="Courier New" w:cs="Courier New"/>
      <w:sz w:val="20"/>
      <w:szCs w:val="20"/>
    </w:rPr>
  </w:style>
  <w:style w:type="character" w:customStyle="1" w:styleId="samedocreference1">
    <w:name w:val="samedocreference1"/>
    <w:rsid w:val="008A63AD"/>
    <w:rPr>
      <w:color w:val="auto"/>
      <w:u w:val="single"/>
    </w:rPr>
  </w:style>
  <w:style w:type="character" w:customStyle="1" w:styleId="apple-style-span">
    <w:name w:val="apple-style-span"/>
    <w:rsid w:val="008A63AD"/>
  </w:style>
  <w:style w:type="paragraph" w:customStyle="1" w:styleId="CharCharChar0">
    <w:name w:val="Char Char Char"/>
    <w:basedOn w:val="a0"/>
    <w:rsid w:val="008A63AD"/>
    <w:pPr>
      <w:tabs>
        <w:tab w:val="left" w:pos="709"/>
      </w:tabs>
    </w:pPr>
    <w:rPr>
      <w:rFonts w:ascii="Tahoma" w:eastAsia="Calibri" w:hAnsi="Tahoma" w:cs="Tahoma"/>
      <w:iCs w:val="0"/>
      <w:sz w:val="24"/>
      <w:lang w:val="pl-PL" w:eastAsia="pl-PL"/>
      <w14:shadow w14:blurRad="50800" w14:dist="38100" w14:dir="2700000" w14:sx="100000" w14:sy="100000" w14:kx="0" w14:ky="0" w14:algn="tl">
        <w14:srgbClr w14:val="000000">
          <w14:alpha w14:val="60000"/>
        </w14:srgbClr>
      </w14:shadow>
    </w:rPr>
  </w:style>
  <w:style w:type="paragraph" w:customStyle="1" w:styleId="CharCharCharCharCharCharChar1CharChar">
    <w:name w:val="Char Char Char Char Char Char Char1 Char Char"/>
    <w:basedOn w:val="a0"/>
    <w:rsid w:val="008A63AD"/>
    <w:pPr>
      <w:tabs>
        <w:tab w:val="left" w:pos="709"/>
      </w:tabs>
    </w:pPr>
    <w:rPr>
      <w:rFonts w:ascii="Tahoma" w:eastAsia="Calibri" w:hAnsi="Tahoma" w:cs="Tahoma"/>
      <w:iCs w:val="0"/>
      <w:sz w:val="24"/>
      <w:lang w:val="pl-PL" w:eastAsia="pl-PL"/>
      <w14:shadow w14:blurRad="50800" w14:dist="38100" w14:dir="2700000" w14:sx="100000" w14:sy="100000" w14:kx="0" w14:ky="0" w14:algn="tl">
        <w14:srgbClr w14:val="000000">
          <w14:alpha w14:val="60000"/>
        </w14:srgbClr>
      </w14:shadow>
    </w:rPr>
  </w:style>
  <w:style w:type="paragraph" w:customStyle="1" w:styleId="5Text">
    <w:name w:val="5 Text"/>
    <w:basedOn w:val="a0"/>
    <w:link w:val="5TextChar"/>
    <w:rsid w:val="008A63AD"/>
    <w:pPr>
      <w:spacing w:line="360" w:lineRule="auto"/>
      <w:ind w:firstLine="680"/>
      <w:jc w:val="both"/>
    </w:pPr>
    <w:rPr>
      <w:rFonts w:eastAsia="Calibri"/>
      <w:iCs w:val="0"/>
      <w:sz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8A63AD"/>
    <w:rPr>
      <w:rFonts w:eastAsia="Calibri"/>
      <w:sz w:val="24"/>
      <w:szCs w:val="24"/>
      <w:lang w:val="bg-BG" w:eastAsia="en-US" w:bidi="ar-SA"/>
      <w14:shadow w14:blurRad="50800" w14:dist="38100" w14:dir="2700000" w14:sx="100000" w14:sy="100000" w14:kx="0" w14:ky="0" w14:algn="tl">
        <w14:srgbClr w14:val="000000">
          <w14:alpha w14:val="60000"/>
        </w14:srgbClr>
      </w14:shadow>
    </w:rPr>
  </w:style>
  <w:style w:type="character" w:customStyle="1" w:styleId="Heading1CharCharChar">
    <w:name w:val="Heading 1 Char Char Char"/>
    <w:rsid w:val="008A63AD"/>
    <w:rPr>
      <w:b/>
      <w:bCs/>
      <w:sz w:val="24"/>
      <w:szCs w:val="24"/>
      <w:lang w:val="bg-BG" w:eastAsia="en-US"/>
    </w:rPr>
  </w:style>
  <w:style w:type="paragraph" w:styleId="25">
    <w:name w:val="List 2"/>
    <w:basedOn w:val="a0"/>
    <w:rsid w:val="008A63AD"/>
    <w:pPr>
      <w:ind w:left="566" w:hanging="283"/>
    </w:pPr>
    <w:rPr>
      <w:rFonts w:eastAsia="Calibri"/>
      <w:iCs w:val="0"/>
      <w:sz w:val="24"/>
      <w14:shadow w14:blurRad="50800" w14:dist="38100" w14:dir="2700000" w14:sx="100000" w14:sy="100000" w14:kx="0" w14:ky="0" w14:algn="tl">
        <w14:srgbClr w14:val="000000">
          <w14:alpha w14:val="60000"/>
        </w14:srgbClr>
      </w14:shadow>
    </w:rPr>
  </w:style>
  <w:style w:type="paragraph" w:styleId="36">
    <w:name w:val="List 3"/>
    <w:basedOn w:val="a0"/>
    <w:rsid w:val="008A63AD"/>
    <w:pPr>
      <w:ind w:left="849" w:hanging="283"/>
    </w:pPr>
    <w:rPr>
      <w:rFonts w:eastAsia="Calibri"/>
      <w:iCs w:val="0"/>
      <w:sz w:val="24"/>
      <w14:shadow w14:blurRad="50800" w14:dist="38100" w14:dir="2700000" w14:sx="100000" w14:sy="100000" w14:kx="0" w14:ky="0" w14:algn="tl">
        <w14:srgbClr w14:val="000000">
          <w14:alpha w14:val="60000"/>
        </w14:srgbClr>
      </w14:shadow>
    </w:rPr>
  </w:style>
  <w:style w:type="paragraph" w:styleId="42">
    <w:name w:val="List 4"/>
    <w:basedOn w:val="a0"/>
    <w:rsid w:val="008A63AD"/>
    <w:pPr>
      <w:ind w:left="1132" w:hanging="283"/>
    </w:pPr>
    <w:rPr>
      <w:rFonts w:eastAsia="Calibri"/>
      <w:iCs w:val="0"/>
      <w:sz w:val="24"/>
      <w14:shadow w14:blurRad="50800" w14:dist="38100" w14:dir="2700000" w14:sx="100000" w14:sy="100000" w14:kx="0" w14:ky="0" w14:algn="tl">
        <w14:srgbClr w14:val="000000">
          <w14:alpha w14:val="60000"/>
        </w14:srgbClr>
      </w14:shadow>
    </w:rPr>
  </w:style>
  <w:style w:type="paragraph" w:styleId="51">
    <w:name w:val="List 5"/>
    <w:basedOn w:val="a0"/>
    <w:rsid w:val="008A63AD"/>
    <w:pPr>
      <w:ind w:left="1415" w:hanging="283"/>
    </w:pPr>
    <w:rPr>
      <w:rFonts w:eastAsia="Calibri"/>
      <w:iCs w:val="0"/>
      <w:sz w:val="24"/>
      <w14:shadow w14:blurRad="50800" w14:dist="38100" w14:dir="2700000" w14:sx="100000" w14:sy="100000" w14:kx="0" w14:ky="0" w14:algn="tl">
        <w14:srgbClr w14:val="000000">
          <w14:alpha w14:val="60000"/>
        </w14:srgbClr>
      </w14:shadow>
    </w:rPr>
  </w:style>
  <w:style w:type="paragraph" w:styleId="26">
    <w:name w:val="List Continue 2"/>
    <w:basedOn w:val="a0"/>
    <w:rsid w:val="008A63AD"/>
    <w:pPr>
      <w:spacing w:after="120"/>
      <w:ind w:left="566"/>
    </w:pPr>
    <w:rPr>
      <w:rFonts w:eastAsia="Calibri"/>
      <w:iCs w:val="0"/>
      <w:sz w:val="24"/>
      <w14:shadow w14:blurRad="50800" w14:dist="38100" w14:dir="2700000" w14:sx="100000" w14:sy="100000" w14:kx="0" w14:ky="0" w14:algn="tl">
        <w14:srgbClr w14:val="000000">
          <w14:alpha w14:val="60000"/>
        </w14:srgbClr>
      </w14:shadow>
    </w:rPr>
  </w:style>
  <w:style w:type="paragraph" w:styleId="52">
    <w:name w:val="List Continue 5"/>
    <w:basedOn w:val="a0"/>
    <w:rsid w:val="008A63AD"/>
    <w:pPr>
      <w:spacing w:after="120"/>
      <w:ind w:left="1415"/>
    </w:pPr>
    <w:rPr>
      <w:rFonts w:eastAsia="Calibri"/>
      <w:iCs w:val="0"/>
      <w:sz w:val="24"/>
      <w14:shadow w14:blurRad="50800" w14:dist="38100" w14:dir="2700000" w14:sx="100000" w14:sy="100000" w14:kx="0" w14:ky="0" w14:algn="tl">
        <w14:srgbClr w14:val="000000">
          <w14:alpha w14:val="60000"/>
        </w14:srgbClr>
      </w14:shadow>
    </w:rPr>
  </w:style>
  <w:style w:type="paragraph" w:styleId="a">
    <w:name w:val="List Bullet"/>
    <w:basedOn w:val="a0"/>
    <w:rsid w:val="008A63AD"/>
    <w:pPr>
      <w:numPr>
        <w:numId w:val="2"/>
      </w:numPr>
      <w:tabs>
        <w:tab w:val="clear" w:pos="360"/>
        <w:tab w:val="num" w:pos="1247"/>
      </w:tabs>
      <w:spacing w:line="288" w:lineRule="auto"/>
      <w:ind w:left="1247" w:hanging="396"/>
      <w:jc w:val="both"/>
    </w:pPr>
    <w:rPr>
      <w:rFonts w:eastAsia="Calibri"/>
      <w:iCs w:val="0"/>
      <w:sz w:val="24"/>
    </w:rPr>
  </w:style>
  <w:style w:type="character" w:customStyle="1" w:styleId="FontStyle13">
    <w:name w:val="Font Style13"/>
    <w:rsid w:val="008A63AD"/>
    <w:rPr>
      <w:rFonts w:ascii="Times New Roman" w:hAnsi="Times New Roman" w:cs="Times New Roman"/>
      <w:b/>
      <w:bCs/>
      <w:sz w:val="22"/>
      <w:szCs w:val="22"/>
    </w:rPr>
  </w:style>
  <w:style w:type="paragraph" w:customStyle="1" w:styleId="CharCharCharCharCharCharCharCharCharChar1">
    <w:name w:val="Char Char Char Char Char Char Char Char Char Char1"/>
    <w:basedOn w:val="a0"/>
    <w:rsid w:val="008A63AD"/>
    <w:pPr>
      <w:tabs>
        <w:tab w:val="left" w:pos="709"/>
      </w:tabs>
    </w:pPr>
    <w:rPr>
      <w:rFonts w:ascii="Tahoma" w:eastAsia="Calibri" w:hAnsi="Tahoma" w:cs="Tahoma"/>
      <w:iCs w:val="0"/>
      <w:sz w:val="24"/>
      <w:lang w:val="pl-PL" w:eastAsia="pl-PL"/>
    </w:rPr>
  </w:style>
  <w:style w:type="character" w:customStyle="1" w:styleId="FontStyle63">
    <w:name w:val="Font Style63"/>
    <w:rsid w:val="008A63AD"/>
    <w:rPr>
      <w:rFonts w:ascii="Verdana" w:hAnsi="Verdana" w:cs="Verdana"/>
      <w:sz w:val="20"/>
      <w:szCs w:val="20"/>
    </w:rPr>
  </w:style>
  <w:style w:type="paragraph" w:customStyle="1" w:styleId="newStyle1">
    <w:name w:val="new Style1"/>
    <w:basedOn w:val="a0"/>
    <w:link w:val="newStyle1Char1"/>
    <w:rsid w:val="008A63AD"/>
    <w:pPr>
      <w:widowControl w:val="0"/>
      <w:tabs>
        <w:tab w:val="right" w:pos="8789"/>
      </w:tabs>
      <w:suppressAutoHyphens/>
      <w:spacing w:before="120" w:line="280" w:lineRule="atLeast"/>
      <w:ind w:left="360" w:firstLine="709"/>
      <w:jc w:val="both"/>
    </w:pPr>
    <w:rPr>
      <w:rFonts w:ascii="Arial" w:eastAsia="Calibri" w:hAnsi="Arial"/>
      <w:iCs w:val="0"/>
      <w:snapToGrid w:val="0"/>
      <w:spacing w:val="-2"/>
      <w:sz w:val="20"/>
      <w:szCs w:val="20"/>
      <w:lang w:eastAsia="bg-BG"/>
    </w:rPr>
  </w:style>
  <w:style w:type="character" w:customStyle="1" w:styleId="newStyle1Char1">
    <w:name w:val="new Style1 Char1"/>
    <w:link w:val="newStyle1"/>
    <w:locked/>
    <w:rsid w:val="008A63AD"/>
    <w:rPr>
      <w:rFonts w:ascii="Arial" w:eastAsia="Calibri" w:hAnsi="Arial"/>
      <w:snapToGrid w:val="0"/>
      <w:spacing w:val="-2"/>
      <w:lang w:val="bg-BG" w:eastAsia="bg-BG" w:bidi="ar-SA"/>
    </w:rPr>
  </w:style>
  <w:style w:type="paragraph" w:customStyle="1" w:styleId="1d">
    <w:name w:val="Списък на абзаци1"/>
    <w:basedOn w:val="a0"/>
    <w:rsid w:val="008A63AD"/>
    <w:pPr>
      <w:ind w:left="720"/>
    </w:pPr>
    <w:rPr>
      <w:rFonts w:eastAsia="Calibri"/>
      <w:iCs w:val="0"/>
      <w:sz w:val="24"/>
      <w:lang w:val="en-US"/>
    </w:rPr>
  </w:style>
  <w:style w:type="paragraph" w:styleId="affe">
    <w:name w:val="Body Text First Indent"/>
    <w:basedOn w:val="ac"/>
    <w:rsid w:val="008A63AD"/>
    <w:pPr>
      <w:spacing w:line="276" w:lineRule="auto"/>
      <w:ind w:firstLine="210"/>
    </w:pPr>
    <w:rPr>
      <w:iCs w:val="0"/>
      <w:szCs w:val="28"/>
      <w:lang w:val="x-none"/>
    </w:rPr>
  </w:style>
  <w:style w:type="paragraph" w:customStyle="1" w:styleId="CharCharCharCharCharChar1CharCharCharChar">
    <w:name w:val="Char Char Char Char Char Char1 Char Char Char Char"/>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CharCharChar2">
    <w:name w:val="Char Char Char Char Char Char Char Char Char Char2"/>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CharCharChar3">
    <w:name w:val="Char Char Char Char Char Char Char Char Char Char3"/>
    <w:basedOn w:val="a0"/>
    <w:rsid w:val="008A63AD"/>
    <w:pPr>
      <w:tabs>
        <w:tab w:val="left" w:pos="709"/>
      </w:tabs>
    </w:pPr>
    <w:rPr>
      <w:rFonts w:ascii="Tahoma" w:hAnsi="Tahoma" w:cs="Tahoma"/>
      <w:iCs w:val="0"/>
      <w:sz w:val="24"/>
      <w:lang w:val="pl-PL" w:eastAsia="pl-PL"/>
    </w:rPr>
  </w:style>
  <w:style w:type="paragraph" w:customStyle="1" w:styleId="CharCharCharCharCharCharCharCharCharChar4">
    <w:name w:val="Char Char Char Char Char Char Char Char Char Char4"/>
    <w:basedOn w:val="a0"/>
    <w:rsid w:val="008A63AD"/>
    <w:pPr>
      <w:tabs>
        <w:tab w:val="left" w:pos="709"/>
      </w:tabs>
    </w:pPr>
    <w:rPr>
      <w:rFonts w:ascii="Tahoma" w:hAnsi="Tahoma" w:cs="Tahoma"/>
      <w:iCs w:val="0"/>
      <w:sz w:val="24"/>
      <w:lang w:val="pl-PL" w:eastAsia="pl-PL"/>
    </w:rPr>
  </w:style>
  <w:style w:type="paragraph" w:customStyle="1" w:styleId="CharCharCharCharCharCharCharCharCharChar5">
    <w:name w:val="Char Char Char Char Char Char Char Char Char Char5"/>
    <w:basedOn w:val="a0"/>
    <w:rsid w:val="008A63AD"/>
    <w:pPr>
      <w:tabs>
        <w:tab w:val="left" w:pos="709"/>
      </w:tabs>
    </w:pPr>
    <w:rPr>
      <w:rFonts w:ascii="Tahoma" w:hAnsi="Tahoma" w:cs="Tahoma"/>
      <w:iCs w:val="0"/>
      <w:sz w:val="24"/>
      <w:lang w:val="pl-PL" w:eastAsia="pl-PL"/>
    </w:rPr>
  </w:style>
  <w:style w:type="paragraph" w:customStyle="1" w:styleId="afff">
    <w:name w:val="Стил"/>
    <w:rsid w:val="008A63AD"/>
    <w:pPr>
      <w:widowControl w:val="0"/>
      <w:autoSpaceDE w:val="0"/>
      <w:autoSpaceDN w:val="0"/>
      <w:adjustRightInd w:val="0"/>
      <w:ind w:left="140" w:right="140" w:firstLine="840"/>
      <w:jc w:val="both"/>
    </w:pPr>
    <w:rPr>
      <w:rFonts w:ascii="Times New Roman" w:eastAsia="Times New Roman" w:hAnsi="Times New Roman"/>
      <w:sz w:val="24"/>
      <w:szCs w:val="24"/>
    </w:rPr>
  </w:style>
  <w:style w:type="paragraph" w:customStyle="1" w:styleId="WW-BodyTextIndent3">
    <w:name w:val="WW-Body Text Indent 3"/>
    <w:basedOn w:val="a0"/>
    <w:rsid w:val="008A63AD"/>
    <w:pPr>
      <w:suppressAutoHyphens/>
      <w:overflowPunct w:val="0"/>
      <w:spacing w:after="120"/>
      <w:ind w:left="283"/>
    </w:pPr>
    <w:rPr>
      <w:iCs w:val="0"/>
      <w:sz w:val="16"/>
      <w:szCs w:val="16"/>
      <w:lang w:eastAsia="ar-SA"/>
    </w:rPr>
  </w:style>
  <w:style w:type="paragraph" w:customStyle="1" w:styleId="CharCharChar2CharCharCharCharCharCharCharCharCharChar1">
    <w:name w:val="Char Char Char2 Char Char Char Char Char Char Char Char Char Char1"/>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CharCharChar6">
    <w:name w:val="Char Char Char Char Char Char Char Char Char Char6"/>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CharCharCharChar">
    <w:name w:val="Char Char Char Char Char Char Char Char Char Char Char"/>
    <w:basedOn w:val="a0"/>
    <w:rsid w:val="008A63AD"/>
    <w:pPr>
      <w:tabs>
        <w:tab w:val="left" w:pos="709"/>
      </w:tabs>
    </w:pPr>
    <w:rPr>
      <w:rFonts w:ascii="Tahoma" w:eastAsia="Calibri" w:hAnsi="Tahoma" w:cs="Tahoma"/>
      <w:iCs w:val="0"/>
      <w:sz w:val="24"/>
      <w:lang w:val="pl-PL" w:eastAsia="pl-PL"/>
    </w:rPr>
  </w:style>
  <w:style w:type="paragraph" w:customStyle="1" w:styleId="CharCharChar2CharCharCharCharCharCharCharCharCharChar2">
    <w:name w:val="Char Char Char2 Char Char Char Char Char Char Char Char Char Char2"/>
    <w:basedOn w:val="a0"/>
    <w:rsid w:val="008A63AD"/>
    <w:pPr>
      <w:tabs>
        <w:tab w:val="left" w:pos="709"/>
      </w:tabs>
    </w:pPr>
    <w:rPr>
      <w:rFonts w:ascii="Tahoma" w:eastAsia="Calibri" w:hAnsi="Tahoma" w:cs="Tahoma"/>
      <w:iCs w:val="0"/>
      <w:sz w:val="24"/>
      <w:lang w:val="pl-PL" w:eastAsia="pl-PL"/>
    </w:rPr>
  </w:style>
  <w:style w:type="paragraph" w:customStyle="1" w:styleId="CharCharCharCharCharCharChar0">
    <w:name w:val="Char Знак Знак Char Знак Знак Char Char Char Char Знак Знак Char"/>
    <w:basedOn w:val="a0"/>
    <w:rsid w:val="008A63AD"/>
    <w:pPr>
      <w:tabs>
        <w:tab w:val="left" w:pos="709"/>
      </w:tabs>
    </w:pPr>
    <w:rPr>
      <w:rFonts w:ascii="Tahoma" w:hAnsi="Tahoma"/>
      <w:iCs w:val="0"/>
      <w:noProof/>
      <w:sz w:val="24"/>
      <w:lang w:val="pl-PL" w:eastAsia="pl-PL"/>
    </w:rPr>
  </w:style>
  <w:style w:type="paragraph" w:customStyle="1" w:styleId="CharChar1CharCharChar">
    <w:name w:val="Char Char1 Знак Знак Char Char Char"/>
    <w:basedOn w:val="a0"/>
    <w:rsid w:val="008A63AD"/>
    <w:pPr>
      <w:tabs>
        <w:tab w:val="left" w:pos="709"/>
      </w:tabs>
    </w:pPr>
    <w:rPr>
      <w:rFonts w:ascii="Tahoma" w:hAnsi="Tahoma"/>
      <w:iCs w:val="0"/>
      <w:sz w:val="24"/>
      <w:lang w:val="pl-PL" w:eastAsia="pl-PL"/>
    </w:rPr>
  </w:style>
  <w:style w:type="paragraph" w:customStyle="1" w:styleId="CharCharCharChar4">
    <w:name w:val="Char Char Char Char"/>
    <w:basedOn w:val="a0"/>
    <w:rsid w:val="008A63AD"/>
    <w:pPr>
      <w:tabs>
        <w:tab w:val="left" w:pos="709"/>
      </w:tabs>
    </w:pPr>
    <w:rPr>
      <w:rFonts w:ascii="Tahoma" w:hAnsi="Tahoma"/>
      <w:iCs w:val="0"/>
      <w:sz w:val="24"/>
      <w:lang w:val="pl-PL" w:eastAsia="pl-PL"/>
    </w:rPr>
  </w:style>
  <w:style w:type="paragraph" w:customStyle="1" w:styleId="Char6">
    <w:name w:val="Char Знак Знак"/>
    <w:basedOn w:val="a0"/>
    <w:rsid w:val="008A63AD"/>
    <w:pPr>
      <w:tabs>
        <w:tab w:val="left" w:pos="709"/>
      </w:tabs>
    </w:pPr>
    <w:rPr>
      <w:rFonts w:ascii="Tahoma" w:hAnsi="Tahoma"/>
      <w:iCs w:val="0"/>
      <w:sz w:val="24"/>
      <w:lang w:val="pl-PL" w:eastAsia="pl-PL"/>
    </w:rPr>
  </w:style>
  <w:style w:type="paragraph" w:customStyle="1" w:styleId="Char7">
    <w:name w:val="Char Знак Знак"/>
    <w:basedOn w:val="a0"/>
    <w:rsid w:val="008A63AD"/>
    <w:pPr>
      <w:tabs>
        <w:tab w:val="left" w:pos="709"/>
      </w:tabs>
    </w:pPr>
    <w:rPr>
      <w:rFonts w:ascii="Tahoma" w:hAnsi="Tahoma"/>
      <w:iCs w:val="0"/>
      <w:sz w:val="24"/>
      <w:lang w:val="pl-PL" w:eastAsia="pl-PL"/>
    </w:rPr>
  </w:style>
  <w:style w:type="paragraph" w:customStyle="1" w:styleId="CharCharChar2">
    <w:name w:val="Char Char Char Знак Знак"/>
    <w:basedOn w:val="a0"/>
    <w:rsid w:val="008A63AD"/>
    <w:pPr>
      <w:tabs>
        <w:tab w:val="left" w:pos="709"/>
      </w:tabs>
    </w:pPr>
    <w:rPr>
      <w:rFonts w:ascii="Tahoma" w:hAnsi="Tahoma"/>
      <w:iCs w:val="0"/>
      <w:sz w:val="24"/>
      <w:lang w:val="pl-PL" w:eastAsia="pl-PL"/>
    </w:rPr>
  </w:style>
  <w:style w:type="character" w:customStyle="1" w:styleId="innerpagetitle1">
    <w:name w:val="inner_page_title1"/>
    <w:rsid w:val="008A63AD"/>
    <w:rPr>
      <w:b/>
      <w:bCs/>
      <w:vanish w:val="0"/>
      <w:webHidden w:val="0"/>
      <w:color w:val="A52631"/>
      <w:sz w:val="38"/>
      <w:szCs w:val="38"/>
      <w:specVanish w:val="0"/>
    </w:rPr>
  </w:style>
  <w:style w:type="character" w:customStyle="1" w:styleId="BodyChar">
    <w:name w:val="Body Char"/>
    <w:link w:val="Body"/>
    <w:locked/>
    <w:rsid w:val="008A63AD"/>
    <w:rPr>
      <w:rFonts w:ascii="Arial Narrow" w:hAnsi="Arial Narrow"/>
      <w:sz w:val="24"/>
      <w:szCs w:val="24"/>
      <w:lang w:bidi="ar-SA"/>
    </w:rPr>
  </w:style>
  <w:style w:type="paragraph" w:customStyle="1" w:styleId="Body">
    <w:name w:val="Body"/>
    <w:basedOn w:val="a0"/>
    <w:link w:val="BodyChar"/>
    <w:rsid w:val="008A63AD"/>
    <w:pPr>
      <w:spacing w:before="120" w:after="120"/>
      <w:ind w:firstLine="709"/>
      <w:jc w:val="both"/>
    </w:pPr>
    <w:rPr>
      <w:rFonts w:ascii="Arial Narrow" w:hAnsi="Arial Narrow"/>
      <w:iCs w:val="0"/>
      <w:sz w:val="24"/>
      <w:lang w:eastAsia="bg-BG"/>
    </w:rPr>
  </w:style>
  <w:style w:type="paragraph" w:customStyle="1" w:styleId="Normal1">
    <w:name w:val="Normal 1"/>
    <w:basedOn w:val="a0"/>
    <w:link w:val="Normal1Char"/>
    <w:qFormat/>
    <w:rsid w:val="008A63AD"/>
    <w:pPr>
      <w:ind w:firstLine="720"/>
      <w:jc w:val="both"/>
    </w:pPr>
    <w:rPr>
      <w:rFonts w:ascii="Arial" w:eastAsia="Calibri" w:hAnsi="Arial"/>
      <w:iCs w:val="0"/>
      <w:sz w:val="22"/>
      <w:szCs w:val="22"/>
      <w:lang w:val="x-none"/>
    </w:rPr>
  </w:style>
  <w:style w:type="character" w:customStyle="1" w:styleId="Normal1Char">
    <w:name w:val="Normal 1 Char"/>
    <w:link w:val="Normal1"/>
    <w:rsid w:val="008A63AD"/>
    <w:rPr>
      <w:rFonts w:ascii="Arial" w:eastAsia="Calibri" w:hAnsi="Arial"/>
      <w:sz w:val="22"/>
      <w:szCs w:val="22"/>
      <w:lang w:val="x-none" w:eastAsia="en-US" w:bidi="ar-SA"/>
    </w:rPr>
  </w:style>
  <w:style w:type="character" w:customStyle="1" w:styleId="FontStyle15">
    <w:name w:val="Font Style15"/>
    <w:rsid w:val="008A63AD"/>
    <w:rPr>
      <w:rFonts w:ascii="Times New Roman" w:hAnsi="Times New Roman" w:cs="Times New Roman"/>
      <w:sz w:val="22"/>
      <w:szCs w:val="22"/>
    </w:rPr>
  </w:style>
  <w:style w:type="paragraph" w:customStyle="1" w:styleId="default0">
    <w:name w:val="default"/>
    <w:basedOn w:val="a0"/>
    <w:rsid w:val="008A63AD"/>
    <w:pPr>
      <w:spacing w:before="100" w:beforeAutospacing="1" w:after="100" w:afterAutospacing="1"/>
    </w:pPr>
    <w:rPr>
      <w:iCs w:val="0"/>
      <w:sz w:val="24"/>
      <w:lang w:eastAsia="bg-BG"/>
    </w:rPr>
  </w:style>
  <w:style w:type="paragraph" w:customStyle="1" w:styleId="1CharCharChar1CharCharCharCharCharCharCharCharCharCharCharChar1CharCharCharCharCharCharCharCharCharCharCharCharChar">
    <w:name w:val="1 Char Char Char1 Char Char Char Char Char Char Char Char Char Char Char Char1 Char Char Char Char Char Char Char Char Char Char Char Char Char"/>
    <w:basedOn w:val="a0"/>
    <w:rsid w:val="008A63AD"/>
    <w:pPr>
      <w:tabs>
        <w:tab w:val="left" w:pos="709"/>
      </w:tabs>
    </w:pPr>
    <w:rPr>
      <w:rFonts w:ascii="Tahoma" w:eastAsia="Batang" w:hAnsi="Tahoma"/>
      <w:iCs w:val="0"/>
      <w:sz w:val="24"/>
      <w:lang w:val="pl-PL" w:eastAsia="pl-PL"/>
    </w:rPr>
  </w:style>
  <w:style w:type="paragraph" w:styleId="afff0">
    <w:name w:val="Revision"/>
    <w:hidden/>
    <w:semiHidden/>
    <w:rsid w:val="008A63AD"/>
    <w:rPr>
      <w:rFonts w:ascii="Times New Roman" w:eastAsia="Batang" w:hAnsi="Times New Roman"/>
      <w:sz w:val="24"/>
      <w:szCs w:val="24"/>
      <w:lang w:val="en-GB" w:eastAsia="en-US"/>
    </w:rPr>
  </w:style>
  <w:style w:type="paragraph" w:customStyle="1" w:styleId="CharCharCharCharCharChar0">
    <w:name w:val="Char Char Char Char Char Char Знак"/>
    <w:basedOn w:val="a0"/>
    <w:rsid w:val="008A63AD"/>
    <w:pPr>
      <w:spacing w:after="160" w:line="240" w:lineRule="exact"/>
    </w:pPr>
    <w:rPr>
      <w:rFonts w:ascii="Tahoma" w:hAnsi="Tahoma"/>
      <w:iCs w:val="0"/>
      <w:sz w:val="20"/>
      <w:szCs w:val="20"/>
      <w:lang w:val="en-US"/>
    </w:rPr>
  </w:style>
  <w:style w:type="paragraph" w:customStyle="1" w:styleId="CharChar80">
    <w:name w:val="Char Char8"/>
    <w:basedOn w:val="a0"/>
    <w:rsid w:val="008A63AD"/>
    <w:pPr>
      <w:tabs>
        <w:tab w:val="left" w:pos="709"/>
      </w:tabs>
    </w:pPr>
    <w:rPr>
      <w:rFonts w:ascii="Tahoma" w:hAnsi="Tahoma" w:cs="Arial"/>
      <w:iCs w:val="0"/>
      <w:sz w:val="24"/>
      <w:lang w:val="pl-PL" w:eastAsia="pl-PL"/>
    </w:rPr>
  </w:style>
  <w:style w:type="paragraph" w:customStyle="1" w:styleId="Style135">
    <w:name w:val="Style135"/>
    <w:basedOn w:val="a0"/>
    <w:rsid w:val="008A63AD"/>
    <w:pPr>
      <w:widowControl w:val="0"/>
      <w:autoSpaceDE w:val="0"/>
      <w:autoSpaceDN w:val="0"/>
      <w:adjustRightInd w:val="0"/>
      <w:spacing w:line="419" w:lineRule="exact"/>
      <w:ind w:firstLine="713"/>
      <w:jc w:val="both"/>
    </w:pPr>
    <w:rPr>
      <w:iCs w:val="0"/>
      <w:sz w:val="24"/>
      <w:lang w:eastAsia="bg-BG"/>
    </w:rPr>
  </w:style>
  <w:style w:type="character" w:customStyle="1" w:styleId="FontStyle202">
    <w:name w:val="Font Style202"/>
    <w:rsid w:val="008A63AD"/>
    <w:rPr>
      <w:rFonts w:ascii="Times New Roman" w:hAnsi="Times New Roman" w:cs="Times New Roman"/>
      <w:smallCaps/>
      <w:sz w:val="18"/>
      <w:szCs w:val="18"/>
    </w:rPr>
  </w:style>
  <w:style w:type="paragraph" w:customStyle="1" w:styleId="CharChar3CharChar">
    <w:name w:val="Char Char3 Char Char"/>
    <w:basedOn w:val="a0"/>
    <w:rsid w:val="008A63AD"/>
    <w:pPr>
      <w:tabs>
        <w:tab w:val="left" w:pos="709"/>
      </w:tabs>
    </w:pPr>
    <w:rPr>
      <w:rFonts w:ascii="Tahoma" w:hAnsi="Tahoma" w:cs="Arial"/>
      <w:iCs w:val="0"/>
      <w:sz w:val="24"/>
      <w:lang w:val="pl-PL" w:eastAsia="pl-PL"/>
    </w:rPr>
  </w:style>
  <w:style w:type="paragraph" w:customStyle="1" w:styleId="Tiret0">
    <w:name w:val="Tiret 0"/>
    <w:basedOn w:val="a0"/>
    <w:rsid w:val="008A63AD"/>
    <w:pPr>
      <w:numPr>
        <w:numId w:val="3"/>
      </w:numPr>
      <w:spacing w:before="120" w:after="120"/>
    </w:pPr>
    <w:rPr>
      <w:iCs w:val="0"/>
      <w:sz w:val="24"/>
      <w:lang w:eastAsia="zh-CN"/>
    </w:rPr>
  </w:style>
  <w:style w:type="character" w:customStyle="1" w:styleId="FontStyle225">
    <w:name w:val="Font Style225"/>
    <w:rsid w:val="008A63AD"/>
    <w:rPr>
      <w:rFonts w:ascii="Tahoma" w:hAnsi="Tahoma" w:cs="Tahoma"/>
      <w:b/>
      <w:bCs/>
      <w:sz w:val="18"/>
      <w:szCs w:val="18"/>
    </w:rPr>
  </w:style>
  <w:style w:type="paragraph" w:customStyle="1" w:styleId="CharCharCharCharCharCharCharChar0">
    <w:name w:val="Char Char Char Char Char Char Char Char"/>
    <w:basedOn w:val="a0"/>
    <w:rsid w:val="008A63AD"/>
    <w:pPr>
      <w:tabs>
        <w:tab w:val="left" w:pos="709"/>
      </w:tabs>
    </w:pPr>
    <w:rPr>
      <w:rFonts w:ascii="Tahoma" w:hAnsi="Tahoma"/>
      <w:iCs w:val="0"/>
      <w:sz w:val="24"/>
      <w:lang w:val="pl-PL" w:eastAsia="pl-PL"/>
    </w:rPr>
  </w:style>
  <w:style w:type="character" w:customStyle="1" w:styleId="newdocreference">
    <w:name w:val="newdocreference"/>
    <w:rsid w:val="00392F99"/>
  </w:style>
  <w:style w:type="paragraph" w:customStyle="1" w:styleId="Style31">
    <w:name w:val="Style31"/>
    <w:basedOn w:val="a0"/>
    <w:rsid w:val="00230852"/>
    <w:pPr>
      <w:widowControl w:val="0"/>
      <w:autoSpaceDE w:val="0"/>
      <w:autoSpaceDN w:val="0"/>
      <w:adjustRightInd w:val="0"/>
      <w:spacing w:line="278" w:lineRule="exact"/>
      <w:ind w:firstLine="768"/>
      <w:jc w:val="both"/>
    </w:pPr>
    <w:rPr>
      <w:iCs w:val="0"/>
      <w:sz w:val="24"/>
      <w:lang w:eastAsia="bg-BG"/>
    </w:rPr>
  </w:style>
  <w:style w:type="paragraph" w:customStyle="1" w:styleId="Style25">
    <w:name w:val="Style25"/>
    <w:basedOn w:val="a0"/>
    <w:rsid w:val="001B3BA5"/>
    <w:pPr>
      <w:widowControl w:val="0"/>
      <w:autoSpaceDE w:val="0"/>
      <w:autoSpaceDN w:val="0"/>
      <w:adjustRightInd w:val="0"/>
      <w:spacing w:line="245" w:lineRule="exact"/>
      <w:jc w:val="both"/>
    </w:pPr>
    <w:rPr>
      <w:iCs w:val="0"/>
      <w:sz w:val="24"/>
      <w:lang w:eastAsia="bg-BG"/>
    </w:rPr>
  </w:style>
  <w:style w:type="paragraph" w:customStyle="1" w:styleId="Style76">
    <w:name w:val="Style76"/>
    <w:basedOn w:val="a0"/>
    <w:rsid w:val="00E20FF9"/>
    <w:pPr>
      <w:widowControl w:val="0"/>
      <w:autoSpaceDE w:val="0"/>
      <w:autoSpaceDN w:val="0"/>
      <w:adjustRightInd w:val="0"/>
      <w:spacing w:line="283" w:lineRule="exact"/>
      <w:jc w:val="both"/>
    </w:pPr>
    <w:rPr>
      <w:iCs w:val="0"/>
      <w:sz w:val="24"/>
      <w:lang w:eastAsia="bg-BG"/>
    </w:rPr>
  </w:style>
  <w:style w:type="paragraph" w:styleId="27">
    <w:name w:val="Body Text First Indent 2"/>
    <w:basedOn w:val="a9"/>
    <w:rsid w:val="00E20FF9"/>
    <w:pPr>
      <w:ind w:firstLine="210"/>
    </w:pPr>
    <w:rPr>
      <w:rFonts w:ascii="Times New Roman" w:eastAsia="Times New Roman" w:hAnsi="Times New Roman"/>
      <w:iCs/>
      <w:sz w:val="28"/>
      <w:szCs w:val="24"/>
      <w:lang w:val="bg-BG" w:bidi="ar-SA"/>
    </w:rPr>
  </w:style>
  <w:style w:type="character" w:customStyle="1" w:styleId="1e">
    <w:name w:val="Заглавие #1_"/>
    <w:link w:val="1f"/>
    <w:rsid w:val="009A69E9"/>
    <w:rPr>
      <w:b/>
      <w:bCs/>
      <w:sz w:val="23"/>
      <w:szCs w:val="23"/>
      <w:lang w:bidi="ar-SA"/>
    </w:rPr>
  </w:style>
  <w:style w:type="paragraph" w:customStyle="1" w:styleId="1f">
    <w:name w:val="Заглавие #1"/>
    <w:basedOn w:val="a0"/>
    <w:link w:val="1e"/>
    <w:rsid w:val="009A69E9"/>
    <w:pPr>
      <w:shd w:val="clear" w:color="auto" w:fill="FFFFFF"/>
      <w:spacing w:before="480" w:after="600" w:line="240" w:lineRule="atLeast"/>
      <w:outlineLvl w:val="0"/>
    </w:pPr>
    <w:rPr>
      <w:b/>
      <w:bCs/>
      <w:iCs w:val="0"/>
      <w:sz w:val="23"/>
      <w:szCs w:val="23"/>
      <w:lang w:eastAsia="bg-BG"/>
    </w:rPr>
  </w:style>
  <w:style w:type="paragraph" w:customStyle="1" w:styleId="110">
    <w:name w:val="Заглавие #11"/>
    <w:basedOn w:val="a0"/>
    <w:rsid w:val="009A69E9"/>
    <w:pPr>
      <w:shd w:val="clear" w:color="auto" w:fill="FFFFFF"/>
      <w:spacing w:before="240" w:line="274" w:lineRule="exact"/>
      <w:outlineLvl w:val="0"/>
    </w:pPr>
    <w:rPr>
      <w:rFonts w:eastAsia="Microsoft Sans Serif"/>
      <w:b/>
      <w:bCs/>
      <w:iCs w:val="0"/>
      <w:sz w:val="24"/>
      <w:lang w:eastAsia="bg-BG"/>
    </w:rPr>
  </w:style>
  <w:style w:type="paragraph" w:customStyle="1" w:styleId="NormalWeb1">
    <w:name w:val="Normal (Web)1"/>
    <w:basedOn w:val="a0"/>
    <w:rsid w:val="003B2CE8"/>
    <w:rPr>
      <w:iCs w:val="0"/>
      <w:sz w:val="24"/>
      <w:lang w:eastAsia="bg-BG"/>
    </w:rPr>
  </w:style>
  <w:style w:type="character" w:customStyle="1" w:styleId="search22">
    <w:name w:val="search22"/>
    <w:rsid w:val="003B2CE8"/>
    <w:rPr>
      <w:b w:val="0"/>
      <w:bCs w:val="0"/>
      <w:sz w:val="24"/>
      <w:szCs w:val="24"/>
      <w:shd w:val="clear" w:color="auto" w:fill="FF9999"/>
    </w:rPr>
  </w:style>
  <w:style w:type="paragraph" w:customStyle="1" w:styleId="CharChar8CharCharCharCharCharCharCharCharCharCharCharCharCharCharChar">
    <w:name w:val="Char Char8 Char Char Знак Знак Char Char Знак Знак Char Char Char Char Char Char Char Char Char Char Char"/>
    <w:basedOn w:val="a0"/>
    <w:rsid w:val="000C64B3"/>
    <w:pPr>
      <w:tabs>
        <w:tab w:val="left" w:pos="709"/>
      </w:tabs>
    </w:pPr>
    <w:rPr>
      <w:rFonts w:ascii="Tahoma" w:hAnsi="Tahoma"/>
      <w:iCs w:val="0"/>
      <w:sz w:val="24"/>
      <w:lang w:val="pl-PL" w:eastAsia="pl-PL"/>
    </w:rPr>
  </w:style>
  <w:style w:type="paragraph" w:customStyle="1" w:styleId="Style17">
    <w:name w:val="Style17"/>
    <w:basedOn w:val="a0"/>
    <w:rsid w:val="00CA6810"/>
    <w:pPr>
      <w:widowControl w:val="0"/>
      <w:autoSpaceDE w:val="0"/>
      <w:autoSpaceDN w:val="0"/>
      <w:adjustRightInd w:val="0"/>
      <w:spacing w:line="262" w:lineRule="exact"/>
      <w:ind w:firstLine="677"/>
      <w:jc w:val="both"/>
    </w:pPr>
    <w:rPr>
      <w:iCs w:val="0"/>
      <w:sz w:val="24"/>
      <w:lang w:eastAsia="bg-BG"/>
    </w:rPr>
  </w:style>
  <w:style w:type="character" w:customStyle="1" w:styleId="FontStyle67">
    <w:name w:val="Font Style67"/>
    <w:rsid w:val="00CA6810"/>
    <w:rPr>
      <w:rFonts w:ascii="Times New Roman" w:hAnsi="Times New Roman" w:cs="Times New Roman" w:hint="default"/>
      <w:spacing w:val="10"/>
      <w:sz w:val="24"/>
      <w:szCs w:val="24"/>
    </w:rPr>
  </w:style>
  <w:style w:type="paragraph" w:customStyle="1" w:styleId="CharCharCharCharCharChar1">
    <w:name w:val="Char Char Знак Знак Char Char Char Char"/>
    <w:basedOn w:val="a0"/>
    <w:rsid w:val="00FD66E1"/>
    <w:pPr>
      <w:tabs>
        <w:tab w:val="left" w:pos="709"/>
      </w:tabs>
    </w:pPr>
    <w:rPr>
      <w:rFonts w:ascii="Tahoma" w:hAnsi="Tahoma"/>
      <w:iCs w:val="0"/>
      <w:sz w:val="24"/>
      <w:lang w:val="pl-PL" w:eastAsia="pl-PL"/>
    </w:rPr>
  </w:style>
  <w:style w:type="character" w:customStyle="1" w:styleId="FontStyle30">
    <w:name w:val="Font Style30"/>
    <w:rsid w:val="00F42BAE"/>
    <w:rPr>
      <w:rFonts w:ascii="Times New Roman" w:hAnsi="Times New Roman" w:cs="Times New Roman"/>
      <w:sz w:val="22"/>
      <w:szCs w:val="22"/>
    </w:rPr>
  </w:style>
  <w:style w:type="character" w:customStyle="1" w:styleId="insertedtext1">
    <w:name w:val="insertedtext1"/>
    <w:rsid w:val="000D3CD5"/>
    <w:rPr>
      <w:color w:val="1057D8"/>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ocked/>
    <w:rsid w:val="0019032D"/>
    <w:rPr>
      <w:rFonts w:ascii="Times New Roman" w:hAnsi="Times New Roman" w:cs="Times New Roman"/>
      <w:sz w:val="20"/>
      <w:szCs w:val="20"/>
      <w:lang w:val="en-AU" w:eastAsia="bg-BG"/>
    </w:rPr>
  </w:style>
  <w:style w:type="paragraph" w:customStyle="1" w:styleId="c01pointnumerotealtn">
    <w:name w:val="c01pointnumerotealtn"/>
    <w:basedOn w:val="a0"/>
    <w:rsid w:val="00B374EA"/>
    <w:pPr>
      <w:spacing w:before="100" w:beforeAutospacing="1" w:after="100" w:afterAutospacing="1"/>
    </w:pPr>
    <w:rPr>
      <w:iCs w:val="0"/>
      <w:sz w:val="24"/>
      <w:lang w:eastAsia="bg-BG"/>
    </w:rPr>
  </w:style>
  <w:style w:type="paragraph" w:customStyle="1" w:styleId="CM1">
    <w:name w:val="CM1"/>
    <w:basedOn w:val="a0"/>
    <w:next w:val="a0"/>
    <w:rsid w:val="00B374EA"/>
    <w:pPr>
      <w:autoSpaceDE w:val="0"/>
      <w:autoSpaceDN w:val="0"/>
      <w:adjustRightInd w:val="0"/>
    </w:pPr>
    <w:rPr>
      <w:rFonts w:ascii="EUAlbertina" w:hAnsi="EUAlbertina"/>
      <w:iCs w:val="0"/>
      <w:sz w:val="24"/>
      <w:lang w:eastAsia="bg-BG"/>
    </w:rPr>
  </w:style>
  <w:style w:type="character" w:customStyle="1" w:styleId="ListParagraphChar">
    <w:name w:val="List Paragraph Char"/>
    <w:aliases w:val="ПАРАГРАФ Char"/>
    <w:link w:val="ListParagraph2"/>
    <w:uiPriority w:val="34"/>
    <w:locked/>
    <w:rsid w:val="00EE4BB4"/>
    <w:rPr>
      <w:rFonts w:eastAsia="Batang"/>
      <w:sz w:val="24"/>
      <w:szCs w:val="24"/>
      <w:lang w:val="en-GB" w:eastAsia="en-US" w:bidi="ar-SA"/>
    </w:rPr>
  </w:style>
  <w:style w:type="character" w:customStyle="1" w:styleId="DeltaViewInsertion">
    <w:name w:val="DeltaView Insertion"/>
    <w:rsid w:val="00244F17"/>
    <w:rPr>
      <w:b/>
      <w:i/>
      <w:spacing w:val="0"/>
      <w:lang w:val="bg-BG" w:eastAsia="bg-BG"/>
    </w:rPr>
  </w:style>
  <w:style w:type="paragraph" w:customStyle="1" w:styleId="CharCharChar3">
    <w:name w:val="Char Char Char3"/>
    <w:basedOn w:val="a0"/>
    <w:rsid w:val="00244F17"/>
    <w:pPr>
      <w:tabs>
        <w:tab w:val="left" w:pos="709"/>
      </w:tabs>
    </w:pPr>
    <w:rPr>
      <w:rFonts w:ascii="Tahoma" w:hAnsi="Tahoma" w:cs="Tahoma"/>
      <w:iCs w:val="0"/>
      <w:sz w:val="24"/>
      <w:lang w:val="pl-PL" w:eastAsia="pl-PL"/>
    </w:rPr>
  </w:style>
  <w:style w:type="paragraph" w:customStyle="1" w:styleId="-0">
    <w:name w:val="ВЕСКО-0"/>
    <w:basedOn w:val="a0"/>
    <w:rsid w:val="00244F17"/>
    <w:pPr>
      <w:spacing w:before="120" w:after="120" w:line="240" w:lineRule="atLeast"/>
      <w:jc w:val="both"/>
    </w:pPr>
    <w:rPr>
      <w:rFonts w:cs="Calibri"/>
      <w:iCs w:val="0"/>
      <w:sz w:val="22"/>
      <w:szCs w:val="22"/>
      <w:lang w:eastAsia="bg-BG"/>
    </w:rPr>
  </w:style>
  <w:style w:type="paragraph" w:customStyle="1" w:styleId="1f0">
    <w:name w:val="Стил1"/>
    <w:basedOn w:val="3"/>
    <w:link w:val="1f1"/>
    <w:rsid w:val="00244F17"/>
    <w:pPr>
      <w:tabs>
        <w:tab w:val="num" w:pos="615"/>
      </w:tabs>
      <w:spacing w:before="0" w:after="0"/>
      <w:ind w:left="615" w:hanging="435"/>
      <w:jc w:val="both"/>
    </w:pPr>
    <w:rPr>
      <w:rFonts w:ascii="Times New Roman" w:eastAsia="Times New Roman" w:hAnsi="Times New Roman"/>
      <w:b w:val="0"/>
      <w:bCs w:val="0"/>
      <w:sz w:val="24"/>
      <w:szCs w:val="24"/>
      <w:lang w:val="bg-BG" w:eastAsia="bg-BG"/>
    </w:rPr>
  </w:style>
  <w:style w:type="character" w:customStyle="1" w:styleId="1f1">
    <w:name w:val="Стил1 Знак"/>
    <w:link w:val="1f0"/>
    <w:locked/>
    <w:rsid w:val="00244F17"/>
    <w:rPr>
      <w:sz w:val="24"/>
      <w:szCs w:val="24"/>
      <w:lang w:val="bg-BG" w:eastAsia="bg-BG" w:bidi="ar-SA"/>
    </w:rPr>
  </w:style>
  <w:style w:type="character" w:customStyle="1" w:styleId="CommentTextChar">
    <w:name w:val="Comment Text Char"/>
    <w:semiHidden/>
    <w:locked/>
    <w:rsid w:val="00C21D92"/>
    <w:rPr>
      <w:rFonts w:ascii="Times New Roman" w:hAnsi="Times New Roman" w:cs="Times New Roman"/>
      <w:sz w:val="20"/>
      <w:szCs w:val="20"/>
      <w:lang w:val="x-none" w:eastAsia="bg-BG"/>
    </w:rPr>
  </w:style>
  <w:style w:type="character" w:customStyle="1" w:styleId="HTML0">
    <w:name w:val="HTML стандартен Знак"/>
    <w:link w:val="HTML"/>
    <w:locked/>
    <w:rsid w:val="00D4214E"/>
    <w:rPr>
      <w:rFonts w:ascii="Courier New" w:eastAsia="Batang" w:hAnsi="Courier New"/>
      <w:lang w:val="en-GB" w:eastAsia="en-US" w:bidi="ar-SA"/>
    </w:rPr>
  </w:style>
  <w:style w:type="paragraph" w:customStyle="1" w:styleId="Standard">
    <w:name w:val="Standard"/>
    <w:rsid w:val="00C86B94"/>
    <w:pPr>
      <w:widowControl w:val="0"/>
      <w:suppressAutoHyphens/>
      <w:autoSpaceDN w:val="0"/>
      <w:textAlignment w:val="baseline"/>
    </w:pPr>
    <w:rPr>
      <w:rFonts w:ascii="Times New Roman" w:eastAsia="SimSun" w:hAnsi="Times New Roman" w:cs="Arial"/>
      <w:kern w:val="3"/>
      <w:sz w:val="24"/>
      <w:szCs w:val="24"/>
      <w:lang w:eastAsia="zh-CN" w:bidi="hi-IN"/>
    </w:rPr>
  </w:style>
  <w:style w:type="character" w:customStyle="1" w:styleId="WW8Num32z1">
    <w:name w:val="WW8Num32z1"/>
    <w:rsid w:val="00FF15C0"/>
    <w:rPr>
      <w:rFonts w:ascii="Wingdings" w:hAnsi="Wingdings" w:cs="Wingdings"/>
      <w:lang w:val="bg-BG"/>
    </w:rPr>
  </w:style>
  <w:style w:type="paragraph" w:customStyle="1" w:styleId="Normal10">
    <w:name w:val="Normal1"/>
    <w:uiPriority w:val="99"/>
    <w:rsid w:val="00A54DF9"/>
    <w:pPr>
      <w:widowControl w:val="0"/>
      <w:suppressAutoHyphens/>
    </w:pPr>
    <w:rPr>
      <w:rFonts w:ascii="Times New Roman" w:eastAsia="Times New Roman" w:hAnsi="Times New Roman"/>
      <w:sz w:val="24"/>
      <w:szCs w:val="24"/>
      <w:lang w:val="en-US" w:eastAsia="ar-SA"/>
    </w:rPr>
  </w:style>
  <w:style w:type="paragraph" w:styleId="afff1">
    <w:name w:val="List Paragraph"/>
    <w:basedOn w:val="a0"/>
    <w:uiPriority w:val="34"/>
    <w:qFormat/>
    <w:rsid w:val="005515EC"/>
    <w:pPr>
      <w:ind w:left="720"/>
      <w:contextualSpacing/>
    </w:pPr>
  </w:style>
  <w:style w:type="paragraph" w:styleId="afff2">
    <w:name w:val="TOC Heading"/>
    <w:basedOn w:val="1"/>
    <w:next w:val="a0"/>
    <w:uiPriority w:val="39"/>
    <w:unhideWhenUsed/>
    <w:qFormat/>
    <w:rsid w:val="003D370A"/>
    <w:pPr>
      <w:keepLines/>
      <w:spacing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1f2">
    <w:name w:val="toc 1"/>
    <w:basedOn w:val="a0"/>
    <w:next w:val="a0"/>
    <w:autoRedefine/>
    <w:uiPriority w:val="39"/>
    <w:rsid w:val="003D370A"/>
    <w:pPr>
      <w:spacing w:after="100"/>
    </w:pPr>
  </w:style>
  <w:style w:type="paragraph" w:styleId="37">
    <w:name w:val="toc 3"/>
    <w:basedOn w:val="a0"/>
    <w:next w:val="a0"/>
    <w:autoRedefine/>
    <w:uiPriority w:val="39"/>
    <w:rsid w:val="003D370A"/>
    <w:pPr>
      <w:spacing w:after="100"/>
      <w:ind w:left="560"/>
    </w:pPr>
  </w:style>
  <w:style w:type="paragraph" w:customStyle="1" w:styleId="BodyText31">
    <w:name w:val="Body Text 31"/>
    <w:basedOn w:val="a0"/>
    <w:rsid w:val="00BF2807"/>
    <w:pPr>
      <w:tabs>
        <w:tab w:val="left" w:pos="-142"/>
        <w:tab w:val="left" w:pos="720"/>
      </w:tabs>
      <w:overflowPunct w:val="0"/>
      <w:autoSpaceDE w:val="0"/>
      <w:autoSpaceDN w:val="0"/>
      <w:adjustRightInd w:val="0"/>
      <w:spacing w:before="120"/>
      <w:jc w:val="both"/>
      <w:textAlignment w:val="baseline"/>
    </w:pPr>
    <w:rPr>
      <w:iCs w:val="0"/>
      <w:sz w:val="24"/>
      <w:szCs w:val="20"/>
      <w:lang w:eastAsia="bg-BG"/>
    </w:rPr>
  </w:style>
</w:styles>
</file>

<file path=word/webSettings.xml><?xml version="1.0" encoding="utf-8"?>
<w:webSettings xmlns:r="http://schemas.openxmlformats.org/officeDocument/2006/relationships" xmlns:w="http://schemas.openxmlformats.org/wordprocessingml/2006/main">
  <w:divs>
    <w:div w:id="200677405">
      <w:bodyDiv w:val="1"/>
      <w:marLeft w:val="0"/>
      <w:marRight w:val="0"/>
      <w:marTop w:val="0"/>
      <w:marBottom w:val="0"/>
      <w:divBdr>
        <w:top w:val="none" w:sz="0" w:space="0" w:color="auto"/>
        <w:left w:val="none" w:sz="0" w:space="0" w:color="auto"/>
        <w:bottom w:val="none" w:sz="0" w:space="0" w:color="auto"/>
        <w:right w:val="none" w:sz="0" w:space="0" w:color="auto"/>
      </w:divBdr>
    </w:div>
    <w:div w:id="1354065868">
      <w:bodyDiv w:val="1"/>
      <w:marLeft w:val="0"/>
      <w:marRight w:val="0"/>
      <w:marTop w:val="0"/>
      <w:marBottom w:val="0"/>
      <w:divBdr>
        <w:top w:val="none" w:sz="0" w:space="0" w:color="auto"/>
        <w:left w:val="none" w:sz="0" w:space="0" w:color="auto"/>
        <w:bottom w:val="none" w:sz="0" w:space="0" w:color="auto"/>
        <w:right w:val="none" w:sz="0" w:space="0" w:color="auto"/>
      </w:divBdr>
    </w:div>
    <w:div w:id="1592199164">
      <w:bodyDiv w:val="1"/>
      <w:marLeft w:val="0"/>
      <w:marRight w:val="0"/>
      <w:marTop w:val="0"/>
      <w:marBottom w:val="0"/>
      <w:divBdr>
        <w:top w:val="none" w:sz="0" w:space="0" w:color="auto"/>
        <w:left w:val="none" w:sz="0" w:space="0" w:color="auto"/>
        <w:bottom w:val="none" w:sz="0" w:space="0" w:color="auto"/>
        <w:right w:val="none" w:sz="0" w:space="0" w:color="auto"/>
      </w:divBdr>
    </w:div>
    <w:div w:id="1662660855">
      <w:bodyDiv w:val="1"/>
      <w:marLeft w:val="0"/>
      <w:marRight w:val="0"/>
      <w:marTop w:val="0"/>
      <w:marBottom w:val="0"/>
      <w:divBdr>
        <w:top w:val="none" w:sz="0" w:space="0" w:color="auto"/>
        <w:left w:val="none" w:sz="0" w:space="0" w:color="auto"/>
        <w:bottom w:val="none" w:sz="0" w:space="0" w:color="auto"/>
        <w:right w:val="none" w:sz="0" w:space="0" w:color="auto"/>
      </w:divBdr>
    </w:div>
    <w:div w:id="1787692851">
      <w:bodyDiv w:val="1"/>
      <w:marLeft w:val="0"/>
      <w:marRight w:val="0"/>
      <w:marTop w:val="0"/>
      <w:marBottom w:val="0"/>
      <w:divBdr>
        <w:top w:val="none" w:sz="0" w:space="0" w:color="auto"/>
        <w:left w:val="none" w:sz="0" w:space="0" w:color="auto"/>
        <w:bottom w:val="none" w:sz="0" w:space="0" w:color="auto"/>
        <w:right w:val="none" w:sz="0" w:space="0" w:color="auto"/>
      </w:divBdr>
    </w:div>
    <w:div w:id="198508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umovgrad.bg/profil-na-kupuvacha" TargetMode="External"/><Relationship Id="rId13" Type="http://schemas.openxmlformats.org/officeDocument/2006/relationships/hyperlink" Target="http://www.mlsp.government.b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ew.government.bg/"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p.b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eb6.ciela.net/Document/LinkToDocumentReference?fromDocumentId=2136735703&amp;dbId=0&amp;refId=1927347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rumovgrad.bg/profil-na-kupuvach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8DDFF-10B3-4E62-8708-CE08F489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4107</TotalTime>
  <Pages>41</Pages>
  <Words>15592</Words>
  <Characters>88878</Characters>
  <Application>Microsoft Office Word</Application>
  <DocSecurity>0</DocSecurity>
  <Lines>740</Lines>
  <Paragraphs>208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ДОГОВОР</vt:lpstr>
    </vt:vector>
  </TitlesOfParts>
  <Company>OBA - Zlatograd</Company>
  <LinksUpToDate>false</LinksUpToDate>
  <CharactersWithSpaces>104262</CharactersWithSpaces>
  <SharedDoc>false</SharedDoc>
  <HLinks>
    <vt:vector size="18" baseType="variant">
      <vt:variant>
        <vt:i4>2293861</vt:i4>
      </vt:variant>
      <vt:variant>
        <vt:i4>6</vt:i4>
      </vt:variant>
      <vt:variant>
        <vt:i4>0</vt:i4>
      </vt:variant>
      <vt:variant>
        <vt:i4>5</vt:i4>
      </vt:variant>
      <vt:variant>
        <vt:lpwstr>http://www.mlsp.government.bg/</vt:lpwstr>
      </vt:variant>
      <vt:variant>
        <vt:lpwstr/>
      </vt:variant>
      <vt:variant>
        <vt:i4>3473505</vt:i4>
      </vt:variant>
      <vt:variant>
        <vt:i4>3</vt:i4>
      </vt:variant>
      <vt:variant>
        <vt:i4>0</vt:i4>
      </vt:variant>
      <vt:variant>
        <vt:i4>5</vt:i4>
      </vt:variant>
      <vt:variant>
        <vt:lpwstr>http://www.moew.government.bg/</vt:lpwstr>
      </vt:variant>
      <vt:variant>
        <vt:lpwstr/>
      </vt:variant>
      <vt:variant>
        <vt:i4>7864440</vt:i4>
      </vt:variant>
      <vt:variant>
        <vt:i4>0</vt:i4>
      </vt:variant>
      <vt:variant>
        <vt:i4>0</vt:i4>
      </vt:variant>
      <vt:variant>
        <vt:i4>5</vt:i4>
      </vt:variant>
      <vt:variant>
        <vt:lpwstr>http://www.nap.bg/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dc:description/>
  <cp:lastModifiedBy>Pehlivanova</cp:lastModifiedBy>
  <cp:revision>1125</cp:revision>
  <cp:lastPrinted>2017-12-10T16:30:00Z</cp:lastPrinted>
  <dcterms:created xsi:type="dcterms:W3CDTF">2017-06-02T15:20:00Z</dcterms:created>
  <dcterms:modified xsi:type="dcterms:W3CDTF">2017-12-20T08:42:00Z</dcterms:modified>
</cp:coreProperties>
</file>