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0BFB" w:rsidRPr="004B654F" w:rsidRDefault="00640BFB" w:rsidP="0029480D">
      <w:pPr>
        <w:spacing w:after="0" w:line="240" w:lineRule="auto"/>
        <w:jc w:val="center"/>
        <w:rPr>
          <w:rFonts w:ascii="Times New Roman" w:eastAsia="Times New Roman" w:hAnsi="Times New Roman" w:cs="Times New Roman"/>
          <w:b/>
          <w:sz w:val="24"/>
          <w:lang w:val="bg-BG"/>
        </w:rPr>
      </w:pPr>
    </w:p>
    <w:p w:rsidR="00640BFB" w:rsidRPr="004B654F" w:rsidRDefault="00640BFB" w:rsidP="0029480D">
      <w:pPr>
        <w:spacing w:after="0" w:line="240" w:lineRule="auto"/>
        <w:ind w:left="2160" w:firstLine="720"/>
        <w:jc w:val="center"/>
        <w:rPr>
          <w:rFonts w:ascii="Times New Roman" w:eastAsia="Times New Roman" w:hAnsi="Times New Roman" w:cs="Times New Roman"/>
          <w:b/>
          <w:sz w:val="24"/>
          <w:lang w:val="bg-BG"/>
        </w:rPr>
      </w:pPr>
      <w:r w:rsidRPr="004B654F">
        <w:rPr>
          <w:rFonts w:ascii="Times New Roman" w:eastAsia="Times New Roman" w:hAnsi="Times New Roman" w:cs="Times New Roman"/>
          <w:b/>
          <w:sz w:val="24"/>
          <w:lang w:val="bg-BG"/>
        </w:rPr>
        <w:t xml:space="preserve">   Одобрявам:………..…</w:t>
      </w:r>
      <w:r w:rsidR="00773FE6">
        <w:rPr>
          <w:rFonts w:ascii="Times New Roman" w:eastAsia="Times New Roman" w:hAnsi="Times New Roman" w:cs="Times New Roman"/>
          <w:b/>
          <w:sz w:val="24"/>
          <w:lang w:val="bg-BG"/>
        </w:rPr>
        <w:t>/п/</w:t>
      </w:r>
      <w:bookmarkStart w:id="0" w:name="_GoBack"/>
      <w:bookmarkEnd w:id="0"/>
      <w:r w:rsidRPr="004B654F">
        <w:rPr>
          <w:rFonts w:ascii="Times New Roman" w:eastAsia="Times New Roman" w:hAnsi="Times New Roman" w:cs="Times New Roman"/>
          <w:b/>
          <w:sz w:val="24"/>
          <w:lang w:val="bg-BG"/>
        </w:rPr>
        <w:t>………………..</w:t>
      </w:r>
    </w:p>
    <w:p w:rsidR="00640BFB" w:rsidRPr="004B654F" w:rsidRDefault="00640BFB" w:rsidP="0029480D">
      <w:pPr>
        <w:spacing w:after="0" w:line="240" w:lineRule="auto"/>
        <w:jc w:val="both"/>
        <w:rPr>
          <w:rFonts w:ascii="Times New Roman" w:eastAsia="Times New Roman" w:hAnsi="Times New Roman" w:cs="Times New Roman"/>
          <w:b/>
          <w:sz w:val="24"/>
          <w:lang w:val="bg-BG"/>
        </w:rPr>
      </w:pPr>
      <w:r w:rsidRPr="004B654F">
        <w:rPr>
          <w:rFonts w:ascii="Times New Roman" w:eastAsia="Times New Roman" w:hAnsi="Times New Roman" w:cs="Times New Roman"/>
          <w:b/>
          <w:sz w:val="24"/>
          <w:lang w:val="bg-BG"/>
        </w:rPr>
        <w:tab/>
      </w:r>
      <w:r w:rsidRPr="004B654F">
        <w:rPr>
          <w:rFonts w:ascii="Times New Roman" w:eastAsia="Times New Roman" w:hAnsi="Times New Roman" w:cs="Times New Roman"/>
          <w:b/>
          <w:sz w:val="24"/>
          <w:lang w:val="bg-BG"/>
        </w:rPr>
        <w:tab/>
      </w:r>
      <w:r w:rsidRPr="004B654F">
        <w:rPr>
          <w:rFonts w:ascii="Times New Roman" w:eastAsia="Times New Roman" w:hAnsi="Times New Roman" w:cs="Times New Roman"/>
          <w:b/>
          <w:sz w:val="24"/>
          <w:lang w:val="bg-BG"/>
        </w:rPr>
        <w:tab/>
      </w:r>
      <w:r w:rsidRPr="004B654F">
        <w:rPr>
          <w:rFonts w:ascii="Times New Roman" w:eastAsia="Times New Roman" w:hAnsi="Times New Roman" w:cs="Times New Roman"/>
          <w:b/>
          <w:sz w:val="24"/>
          <w:lang w:val="bg-BG"/>
        </w:rPr>
        <w:tab/>
      </w:r>
      <w:r w:rsidRPr="004B654F">
        <w:rPr>
          <w:rFonts w:ascii="Times New Roman" w:eastAsia="Times New Roman" w:hAnsi="Times New Roman" w:cs="Times New Roman"/>
          <w:b/>
          <w:sz w:val="24"/>
          <w:lang w:val="bg-BG"/>
        </w:rPr>
        <w:tab/>
      </w:r>
      <w:r w:rsidRPr="004B654F">
        <w:rPr>
          <w:rFonts w:ascii="Times New Roman" w:eastAsia="Times New Roman" w:hAnsi="Times New Roman" w:cs="Times New Roman"/>
          <w:b/>
          <w:sz w:val="24"/>
          <w:lang w:val="bg-BG"/>
        </w:rPr>
        <w:tab/>
      </w:r>
      <w:r w:rsidRPr="004B654F">
        <w:rPr>
          <w:rFonts w:ascii="Times New Roman" w:eastAsia="Times New Roman" w:hAnsi="Times New Roman" w:cs="Times New Roman"/>
          <w:b/>
          <w:sz w:val="24"/>
          <w:lang w:val="bg-BG"/>
        </w:rPr>
        <w:tab/>
        <w:t xml:space="preserve">               Себихан Мехмед</w:t>
      </w:r>
    </w:p>
    <w:p w:rsidR="00640BFB" w:rsidRPr="004B654F" w:rsidRDefault="00640BFB" w:rsidP="0029480D">
      <w:pPr>
        <w:spacing w:after="0" w:line="240" w:lineRule="auto"/>
        <w:jc w:val="both"/>
        <w:rPr>
          <w:rFonts w:ascii="Times New Roman" w:eastAsia="Times New Roman" w:hAnsi="Times New Roman" w:cs="Times New Roman"/>
          <w:b/>
          <w:i/>
          <w:sz w:val="24"/>
          <w:lang w:val="bg-BG"/>
        </w:rPr>
      </w:pPr>
      <w:r w:rsidRPr="004B654F">
        <w:rPr>
          <w:rFonts w:ascii="Times New Roman" w:eastAsia="Times New Roman" w:hAnsi="Times New Roman" w:cs="Times New Roman"/>
          <w:b/>
          <w:i/>
          <w:sz w:val="24"/>
          <w:lang w:val="bg-BG"/>
        </w:rPr>
        <w:tab/>
      </w:r>
      <w:r w:rsidRPr="004B654F">
        <w:rPr>
          <w:rFonts w:ascii="Times New Roman" w:eastAsia="Times New Roman" w:hAnsi="Times New Roman" w:cs="Times New Roman"/>
          <w:b/>
          <w:i/>
          <w:sz w:val="24"/>
          <w:lang w:val="bg-BG"/>
        </w:rPr>
        <w:tab/>
      </w:r>
      <w:r w:rsidRPr="004B654F">
        <w:rPr>
          <w:rFonts w:ascii="Times New Roman" w:eastAsia="Times New Roman" w:hAnsi="Times New Roman" w:cs="Times New Roman"/>
          <w:b/>
          <w:i/>
          <w:sz w:val="24"/>
          <w:lang w:val="bg-BG"/>
        </w:rPr>
        <w:tab/>
      </w:r>
      <w:r w:rsidRPr="004B654F">
        <w:rPr>
          <w:rFonts w:ascii="Times New Roman" w:eastAsia="Times New Roman" w:hAnsi="Times New Roman" w:cs="Times New Roman"/>
          <w:b/>
          <w:i/>
          <w:sz w:val="24"/>
          <w:lang w:val="bg-BG"/>
        </w:rPr>
        <w:tab/>
      </w:r>
      <w:r w:rsidRPr="004B654F">
        <w:rPr>
          <w:rFonts w:ascii="Times New Roman" w:eastAsia="Times New Roman" w:hAnsi="Times New Roman" w:cs="Times New Roman"/>
          <w:b/>
          <w:i/>
          <w:sz w:val="24"/>
          <w:lang w:val="bg-BG"/>
        </w:rPr>
        <w:tab/>
      </w:r>
      <w:r w:rsidRPr="004B654F">
        <w:rPr>
          <w:rFonts w:ascii="Times New Roman" w:eastAsia="Times New Roman" w:hAnsi="Times New Roman" w:cs="Times New Roman"/>
          <w:b/>
          <w:i/>
          <w:sz w:val="24"/>
          <w:lang w:val="bg-BG"/>
        </w:rPr>
        <w:tab/>
      </w:r>
      <w:r w:rsidRPr="004B654F">
        <w:rPr>
          <w:rFonts w:ascii="Times New Roman" w:eastAsia="Times New Roman" w:hAnsi="Times New Roman" w:cs="Times New Roman"/>
          <w:b/>
          <w:i/>
          <w:sz w:val="24"/>
          <w:lang w:val="bg-BG"/>
        </w:rPr>
        <w:tab/>
        <w:t xml:space="preserve">       Кмет на Община Крумовград</w:t>
      </w:r>
    </w:p>
    <w:p w:rsidR="003F601E" w:rsidRDefault="003F601E" w:rsidP="0029480D">
      <w:pPr>
        <w:spacing w:after="0" w:line="240" w:lineRule="auto"/>
        <w:jc w:val="center"/>
        <w:rPr>
          <w:rFonts w:ascii="Times New Roman" w:eastAsia="Times New Roman" w:hAnsi="Times New Roman" w:cs="Times New Roman"/>
          <w:color w:val="336699"/>
          <w:sz w:val="72"/>
          <w:szCs w:val="72"/>
          <w:lang w:val="bg-BG"/>
          <w14:shadow w14:blurRad="0" w14:dist="45847" w14:dir="2021404" w14:sx="100000" w14:sy="100000" w14:kx="0" w14:ky="0" w14:algn="ctr">
            <w14:srgbClr w14:val="B2B2B2">
              <w14:alpha w14:val="20000"/>
            </w14:srgbClr>
          </w14:shadow>
        </w:rPr>
      </w:pPr>
    </w:p>
    <w:p w:rsidR="00640BFB" w:rsidRDefault="00640BFB" w:rsidP="0029480D">
      <w:pPr>
        <w:spacing w:after="0" w:line="240" w:lineRule="auto"/>
        <w:jc w:val="center"/>
        <w:rPr>
          <w:rFonts w:ascii="Times New Roman" w:eastAsia="Times New Roman" w:hAnsi="Times New Roman" w:cs="Times New Roman"/>
          <w:color w:val="336699"/>
          <w:sz w:val="72"/>
          <w:szCs w:val="72"/>
          <w:lang w:val="bg-BG"/>
          <w14:shadow w14:blurRad="0" w14:dist="45847" w14:dir="2021404" w14:sx="100000" w14:sy="100000" w14:kx="0" w14:ky="0" w14:algn="ctr">
            <w14:srgbClr w14:val="B2B2B2">
              <w14:alpha w14:val="20000"/>
            </w14:srgbClr>
          </w14:shadow>
        </w:rPr>
      </w:pPr>
      <w:r w:rsidRPr="004B654F">
        <w:rPr>
          <w:rFonts w:ascii="Times New Roman" w:eastAsia="Times New Roman" w:hAnsi="Times New Roman" w:cs="Times New Roman"/>
          <w:color w:val="336699"/>
          <w:sz w:val="72"/>
          <w:szCs w:val="72"/>
          <w:lang w:val="bg-BG"/>
          <w14:shadow w14:blurRad="0" w14:dist="45847" w14:dir="2021404" w14:sx="100000" w14:sy="100000" w14:kx="0" w14:ky="0" w14:algn="ctr">
            <w14:srgbClr w14:val="B2B2B2">
              <w14:alpha w14:val="20000"/>
            </w14:srgbClr>
          </w14:shadow>
        </w:rPr>
        <w:t>ДОКУМЕНТАЦИЯ</w:t>
      </w:r>
    </w:p>
    <w:p w:rsidR="008B1844" w:rsidRPr="004B654F" w:rsidRDefault="008B1844" w:rsidP="0029480D">
      <w:pPr>
        <w:spacing w:after="0" w:line="240" w:lineRule="auto"/>
        <w:jc w:val="center"/>
        <w:rPr>
          <w:rFonts w:ascii="Times New Roman" w:eastAsia="Times New Roman" w:hAnsi="Times New Roman" w:cs="Times New Roman"/>
          <w:sz w:val="24"/>
          <w:szCs w:val="24"/>
          <w:lang w:val="bg-BG"/>
        </w:rPr>
      </w:pPr>
    </w:p>
    <w:p w:rsidR="00640BFB" w:rsidRPr="004B654F" w:rsidRDefault="00640BFB" w:rsidP="0029480D">
      <w:pPr>
        <w:shd w:val="clear" w:color="auto" w:fill="D5DCE4"/>
        <w:spacing w:after="0" w:line="240" w:lineRule="auto"/>
        <w:jc w:val="center"/>
        <w:rPr>
          <w:rFonts w:ascii="Times New Roman" w:eastAsia="Times New Roman" w:hAnsi="Times New Roman" w:cs="Times New Roman"/>
          <w:b/>
          <w:sz w:val="28"/>
          <w:szCs w:val="28"/>
          <w:lang w:val="bg-BG"/>
        </w:rPr>
      </w:pPr>
      <w:r w:rsidRPr="004B654F">
        <w:rPr>
          <w:rFonts w:ascii="Times New Roman" w:eastAsia="Times New Roman" w:hAnsi="Times New Roman" w:cs="Times New Roman"/>
          <w:b/>
          <w:sz w:val="28"/>
          <w:szCs w:val="28"/>
          <w:lang w:val="bg-BG"/>
        </w:rPr>
        <w:t>за участие в обществена поръчка, възлагана чрез публично състезание с предмет:</w:t>
      </w:r>
    </w:p>
    <w:p w:rsidR="00640BFB" w:rsidRPr="004B654F" w:rsidRDefault="00640BFB" w:rsidP="0029480D">
      <w:pPr>
        <w:spacing w:after="0" w:line="240" w:lineRule="auto"/>
        <w:rPr>
          <w:rFonts w:ascii="Times New Roman" w:eastAsia="Times New Roman" w:hAnsi="Times New Roman" w:cs="Times New Roman"/>
          <w:b/>
          <w:bCs/>
          <w:i/>
          <w:sz w:val="28"/>
          <w:szCs w:val="28"/>
          <w:lang w:val="bg-BG"/>
        </w:rPr>
      </w:pPr>
    </w:p>
    <w:p w:rsidR="00640BFB" w:rsidRPr="004B654F" w:rsidRDefault="00640BFB" w:rsidP="0029480D">
      <w:pPr>
        <w:spacing w:after="0" w:line="240" w:lineRule="auto"/>
        <w:rPr>
          <w:rFonts w:ascii="Times New Roman" w:eastAsia="Times New Roman" w:hAnsi="Times New Roman" w:cs="Times New Roman"/>
          <w:b/>
          <w:bCs/>
          <w:i/>
          <w:sz w:val="28"/>
          <w:szCs w:val="28"/>
          <w:lang w:val="bg-BG"/>
        </w:rPr>
      </w:pPr>
    </w:p>
    <w:p w:rsidR="0073594F" w:rsidRPr="0073594F" w:rsidRDefault="0073594F" w:rsidP="0029480D">
      <w:pPr>
        <w:spacing w:after="0" w:line="240" w:lineRule="auto"/>
        <w:ind w:right="60" w:firstLine="720"/>
        <w:jc w:val="both"/>
        <w:rPr>
          <w:rFonts w:ascii="Times New Roman" w:eastAsia="Arial Unicode MS" w:hAnsi="Times New Roman" w:cs="Times New Roman"/>
          <w:b/>
          <w:color w:val="000000"/>
          <w:sz w:val="24"/>
          <w:szCs w:val="24"/>
          <w:lang w:val="bg-BG" w:eastAsia="bg-BG"/>
        </w:rPr>
      </w:pPr>
      <w:r w:rsidRPr="0073594F">
        <w:rPr>
          <w:rFonts w:ascii="Times New Roman" w:eastAsia="Arial Unicode MS" w:hAnsi="Times New Roman" w:cs="Times New Roman"/>
          <w:b/>
          <w:color w:val="000000"/>
          <w:sz w:val="24"/>
          <w:szCs w:val="24"/>
          <w:lang w:val="bg-BG" w:eastAsia="bg-BG"/>
        </w:rPr>
        <w:t xml:space="preserve">„Избор на изпълнител на СМР за обект: </w:t>
      </w:r>
      <w:r w:rsidRPr="0073594F">
        <w:rPr>
          <w:rFonts w:ascii="Times New Roman" w:eastAsia="Arial Unicode MS" w:hAnsi="Times New Roman" w:cs="Times New Roman"/>
          <w:b/>
          <w:color w:val="000000"/>
          <w:sz w:val="24"/>
          <w:szCs w:val="24"/>
          <w:lang w:val="en-GB" w:eastAsia="bg-BG"/>
        </w:rPr>
        <w:t>„Реконструкция и рехабилитация на участъци от улици и тротоари в гр. Крумовград”</w:t>
      </w:r>
      <w:r w:rsidRPr="0073594F">
        <w:rPr>
          <w:rFonts w:ascii="Times New Roman" w:eastAsia="Arial Unicode MS" w:hAnsi="Times New Roman" w:cs="Times New Roman"/>
          <w:b/>
          <w:color w:val="000000"/>
          <w:sz w:val="24"/>
          <w:szCs w:val="24"/>
          <w:lang w:val="bg-BG" w:eastAsia="bg-BG"/>
        </w:rPr>
        <w:t xml:space="preserve"> по обособени позиции № 1, 2, 3, 4, 5 и 6, а именно:</w:t>
      </w:r>
    </w:p>
    <w:p w:rsidR="0073594F" w:rsidRPr="0073594F" w:rsidRDefault="0073594F" w:rsidP="0029480D">
      <w:pPr>
        <w:spacing w:after="0" w:line="240" w:lineRule="auto"/>
        <w:ind w:right="60" w:firstLine="720"/>
        <w:jc w:val="both"/>
        <w:rPr>
          <w:rFonts w:ascii="Times New Roman" w:eastAsia="Arial Unicode MS" w:hAnsi="Times New Roman" w:cs="Times New Roman"/>
          <w:b/>
          <w:color w:val="000000"/>
          <w:sz w:val="24"/>
          <w:szCs w:val="24"/>
          <w:lang w:val="bg-BG" w:eastAsia="bg-BG"/>
        </w:rPr>
      </w:pPr>
      <w:r w:rsidRPr="0073594F">
        <w:rPr>
          <w:rFonts w:ascii="Times New Roman" w:eastAsia="Arial Unicode MS" w:hAnsi="Times New Roman" w:cs="Times New Roman"/>
          <w:b/>
          <w:color w:val="000000"/>
          <w:sz w:val="24"/>
          <w:szCs w:val="24"/>
          <w:lang w:val="bg-BG" w:eastAsia="bg-BG"/>
        </w:rPr>
        <w:t xml:space="preserve">ОП № 1 - </w:t>
      </w:r>
      <w:r w:rsidRPr="0073594F">
        <w:rPr>
          <w:rFonts w:ascii="Times New Roman" w:eastAsia="Arial Unicode MS" w:hAnsi="Times New Roman" w:cs="Times New Roman"/>
          <w:b/>
          <w:color w:val="000000"/>
          <w:sz w:val="24"/>
          <w:szCs w:val="24"/>
          <w:lang w:val="en-GB" w:eastAsia="bg-BG"/>
        </w:rPr>
        <w:t>„Избор на изпълнител на СМР за обект: „Реконструкция и рехабилитация на</w:t>
      </w:r>
      <w:r w:rsidRPr="0073594F">
        <w:rPr>
          <w:rFonts w:ascii="Times New Roman" w:eastAsia="Arial Unicode MS" w:hAnsi="Times New Roman" w:cs="Times New Roman"/>
          <w:b/>
          <w:color w:val="000000"/>
          <w:sz w:val="24"/>
          <w:szCs w:val="24"/>
          <w:lang w:val="bg-BG" w:eastAsia="bg-BG"/>
        </w:rPr>
        <w:t xml:space="preserve"> улица „Първи май“, гр. Крумовград, община Крумовград;</w:t>
      </w:r>
    </w:p>
    <w:p w:rsidR="0073594F" w:rsidRPr="0073594F" w:rsidRDefault="0073594F" w:rsidP="0029480D">
      <w:pPr>
        <w:spacing w:after="0" w:line="240" w:lineRule="auto"/>
        <w:ind w:right="60" w:firstLine="720"/>
        <w:jc w:val="both"/>
        <w:rPr>
          <w:rFonts w:ascii="Times New Roman" w:eastAsia="Arial Unicode MS" w:hAnsi="Times New Roman" w:cs="Times New Roman"/>
          <w:b/>
          <w:color w:val="000000"/>
          <w:sz w:val="24"/>
          <w:szCs w:val="24"/>
          <w:lang w:val="bg-BG" w:eastAsia="bg-BG"/>
        </w:rPr>
      </w:pPr>
      <w:r w:rsidRPr="0073594F">
        <w:rPr>
          <w:rFonts w:ascii="Times New Roman" w:eastAsia="Arial Unicode MS" w:hAnsi="Times New Roman" w:cs="Times New Roman"/>
          <w:b/>
          <w:color w:val="000000"/>
          <w:sz w:val="24"/>
          <w:szCs w:val="24"/>
          <w:lang w:val="bg-BG" w:eastAsia="bg-BG"/>
        </w:rPr>
        <w:t xml:space="preserve">ОП № 2 - </w:t>
      </w:r>
      <w:r w:rsidRPr="0073594F">
        <w:rPr>
          <w:rFonts w:ascii="Times New Roman" w:eastAsia="Arial Unicode MS" w:hAnsi="Times New Roman" w:cs="Times New Roman"/>
          <w:b/>
          <w:color w:val="000000"/>
          <w:sz w:val="24"/>
          <w:szCs w:val="24"/>
          <w:lang w:val="en-GB" w:eastAsia="bg-BG"/>
        </w:rPr>
        <w:t>„Избор на изпълнител на СМР за обект: „Реконструкция и рехабилитация на</w:t>
      </w:r>
      <w:r w:rsidRPr="0073594F">
        <w:rPr>
          <w:rFonts w:ascii="Times New Roman" w:eastAsia="Arial Unicode MS" w:hAnsi="Times New Roman" w:cs="Times New Roman"/>
          <w:b/>
          <w:color w:val="000000"/>
          <w:sz w:val="24"/>
          <w:szCs w:val="24"/>
          <w:lang w:val="bg-BG" w:eastAsia="bg-BG"/>
        </w:rPr>
        <w:t xml:space="preserve"> улица „Славянска“, гр. Крумовград, община Крумовград“;</w:t>
      </w:r>
    </w:p>
    <w:p w:rsidR="0073594F" w:rsidRPr="0073594F" w:rsidRDefault="0073594F" w:rsidP="0029480D">
      <w:pPr>
        <w:spacing w:after="0" w:line="240" w:lineRule="auto"/>
        <w:ind w:right="60" w:firstLine="720"/>
        <w:jc w:val="both"/>
        <w:rPr>
          <w:rFonts w:ascii="Times New Roman" w:eastAsia="Arial Unicode MS" w:hAnsi="Times New Roman" w:cs="Times New Roman"/>
          <w:b/>
          <w:color w:val="000000"/>
          <w:sz w:val="24"/>
          <w:szCs w:val="24"/>
          <w:lang w:val="bg-BG" w:eastAsia="bg-BG"/>
        </w:rPr>
      </w:pPr>
      <w:r w:rsidRPr="0073594F">
        <w:rPr>
          <w:rFonts w:ascii="Times New Roman" w:eastAsia="Arial Unicode MS" w:hAnsi="Times New Roman" w:cs="Times New Roman"/>
          <w:b/>
          <w:color w:val="000000"/>
          <w:sz w:val="24"/>
          <w:szCs w:val="24"/>
          <w:lang w:val="bg-BG" w:eastAsia="bg-BG"/>
        </w:rPr>
        <w:t xml:space="preserve">ОП № 3 - </w:t>
      </w:r>
      <w:r w:rsidRPr="0073594F">
        <w:rPr>
          <w:rFonts w:ascii="Times New Roman" w:eastAsia="Arial Unicode MS" w:hAnsi="Times New Roman" w:cs="Times New Roman"/>
          <w:b/>
          <w:color w:val="000000"/>
          <w:sz w:val="24"/>
          <w:szCs w:val="24"/>
          <w:lang w:val="en-GB" w:eastAsia="bg-BG"/>
        </w:rPr>
        <w:t>„</w:t>
      </w:r>
      <w:r w:rsidRPr="0073594F">
        <w:rPr>
          <w:rFonts w:ascii="Times New Roman" w:eastAsia="Arial Unicode MS" w:hAnsi="Times New Roman" w:cs="Times New Roman"/>
          <w:b/>
          <w:color w:val="000000"/>
          <w:sz w:val="24"/>
          <w:szCs w:val="24"/>
          <w:lang w:val="bg-BG" w:eastAsia="bg-BG"/>
        </w:rPr>
        <w:t>Избор на изпълнител на СМР за обект</w:t>
      </w:r>
      <w:r w:rsidRPr="0073594F">
        <w:rPr>
          <w:rFonts w:ascii="Times New Roman" w:eastAsia="Arial Unicode MS" w:hAnsi="Times New Roman" w:cs="Times New Roman"/>
          <w:b/>
          <w:color w:val="000000"/>
          <w:sz w:val="24"/>
          <w:szCs w:val="24"/>
          <w:lang w:val="en-GB" w:eastAsia="bg-BG"/>
        </w:rPr>
        <w:t>: „Реконструкция и рехабилитация на</w:t>
      </w:r>
      <w:r w:rsidRPr="0073594F">
        <w:rPr>
          <w:rFonts w:ascii="Times New Roman" w:eastAsia="Arial Unicode MS" w:hAnsi="Times New Roman" w:cs="Times New Roman"/>
          <w:b/>
          <w:color w:val="000000"/>
          <w:sz w:val="24"/>
          <w:szCs w:val="24"/>
          <w:lang w:val="bg-BG" w:eastAsia="bg-BG"/>
        </w:rPr>
        <w:t xml:space="preserve"> улица „Трети март“, гр. Крумовград, община Крумовград“;</w:t>
      </w:r>
    </w:p>
    <w:p w:rsidR="0073594F" w:rsidRPr="0073594F" w:rsidRDefault="0073594F" w:rsidP="0029480D">
      <w:pPr>
        <w:spacing w:after="0" w:line="240" w:lineRule="auto"/>
        <w:ind w:right="60" w:firstLine="720"/>
        <w:jc w:val="both"/>
        <w:rPr>
          <w:rFonts w:ascii="Times New Roman" w:eastAsia="Arial Unicode MS" w:hAnsi="Times New Roman" w:cs="Times New Roman"/>
          <w:b/>
          <w:color w:val="000000"/>
          <w:sz w:val="24"/>
          <w:szCs w:val="24"/>
          <w:lang w:val="bg-BG" w:eastAsia="bg-BG"/>
        </w:rPr>
      </w:pPr>
      <w:r w:rsidRPr="0073594F">
        <w:rPr>
          <w:rFonts w:ascii="Times New Roman" w:eastAsia="Arial Unicode MS" w:hAnsi="Times New Roman" w:cs="Times New Roman"/>
          <w:b/>
          <w:color w:val="000000"/>
          <w:sz w:val="24"/>
          <w:szCs w:val="24"/>
          <w:lang w:val="bg-BG" w:eastAsia="bg-BG"/>
        </w:rPr>
        <w:t xml:space="preserve">ОП № 4 - </w:t>
      </w:r>
      <w:r w:rsidRPr="0073594F">
        <w:rPr>
          <w:rFonts w:ascii="Times New Roman" w:eastAsia="Arial Unicode MS" w:hAnsi="Times New Roman" w:cs="Times New Roman"/>
          <w:b/>
          <w:color w:val="000000"/>
          <w:sz w:val="24"/>
          <w:szCs w:val="24"/>
          <w:lang w:val="en-GB" w:eastAsia="bg-BG"/>
        </w:rPr>
        <w:t>„Избор на изпълнител на СМР за обект: „Реконструкция и рехабилитация на</w:t>
      </w:r>
      <w:r w:rsidRPr="0073594F">
        <w:rPr>
          <w:rFonts w:ascii="Times New Roman" w:eastAsia="Arial Unicode MS" w:hAnsi="Times New Roman" w:cs="Times New Roman"/>
          <w:b/>
          <w:color w:val="000000"/>
          <w:sz w:val="24"/>
          <w:szCs w:val="24"/>
          <w:lang w:val="bg-BG" w:eastAsia="bg-BG"/>
        </w:rPr>
        <w:t xml:space="preserve"> улица „Александър Стамболийски“, гр. Крумовград, община Крумовград“;</w:t>
      </w:r>
    </w:p>
    <w:p w:rsidR="0073594F" w:rsidRPr="0073594F" w:rsidRDefault="0073594F" w:rsidP="0029480D">
      <w:pPr>
        <w:spacing w:after="0" w:line="240" w:lineRule="auto"/>
        <w:ind w:right="60" w:firstLine="720"/>
        <w:jc w:val="both"/>
        <w:rPr>
          <w:rFonts w:ascii="Times New Roman" w:eastAsia="Arial Unicode MS" w:hAnsi="Times New Roman" w:cs="Times New Roman"/>
          <w:b/>
          <w:color w:val="000000"/>
          <w:sz w:val="24"/>
          <w:szCs w:val="24"/>
          <w:lang w:val="bg-BG" w:eastAsia="bg-BG"/>
        </w:rPr>
      </w:pPr>
      <w:r w:rsidRPr="0073594F">
        <w:rPr>
          <w:rFonts w:ascii="Times New Roman" w:eastAsia="Arial Unicode MS" w:hAnsi="Times New Roman" w:cs="Times New Roman"/>
          <w:b/>
          <w:color w:val="000000"/>
          <w:sz w:val="24"/>
          <w:szCs w:val="24"/>
          <w:lang w:val="bg-BG" w:eastAsia="bg-BG"/>
        </w:rPr>
        <w:t xml:space="preserve">ОП № 5 - </w:t>
      </w:r>
      <w:r w:rsidRPr="0073594F">
        <w:rPr>
          <w:rFonts w:ascii="Times New Roman" w:eastAsia="Arial Unicode MS" w:hAnsi="Times New Roman" w:cs="Times New Roman"/>
          <w:b/>
          <w:color w:val="000000"/>
          <w:sz w:val="24"/>
          <w:szCs w:val="24"/>
          <w:lang w:val="en-GB" w:eastAsia="bg-BG"/>
        </w:rPr>
        <w:t>„Избор на изпълнител на СМР за обект: „Реконструкция и рехабилитация на улица „</w:t>
      </w:r>
      <w:r w:rsidRPr="0073594F">
        <w:rPr>
          <w:rFonts w:ascii="Times New Roman" w:eastAsia="Arial Unicode MS" w:hAnsi="Times New Roman" w:cs="Times New Roman"/>
          <w:b/>
          <w:color w:val="000000"/>
          <w:sz w:val="24"/>
          <w:szCs w:val="24"/>
          <w:lang w:val="bg-BG" w:eastAsia="bg-BG"/>
        </w:rPr>
        <w:t>Емил Колев“</w:t>
      </w:r>
      <w:r w:rsidRPr="0073594F">
        <w:rPr>
          <w:rFonts w:ascii="Times New Roman" w:eastAsia="Arial Unicode MS" w:hAnsi="Times New Roman" w:cs="Times New Roman"/>
          <w:b/>
          <w:color w:val="000000"/>
          <w:sz w:val="24"/>
          <w:szCs w:val="24"/>
          <w:lang w:val="en-GB" w:eastAsia="bg-BG"/>
        </w:rPr>
        <w:t>, гр. Крумовград, община Крумовград“;</w:t>
      </w:r>
    </w:p>
    <w:p w:rsidR="00640BFB" w:rsidRPr="004B654F" w:rsidRDefault="0073594F" w:rsidP="0029480D">
      <w:pPr>
        <w:spacing w:after="0" w:line="240" w:lineRule="auto"/>
        <w:ind w:right="1" w:firstLine="708"/>
        <w:jc w:val="both"/>
        <w:rPr>
          <w:rFonts w:ascii="Times New Roman" w:eastAsia="Times New Roman" w:hAnsi="Times New Roman" w:cs="Times New Roman"/>
          <w:i/>
          <w:iCs/>
          <w:sz w:val="24"/>
          <w:szCs w:val="24"/>
          <w:lang w:val="bg-BG" w:eastAsia="bg-BG"/>
        </w:rPr>
      </w:pPr>
      <w:r w:rsidRPr="0073594F">
        <w:rPr>
          <w:rFonts w:ascii="Times New Roman" w:eastAsia="Times New Roman" w:hAnsi="Times New Roman" w:cs="Times New Roman"/>
          <w:b/>
          <w:color w:val="000000"/>
          <w:sz w:val="24"/>
          <w:szCs w:val="24"/>
          <w:lang w:val="en-GB"/>
        </w:rPr>
        <w:t>ОП № 6 - „Избор на изпълнител на СМР за обект: „Реконструкция и рехабилитация на улица „Христо Ботев“, гр. Крумовград, община Крумовград“</w:t>
      </w:r>
    </w:p>
    <w:p w:rsidR="00640BFB" w:rsidRPr="004B654F" w:rsidRDefault="00640BFB" w:rsidP="0029480D">
      <w:pPr>
        <w:spacing w:after="0" w:line="240" w:lineRule="auto"/>
        <w:ind w:right="1"/>
        <w:jc w:val="center"/>
        <w:rPr>
          <w:rFonts w:ascii="Times New Roman" w:eastAsia="Times New Roman" w:hAnsi="Times New Roman" w:cs="Times New Roman"/>
          <w:i/>
          <w:iCs/>
          <w:sz w:val="24"/>
          <w:szCs w:val="24"/>
          <w:lang w:val="bg-BG" w:eastAsia="bg-BG"/>
        </w:rPr>
      </w:pPr>
    </w:p>
    <w:p w:rsidR="00640BFB" w:rsidRPr="004B654F" w:rsidRDefault="00640BFB" w:rsidP="0029480D">
      <w:pPr>
        <w:spacing w:after="0" w:line="240" w:lineRule="auto"/>
        <w:ind w:right="1"/>
        <w:jc w:val="center"/>
        <w:rPr>
          <w:rFonts w:ascii="Times New Roman" w:eastAsia="Times New Roman" w:hAnsi="Times New Roman" w:cs="Times New Roman"/>
          <w:i/>
          <w:iCs/>
          <w:sz w:val="24"/>
          <w:szCs w:val="24"/>
          <w:lang w:val="bg-BG" w:eastAsia="bg-BG"/>
        </w:rPr>
      </w:pPr>
    </w:p>
    <w:p w:rsidR="00640BFB" w:rsidRPr="004B654F" w:rsidRDefault="00640BFB" w:rsidP="0029480D">
      <w:pPr>
        <w:spacing w:after="0" w:line="240" w:lineRule="auto"/>
        <w:ind w:right="1"/>
        <w:jc w:val="center"/>
        <w:rPr>
          <w:rFonts w:ascii="Times New Roman" w:eastAsia="Times New Roman" w:hAnsi="Times New Roman" w:cs="Times New Roman"/>
          <w:i/>
          <w:iCs/>
          <w:sz w:val="24"/>
          <w:szCs w:val="24"/>
          <w:lang w:val="bg-BG" w:eastAsia="bg-BG"/>
        </w:rPr>
      </w:pPr>
    </w:p>
    <w:p w:rsidR="00640BFB" w:rsidRPr="004B654F" w:rsidRDefault="00640BFB" w:rsidP="0029480D">
      <w:pPr>
        <w:spacing w:after="0" w:line="240" w:lineRule="auto"/>
        <w:ind w:right="1"/>
        <w:jc w:val="center"/>
        <w:rPr>
          <w:rFonts w:ascii="Times New Roman" w:eastAsia="Times New Roman" w:hAnsi="Times New Roman" w:cs="Times New Roman"/>
          <w:i/>
          <w:iCs/>
          <w:sz w:val="24"/>
          <w:szCs w:val="24"/>
          <w:lang w:val="bg-BG" w:eastAsia="bg-BG"/>
        </w:rPr>
      </w:pPr>
    </w:p>
    <w:p w:rsidR="00640BFB" w:rsidRPr="004B654F" w:rsidRDefault="00640BFB" w:rsidP="0029480D">
      <w:pPr>
        <w:spacing w:after="0" w:line="240" w:lineRule="auto"/>
        <w:ind w:right="1"/>
        <w:jc w:val="center"/>
        <w:rPr>
          <w:rFonts w:ascii="Times New Roman" w:eastAsia="Times New Roman" w:hAnsi="Times New Roman" w:cs="Times New Roman"/>
          <w:i/>
          <w:iCs/>
          <w:sz w:val="24"/>
          <w:szCs w:val="24"/>
          <w:lang w:val="bg-BG" w:eastAsia="bg-BG"/>
        </w:rPr>
      </w:pPr>
    </w:p>
    <w:p w:rsidR="00640BFB" w:rsidRPr="004B654F" w:rsidRDefault="00640BFB" w:rsidP="0029480D">
      <w:pPr>
        <w:spacing w:after="0" w:line="240" w:lineRule="auto"/>
        <w:ind w:right="1"/>
        <w:jc w:val="center"/>
        <w:rPr>
          <w:rFonts w:ascii="Times New Roman" w:eastAsia="Times New Roman" w:hAnsi="Times New Roman" w:cs="Times New Roman"/>
          <w:i/>
          <w:iCs/>
          <w:sz w:val="24"/>
          <w:szCs w:val="24"/>
          <w:lang w:val="bg-BG" w:eastAsia="bg-BG"/>
        </w:rPr>
      </w:pPr>
      <w:r w:rsidRPr="004B654F">
        <w:rPr>
          <w:rFonts w:ascii="Times New Roman" w:eastAsia="Times New Roman" w:hAnsi="Times New Roman" w:cs="Times New Roman"/>
          <w:i/>
          <w:iCs/>
          <w:sz w:val="24"/>
          <w:szCs w:val="24"/>
          <w:lang w:val="bg-BG" w:eastAsia="bg-BG"/>
        </w:rPr>
        <w:t>град Крумовград, 2019 година</w:t>
      </w:r>
    </w:p>
    <w:p w:rsidR="00640BFB" w:rsidRPr="004B654F" w:rsidRDefault="00640BFB" w:rsidP="0029480D">
      <w:pPr>
        <w:spacing w:after="0" w:line="240" w:lineRule="auto"/>
        <w:ind w:right="1"/>
        <w:jc w:val="center"/>
        <w:rPr>
          <w:rFonts w:ascii="Times New Roman" w:eastAsia="Times New Roman" w:hAnsi="Times New Roman" w:cs="Times New Roman"/>
          <w:i/>
          <w:iCs/>
          <w:sz w:val="24"/>
          <w:szCs w:val="24"/>
          <w:lang w:val="bg-BG" w:eastAsia="bg-BG"/>
        </w:rPr>
      </w:pPr>
    </w:p>
    <w:p w:rsidR="00640BFB" w:rsidRPr="004B654F" w:rsidRDefault="00640BFB" w:rsidP="0029480D">
      <w:pPr>
        <w:spacing w:after="0" w:line="240" w:lineRule="auto"/>
        <w:ind w:right="1"/>
        <w:jc w:val="center"/>
        <w:rPr>
          <w:rFonts w:ascii="Times New Roman" w:eastAsia="Times New Roman" w:hAnsi="Times New Roman" w:cs="Times New Roman"/>
          <w:i/>
          <w:iCs/>
          <w:sz w:val="24"/>
          <w:szCs w:val="24"/>
          <w:lang w:val="bg-BG" w:eastAsia="bg-BG"/>
        </w:rPr>
      </w:pPr>
    </w:p>
    <w:p w:rsidR="00640BFB" w:rsidRPr="004B654F" w:rsidRDefault="00640BFB" w:rsidP="0029480D">
      <w:pPr>
        <w:spacing w:after="0" w:line="240" w:lineRule="auto"/>
        <w:ind w:right="1"/>
        <w:jc w:val="center"/>
        <w:rPr>
          <w:rFonts w:ascii="Times New Roman" w:eastAsia="Times New Roman" w:hAnsi="Times New Roman" w:cs="Times New Roman"/>
          <w:i/>
          <w:iCs/>
          <w:sz w:val="24"/>
          <w:szCs w:val="24"/>
          <w:lang w:val="bg-BG" w:eastAsia="bg-BG"/>
        </w:rPr>
      </w:pPr>
    </w:p>
    <w:p w:rsidR="00640BFB" w:rsidRPr="004B654F" w:rsidRDefault="00640BFB" w:rsidP="0029480D">
      <w:pPr>
        <w:spacing w:after="0" w:line="240" w:lineRule="auto"/>
        <w:ind w:right="1"/>
        <w:jc w:val="center"/>
        <w:rPr>
          <w:rFonts w:ascii="Times New Roman" w:eastAsia="Times New Roman" w:hAnsi="Times New Roman" w:cs="Times New Roman"/>
          <w:i/>
          <w:iCs/>
          <w:sz w:val="24"/>
          <w:szCs w:val="24"/>
          <w:lang w:val="bg-BG" w:eastAsia="bg-BG"/>
        </w:rPr>
      </w:pPr>
    </w:p>
    <w:p w:rsidR="00640BFB" w:rsidRPr="008D068C" w:rsidRDefault="00640BFB" w:rsidP="0029480D">
      <w:pPr>
        <w:spacing w:after="0" w:line="240" w:lineRule="auto"/>
      </w:pPr>
    </w:p>
    <w:sdt>
      <w:sdtPr>
        <w:rPr>
          <w:rFonts w:ascii="Times New Roman" w:hAnsi="Times New Roman" w:cs="Times New Roman"/>
          <w:lang w:val="bg-BG"/>
        </w:rPr>
        <w:id w:val="1614711301"/>
        <w:docPartObj>
          <w:docPartGallery w:val="Table of Contents"/>
          <w:docPartUnique/>
        </w:docPartObj>
      </w:sdtPr>
      <w:sdtEndPr>
        <w:rPr>
          <w:b/>
          <w:bCs/>
        </w:rPr>
      </w:sdtEndPr>
      <w:sdtContent>
        <w:p w:rsidR="00640BFB" w:rsidRPr="004B654F" w:rsidRDefault="00640BFB" w:rsidP="0029480D">
          <w:pPr>
            <w:keepNext/>
            <w:keepLines/>
            <w:spacing w:after="0" w:line="240" w:lineRule="auto"/>
            <w:rPr>
              <w:rFonts w:ascii="Times New Roman" w:eastAsiaTheme="majorEastAsia" w:hAnsi="Times New Roman" w:cs="Times New Roman"/>
              <w:color w:val="365F91" w:themeColor="accent1" w:themeShade="BF"/>
              <w:sz w:val="24"/>
              <w:szCs w:val="24"/>
              <w:lang w:val="bg-BG"/>
            </w:rPr>
          </w:pPr>
          <w:r w:rsidRPr="004B654F">
            <w:rPr>
              <w:rFonts w:ascii="Times New Roman" w:eastAsiaTheme="majorEastAsia" w:hAnsi="Times New Roman" w:cs="Times New Roman"/>
              <w:color w:val="365F91" w:themeColor="accent1" w:themeShade="BF"/>
              <w:sz w:val="24"/>
              <w:szCs w:val="24"/>
              <w:lang w:val="bg-BG"/>
            </w:rPr>
            <w:t>Съдържание:</w:t>
          </w:r>
        </w:p>
        <w:p w:rsidR="00967045" w:rsidRPr="00FF6809" w:rsidRDefault="00640BFB">
          <w:pPr>
            <w:pStyle w:val="1"/>
            <w:tabs>
              <w:tab w:val="right" w:leader="dot" w:pos="9772"/>
            </w:tabs>
            <w:rPr>
              <w:rFonts w:eastAsiaTheme="minorEastAsia"/>
              <w:noProof/>
              <w:lang w:val="bg-BG" w:eastAsia="bg-BG"/>
            </w:rPr>
          </w:pPr>
          <w:r w:rsidRPr="00FF6809">
            <w:rPr>
              <w:rFonts w:ascii="Times New Roman" w:hAnsi="Times New Roman" w:cs="Times New Roman"/>
              <w:sz w:val="24"/>
              <w:szCs w:val="24"/>
              <w:lang w:val="bg-BG"/>
            </w:rPr>
            <w:fldChar w:fldCharType="begin"/>
          </w:r>
          <w:r w:rsidRPr="00FF6809">
            <w:rPr>
              <w:rFonts w:ascii="Times New Roman" w:hAnsi="Times New Roman" w:cs="Times New Roman"/>
              <w:sz w:val="24"/>
              <w:szCs w:val="24"/>
              <w:lang w:val="bg-BG"/>
            </w:rPr>
            <w:instrText xml:space="preserve"> TOC \o "1-3" \h \z \u </w:instrText>
          </w:r>
          <w:r w:rsidRPr="00FF6809">
            <w:rPr>
              <w:rFonts w:ascii="Times New Roman" w:hAnsi="Times New Roman" w:cs="Times New Roman"/>
              <w:sz w:val="24"/>
              <w:szCs w:val="24"/>
              <w:lang w:val="bg-BG"/>
            </w:rPr>
            <w:fldChar w:fldCharType="separate"/>
          </w:r>
          <w:hyperlink w:anchor="_Toc15299910" w:history="1">
            <w:r w:rsidR="00967045" w:rsidRPr="00FF6809">
              <w:rPr>
                <w:rStyle w:val="a7"/>
                <w:rFonts w:ascii="Times New Roman" w:eastAsia="Times New Roman" w:hAnsi="Times New Roman" w:cs="Times New Roman"/>
                <w:caps/>
                <w:noProof/>
                <w:spacing w:val="15"/>
                <w:lang w:val="bg-BG" w:eastAsia="bg-BG"/>
              </w:rPr>
              <w:t>1. ПЪЛНО ОПИСАНИЕ НА ПОРЪЧКАТА</w:t>
            </w:r>
            <w:r w:rsidR="00967045" w:rsidRPr="00FF6809">
              <w:rPr>
                <w:noProof/>
                <w:webHidden/>
              </w:rPr>
              <w:tab/>
            </w:r>
            <w:r w:rsidR="00967045" w:rsidRPr="00FF6809">
              <w:rPr>
                <w:noProof/>
                <w:webHidden/>
              </w:rPr>
              <w:fldChar w:fldCharType="begin"/>
            </w:r>
            <w:r w:rsidR="00967045" w:rsidRPr="00FF6809">
              <w:rPr>
                <w:noProof/>
                <w:webHidden/>
              </w:rPr>
              <w:instrText xml:space="preserve"> PAGEREF _Toc15299910 \h </w:instrText>
            </w:r>
            <w:r w:rsidR="00967045" w:rsidRPr="00FF6809">
              <w:rPr>
                <w:noProof/>
                <w:webHidden/>
              </w:rPr>
            </w:r>
            <w:r w:rsidR="00967045" w:rsidRPr="00FF6809">
              <w:rPr>
                <w:noProof/>
                <w:webHidden/>
              </w:rPr>
              <w:fldChar w:fldCharType="separate"/>
            </w:r>
            <w:r w:rsidR="00967045" w:rsidRPr="00FF6809">
              <w:rPr>
                <w:noProof/>
                <w:webHidden/>
              </w:rPr>
              <w:t>3</w:t>
            </w:r>
            <w:r w:rsidR="00967045" w:rsidRPr="00FF6809">
              <w:rPr>
                <w:noProof/>
                <w:webHidden/>
              </w:rPr>
              <w:fldChar w:fldCharType="end"/>
            </w:r>
          </w:hyperlink>
        </w:p>
        <w:p w:rsidR="00967045" w:rsidRPr="00FF6809" w:rsidRDefault="00256E3D">
          <w:pPr>
            <w:pStyle w:val="1"/>
            <w:tabs>
              <w:tab w:val="right" w:leader="dot" w:pos="9772"/>
            </w:tabs>
            <w:rPr>
              <w:rFonts w:eastAsiaTheme="minorEastAsia"/>
              <w:noProof/>
              <w:lang w:val="bg-BG" w:eastAsia="bg-BG"/>
            </w:rPr>
          </w:pPr>
          <w:hyperlink w:anchor="_Toc15299911" w:history="1">
            <w:r w:rsidR="00967045" w:rsidRPr="00FF6809">
              <w:rPr>
                <w:rStyle w:val="a7"/>
                <w:rFonts w:ascii="Times New Roman" w:eastAsia="Times New Roman" w:hAnsi="Times New Roman" w:cs="Times New Roman"/>
                <w:caps/>
                <w:noProof/>
                <w:spacing w:val="15"/>
                <w:lang w:val="bg-BG" w:eastAsia="bg-BG"/>
              </w:rPr>
              <w:t>2. ИЗИСКВАНИЯ КЪМ УЧАСТНИЦИТЕ В ПРОЦЕДУРАТА.</w:t>
            </w:r>
            <w:r w:rsidR="00967045" w:rsidRPr="00FF6809">
              <w:rPr>
                <w:noProof/>
                <w:webHidden/>
              </w:rPr>
              <w:tab/>
            </w:r>
            <w:r w:rsidR="00967045" w:rsidRPr="00FF6809">
              <w:rPr>
                <w:noProof/>
                <w:webHidden/>
              </w:rPr>
              <w:fldChar w:fldCharType="begin"/>
            </w:r>
            <w:r w:rsidR="00967045" w:rsidRPr="00FF6809">
              <w:rPr>
                <w:noProof/>
                <w:webHidden/>
              </w:rPr>
              <w:instrText xml:space="preserve"> PAGEREF _Toc15299911 \h </w:instrText>
            </w:r>
            <w:r w:rsidR="00967045" w:rsidRPr="00FF6809">
              <w:rPr>
                <w:noProof/>
                <w:webHidden/>
              </w:rPr>
            </w:r>
            <w:r w:rsidR="00967045" w:rsidRPr="00FF6809">
              <w:rPr>
                <w:noProof/>
                <w:webHidden/>
              </w:rPr>
              <w:fldChar w:fldCharType="separate"/>
            </w:r>
            <w:r w:rsidR="00967045" w:rsidRPr="00FF6809">
              <w:rPr>
                <w:noProof/>
                <w:webHidden/>
              </w:rPr>
              <w:t>12</w:t>
            </w:r>
            <w:r w:rsidR="00967045" w:rsidRPr="00FF6809">
              <w:rPr>
                <w:noProof/>
                <w:webHidden/>
              </w:rPr>
              <w:fldChar w:fldCharType="end"/>
            </w:r>
          </w:hyperlink>
        </w:p>
        <w:p w:rsidR="00967045" w:rsidRPr="00FF6809" w:rsidRDefault="00256E3D">
          <w:pPr>
            <w:pStyle w:val="1"/>
            <w:tabs>
              <w:tab w:val="right" w:leader="dot" w:pos="9772"/>
            </w:tabs>
            <w:rPr>
              <w:rFonts w:eastAsiaTheme="minorEastAsia"/>
              <w:noProof/>
              <w:lang w:val="bg-BG" w:eastAsia="bg-BG"/>
            </w:rPr>
          </w:pPr>
          <w:hyperlink w:anchor="_Toc15299912" w:history="1">
            <w:r w:rsidR="00967045" w:rsidRPr="00FF6809">
              <w:rPr>
                <w:rStyle w:val="a7"/>
                <w:rFonts w:ascii="Times New Roman" w:eastAsia="Times New Roman" w:hAnsi="Times New Roman" w:cs="Times New Roman"/>
                <w:caps/>
                <w:noProof/>
                <w:spacing w:val="15"/>
                <w:lang w:val="bg-BG" w:eastAsia="bg-BG"/>
              </w:rPr>
              <w:t>2.1. ИЗИСКВАНИЯ ЗА ЛИЧНО СЪСТОЯНИЕ НА УЧАСТНИЦИТЕ.</w:t>
            </w:r>
            <w:r w:rsidR="00967045" w:rsidRPr="00FF6809">
              <w:rPr>
                <w:noProof/>
                <w:webHidden/>
              </w:rPr>
              <w:tab/>
            </w:r>
            <w:r w:rsidR="00967045" w:rsidRPr="00FF6809">
              <w:rPr>
                <w:noProof/>
                <w:webHidden/>
              </w:rPr>
              <w:fldChar w:fldCharType="begin"/>
            </w:r>
            <w:r w:rsidR="00967045" w:rsidRPr="00FF6809">
              <w:rPr>
                <w:noProof/>
                <w:webHidden/>
              </w:rPr>
              <w:instrText xml:space="preserve"> PAGEREF _Toc15299912 \h </w:instrText>
            </w:r>
            <w:r w:rsidR="00967045" w:rsidRPr="00FF6809">
              <w:rPr>
                <w:noProof/>
                <w:webHidden/>
              </w:rPr>
            </w:r>
            <w:r w:rsidR="00967045" w:rsidRPr="00FF6809">
              <w:rPr>
                <w:noProof/>
                <w:webHidden/>
              </w:rPr>
              <w:fldChar w:fldCharType="separate"/>
            </w:r>
            <w:r w:rsidR="00967045" w:rsidRPr="00FF6809">
              <w:rPr>
                <w:noProof/>
                <w:webHidden/>
              </w:rPr>
              <w:t>12</w:t>
            </w:r>
            <w:r w:rsidR="00967045" w:rsidRPr="00FF6809">
              <w:rPr>
                <w:noProof/>
                <w:webHidden/>
              </w:rPr>
              <w:fldChar w:fldCharType="end"/>
            </w:r>
          </w:hyperlink>
        </w:p>
        <w:p w:rsidR="00967045" w:rsidRPr="00FF6809" w:rsidRDefault="00256E3D">
          <w:pPr>
            <w:pStyle w:val="1"/>
            <w:tabs>
              <w:tab w:val="right" w:leader="dot" w:pos="9772"/>
            </w:tabs>
            <w:rPr>
              <w:rFonts w:eastAsiaTheme="minorEastAsia"/>
              <w:noProof/>
              <w:lang w:val="bg-BG" w:eastAsia="bg-BG"/>
            </w:rPr>
          </w:pPr>
          <w:hyperlink w:anchor="_Toc15299913" w:history="1">
            <w:r w:rsidR="00967045" w:rsidRPr="00FF6809">
              <w:rPr>
                <w:rStyle w:val="a7"/>
                <w:rFonts w:ascii="Times New Roman" w:eastAsia="Times New Roman" w:hAnsi="Times New Roman" w:cs="Times New Roman"/>
                <w:caps/>
                <w:noProof/>
                <w:spacing w:val="15"/>
                <w:lang w:val="bg-BG" w:eastAsia="bg-BG"/>
              </w:rPr>
              <w:t>2.2. ИЗИСКВАНИЯ КЪМ ГОДНОСТ (ПРАВОСПОСОБНОСТ) ЗА УПРАЖНЯВАНЕТО НА ПРОФЕСИОНАЛНА ДЕЙНОСТ НА УЧАСТНИЦИТЕ</w:t>
            </w:r>
            <w:r w:rsidR="00967045" w:rsidRPr="00FF6809">
              <w:rPr>
                <w:noProof/>
                <w:webHidden/>
              </w:rPr>
              <w:tab/>
            </w:r>
            <w:r w:rsidR="00967045" w:rsidRPr="00FF6809">
              <w:rPr>
                <w:noProof/>
                <w:webHidden/>
              </w:rPr>
              <w:fldChar w:fldCharType="begin"/>
            </w:r>
            <w:r w:rsidR="00967045" w:rsidRPr="00FF6809">
              <w:rPr>
                <w:noProof/>
                <w:webHidden/>
              </w:rPr>
              <w:instrText xml:space="preserve"> PAGEREF _Toc15299913 \h </w:instrText>
            </w:r>
            <w:r w:rsidR="00967045" w:rsidRPr="00FF6809">
              <w:rPr>
                <w:noProof/>
                <w:webHidden/>
              </w:rPr>
            </w:r>
            <w:r w:rsidR="00967045" w:rsidRPr="00FF6809">
              <w:rPr>
                <w:noProof/>
                <w:webHidden/>
              </w:rPr>
              <w:fldChar w:fldCharType="separate"/>
            </w:r>
            <w:r w:rsidR="00967045" w:rsidRPr="00FF6809">
              <w:rPr>
                <w:noProof/>
                <w:webHidden/>
              </w:rPr>
              <w:t>13</w:t>
            </w:r>
            <w:r w:rsidR="00967045" w:rsidRPr="00FF6809">
              <w:rPr>
                <w:noProof/>
                <w:webHidden/>
              </w:rPr>
              <w:fldChar w:fldCharType="end"/>
            </w:r>
          </w:hyperlink>
        </w:p>
        <w:p w:rsidR="00967045" w:rsidRPr="00FF6809" w:rsidRDefault="00256E3D">
          <w:pPr>
            <w:pStyle w:val="1"/>
            <w:tabs>
              <w:tab w:val="right" w:leader="dot" w:pos="9772"/>
            </w:tabs>
            <w:rPr>
              <w:rFonts w:eastAsiaTheme="minorEastAsia"/>
              <w:noProof/>
              <w:lang w:val="bg-BG" w:eastAsia="bg-BG"/>
            </w:rPr>
          </w:pPr>
          <w:hyperlink w:anchor="_Toc15299914" w:history="1">
            <w:r w:rsidR="00967045" w:rsidRPr="00FF6809">
              <w:rPr>
                <w:rStyle w:val="a7"/>
                <w:rFonts w:ascii="Times New Roman" w:eastAsia="Times New Roman" w:hAnsi="Times New Roman" w:cs="Times New Roman"/>
                <w:caps/>
                <w:noProof/>
                <w:spacing w:val="15"/>
                <w:lang w:val="bg-BG" w:eastAsia="bg-BG"/>
              </w:rPr>
              <w:t xml:space="preserve">2.3 </w:t>
            </w:r>
            <w:r w:rsidR="00967045" w:rsidRPr="00FF6809">
              <w:rPr>
                <w:rStyle w:val="a7"/>
                <w:rFonts w:ascii="Times New Roman" w:eastAsia="Times New Roman" w:hAnsi="Times New Roman" w:cs="Times New Roman"/>
                <w:noProof/>
                <w:lang w:val="bg-BG" w:eastAsia="bg-BG"/>
              </w:rPr>
              <w:t>ИЗИСКВАНИЯ ЗА ИКОНОМИЧЕСКО И ФИНАНСОВО СЪСТОЯНИЕ НА УЧАСТНИЦИТЕ</w:t>
            </w:r>
            <w:r w:rsidR="00967045" w:rsidRPr="00FF6809">
              <w:rPr>
                <w:noProof/>
                <w:webHidden/>
              </w:rPr>
              <w:tab/>
            </w:r>
            <w:r w:rsidR="00967045" w:rsidRPr="00FF6809">
              <w:rPr>
                <w:noProof/>
                <w:webHidden/>
              </w:rPr>
              <w:fldChar w:fldCharType="begin"/>
            </w:r>
            <w:r w:rsidR="00967045" w:rsidRPr="00FF6809">
              <w:rPr>
                <w:noProof/>
                <w:webHidden/>
              </w:rPr>
              <w:instrText xml:space="preserve"> PAGEREF _Toc15299914 \h </w:instrText>
            </w:r>
            <w:r w:rsidR="00967045" w:rsidRPr="00FF6809">
              <w:rPr>
                <w:noProof/>
                <w:webHidden/>
              </w:rPr>
            </w:r>
            <w:r w:rsidR="00967045" w:rsidRPr="00FF6809">
              <w:rPr>
                <w:noProof/>
                <w:webHidden/>
              </w:rPr>
              <w:fldChar w:fldCharType="separate"/>
            </w:r>
            <w:r w:rsidR="00967045" w:rsidRPr="00FF6809">
              <w:rPr>
                <w:noProof/>
                <w:webHidden/>
              </w:rPr>
              <w:t>14</w:t>
            </w:r>
            <w:r w:rsidR="00967045" w:rsidRPr="00FF6809">
              <w:rPr>
                <w:noProof/>
                <w:webHidden/>
              </w:rPr>
              <w:fldChar w:fldCharType="end"/>
            </w:r>
          </w:hyperlink>
        </w:p>
        <w:p w:rsidR="00967045" w:rsidRPr="00FF6809" w:rsidRDefault="00256E3D">
          <w:pPr>
            <w:pStyle w:val="1"/>
            <w:tabs>
              <w:tab w:val="right" w:leader="dot" w:pos="9772"/>
            </w:tabs>
            <w:rPr>
              <w:rFonts w:eastAsiaTheme="minorEastAsia"/>
              <w:noProof/>
              <w:lang w:val="bg-BG" w:eastAsia="bg-BG"/>
            </w:rPr>
          </w:pPr>
          <w:hyperlink w:anchor="_Toc15299915" w:history="1">
            <w:r w:rsidR="00967045" w:rsidRPr="00FF6809">
              <w:rPr>
                <w:rStyle w:val="a7"/>
                <w:rFonts w:ascii="Times New Roman" w:eastAsia="Times New Roman" w:hAnsi="Times New Roman" w:cs="Times New Roman"/>
                <w:caps/>
                <w:noProof/>
                <w:spacing w:val="15"/>
                <w:lang w:val="bg-BG" w:eastAsia="bg-BG"/>
              </w:rPr>
              <w:t>2.4</w:t>
            </w:r>
            <w:r w:rsidR="00967045" w:rsidRPr="00FF6809">
              <w:rPr>
                <w:rStyle w:val="a7"/>
                <w:rFonts w:ascii="Times New Roman" w:eastAsia="Calibri" w:hAnsi="Times New Roman" w:cs="Times New Roman"/>
                <w:noProof/>
                <w:lang w:val="bg-BG"/>
              </w:rPr>
              <w:t>. ИЗИСКВАНИЯ ЗА ТЕХНИЧЕСКИ И ПРОФЕСИОНАЛНИ СПОСОБНОСТИ НА УЧАСТНИЦИТЕ</w:t>
            </w:r>
            <w:r w:rsidR="00967045" w:rsidRPr="00FF6809">
              <w:rPr>
                <w:noProof/>
                <w:webHidden/>
              </w:rPr>
              <w:tab/>
            </w:r>
            <w:r w:rsidR="00967045" w:rsidRPr="00FF6809">
              <w:rPr>
                <w:noProof/>
                <w:webHidden/>
              </w:rPr>
              <w:fldChar w:fldCharType="begin"/>
            </w:r>
            <w:r w:rsidR="00967045" w:rsidRPr="00FF6809">
              <w:rPr>
                <w:noProof/>
                <w:webHidden/>
              </w:rPr>
              <w:instrText xml:space="preserve"> PAGEREF _Toc15299915 \h </w:instrText>
            </w:r>
            <w:r w:rsidR="00967045" w:rsidRPr="00FF6809">
              <w:rPr>
                <w:noProof/>
                <w:webHidden/>
              </w:rPr>
            </w:r>
            <w:r w:rsidR="00967045" w:rsidRPr="00FF6809">
              <w:rPr>
                <w:noProof/>
                <w:webHidden/>
              </w:rPr>
              <w:fldChar w:fldCharType="separate"/>
            </w:r>
            <w:r w:rsidR="00967045" w:rsidRPr="00FF6809">
              <w:rPr>
                <w:noProof/>
                <w:webHidden/>
              </w:rPr>
              <w:t>15</w:t>
            </w:r>
            <w:r w:rsidR="00967045" w:rsidRPr="00FF6809">
              <w:rPr>
                <w:noProof/>
                <w:webHidden/>
              </w:rPr>
              <w:fldChar w:fldCharType="end"/>
            </w:r>
          </w:hyperlink>
        </w:p>
        <w:p w:rsidR="00967045" w:rsidRPr="00FF6809" w:rsidRDefault="00256E3D">
          <w:pPr>
            <w:pStyle w:val="1"/>
            <w:tabs>
              <w:tab w:val="right" w:leader="dot" w:pos="9772"/>
            </w:tabs>
            <w:rPr>
              <w:rFonts w:eastAsiaTheme="minorEastAsia"/>
              <w:noProof/>
              <w:lang w:val="bg-BG" w:eastAsia="bg-BG"/>
            </w:rPr>
          </w:pPr>
          <w:hyperlink w:anchor="_Toc15299916" w:history="1">
            <w:r w:rsidR="00967045" w:rsidRPr="00FF6809">
              <w:rPr>
                <w:rStyle w:val="a7"/>
                <w:rFonts w:ascii="Times New Roman" w:eastAsia="Times New Roman" w:hAnsi="Times New Roman" w:cs="Times New Roman"/>
                <w:caps/>
                <w:noProof/>
                <w:spacing w:val="15"/>
                <w:lang w:val="bg-BG" w:eastAsia="bg-BG"/>
              </w:rPr>
              <w:t>3. ИЗПОЛЗВАНЕ КАПАЦИТЕТА НА ТРЕТИ ЛИЦА</w:t>
            </w:r>
            <w:r w:rsidR="00967045" w:rsidRPr="00FF6809">
              <w:rPr>
                <w:noProof/>
                <w:webHidden/>
              </w:rPr>
              <w:tab/>
            </w:r>
            <w:r w:rsidR="00967045" w:rsidRPr="00FF6809">
              <w:rPr>
                <w:noProof/>
                <w:webHidden/>
              </w:rPr>
              <w:fldChar w:fldCharType="begin"/>
            </w:r>
            <w:r w:rsidR="00967045" w:rsidRPr="00FF6809">
              <w:rPr>
                <w:noProof/>
                <w:webHidden/>
              </w:rPr>
              <w:instrText xml:space="preserve"> PAGEREF _Toc15299916 \h </w:instrText>
            </w:r>
            <w:r w:rsidR="00967045" w:rsidRPr="00FF6809">
              <w:rPr>
                <w:noProof/>
                <w:webHidden/>
              </w:rPr>
            </w:r>
            <w:r w:rsidR="00967045" w:rsidRPr="00FF6809">
              <w:rPr>
                <w:noProof/>
                <w:webHidden/>
              </w:rPr>
              <w:fldChar w:fldCharType="separate"/>
            </w:r>
            <w:r w:rsidR="00967045" w:rsidRPr="00FF6809">
              <w:rPr>
                <w:noProof/>
                <w:webHidden/>
              </w:rPr>
              <w:t>17</w:t>
            </w:r>
            <w:r w:rsidR="00967045" w:rsidRPr="00FF6809">
              <w:rPr>
                <w:noProof/>
                <w:webHidden/>
              </w:rPr>
              <w:fldChar w:fldCharType="end"/>
            </w:r>
          </w:hyperlink>
        </w:p>
        <w:p w:rsidR="00967045" w:rsidRPr="00FF6809" w:rsidRDefault="00256E3D">
          <w:pPr>
            <w:pStyle w:val="1"/>
            <w:tabs>
              <w:tab w:val="right" w:leader="dot" w:pos="9772"/>
            </w:tabs>
            <w:rPr>
              <w:rFonts w:eastAsiaTheme="minorEastAsia"/>
              <w:noProof/>
              <w:lang w:val="bg-BG" w:eastAsia="bg-BG"/>
            </w:rPr>
          </w:pPr>
          <w:hyperlink w:anchor="_Toc15299917" w:history="1">
            <w:r w:rsidR="00967045" w:rsidRPr="00FF6809">
              <w:rPr>
                <w:rStyle w:val="a7"/>
                <w:rFonts w:ascii="Times New Roman" w:eastAsia="Times New Roman" w:hAnsi="Times New Roman" w:cs="Times New Roman"/>
                <w:caps/>
                <w:noProof/>
                <w:spacing w:val="15"/>
                <w:lang w:val="bg-BG" w:eastAsia="bg-BG"/>
              </w:rPr>
              <w:t>4. УЧАСТИЕ НА ПОДИЗПЪЛНИТЕЛИ</w:t>
            </w:r>
            <w:r w:rsidR="00967045" w:rsidRPr="00FF6809">
              <w:rPr>
                <w:noProof/>
                <w:webHidden/>
              </w:rPr>
              <w:tab/>
            </w:r>
            <w:r w:rsidR="00967045" w:rsidRPr="00FF6809">
              <w:rPr>
                <w:noProof/>
                <w:webHidden/>
              </w:rPr>
              <w:fldChar w:fldCharType="begin"/>
            </w:r>
            <w:r w:rsidR="00967045" w:rsidRPr="00FF6809">
              <w:rPr>
                <w:noProof/>
                <w:webHidden/>
              </w:rPr>
              <w:instrText xml:space="preserve"> PAGEREF _Toc15299917 \h </w:instrText>
            </w:r>
            <w:r w:rsidR="00967045" w:rsidRPr="00FF6809">
              <w:rPr>
                <w:noProof/>
                <w:webHidden/>
              </w:rPr>
            </w:r>
            <w:r w:rsidR="00967045" w:rsidRPr="00FF6809">
              <w:rPr>
                <w:noProof/>
                <w:webHidden/>
              </w:rPr>
              <w:fldChar w:fldCharType="separate"/>
            </w:r>
            <w:r w:rsidR="00967045" w:rsidRPr="00FF6809">
              <w:rPr>
                <w:noProof/>
                <w:webHidden/>
              </w:rPr>
              <w:t>17</w:t>
            </w:r>
            <w:r w:rsidR="00967045" w:rsidRPr="00FF6809">
              <w:rPr>
                <w:noProof/>
                <w:webHidden/>
              </w:rPr>
              <w:fldChar w:fldCharType="end"/>
            </w:r>
          </w:hyperlink>
        </w:p>
        <w:p w:rsidR="00967045" w:rsidRPr="00FF6809" w:rsidRDefault="00256E3D">
          <w:pPr>
            <w:pStyle w:val="1"/>
            <w:tabs>
              <w:tab w:val="right" w:leader="dot" w:pos="9772"/>
            </w:tabs>
            <w:rPr>
              <w:rFonts w:eastAsiaTheme="minorEastAsia"/>
              <w:noProof/>
              <w:lang w:val="bg-BG" w:eastAsia="bg-BG"/>
            </w:rPr>
          </w:pPr>
          <w:hyperlink w:anchor="_Toc15299918" w:history="1">
            <w:r w:rsidR="00967045" w:rsidRPr="00FF6809">
              <w:rPr>
                <w:rStyle w:val="a7"/>
                <w:rFonts w:ascii="Times New Roman" w:eastAsia="Times New Roman" w:hAnsi="Times New Roman" w:cs="Times New Roman"/>
                <w:caps/>
                <w:noProof/>
                <w:spacing w:val="15"/>
                <w:lang w:val="bg-BG" w:eastAsia="bg-BG"/>
              </w:rPr>
              <w:t>5. УЧАСТИЕ НА ОБЕДИНИЯ, НЕПЕРСОНИФИЦИРАНИ ДРУЖЕСТВА</w:t>
            </w:r>
            <w:r w:rsidR="00967045" w:rsidRPr="00FF6809">
              <w:rPr>
                <w:noProof/>
                <w:webHidden/>
              </w:rPr>
              <w:tab/>
            </w:r>
            <w:r w:rsidR="00967045" w:rsidRPr="00FF6809">
              <w:rPr>
                <w:noProof/>
                <w:webHidden/>
              </w:rPr>
              <w:fldChar w:fldCharType="begin"/>
            </w:r>
            <w:r w:rsidR="00967045" w:rsidRPr="00FF6809">
              <w:rPr>
                <w:noProof/>
                <w:webHidden/>
              </w:rPr>
              <w:instrText xml:space="preserve"> PAGEREF _Toc15299918 \h </w:instrText>
            </w:r>
            <w:r w:rsidR="00967045" w:rsidRPr="00FF6809">
              <w:rPr>
                <w:noProof/>
                <w:webHidden/>
              </w:rPr>
            </w:r>
            <w:r w:rsidR="00967045" w:rsidRPr="00FF6809">
              <w:rPr>
                <w:noProof/>
                <w:webHidden/>
              </w:rPr>
              <w:fldChar w:fldCharType="separate"/>
            </w:r>
            <w:r w:rsidR="00967045" w:rsidRPr="00FF6809">
              <w:rPr>
                <w:noProof/>
                <w:webHidden/>
              </w:rPr>
              <w:t>18</w:t>
            </w:r>
            <w:r w:rsidR="00967045" w:rsidRPr="00FF6809">
              <w:rPr>
                <w:noProof/>
                <w:webHidden/>
              </w:rPr>
              <w:fldChar w:fldCharType="end"/>
            </w:r>
          </w:hyperlink>
        </w:p>
        <w:p w:rsidR="00967045" w:rsidRPr="00FF6809" w:rsidRDefault="00256E3D">
          <w:pPr>
            <w:pStyle w:val="1"/>
            <w:tabs>
              <w:tab w:val="right" w:leader="dot" w:pos="9772"/>
            </w:tabs>
            <w:rPr>
              <w:rFonts w:eastAsiaTheme="minorEastAsia"/>
              <w:noProof/>
              <w:lang w:val="bg-BG" w:eastAsia="bg-BG"/>
            </w:rPr>
          </w:pPr>
          <w:hyperlink w:anchor="_Toc15299919" w:history="1">
            <w:r w:rsidR="00967045" w:rsidRPr="00FF6809">
              <w:rPr>
                <w:rStyle w:val="a7"/>
                <w:rFonts w:ascii="Times New Roman" w:eastAsia="Times New Roman" w:hAnsi="Times New Roman" w:cs="Times New Roman"/>
                <w:caps/>
                <w:noProof/>
                <w:spacing w:val="15"/>
                <w:lang w:val="bg-BG" w:eastAsia="bg-BG"/>
              </w:rPr>
              <w:t>6. ПОДГОТОВКА НА ОФЕРТАТА</w:t>
            </w:r>
            <w:r w:rsidR="00967045" w:rsidRPr="00FF6809">
              <w:rPr>
                <w:noProof/>
                <w:webHidden/>
              </w:rPr>
              <w:tab/>
            </w:r>
            <w:r w:rsidR="00967045" w:rsidRPr="00FF6809">
              <w:rPr>
                <w:noProof/>
                <w:webHidden/>
              </w:rPr>
              <w:fldChar w:fldCharType="begin"/>
            </w:r>
            <w:r w:rsidR="00967045" w:rsidRPr="00FF6809">
              <w:rPr>
                <w:noProof/>
                <w:webHidden/>
              </w:rPr>
              <w:instrText xml:space="preserve"> PAGEREF _Toc15299919 \h </w:instrText>
            </w:r>
            <w:r w:rsidR="00967045" w:rsidRPr="00FF6809">
              <w:rPr>
                <w:noProof/>
                <w:webHidden/>
              </w:rPr>
            </w:r>
            <w:r w:rsidR="00967045" w:rsidRPr="00FF6809">
              <w:rPr>
                <w:noProof/>
                <w:webHidden/>
              </w:rPr>
              <w:fldChar w:fldCharType="separate"/>
            </w:r>
            <w:r w:rsidR="00967045" w:rsidRPr="00FF6809">
              <w:rPr>
                <w:noProof/>
                <w:webHidden/>
              </w:rPr>
              <w:t>19</w:t>
            </w:r>
            <w:r w:rsidR="00967045" w:rsidRPr="00FF6809">
              <w:rPr>
                <w:noProof/>
                <w:webHidden/>
              </w:rPr>
              <w:fldChar w:fldCharType="end"/>
            </w:r>
          </w:hyperlink>
        </w:p>
        <w:p w:rsidR="00967045" w:rsidRPr="00FF6809" w:rsidRDefault="00256E3D">
          <w:pPr>
            <w:pStyle w:val="1"/>
            <w:tabs>
              <w:tab w:val="right" w:leader="dot" w:pos="9772"/>
            </w:tabs>
            <w:rPr>
              <w:rFonts w:eastAsiaTheme="minorEastAsia"/>
              <w:noProof/>
              <w:lang w:val="bg-BG" w:eastAsia="bg-BG"/>
            </w:rPr>
          </w:pPr>
          <w:hyperlink w:anchor="_Toc15299920" w:history="1">
            <w:r w:rsidR="00967045" w:rsidRPr="00FF6809">
              <w:rPr>
                <w:rStyle w:val="a7"/>
                <w:rFonts w:ascii="Times New Roman" w:eastAsia="Times New Roman" w:hAnsi="Times New Roman" w:cs="Times New Roman"/>
                <w:caps/>
                <w:noProof/>
                <w:spacing w:val="15"/>
                <w:lang w:val="bg-BG" w:eastAsia="bg-BG"/>
              </w:rPr>
              <w:t>7.</w:t>
            </w:r>
            <w:r w:rsidR="00967045" w:rsidRPr="00FF6809">
              <w:rPr>
                <w:rStyle w:val="a7"/>
                <w:rFonts w:ascii="Times New Roman" w:hAnsi="Times New Roman" w:cs="Times New Roman"/>
                <w:b/>
                <w:bCs/>
                <w:noProof/>
                <w:lang w:val="bg-BG"/>
              </w:rPr>
              <w:t xml:space="preserve"> </w:t>
            </w:r>
            <w:r w:rsidR="00967045" w:rsidRPr="00FF6809">
              <w:rPr>
                <w:rStyle w:val="a7"/>
                <w:rFonts w:ascii="Times New Roman" w:eastAsia="Times New Roman" w:hAnsi="Times New Roman" w:cs="Times New Roman"/>
                <w:caps/>
                <w:noProof/>
                <w:spacing w:val="15"/>
                <w:lang w:val="bg-BG" w:eastAsia="bg-BG"/>
              </w:rPr>
              <w:t>ГАРАНЦИЯ ЗА ИЗПЪЛНЕНИЕ. УСЛОВИЯ И РАЗМЕР</w:t>
            </w:r>
            <w:r w:rsidR="00967045" w:rsidRPr="00FF6809">
              <w:rPr>
                <w:noProof/>
                <w:webHidden/>
              </w:rPr>
              <w:tab/>
            </w:r>
            <w:r w:rsidR="00967045" w:rsidRPr="00FF6809">
              <w:rPr>
                <w:noProof/>
                <w:webHidden/>
              </w:rPr>
              <w:fldChar w:fldCharType="begin"/>
            </w:r>
            <w:r w:rsidR="00967045" w:rsidRPr="00FF6809">
              <w:rPr>
                <w:noProof/>
                <w:webHidden/>
              </w:rPr>
              <w:instrText xml:space="preserve"> PAGEREF _Toc15299920 \h </w:instrText>
            </w:r>
            <w:r w:rsidR="00967045" w:rsidRPr="00FF6809">
              <w:rPr>
                <w:noProof/>
                <w:webHidden/>
              </w:rPr>
            </w:r>
            <w:r w:rsidR="00967045" w:rsidRPr="00FF6809">
              <w:rPr>
                <w:noProof/>
                <w:webHidden/>
              </w:rPr>
              <w:fldChar w:fldCharType="separate"/>
            </w:r>
            <w:r w:rsidR="00967045" w:rsidRPr="00FF6809">
              <w:rPr>
                <w:noProof/>
                <w:webHidden/>
              </w:rPr>
              <w:t>25</w:t>
            </w:r>
            <w:r w:rsidR="00967045" w:rsidRPr="00FF6809">
              <w:rPr>
                <w:noProof/>
                <w:webHidden/>
              </w:rPr>
              <w:fldChar w:fldCharType="end"/>
            </w:r>
          </w:hyperlink>
        </w:p>
        <w:p w:rsidR="00967045" w:rsidRPr="00FF6809" w:rsidRDefault="00256E3D">
          <w:pPr>
            <w:pStyle w:val="1"/>
            <w:tabs>
              <w:tab w:val="right" w:leader="dot" w:pos="9772"/>
            </w:tabs>
            <w:rPr>
              <w:rFonts w:eastAsiaTheme="minorEastAsia"/>
              <w:noProof/>
              <w:lang w:val="bg-BG" w:eastAsia="bg-BG"/>
            </w:rPr>
          </w:pPr>
          <w:hyperlink w:anchor="_Toc15299921" w:history="1">
            <w:r w:rsidR="00967045" w:rsidRPr="00FF6809">
              <w:rPr>
                <w:rStyle w:val="a7"/>
                <w:rFonts w:ascii="Times New Roman" w:eastAsia="Times New Roman" w:hAnsi="Times New Roman" w:cs="Times New Roman"/>
                <w:caps/>
                <w:noProof/>
                <w:spacing w:val="15"/>
                <w:lang w:val="bg-BG" w:eastAsia="bg-BG"/>
              </w:rPr>
              <w:t>8.</w:t>
            </w:r>
            <w:r w:rsidR="00967045" w:rsidRPr="00FF6809">
              <w:rPr>
                <w:rStyle w:val="a7"/>
                <w:rFonts w:ascii="Times New Roman" w:hAnsi="Times New Roman" w:cs="Times New Roman"/>
                <w:b/>
                <w:bCs/>
                <w:noProof/>
                <w:lang w:val="bg-BG"/>
              </w:rPr>
              <w:t xml:space="preserve"> </w:t>
            </w:r>
            <w:r w:rsidR="00967045" w:rsidRPr="00FF6809">
              <w:rPr>
                <w:rStyle w:val="a7"/>
                <w:rFonts w:ascii="Times New Roman" w:eastAsia="Times New Roman" w:hAnsi="Times New Roman" w:cs="Times New Roman"/>
                <w:caps/>
                <w:noProof/>
                <w:spacing w:val="15"/>
                <w:lang w:val="bg-BG" w:eastAsia="bg-BG"/>
              </w:rPr>
              <w:t>ИЗИСКВАНИЯ КЪМ ИЗПЪЛНЕНИЕ НА ПОРЪЧКАТА. ТЕХНИЧЕСКИ СПЕЦИФИКАЦИИ</w:t>
            </w:r>
            <w:r w:rsidR="00967045" w:rsidRPr="00FF6809">
              <w:rPr>
                <w:noProof/>
                <w:webHidden/>
              </w:rPr>
              <w:tab/>
            </w:r>
            <w:r w:rsidR="00967045" w:rsidRPr="00FF6809">
              <w:rPr>
                <w:noProof/>
                <w:webHidden/>
              </w:rPr>
              <w:fldChar w:fldCharType="begin"/>
            </w:r>
            <w:r w:rsidR="00967045" w:rsidRPr="00FF6809">
              <w:rPr>
                <w:noProof/>
                <w:webHidden/>
              </w:rPr>
              <w:instrText xml:space="preserve"> PAGEREF _Toc15299921 \h </w:instrText>
            </w:r>
            <w:r w:rsidR="00967045" w:rsidRPr="00FF6809">
              <w:rPr>
                <w:noProof/>
                <w:webHidden/>
              </w:rPr>
            </w:r>
            <w:r w:rsidR="00967045" w:rsidRPr="00FF6809">
              <w:rPr>
                <w:noProof/>
                <w:webHidden/>
              </w:rPr>
              <w:fldChar w:fldCharType="separate"/>
            </w:r>
            <w:r w:rsidR="00967045" w:rsidRPr="00FF6809">
              <w:rPr>
                <w:noProof/>
                <w:webHidden/>
              </w:rPr>
              <w:t>27</w:t>
            </w:r>
            <w:r w:rsidR="00967045" w:rsidRPr="00FF6809">
              <w:rPr>
                <w:noProof/>
                <w:webHidden/>
              </w:rPr>
              <w:fldChar w:fldCharType="end"/>
            </w:r>
          </w:hyperlink>
        </w:p>
        <w:p w:rsidR="00967045" w:rsidRPr="00FF6809" w:rsidRDefault="00256E3D">
          <w:pPr>
            <w:pStyle w:val="1"/>
            <w:tabs>
              <w:tab w:val="right" w:leader="dot" w:pos="9772"/>
            </w:tabs>
            <w:rPr>
              <w:rFonts w:eastAsiaTheme="minorEastAsia"/>
              <w:noProof/>
              <w:lang w:val="bg-BG" w:eastAsia="bg-BG"/>
            </w:rPr>
          </w:pPr>
          <w:hyperlink w:anchor="_Toc15299922" w:history="1">
            <w:r w:rsidR="00967045" w:rsidRPr="00FF6809">
              <w:rPr>
                <w:rStyle w:val="a7"/>
                <w:rFonts w:ascii="Times New Roman" w:eastAsia="Times New Roman" w:hAnsi="Times New Roman" w:cs="Times New Roman"/>
                <w:caps/>
                <w:noProof/>
                <w:spacing w:val="15"/>
                <w:lang w:val="bg-BG" w:eastAsia="bg-BG"/>
              </w:rPr>
              <w:t>9.</w:t>
            </w:r>
            <w:r w:rsidR="00967045" w:rsidRPr="00FF6809">
              <w:rPr>
                <w:rStyle w:val="a7"/>
                <w:rFonts w:ascii="Times New Roman" w:hAnsi="Times New Roman" w:cs="Times New Roman"/>
                <w:b/>
                <w:bCs/>
                <w:noProof/>
                <w:lang w:val="bg-BG"/>
              </w:rPr>
              <w:t xml:space="preserve"> </w:t>
            </w:r>
            <w:r w:rsidR="00967045" w:rsidRPr="00FF6809">
              <w:rPr>
                <w:rStyle w:val="a7"/>
                <w:rFonts w:ascii="Times New Roman" w:eastAsia="Times New Roman" w:hAnsi="Times New Roman" w:cs="Times New Roman"/>
                <w:caps/>
                <w:noProof/>
                <w:spacing w:val="15"/>
                <w:lang w:val="bg-BG" w:eastAsia="bg-BG"/>
              </w:rPr>
              <w:t>ДРУГИ УКАЗАНИЯ</w:t>
            </w:r>
            <w:r w:rsidR="00967045" w:rsidRPr="00FF6809">
              <w:rPr>
                <w:noProof/>
                <w:webHidden/>
              </w:rPr>
              <w:tab/>
            </w:r>
            <w:r w:rsidR="00967045" w:rsidRPr="00FF6809">
              <w:rPr>
                <w:noProof/>
                <w:webHidden/>
              </w:rPr>
              <w:fldChar w:fldCharType="begin"/>
            </w:r>
            <w:r w:rsidR="00967045" w:rsidRPr="00FF6809">
              <w:rPr>
                <w:noProof/>
                <w:webHidden/>
              </w:rPr>
              <w:instrText xml:space="preserve"> PAGEREF _Toc15299922 \h </w:instrText>
            </w:r>
            <w:r w:rsidR="00967045" w:rsidRPr="00FF6809">
              <w:rPr>
                <w:noProof/>
                <w:webHidden/>
              </w:rPr>
            </w:r>
            <w:r w:rsidR="00967045" w:rsidRPr="00FF6809">
              <w:rPr>
                <w:noProof/>
                <w:webHidden/>
              </w:rPr>
              <w:fldChar w:fldCharType="separate"/>
            </w:r>
            <w:r w:rsidR="00967045" w:rsidRPr="00FF6809">
              <w:rPr>
                <w:noProof/>
                <w:webHidden/>
              </w:rPr>
              <w:t>27</w:t>
            </w:r>
            <w:r w:rsidR="00967045" w:rsidRPr="00FF6809">
              <w:rPr>
                <w:noProof/>
                <w:webHidden/>
              </w:rPr>
              <w:fldChar w:fldCharType="end"/>
            </w:r>
          </w:hyperlink>
        </w:p>
        <w:p w:rsidR="00967045" w:rsidRPr="00FF6809" w:rsidRDefault="00256E3D">
          <w:pPr>
            <w:pStyle w:val="1"/>
            <w:tabs>
              <w:tab w:val="right" w:leader="dot" w:pos="9772"/>
            </w:tabs>
            <w:rPr>
              <w:rFonts w:eastAsiaTheme="minorEastAsia"/>
              <w:noProof/>
              <w:lang w:val="bg-BG" w:eastAsia="bg-BG"/>
            </w:rPr>
          </w:pPr>
          <w:hyperlink w:anchor="_Toc15299923" w:history="1">
            <w:r w:rsidR="00967045" w:rsidRPr="00FF6809">
              <w:rPr>
                <w:rStyle w:val="a7"/>
                <w:rFonts w:ascii="Times New Roman" w:eastAsia="Times New Roman" w:hAnsi="Times New Roman" w:cs="Times New Roman"/>
                <w:caps/>
                <w:noProof/>
                <w:spacing w:val="15"/>
                <w:lang w:val="bg-BG" w:eastAsia="bg-BG"/>
              </w:rPr>
              <w:t>10.</w:t>
            </w:r>
            <w:r w:rsidR="00967045" w:rsidRPr="00FF6809">
              <w:rPr>
                <w:rStyle w:val="a7"/>
                <w:rFonts w:ascii="Times New Roman" w:hAnsi="Times New Roman" w:cs="Times New Roman"/>
                <w:b/>
                <w:bCs/>
                <w:noProof/>
                <w:lang w:val="bg-BG"/>
              </w:rPr>
              <w:t xml:space="preserve"> </w:t>
            </w:r>
            <w:r w:rsidR="00967045" w:rsidRPr="00FF6809">
              <w:rPr>
                <w:rStyle w:val="a7"/>
                <w:rFonts w:ascii="Times New Roman" w:eastAsia="Times New Roman" w:hAnsi="Times New Roman" w:cs="Times New Roman"/>
                <w:caps/>
                <w:noProof/>
                <w:spacing w:val="15"/>
                <w:lang w:val="bg-BG" w:eastAsia="bg-BG"/>
              </w:rPr>
              <w:t>Мотиви по чл. 231, ал. 2 от ЗОП</w:t>
            </w:r>
            <w:r w:rsidR="00967045" w:rsidRPr="00FF6809">
              <w:rPr>
                <w:noProof/>
                <w:webHidden/>
              </w:rPr>
              <w:tab/>
            </w:r>
            <w:r w:rsidR="00967045" w:rsidRPr="00FF6809">
              <w:rPr>
                <w:noProof/>
                <w:webHidden/>
              </w:rPr>
              <w:fldChar w:fldCharType="begin"/>
            </w:r>
            <w:r w:rsidR="00967045" w:rsidRPr="00FF6809">
              <w:rPr>
                <w:noProof/>
                <w:webHidden/>
              </w:rPr>
              <w:instrText xml:space="preserve"> PAGEREF _Toc15299923 \h </w:instrText>
            </w:r>
            <w:r w:rsidR="00967045" w:rsidRPr="00FF6809">
              <w:rPr>
                <w:noProof/>
                <w:webHidden/>
              </w:rPr>
            </w:r>
            <w:r w:rsidR="00967045" w:rsidRPr="00FF6809">
              <w:rPr>
                <w:noProof/>
                <w:webHidden/>
              </w:rPr>
              <w:fldChar w:fldCharType="separate"/>
            </w:r>
            <w:r w:rsidR="00967045" w:rsidRPr="00FF6809">
              <w:rPr>
                <w:noProof/>
                <w:webHidden/>
              </w:rPr>
              <w:t>28</w:t>
            </w:r>
            <w:r w:rsidR="00967045" w:rsidRPr="00FF6809">
              <w:rPr>
                <w:noProof/>
                <w:webHidden/>
              </w:rPr>
              <w:fldChar w:fldCharType="end"/>
            </w:r>
          </w:hyperlink>
        </w:p>
        <w:p w:rsidR="00640BFB" w:rsidRPr="004B654F" w:rsidRDefault="00640BFB" w:rsidP="0029480D">
          <w:pPr>
            <w:spacing w:after="0" w:line="240" w:lineRule="auto"/>
            <w:rPr>
              <w:u w:val="single"/>
              <w:lang w:val="bg-BG"/>
            </w:rPr>
          </w:pPr>
          <w:r w:rsidRPr="00FF6809">
            <w:rPr>
              <w:rFonts w:ascii="Times New Roman" w:hAnsi="Times New Roman" w:cs="Times New Roman"/>
              <w:b/>
              <w:bCs/>
              <w:sz w:val="24"/>
              <w:szCs w:val="24"/>
              <w:lang w:val="bg-BG"/>
            </w:rPr>
            <w:fldChar w:fldCharType="end"/>
          </w:r>
        </w:p>
      </w:sdtContent>
    </w:sdt>
    <w:p w:rsidR="00640BFB" w:rsidRPr="004B654F" w:rsidRDefault="00640BFB" w:rsidP="0029480D">
      <w:pPr>
        <w:spacing w:after="0" w:line="240" w:lineRule="auto"/>
        <w:rPr>
          <w:lang w:val="bg-BG"/>
        </w:rPr>
      </w:pPr>
    </w:p>
    <w:p w:rsidR="008D068C" w:rsidRDefault="008D068C" w:rsidP="0029480D">
      <w:pPr>
        <w:tabs>
          <w:tab w:val="left" w:pos="7545"/>
        </w:tabs>
        <w:spacing w:after="0" w:line="240" w:lineRule="auto"/>
      </w:pPr>
    </w:p>
    <w:p w:rsidR="008D068C" w:rsidRPr="008D068C" w:rsidRDefault="008D068C" w:rsidP="0029480D">
      <w:pPr>
        <w:spacing w:after="0" w:line="240" w:lineRule="auto"/>
      </w:pPr>
    </w:p>
    <w:p w:rsidR="00640BFB" w:rsidRDefault="00FF6809" w:rsidP="00FF6809">
      <w:pPr>
        <w:tabs>
          <w:tab w:val="left" w:pos="6420"/>
        </w:tabs>
        <w:spacing w:after="0" w:line="240" w:lineRule="auto"/>
        <w:rPr>
          <w:lang w:val="bg-BG"/>
        </w:rPr>
      </w:pPr>
      <w:r>
        <w:rPr>
          <w:lang w:val="bg-BG"/>
        </w:rPr>
        <w:tab/>
      </w:r>
    </w:p>
    <w:p w:rsidR="00CD59A0" w:rsidRDefault="00CD59A0" w:rsidP="0029480D">
      <w:pPr>
        <w:spacing w:after="0" w:line="240" w:lineRule="auto"/>
        <w:rPr>
          <w:lang w:val="bg-BG"/>
        </w:rPr>
      </w:pPr>
    </w:p>
    <w:p w:rsidR="0073594F" w:rsidRDefault="0073594F" w:rsidP="0029480D">
      <w:pPr>
        <w:spacing w:after="0" w:line="240" w:lineRule="auto"/>
        <w:rPr>
          <w:lang w:val="bg-BG"/>
        </w:rPr>
      </w:pPr>
    </w:p>
    <w:p w:rsidR="0073594F" w:rsidRDefault="0073594F" w:rsidP="0029480D">
      <w:pPr>
        <w:spacing w:after="0" w:line="240" w:lineRule="auto"/>
        <w:rPr>
          <w:lang w:val="bg-BG"/>
        </w:rPr>
      </w:pPr>
    </w:p>
    <w:p w:rsidR="0073594F" w:rsidRDefault="0073594F" w:rsidP="0029480D">
      <w:pPr>
        <w:spacing w:after="0" w:line="240" w:lineRule="auto"/>
        <w:rPr>
          <w:lang w:val="bg-BG"/>
        </w:rPr>
      </w:pPr>
    </w:p>
    <w:p w:rsidR="0073594F" w:rsidRDefault="0073594F" w:rsidP="0029480D">
      <w:pPr>
        <w:spacing w:after="0" w:line="240" w:lineRule="auto"/>
        <w:rPr>
          <w:lang w:val="bg-BG"/>
        </w:rPr>
      </w:pPr>
    </w:p>
    <w:p w:rsidR="0073594F" w:rsidRDefault="0073594F" w:rsidP="0029480D">
      <w:pPr>
        <w:spacing w:after="0" w:line="240" w:lineRule="auto"/>
        <w:rPr>
          <w:lang w:val="bg-BG"/>
        </w:rPr>
      </w:pPr>
    </w:p>
    <w:p w:rsidR="0029480D" w:rsidRDefault="0029480D" w:rsidP="0029480D">
      <w:pPr>
        <w:spacing w:after="0" w:line="240" w:lineRule="auto"/>
        <w:rPr>
          <w:lang w:val="bg-BG"/>
        </w:rPr>
      </w:pPr>
    </w:p>
    <w:p w:rsidR="0029480D" w:rsidRDefault="0029480D" w:rsidP="0029480D">
      <w:pPr>
        <w:spacing w:after="0" w:line="240" w:lineRule="auto"/>
        <w:rPr>
          <w:lang w:val="bg-BG"/>
        </w:rPr>
      </w:pPr>
    </w:p>
    <w:p w:rsidR="0029480D" w:rsidRDefault="0029480D" w:rsidP="0029480D">
      <w:pPr>
        <w:spacing w:after="0" w:line="240" w:lineRule="auto"/>
        <w:rPr>
          <w:lang w:val="bg-BG"/>
        </w:rPr>
      </w:pPr>
    </w:p>
    <w:p w:rsidR="0029480D" w:rsidRDefault="0029480D" w:rsidP="0029480D">
      <w:pPr>
        <w:spacing w:after="0" w:line="240" w:lineRule="auto"/>
        <w:rPr>
          <w:lang w:val="bg-BG"/>
        </w:rPr>
      </w:pPr>
    </w:p>
    <w:p w:rsidR="0029480D" w:rsidRDefault="0029480D" w:rsidP="0029480D">
      <w:pPr>
        <w:spacing w:after="0" w:line="240" w:lineRule="auto"/>
        <w:rPr>
          <w:lang w:val="bg-BG"/>
        </w:rPr>
      </w:pPr>
    </w:p>
    <w:p w:rsidR="0029480D" w:rsidRDefault="0029480D" w:rsidP="0029480D">
      <w:pPr>
        <w:spacing w:after="0" w:line="240" w:lineRule="auto"/>
        <w:rPr>
          <w:lang w:val="bg-BG"/>
        </w:rPr>
      </w:pPr>
    </w:p>
    <w:p w:rsidR="0029480D" w:rsidRDefault="0029480D" w:rsidP="0029480D">
      <w:pPr>
        <w:spacing w:after="0" w:line="240" w:lineRule="auto"/>
        <w:rPr>
          <w:lang w:val="bg-BG"/>
        </w:rPr>
      </w:pPr>
    </w:p>
    <w:p w:rsidR="0073594F" w:rsidRDefault="0073594F" w:rsidP="0029480D">
      <w:pPr>
        <w:spacing w:after="0" w:line="240" w:lineRule="auto"/>
        <w:rPr>
          <w:lang w:val="bg-BG"/>
        </w:rPr>
      </w:pPr>
    </w:p>
    <w:p w:rsidR="00640BFB" w:rsidRPr="004B654F" w:rsidRDefault="00640BFB" w:rsidP="0029480D">
      <w:pPr>
        <w:spacing w:after="0" w:line="240" w:lineRule="auto"/>
        <w:rPr>
          <w:lang w:val="bg-BG"/>
        </w:rPr>
      </w:pPr>
    </w:p>
    <w:p w:rsidR="00640BFB" w:rsidRPr="004B654F" w:rsidRDefault="00640BFB" w:rsidP="0029480D">
      <w:pPr>
        <w:pBdr>
          <w:top w:val="single" w:sz="24" w:space="0" w:color="5B9BD5"/>
          <w:left w:val="single" w:sz="24" w:space="0" w:color="5B9BD5"/>
          <w:bottom w:val="single" w:sz="24" w:space="0" w:color="5B9BD5"/>
          <w:right w:val="single" w:sz="24" w:space="0" w:color="5B9BD5"/>
        </w:pBdr>
        <w:shd w:val="clear" w:color="auto" w:fill="2E74B5"/>
        <w:tabs>
          <w:tab w:val="left" w:pos="308"/>
        </w:tabs>
        <w:spacing w:after="0" w:line="240" w:lineRule="auto"/>
        <w:ind w:hanging="11"/>
        <w:outlineLvl w:val="0"/>
        <w:rPr>
          <w:rFonts w:ascii="Times New Roman" w:eastAsia="Times New Roman" w:hAnsi="Times New Roman" w:cs="Times New Roman"/>
          <w:caps/>
          <w:color w:val="FFFFFF"/>
          <w:spacing w:val="15"/>
          <w:sz w:val="24"/>
          <w:szCs w:val="24"/>
          <w:lang w:val="bg-BG" w:eastAsia="bg-BG"/>
        </w:rPr>
      </w:pPr>
      <w:bookmarkStart w:id="1" w:name="_Toc494882192"/>
      <w:bookmarkStart w:id="2" w:name="_Toc15299910"/>
      <w:r w:rsidRPr="004B654F">
        <w:rPr>
          <w:rFonts w:ascii="Times New Roman" w:eastAsia="Times New Roman" w:hAnsi="Times New Roman" w:cs="Times New Roman"/>
          <w:caps/>
          <w:color w:val="FFFFFF"/>
          <w:spacing w:val="15"/>
          <w:sz w:val="24"/>
          <w:szCs w:val="24"/>
          <w:lang w:val="bg-BG" w:eastAsia="bg-BG"/>
        </w:rPr>
        <w:t>1. ПЪЛНО ОПИСАНИЕ НА ПОРЪЧКАТА</w:t>
      </w:r>
      <w:bookmarkEnd w:id="1"/>
      <w:bookmarkEnd w:id="2"/>
    </w:p>
    <w:p w:rsidR="00640BFB" w:rsidRPr="004B654F" w:rsidRDefault="00640BFB" w:rsidP="0029480D">
      <w:pPr>
        <w:spacing w:after="0" w:line="240" w:lineRule="auto"/>
        <w:ind w:firstLine="720"/>
        <w:jc w:val="both"/>
        <w:rPr>
          <w:rFonts w:ascii="Times New Roman" w:eastAsia="Times New Roman" w:hAnsi="Times New Roman" w:cs="Times New Roman"/>
          <w:sz w:val="24"/>
          <w:szCs w:val="24"/>
          <w:lang w:val="bg-BG"/>
        </w:rPr>
      </w:pPr>
    </w:p>
    <w:p w:rsidR="00640BFB" w:rsidRPr="004B654F" w:rsidRDefault="00640BFB" w:rsidP="0029480D">
      <w:pPr>
        <w:tabs>
          <w:tab w:val="num" w:pos="0"/>
        </w:tabs>
        <w:spacing w:after="0" w:line="240" w:lineRule="auto"/>
        <w:contextualSpacing/>
        <w:jc w:val="both"/>
        <w:rPr>
          <w:rFonts w:ascii="Times New Roman" w:hAnsi="Times New Roman" w:cs="Times New Roman"/>
          <w:sz w:val="24"/>
          <w:szCs w:val="24"/>
          <w:lang w:val="bg-BG"/>
        </w:rPr>
      </w:pPr>
      <w:r w:rsidRPr="004B654F">
        <w:rPr>
          <w:rFonts w:ascii="Times New Roman" w:eastAsia="Times New Roman" w:hAnsi="Times New Roman" w:cs="Times New Roman"/>
          <w:b/>
          <w:sz w:val="24"/>
          <w:szCs w:val="24"/>
          <w:lang w:val="bg-BG"/>
        </w:rPr>
        <w:tab/>
        <w:t>Обект</w:t>
      </w:r>
      <w:r w:rsidRPr="004B654F">
        <w:rPr>
          <w:rFonts w:ascii="Times New Roman" w:eastAsia="Times New Roman" w:hAnsi="Times New Roman" w:cs="Times New Roman"/>
          <w:sz w:val="24"/>
          <w:szCs w:val="24"/>
          <w:lang w:val="bg-BG"/>
        </w:rPr>
        <w:t xml:space="preserve"> на настоящата обществена поръчка е строителство по смисъла на </w:t>
      </w:r>
      <w:r w:rsidRPr="004B654F">
        <w:rPr>
          <w:rFonts w:ascii="Times New Roman" w:hAnsi="Times New Roman" w:cs="Times New Roman"/>
          <w:sz w:val="24"/>
          <w:szCs w:val="24"/>
          <w:lang w:val="bg-BG"/>
        </w:rPr>
        <w:t>чл. 3, ал. 1,  т. 1, б. „а“ от ЗОП – изпълнение на строителство, свързано с една от дейностите по приложение № 1.</w:t>
      </w:r>
    </w:p>
    <w:p w:rsidR="00640BFB" w:rsidRPr="004B654F" w:rsidRDefault="00640BFB" w:rsidP="0029480D">
      <w:pPr>
        <w:spacing w:after="0" w:line="240" w:lineRule="auto"/>
        <w:jc w:val="both"/>
        <w:rPr>
          <w:rFonts w:ascii="Times New Roman" w:eastAsia="Times New Roman" w:hAnsi="Times New Roman" w:cs="Times New Roman"/>
          <w:sz w:val="24"/>
          <w:szCs w:val="24"/>
          <w:lang w:val="bg-BG" w:eastAsia="bg-BG"/>
        </w:rPr>
      </w:pPr>
    </w:p>
    <w:p w:rsidR="0073594F" w:rsidRDefault="00640BFB" w:rsidP="0029480D">
      <w:pPr>
        <w:pStyle w:val="10"/>
        <w:shd w:val="clear" w:color="auto" w:fill="auto"/>
        <w:spacing w:line="240" w:lineRule="auto"/>
        <w:ind w:right="60" w:firstLine="720"/>
        <w:jc w:val="both"/>
        <w:rPr>
          <w:b/>
          <w:color w:val="000000"/>
          <w:sz w:val="24"/>
          <w:szCs w:val="24"/>
        </w:rPr>
      </w:pPr>
      <w:r w:rsidRPr="004B654F">
        <w:rPr>
          <w:rFonts w:eastAsia="Times New Roman"/>
          <w:sz w:val="24"/>
          <w:szCs w:val="24"/>
        </w:rPr>
        <w:t xml:space="preserve">Предмет на настоящата обществена поръчка е </w:t>
      </w:r>
      <w:r w:rsidR="0073594F" w:rsidRPr="0073594F">
        <w:rPr>
          <w:b/>
          <w:color w:val="000000"/>
          <w:sz w:val="24"/>
          <w:szCs w:val="24"/>
        </w:rPr>
        <w:t xml:space="preserve">„Избор на изпълнител на СМР за обект: </w:t>
      </w:r>
      <w:r w:rsidR="0073594F" w:rsidRPr="0073594F">
        <w:rPr>
          <w:b/>
          <w:color w:val="000000"/>
          <w:sz w:val="24"/>
          <w:szCs w:val="24"/>
          <w:lang w:val="en-GB"/>
        </w:rPr>
        <w:t xml:space="preserve">„Реконструкция и рехабилитация на участъци от улици и тротоари в гр. </w:t>
      </w:r>
      <w:proofErr w:type="gramStart"/>
      <w:r w:rsidR="0073594F" w:rsidRPr="0073594F">
        <w:rPr>
          <w:b/>
          <w:color w:val="000000"/>
          <w:sz w:val="24"/>
          <w:szCs w:val="24"/>
          <w:lang w:val="en-GB"/>
        </w:rPr>
        <w:t>Крумовград”</w:t>
      </w:r>
      <w:r w:rsidR="0073594F" w:rsidRPr="0073594F">
        <w:rPr>
          <w:b/>
          <w:color w:val="000000"/>
          <w:sz w:val="24"/>
          <w:szCs w:val="24"/>
        </w:rPr>
        <w:t xml:space="preserve"> по обособени позиции № 1, 2, 3, 4, 5 и 6</w:t>
      </w:r>
      <w:r w:rsidR="0073594F">
        <w:rPr>
          <w:b/>
          <w:color w:val="000000"/>
          <w:sz w:val="24"/>
          <w:szCs w:val="24"/>
        </w:rPr>
        <w:t>.</w:t>
      </w:r>
      <w:proofErr w:type="gramEnd"/>
    </w:p>
    <w:p w:rsidR="0073594F" w:rsidRPr="0073594F" w:rsidRDefault="00640BFB" w:rsidP="0029480D">
      <w:pPr>
        <w:autoSpaceDE w:val="0"/>
        <w:autoSpaceDN w:val="0"/>
        <w:adjustRightInd w:val="0"/>
        <w:spacing w:after="0" w:line="240" w:lineRule="auto"/>
        <w:ind w:firstLine="420"/>
        <w:rPr>
          <w:rFonts w:ascii="Times New Roman" w:eastAsia="Times New Roman" w:hAnsi="Times New Roman" w:cs="Times New Roman"/>
          <w:sz w:val="24"/>
          <w:szCs w:val="24"/>
          <w:lang w:val="bg-BG" w:eastAsia="x-none"/>
        </w:rPr>
      </w:pPr>
      <w:r w:rsidRPr="0073594F">
        <w:rPr>
          <w:rFonts w:ascii="Times New Roman" w:eastAsia="Times New Roman" w:hAnsi="Times New Roman" w:cs="Times New Roman"/>
          <w:b/>
          <w:sz w:val="24"/>
          <w:szCs w:val="24"/>
          <w:lang w:val="bg-BG" w:eastAsia="x-none"/>
        </w:rPr>
        <w:t>Предметът на поръчката включва</w:t>
      </w:r>
      <w:r w:rsidRPr="0073594F">
        <w:rPr>
          <w:rFonts w:ascii="Times New Roman" w:eastAsia="Times New Roman" w:hAnsi="Times New Roman" w:cs="Times New Roman"/>
          <w:sz w:val="24"/>
          <w:szCs w:val="24"/>
          <w:lang w:val="bg-BG" w:eastAsia="x-none"/>
        </w:rPr>
        <w:t xml:space="preserve"> </w:t>
      </w:r>
      <w:r w:rsidR="0073594F" w:rsidRPr="0073594F">
        <w:rPr>
          <w:rFonts w:ascii="Times New Roman" w:eastAsia="Times New Roman" w:hAnsi="Times New Roman" w:cs="Times New Roman"/>
          <w:sz w:val="24"/>
          <w:szCs w:val="24"/>
          <w:lang w:val="bg-BG" w:eastAsia="x-none"/>
        </w:rPr>
        <w:t>изпълнение на СМР на шест обекта, а именно:</w:t>
      </w:r>
    </w:p>
    <w:p w:rsidR="0073594F" w:rsidRPr="0073594F" w:rsidRDefault="0073594F" w:rsidP="0029480D">
      <w:pPr>
        <w:autoSpaceDE w:val="0"/>
        <w:autoSpaceDN w:val="0"/>
        <w:adjustRightInd w:val="0"/>
        <w:spacing w:after="0" w:line="240" w:lineRule="auto"/>
        <w:ind w:firstLine="420"/>
        <w:rPr>
          <w:rFonts w:ascii="Times New Roman" w:eastAsia="Times New Roman" w:hAnsi="Times New Roman" w:cs="Times New Roman"/>
          <w:b/>
          <w:sz w:val="24"/>
          <w:szCs w:val="24"/>
          <w:lang w:eastAsia="x-none"/>
        </w:rPr>
      </w:pPr>
      <w:r w:rsidRPr="0073594F">
        <w:rPr>
          <w:rFonts w:ascii="Times New Roman" w:eastAsia="Times New Roman" w:hAnsi="Times New Roman" w:cs="Times New Roman"/>
          <w:b/>
          <w:sz w:val="24"/>
          <w:szCs w:val="24"/>
          <w:lang w:eastAsia="x-none"/>
        </w:rPr>
        <w:t xml:space="preserve">ОП № 1 - </w:t>
      </w:r>
      <w:r w:rsidRPr="0073594F">
        <w:rPr>
          <w:rFonts w:ascii="Times New Roman" w:eastAsia="Times New Roman" w:hAnsi="Times New Roman" w:cs="Times New Roman"/>
          <w:b/>
          <w:sz w:val="24"/>
          <w:szCs w:val="24"/>
          <w:lang w:val="en-GB" w:eastAsia="x-none"/>
        </w:rPr>
        <w:t>„Избор на изпълнител на СМР за обект: „Реконструкция и рехабилитация на</w:t>
      </w:r>
      <w:r w:rsidRPr="0073594F">
        <w:rPr>
          <w:rFonts w:ascii="Times New Roman" w:eastAsia="Times New Roman" w:hAnsi="Times New Roman" w:cs="Times New Roman"/>
          <w:b/>
          <w:sz w:val="24"/>
          <w:szCs w:val="24"/>
          <w:lang w:eastAsia="x-none"/>
        </w:rPr>
        <w:t xml:space="preserve"> улица „Първи май“, гр. Крумовград, община Крумовград;</w:t>
      </w:r>
    </w:p>
    <w:p w:rsidR="0073594F" w:rsidRPr="0073594F" w:rsidRDefault="0073594F" w:rsidP="0029480D">
      <w:pPr>
        <w:autoSpaceDE w:val="0"/>
        <w:autoSpaceDN w:val="0"/>
        <w:adjustRightInd w:val="0"/>
        <w:spacing w:after="0" w:line="240" w:lineRule="auto"/>
        <w:ind w:firstLine="420"/>
        <w:jc w:val="both"/>
        <w:rPr>
          <w:rFonts w:ascii="Times New Roman" w:eastAsia="Times New Roman" w:hAnsi="Times New Roman" w:cs="Times New Roman"/>
          <w:b/>
          <w:sz w:val="24"/>
          <w:szCs w:val="24"/>
          <w:lang w:val="bg-BG" w:eastAsia="x-none"/>
        </w:rPr>
      </w:pPr>
      <w:r w:rsidRPr="0073594F">
        <w:rPr>
          <w:rFonts w:ascii="Times New Roman" w:eastAsia="Times New Roman" w:hAnsi="Times New Roman" w:cs="Times New Roman"/>
          <w:b/>
          <w:sz w:val="24"/>
          <w:szCs w:val="24"/>
          <w:lang w:val="bg-BG" w:eastAsia="x-none"/>
        </w:rPr>
        <w:t xml:space="preserve">ОП № 2 - </w:t>
      </w:r>
      <w:r w:rsidRPr="0073594F">
        <w:rPr>
          <w:rFonts w:ascii="Times New Roman" w:eastAsia="Times New Roman" w:hAnsi="Times New Roman" w:cs="Times New Roman"/>
          <w:b/>
          <w:sz w:val="24"/>
          <w:szCs w:val="24"/>
          <w:lang w:val="en-GB" w:eastAsia="x-none"/>
        </w:rPr>
        <w:t>„Избор на изпълнител на СМР за обект: „Реконструкция и рехабилитация на</w:t>
      </w:r>
      <w:r w:rsidRPr="0073594F">
        <w:rPr>
          <w:rFonts w:ascii="Times New Roman" w:eastAsia="Times New Roman" w:hAnsi="Times New Roman" w:cs="Times New Roman"/>
          <w:b/>
          <w:sz w:val="24"/>
          <w:szCs w:val="24"/>
          <w:lang w:val="bg-BG" w:eastAsia="x-none"/>
        </w:rPr>
        <w:t xml:space="preserve"> улица „Славянска“, гр. Крумовград, община Крумовград“;</w:t>
      </w:r>
    </w:p>
    <w:p w:rsidR="0073594F" w:rsidRPr="0073594F" w:rsidRDefault="0073594F" w:rsidP="0029480D">
      <w:pPr>
        <w:autoSpaceDE w:val="0"/>
        <w:autoSpaceDN w:val="0"/>
        <w:adjustRightInd w:val="0"/>
        <w:spacing w:after="0" w:line="240" w:lineRule="auto"/>
        <w:ind w:firstLine="420"/>
        <w:jc w:val="both"/>
        <w:rPr>
          <w:rFonts w:ascii="Times New Roman" w:eastAsia="Times New Roman" w:hAnsi="Times New Roman" w:cs="Times New Roman"/>
          <w:b/>
          <w:sz w:val="24"/>
          <w:szCs w:val="24"/>
          <w:lang w:val="bg-BG" w:eastAsia="x-none"/>
        </w:rPr>
      </w:pPr>
      <w:r w:rsidRPr="0073594F">
        <w:rPr>
          <w:rFonts w:ascii="Times New Roman" w:eastAsia="Times New Roman" w:hAnsi="Times New Roman" w:cs="Times New Roman"/>
          <w:b/>
          <w:sz w:val="24"/>
          <w:szCs w:val="24"/>
          <w:lang w:val="bg-BG" w:eastAsia="x-none"/>
        </w:rPr>
        <w:t xml:space="preserve">ОП № 3 - </w:t>
      </w:r>
      <w:r w:rsidRPr="0073594F">
        <w:rPr>
          <w:rFonts w:ascii="Times New Roman" w:eastAsia="Times New Roman" w:hAnsi="Times New Roman" w:cs="Times New Roman"/>
          <w:b/>
          <w:sz w:val="24"/>
          <w:szCs w:val="24"/>
          <w:lang w:val="en-GB" w:eastAsia="x-none"/>
        </w:rPr>
        <w:t>„</w:t>
      </w:r>
      <w:r w:rsidRPr="0073594F">
        <w:rPr>
          <w:rFonts w:ascii="Times New Roman" w:eastAsia="Times New Roman" w:hAnsi="Times New Roman" w:cs="Times New Roman"/>
          <w:b/>
          <w:sz w:val="24"/>
          <w:szCs w:val="24"/>
          <w:lang w:val="bg-BG" w:eastAsia="x-none"/>
        </w:rPr>
        <w:t>Избор на изпълнител на СМР за обект</w:t>
      </w:r>
      <w:r w:rsidRPr="0073594F">
        <w:rPr>
          <w:rFonts w:ascii="Times New Roman" w:eastAsia="Times New Roman" w:hAnsi="Times New Roman" w:cs="Times New Roman"/>
          <w:b/>
          <w:sz w:val="24"/>
          <w:szCs w:val="24"/>
          <w:lang w:val="en-GB" w:eastAsia="x-none"/>
        </w:rPr>
        <w:t>: „Реконструкция и рехабилитация на</w:t>
      </w:r>
      <w:r w:rsidRPr="0073594F">
        <w:rPr>
          <w:rFonts w:ascii="Times New Roman" w:eastAsia="Times New Roman" w:hAnsi="Times New Roman" w:cs="Times New Roman"/>
          <w:b/>
          <w:sz w:val="24"/>
          <w:szCs w:val="24"/>
          <w:lang w:val="bg-BG" w:eastAsia="x-none"/>
        </w:rPr>
        <w:t xml:space="preserve"> улица „Трети март“, гр. Крумовград, община Крумовград“;</w:t>
      </w:r>
    </w:p>
    <w:p w:rsidR="0073594F" w:rsidRPr="0073594F" w:rsidRDefault="0073594F" w:rsidP="0029480D">
      <w:pPr>
        <w:autoSpaceDE w:val="0"/>
        <w:autoSpaceDN w:val="0"/>
        <w:adjustRightInd w:val="0"/>
        <w:spacing w:after="0" w:line="240" w:lineRule="auto"/>
        <w:ind w:firstLine="420"/>
        <w:jc w:val="both"/>
        <w:rPr>
          <w:rFonts w:ascii="Times New Roman" w:eastAsia="Times New Roman" w:hAnsi="Times New Roman" w:cs="Times New Roman"/>
          <w:b/>
          <w:sz w:val="24"/>
          <w:szCs w:val="24"/>
          <w:lang w:val="bg-BG" w:eastAsia="x-none"/>
        </w:rPr>
      </w:pPr>
      <w:r w:rsidRPr="0073594F">
        <w:rPr>
          <w:rFonts w:ascii="Times New Roman" w:eastAsia="Times New Roman" w:hAnsi="Times New Roman" w:cs="Times New Roman"/>
          <w:b/>
          <w:sz w:val="24"/>
          <w:szCs w:val="24"/>
          <w:lang w:val="bg-BG" w:eastAsia="x-none"/>
        </w:rPr>
        <w:t xml:space="preserve">ОП № 4 - </w:t>
      </w:r>
      <w:r w:rsidRPr="0073594F">
        <w:rPr>
          <w:rFonts w:ascii="Times New Roman" w:eastAsia="Times New Roman" w:hAnsi="Times New Roman" w:cs="Times New Roman"/>
          <w:b/>
          <w:sz w:val="24"/>
          <w:szCs w:val="24"/>
          <w:lang w:val="en-GB" w:eastAsia="x-none"/>
        </w:rPr>
        <w:t>„Избор на изпълнител на СМР за обект: „Реконструкция и рехабилитация на</w:t>
      </w:r>
      <w:r w:rsidRPr="0073594F">
        <w:rPr>
          <w:rFonts w:ascii="Times New Roman" w:eastAsia="Times New Roman" w:hAnsi="Times New Roman" w:cs="Times New Roman"/>
          <w:b/>
          <w:sz w:val="24"/>
          <w:szCs w:val="24"/>
          <w:lang w:val="bg-BG" w:eastAsia="x-none"/>
        </w:rPr>
        <w:t xml:space="preserve"> улица „Александър Стамболийски“, гр. Крумовград, община Крумовград“;</w:t>
      </w:r>
    </w:p>
    <w:p w:rsidR="0073594F" w:rsidRPr="0073594F" w:rsidRDefault="0073594F" w:rsidP="0029480D">
      <w:pPr>
        <w:autoSpaceDE w:val="0"/>
        <w:autoSpaceDN w:val="0"/>
        <w:adjustRightInd w:val="0"/>
        <w:spacing w:after="0" w:line="240" w:lineRule="auto"/>
        <w:ind w:firstLine="420"/>
        <w:jc w:val="both"/>
        <w:rPr>
          <w:rFonts w:ascii="Times New Roman" w:eastAsia="Times New Roman" w:hAnsi="Times New Roman" w:cs="Times New Roman"/>
          <w:b/>
          <w:sz w:val="24"/>
          <w:szCs w:val="24"/>
          <w:lang w:val="bg-BG" w:eastAsia="x-none"/>
        </w:rPr>
      </w:pPr>
      <w:r w:rsidRPr="0073594F">
        <w:rPr>
          <w:rFonts w:ascii="Times New Roman" w:eastAsia="Times New Roman" w:hAnsi="Times New Roman" w:cs="Times New Roman"/>
          <w:b/>
          <w:sz w:val="24"/>
          <w:szCs w:val="24"/>
          <w:lang w:val="bg-BG" w:eastAsia="x-none"/>
        </w:rPr>
        <w:t xml:space="preserve">ОП № 5 - </w:t>
      </w:r>
      <w:r w:rsidRPr="0073594F">
        <w:rPr>
          <w:rFonts w:ascii="Times New Roman" w:eastAsia="Times New Roman" w:hAnsi="Times New Roman" w:cs="Times New Roman"/>
          <w:b/>
          <w:sz w:val="24"/>
          <w:szCs w:val="24"/>
          <w:lang w:val="en-GB" w:eastAsia="x-none"/>
        </w:rPr>
        <w:t>„Избор на изпълнител на СМР за обект: „Реконструкция и рехабилитация на улица „</w:t>
      </w:r>
      <w:r w:rsidRPr="0073594F">
        <w:rPr>
          <w:rFonts w:ascii="Times New Roman" w:eastAsia="Times New Roman" w:hAnsi="Times New Roman" w:cs="Times New Roman"/>
          <w:b/>
          <w:sz w:val="24"/>
          <w:szCs w:val="24"/>
          <w:lang w:val="bg-BG" w:eastAsia="x-none"/>
        </w:rPr>
        <w:t>Емил Колев“</w:t>
      </w:r>
      <w:r w:rsidRPr="0073594F">
        <w:rPr>
          <w:rFonts w:ascii="Times New Roman" w:eastAsia="Times New Roman" w:hAnsi="Times New Roman" w:cs="Times New Roman"/>
          <w:b/>
          <w:sz w:val="24"/>
          <w:szCs w:val="24"/>
          <w:lang w:val="en-GB" w:eastAsia="x-none"/>
        </w:rPr>
        <w:t>, гр. Крумовград, община Крумовград“;</w:t>
      </w:r>
    </w:p>
    <w:p w:rsidR="0073594F" w:rsidRPr="0073594F" w:rsidRDefault="0073594F" w:rsidP="0029480D">
      <w:pPr>
        <w:autoSpaceDE w:val="0"/>
        <w:autoSpaceDN w:val="0"/>
        <w:adjustRightInd w:val="0"/>
        <w:spacing w:after="0" w:line="240" w:lineRule="auto"/>
        <w:ind w:firstLine="420"/>
        <w:jc w:val="both"/>
        <w:rPr>
          <w:rFonts w:ascii="Times New Roman" w:eastAsia="Times New Roman" w:hAnsi="Times New Roman" w:cs="Times New Roman"/>
          <w:b/>
          <w:i/>
          <w:sz w:val="24"/>
          <w:szCs w:val="24"/>
          <w:lang w:val="bg-BG" w:eastAsia="x-none"/>
        </w:rPr>
      </w:pPr>
      <w:r w:rsidRPr="0073594F">
        <w:rPr>
          <w:rFonts w:ascii="Times New Roman" w:eastAsia="Times New Roman" w:hAnsi="Times New Roman" w:cs="Times New Roman"/>
          <w:b/>
          <w:sz w:val="24"/>
          <w:szCs w:val="24"/>
          <w:lang w:val="en-GB" w:eastAsia="x-none"/>
        </w:rPr>
        <w:t xml:space="preserve">ОП № 6 - „Избор на изпълнител на СМР за обект: „Реконструкция и рехабилитация на улица „Христо Ботев“, гр. </w:t>
      </w:r>
      <w:proofErr w:type="gramStart"/>
      <w:r w:rsidRPr="0073594F">
        <w:rPr>
          <w:rFonts w:ascii="Times New Roman" w:eastAsia="Times New Roman" w:hAnsi="Times New Roman" w:cs="Times New Roman"/>
          <w:b/>
          <w:sz w:val="24"/>
          <w:szCs w:val="24"/>
          <w:lang w:val="en-GB" w:eastAsia="x-none"/>
        </w:rPr>
        <w:t>Крумовград, община Крумовград“</w:t>
      </w:r>
      <w:r w:rsidRPr="0073594F">
        <w:rPr>
          <w:rFonts w:ascii="Times New Roman" w:eastAsia="Times New Roman" w:hAnsi="Times New Roman" w:cs="Times New Roman"/>
          <w:b/>
          <w:bCs/>
          <w:i/>
          <w:sz w:val="24"/>
          <w:szCs w:val="24"/>
          <w:lang w:val="bg-BG" w:eastAsia="x-none"/>
        </w:rPr>
        <w:t>.</w:t>
      </w:r>
      <w:proofErr w:type="gramEnd"/>
    </w:p>
    <w:p w:rsidR="00C25DBB" w:rsidRPr="0073594F" w:rsidRDefault="00D67BBE" w:rsidP="0029480D">
      <w:pPr>
        <w:autoSpaceDE w:val="0"/>
        <w:autoSpaceDN w:val="0"/>
        <w:adjustRightInd w:val="0"/>
        <w:spacing w:after="0" w:line="240" w:lineRule="auto"/>
        <w:ind w:firstLine="420"/>
        <w:jc w:val="both"/>
        <w:rPr>
          <w:rFonts w:ascii="Times New Roman" w:eastAsia="CIDFont+F7" w:hAnsi="Times New Roman" w:cs="Times New Roman"/>
          <w:color w:val="000000"/>
          <w:sz w:val="24"/>
          <w:szCs w:val="24"/>
          <w:lang w:val="bg-BG"/>
        </w:rPr>
      </w:pPr>
      <w:r w:rsidRPr="0073594F">
        <w:rPr>
          <w:rFonts w:ascii="Times New Roman" w:eastAsia="Times New Roman" w:hAnsi="Times New Roman" w:cs="Times New Roman"/>
          <w:sz w:val="24"/>
          <w:szCs w:val="24"/>
          <w:lang w:val="bg-BG" w:eastAsia="x-none"/>
        </w:rPr>
        <w:t>.</w:t>
      </w:r>
    </w:p>
    <w:p w:rsidR="00640BFB" w:rsidRPr="008D068C" w:rsidRDefault="00C25DBB" w:rsidP="0029480D">
      <w:pPr>
        <w:tabs>
          <w:tab w:val="left" w:pos="426"/>
        </w:tabs>
        <w:spacing w:after="0" w:line="240" w:lineRule="auto"/>
        <w:ind w:firstLine="284"/>
        <w:jc w:val="both"/>
        <w:rPr>
          <w:rFonts w:ascii="Times New Roman" w:eastAsia="Times New Roman" w:hAnsi="Times New Roman" w:cs="Times New Roman"/>
          <w:sz w:val="24"/>
          <w:szCs w:val="24"/>
          <w:highlight w:val="yellow"/>
          <w:lang w:eastAsia="x-none"/>
        </w:rPr>
      </w:pPr>
      <w:r>
        <w:rPr>
          <w:rFonts w:ascii="Times New Roman" w:eastAsia="Times New Roman" w:hAnsi="Times New Roman" w:cs="Times New Roman"/>
          <w:sz w:val="24"/>
          <w:szCs w:val="24"/>
          <w:lang w:val="bg-BG" w:eastAsia="x-none"/>
        </w:rPr>
        <w:t xml:space="preserve"> </w:t>
      </w:r>
    </w:p>
    <w:p w:rsidR="00640BFB" w:rsidRPr="008D068C" w:rsidRDefault="00640BFB" w:rsidP="0029480D">
      <w:pPr>
        <w:pStyle w:val="a3"/>
        <w:numPr>
          <w:ilvl w:val="1"/>
          <w:numId w:val="1"/>
        </w:numPr>
        <w:spacing w:afterLines="40" w:after="96" w:line="240" w:lineRule="auto"/>
        <w:jc w:val="both"/>
        <w:rPr>
          <w:rFonts w:ascii="Times New Roman" w:eastAsia="Calibri" w:hAnsi="Times New Roman" w:cs="Times New Roman"/>
          <w:b/>
          <w:sz w:val="24"/>
          <w:szCs w:val="24"/>
          <w:lang w:val="bg-BG" w:eastAsia="bg-BG"/>
        </w:rPr>
      </w:pPr>
      <w:r w:rsidRPr="008D068C">
        <w:rPr>
          <w:rFonts w:ascii="Times New Roman" w:eastAsia="Calibri" w:hAnsi="Times New Roman" w:cs="Times New Roman"/>
          <w:b/>
          <w:sz w:val="24"/>
          <w:szCs w:val="24"/>
          <w:lang w:val="bg-BG" w:eastAsia="bg-BG"/>
        </w:rPr>
        <w:t xml:space="preserve">Място за изпълнение на поръчката: </w:t>
      </w:r>
    </w:p>
    <w:p w:rsidR="00640BFB" w:rsidRDefault="00640BFB" w:rsidP="0029480D">
      <w:pPr>
        <w:spacing w:after="0" w:line="240" w:lineRule="auto"/>
        <w:ind w:firstLine="420"/>
        <w:contextualSpacing/>
        <w:jc w:val="both"/>
        <w:rPr>
          <w:rFonts w:ascii="Times New Roman" w:eastAsia="Calibri" w:hAnsi="Times New Roman" w:cs="Times New Roman"/>
          <w:sz w:val="24"/>
          <w:szCs w:val="24"/>
          <w:lang w:val="bg-BG"/>
        </w:rPr>
      </w:pPr>
      <w:r w:rsidRPr="004B654F">
        <w:rPr>
          <w:rFonts w:ascii="Times New Roman" w:eastAsia="Calibri" w:hAnsi="Times New Roman" w:cs="Times New Roman"/>
          <w:sz w:val="24"/>
          <w:szCs w:val="24"/>
          <w:lang w:val="bg-BG"/>
        </w:rPr>
        <w:t>Местоположението на обект</w:t>
      </w:r>
      <w:r w:rsidR="0073594F">
        <w:rPr>
          <w:rFonts w:ascii="Times New Roman" w:eastAsia="Calibri" w:hAnsi="Times New Roman" w:cs="Times New Roman"/>
          <w:sz w:val="24"/>
          <w:szCs w:val="24"/>
          <w:lang w:val="bg-BG"/>
        </w:rPr>
        <w:t>ите</w:t>
      </w:r>
      <w:r w:rsidRPr="004B654F">
        <w:rPr>
          <w:rFonts w:ascii="Times New Roman" w:eastAsia="Calibri" w:hAnsi="Times New Roman" w:cs="Times New Roman"/>
          <w:sz w:val="24"/>
          <w:szCs w:val="24"/>
          <w:lang w:val="bg-BG"/>
        </w:rPr>
        <w:t>, включен</w:t>
      </w:r>
      <w:r w:rsidR="0073594F">
        <w:rPr>
          <w:rFonts w:ascii="Times New Roman" w:eastAsia="Calibri" w:hAnsi="Times New Roman" w:cs="Times New Roman"/>
          <w:sz w:val="24"/>
          <w:szCs w:val="24"/>
          <w:lang w:val="bg-BG"/>
        </w:rPr>
        <w:t>и</w:t>
      </w:r>
      <w:r w:rsidRPr="004B654F">
        <w:rPr>
          <w:rFonts w:ascii="Times New Roman" w:eastAsia="Calibri" w:hAnsi="Times New Roman" w:cs="Times New Roman"/>
          <w:sz w:val="24"/>
          <w:szCs w:val="24"/>
          <w:lang w:val="bg-BG"/>
        </w:rPr>
        <w:t xml:space="preserve"> в предмета на обществената поръчка </w:t>
      </w:r>
      <w:r w:rsidR="0073594F">
        <w:rPr>
          <w:rFonts w:ascii="Times New Roman" w:eastAsia="Calibri" w:hAnsi="Times New Roman" w:cs="Times New Roman"/>
          <w:sz w:val="24"/>
          <w:szCs w:val="24"/>
          <w:lang w:val="bg-BG"/>
        </w:rPr>
        <w:t>са</w:t>
      </w:r>
      <w:r w:rsidRPr="004B654F">
        <w:rPr>
          <w:rFonts w:ascii="Times New Roman" w:eastAsia="Calibri" w:hAnsi="Times New Roman" w:cs="Times New Roman"/>
          <w:sz w:val="24"/>
          <w:szCs w:val="24"/>
          <w:lang w:val="bg-BG"/>
        </w:rPr>
        <w:t xml:space="preserve"> на територията на гр. Крумовград.</w:t>
      </w:r>
    </w:p>
    <w:p w:rsidR="009570A1" w:rsidRPr="004B654F" w:rsidRDefault="009570A1" w:rsidP="0029480D">
      <w:pPr>
        <w:spacing w:after="0" w:line="240" w:lineRule="auto"/>
        <w:ind w:firstLine="420"/>
        <w:contextualSpacing/>
        <w:jc w:val="both"/>
        <w:rPr>
          <w:rFonts w:ascii="Times New Roman" w:eastAsia="Calibri" w:hAnsi="Times New Roman" w:cs="Times New Roman"/>
          <w:sz w:val="24"/>
          <w:szCs w:val="24"/>
          <w:lang w:val="bg-BG" w:eastAsia="bg-BG"/>
        </w:rPr>
      </w:pPr>
    </w:p>
    <w:p w:rsidR="00113D29" w:rsidRPr="0029480D" w:rsidRDefault="00640BFB" w:rsidP="0029480D">
      <w:pPr>
        <w:pStyle w:val="a3"/>
        <w:numPr>
          <w:ilvl w:val="1"/>
          <w:numId w:val="1"/>
        </w:numPr>
        <w:spacing w:after="0" w:line="240" w:lineRule="auto"/>
        <w:jc w:val="both"/>
        <w:rPr>
          <w:rFonts w:ascii="Times New Roman" w:eastAsia="Calibri" w:hAnsi="Times New Roman" w:cs="Times New Roman"/>
          <w:b/>
          <w:sz w:val="24"/>
          <w:szCs w:val="24"/>
          <w:lang w:val="bg-BG" w:eastAsia="bg-BG"/>
        </w:rPr>
      </w:pPr>
      <w:r w:rsidRPr="0029480D">
        <w:rPr>
          <w:rFonts w:ascii="Times New Roman" w:eastAsia="Calibri" w:hAnsi="Times New Roman" w:cs="Times New Roman"/>
          <w:b/>
          <w:sz w:val="24"/>
          <w:szCs w:val="24"/>
          <w:lang w:val="bg-BG" w:eastAsia="bg-BG"/>
        </w:rPr>
        <w:t>Описание на дейностите в обхвата на поръчката:</w:t>
      </w:r>
    </w:p>
    <w:p w:rsidR="00EA1E1C" w:rsidRDefault="00EA1E1C" w:rsidP="0029480D">
      <w:pPr>
        <w:spacing w:after="0" w:line="240" w:lineRule="auto"/>
        <w:ind w:firstLine="420"/>
        <w:jc w:val="both"/>
        <w:rPr>
          <w:rFonts w:ascii="Times New Roman" w:eastAsia="Calibri" w:hAnsi="Times New Roman" w:cs="Times New Roman"/>
          <w:b/>
          <w:sz w:val="24"/>
          <w:szCs w:val="24"/>
          <w:lang w:val="bg-BG" w:eastAsia="bg-BG"/>
        </w:rPr>
      </w:pPr>
    </w:p>
    <w:p w:rsidR="00EA1E1C" w:rsidRPr="00EA1E1C" w:rsidRDefault="00EA1E1C" w:rsidP="0029480D">
      <w:pPr>
        <w:spacing w:after="0" w:line="240" w:lineRule="auto"/>
        <w:ind w:firstLine="720"/>
        <w:jc w:val="both"/>
        <w:rPr>
          <w:rFonts w:ascii="Times New Roman" w:eastAsia="Times New Roman" w:hAnsi="Times New Roman" w:cs="Times New Roman"/>
          <w:sz w:val="24"/>
          <w:szCs w:val="24"/>
          <w:lang w:val="bg-BG"/>
        </w:rPr>
      </w:pPr>
      <w:r w:rsidRPr="00EA1E1C">
        <w:rPr>
          <w:rFonts w:ascii="Times New Roman" w:eastAsia="Times New Roman" w:hAnsi="Times New Roman" w:cs="Times New Roman"/>
          <w:sz w:val="24"/>
          <w:szCs w:val="24"/>
          <w:lang w:val="bg-BG"/>
        </w:rPr>
        <w:t>За обектите предмет на обществената поръчка за всяка една обособена позиция има изработени и одобрени инвестиционни проекти, които са неразделна част от документацията за обществената поръчка. Техническите спецификации, свързани с изпълнението на строителството, са описани и рамкирани в одобрените инвестиционни проекти, както по отношение на вида и спецификацията на отделните използвани материали, така и по отношение на начина и технологията на изпълнение.</w:t>
      </w:r>
      <w:r w:rsidRPr="00EA1E1C">
        <w:rPr>
          <w:rFonts w:ascii="Times New Roman" w:eastAsia="Calibri" w:hAnsi="Times New Roman" w:cs="Times New Roman"/>
          <w:sz w:val="24"/>
          <w:szCs w:val="24"/>
          <w:lang w:val="bg-BG"/>
        </w:rPr>
        <w:t xml:space="preserve"> </w:t>
      </w:r>
      <w:r w:rsidR="00113D29" w:rsidRPr="00EA1E1C">
        <w:rPr>
          <w:rFonts w:ascii="Times New Roman" w:eastAsia="Times New Roman" w:hAnsi="Times New Roman" w:cs="Times New Roman"/>
          <w:sz w:val="24"/>
          <w:szCs w:val="24"/>
          <w:lang w:val="bg-BG"/>
        </w:rPr>
        <w:t xml:space="preserve">Всички видове дейности които следва да </w:t>
      </w:r>
      <w:r w:rsidR="00113D29" w:rsidRPr="00EA1E1C">
        <w:rPr>
          <w:rFonts w:ascii="Times New Roman" w:eastAsia="Times New Roman" w:hAnsi="Times New Roman" w:cs="Times New Roman"/>
          <w:sz w:val="24"/>
          <w:szCs w:val="24"/>
          <w:lang w:val="bg-BG"/>
        </w:rPr>
        <w:lastRenderedPageBreak/>
        <w:t>се изпълнят са описани в КС</w:t>
      </w:r>
      <w:r w:rsidRPr="00EA1E1C">
        <w:rPr>
          <w:rFonts w:ascii="Times New Roman" w:eastAsia="Times New Roman" w:hAnsi="Times New Roman" w:cs="Times New Roman"/>
          <w:sz w:val="24"/>
          <w:szCs w:val="24"/>
          <w:lang w:val="bg-BG"/>
        </w:rPr>
        <w:t xml:space="preserve">, която </w:t>
      </w:r>
      <w:r w:rsidR="00113D29" w:rsidRPr="00EA1E1C">
        <w:rPr>
          <w:rFonts w:ascii="Times New Roman" w:eastAsia="Times New Roman" w:hAnsi="Times New Roman" w:cs="Times New Roman"/>
          <w:sz w:val="24"/>
          <w:szCs w:val="24"/>
          <w:lang w:val="bg-BG"/>
        </w:rPr>
        <w:t>е част от инвестиционния проект</w:t>
      </w:r>
      <w:r>
        <w:rPr>
          <w:rFonts w:ascii="Times New Roman" w:eastAsia="Times New Roman" w:hAnsi="Times New Roman" w:cs="Times New Roman"/>
          <w:sz w:val="24"/>
          <w:szCs w:val="24"/>
          <w:lang w:val="bg-BG"/>
        </w:rPr>
        <w:t xml:space="preserve"> за съответната обособена позиция</w:t>
      </w:r>
      <w:r w:rsidR="00113D29" w:rsidRPr="00EA1E1C">
        <w:rPr>
          <w:rFonts w:ascii="Times New Roman" w:eastAsia="Times New Roman" w:hAnsi="Times New Roman" w:cs="Times New Roman"/>
          <w:sz w:val="24"/>
          <w:szCs w:val="24"/>
          <w:lang w:val="bg-BG"/>
        </w:rPr>
        <w:t>.</w:t>
      </w:r>
      <w:r>
        <w:rPr>
          <w:rFonts w:ascii="Times New Roman" w:eastAsia="Times New Roman" w:hAnsi="Times New Roman" w:cs="Times New Roman"/>
          <w:sz w:val="24"/>
          <w:szCs w:val="24"/>
          <w:lang w:val="bg-BG"/>
        </w:rPr>
        <w:t xml:space="preserve"> </w:t>
      </w:r>
    </w:p>
    <w:p w:rsidR="00EA1E1C" w:rsidRDefault="00EA1E1C" w:rsidP="0029480D">
      <w:pPr>
        <w:spacing w:after="0" w:line="240" w:lineRule="auto"/>
        <w:ind w:firstLine="420"/>
        <w:jc w:val="both"/>
        <w:rPr>
          <w:rFonts w:ascii="Times New Roman" w:eastAsia="Calibri" w:hAnsi="Times New Roman" w:cs="Times New Roman"/>
          <w:b/>
          <w:sz w:val="24"/>
          <w:szCs w:val="24"/>
          <w:lang w:val="bg-BG" w:eastAsia="bg-BG"/>
        </w:rPr>
      </w:pPr>
    </w:p>
    <w:p w:rsidR="00113D29" w:rsidRDefault="00113D29" w:rsidP="0029480D">
      <w:pPr>
        <w:autoSpaceDE w:val="0"/>
        <w:autoSpaceDN w:val="0"/>
        <w:adjustRightInd w:val="0"/>
        <w:spacing w:after="0" w:line="240" w:lineRule="auto"/>
        <w:rPr>
          <w:rFonts w:ascii="Times New Roman" w:eastAsia="Calibri" w:hAnsi="Times New Roman" w:cs="Times New Roman"/>
          <w:color w:val="000000"/>
          <w:sz w:val="24"/>
          <w:szCs w:val="24"/>
          <w:lang w:val="bg-BG"/>
        </w:rPr>
      </w:pPr>
      <w:r w:rsidRPr="00113D29">
        <w:rPr>
          <w:rFonts w:ascii="Times New Roman" w:eastAsia="Calibri" w:hAnsi="Times New Roman" w:cs="Times New Roman"/>
          <w:color w:val="000000"/>
          <w:sz w:val="24"/>
          <w:szCs w:val="24"/>
          <w:lang w:val="bg-BG"/>
        </w:rPr>
        <w:t>Категория на</w:t>
      </w:r>
      <w:r w:rsidR="00EA1E1C">
        <w:rPr>
          <w:rFonts w:ascii="Times New Roman" w:eastAsia="Calibri" w:hAnsi="Times New Roman" w:cs="Times New Roman"/>
          <w:color w:val="000000"/>
          <w:sz w:val="24"/>
          <w:szCs w:val="24"/>
          <w:lang w:val="bg-BG"/>
        </w:rPr>
        <w:t xml:space="preserve"> строежите за всяка обособена позиция</w:t>
      </w:r>
      <w:r w:rsidRPr="00113D29">
        <w:rPr>
          <w:rFonts w:ascii="Times New Roman" w:eastAsia="Calibri" w:hAnsi="Times New Roman" w:cs="Times New Roman"/>
          <w:color w:val="000000"/>
          <w:sz w:val="24"/>
          <w:szCs w:val="24"/>
          <w:lang w:val="bg-BG"/>
        </w:rPr>
        <w:t xml:space="preserve"> съгласно чл.137, ал.1, т.4 от ЗУТ</w:t>
      </w:r>
      <w:r w:rsidR="00EA1E1C">
        <w:rPr>
          <w:rFonts w:ascii="Times New Roman" w:eastAsia="Calibri" w:hAnsi="Times New Roman" w:cs="Times New Roman"/>
          <w:color w:val="000000"/>
          <w:sz w:val="24"/>
          <w:szCs w:val="24"/>
          <w:lang w:val="bg-BG"/>
        </w:rPr>
        <w:t xml:space="preserve"> са</w:t>
      </w:r>
      <w:r w:rsidRPr="00113D29">
        <w:rPr>
          <w:rFonts w:ascii="Times New Roman" w:eastAsia="Calibri" w:hAnsi="Times New Roman" w:cs="Times New Roman"/>
          <w:color w:val="000000"/>
          <w:sz w:val="24"/>
          <w:szCs w:val="24"/>
          <w:lang w:val="bg-BG"/>
        </w:rPr>
        <w:t>: IV-та категория</w:t>
      </w:r>
      <w:r w:rsidR="0083296D">
        <w:rPr>
          <w:rFonts w:ascii="Times New Roman" w:eastAsia="Calibri" w:hAnsi="Times New Roman" w:cs="Times New Roman"/>
          <w:color w:val="000000"/>
          <w:sz w:val="24"/>
          <w:szCs w:val="24"/>
          <w:lang w:val="bg-BG"/>
        </w:rPr>
        <w:t>.</w:t>
      </w:r>
    </w:p>
    <w:p w:rsidR="0083296D" w:rsidRPr="0083296D" w:rsidRDefault="0083296D" w:rsidP="0029480D">
      <w:pPr>
        <w:tabs>
          <w:tab w:val="left" w:pos="1134"/>
        </w:tabs>
        <w:spacing w:after="0" w:line="240" w:lineRule="auto"/>
        <w:ind w:firstLine="1260"/>
        <w:jc w:val="both"/>
        <w:rPr>
          <w:rFonts w:ascii="Times New Roman" w:eastAsia="Times New Roman" w:hAnsi="Times New Roman" w:cs="Times New Roman"/>
          <w:sz w:val="24"/>
          <w:szCs w:val="24"/>
          <w:lang w:val="fr-FR"/>
        </w:rPr>
      </w:pPr>
      <w:r w:rsidRPr="0083296D">
        <w:rPr>
          <w:rFonts w:ascii="Times New Roman" w:eastAsia="Times New Roman" w:hAnsi="Times New Roman" w:cs="Times New Roman"/>
          <w:sz w:val="24"/>
          <w:szCs w:val="24"/>
          <w:lang w:val="fr-FR"/>
        </w:rPr>
        <w:t>Проектн</w:t>
      </w:r>
      <w:r>
        <w:rPr>
          <w:rFonts w:ascii="Times New Roman" w:eastAsia="Times New Roman" w:hAnsi="Times New Roman" w:cs="Times New Roman"/>
          <w:sz w:val="24"/>
          <w:szCs w:val="24"/>
          <w:lang w:val="bg-BG"/>
        </w:rPr>
        <w:t>ите</w:t>
      </w:r>
      <w:r w:rsidRPr="0083296D">
        <w:rPr>
          <w:rFonts w:ascii="Times New Roman" w:eastAsia="Times New Roman" w:hAnsi="Times New Roman" w:cs="Times New Roman"/>
          <w:sz w:val="24"/>
          <w:szCs w:val="24"/>
          <w:lang w:val="fr-FR"/>
        </w:rPr>
        <w:t xml:space="preserve"> решени</w:t>
      </w:r>
      <w:r>
        <w:rPr>
          <w:rFonts w:ascii="Times New Roman" w:eastAsia="Times New Roman" w:hAnsi="Times New Roman" w:cs="Times New Roman"/>
          <w:sz w:val="24"/>
          <w:szCs w:val="24"/>
          <w:lang w:val="bg-BG"/>
        </w:rPr>
        <w:t>я</w:t>
      </w:r>
      <w:r w:rsidRPr="0083296D">
        <w:rPr>
          <w:rFonts w:ascii="Times New Roman" w:eastAsia="Times New Roman" w:hAnsi="Times New Roman" w:cs="Times New Roman"/>
          <w:sz w:val="24"/>
          <w:szCs w:val="24"/>
          <w:lang w:val="fr-FR"/>
        </w:rPr>
        <w:t xml:space="preserve"> </w:t>
      </w:r>
      <w:r>
        <w:rPr>
          <w:rFonts w:ascii="Times New Roman" w:eastAsia="Times New Roman" w:hAnsi="Times New Roman" w:cs="Times New Roman"/>
          <w:sz w:val="24"/>
          <w:szCs w:val="24"/>
          <w:lang w:val="bg-BG"/>
        </w:rPr>
        <w:t>са с</w:t>
      </w:r>
      <w:r w:rsidRPr="0083296D">
        <w:rPr>
          <w:rFonts w:ascii="Times New Roman" w:eastAsia="Times New Roman" w:hAnsi="Times New Roman" w:cs="Times New Roman"/>
          <w:sz w:val="24"/>
          <w:szCs w:val="24"/>
          <w:lang w:val="fr-FR"/>
        </w:rPr>
        <w:t>ъобразен</w:t>
      </w:r>
      <w:r>
        <w:rPr>
          <w:rFonts w:ascii="Times New Roman" w:eastAsia="Times New Roman" w:hAnsi="Times New Roman" w:cs="Times New Roman"/>
          <w:sz w:val="24"/>
          <w:szCs w:val="24"/>
          <w:lang w:val="bg-BG"/>
        </w:rPr>
        <w:t>и</w:t>
      </w:r>
      <w:r w:rsidRPr="0083296D">
        <w:rPr>
          <w:rFonts w:ascii="Times New Roman" w:eastAsia="Times New Roman" w:hAnsi="Times New Roman" w:cs="Times New Roman"/>
          <w:sz w:val="24"/>
          <w:szCs w:val="24"/>
          <w:lang w:val="fr-FR"/>
        </w:rPr>
        <w:t xml:space="preserve"> както </w:t>
      </w:r>
      <w:r w:rsidRPr="0083296D">
        <w:rPr>
          <w:rFonts w:ascii="Times New Roman" w:eastAsia="Times New Roman" w:hAnsi="Times New Roman" w:cs="Times New Roman"/>
          <w:sz w:val="24"/>
          <w:szCs w:val="24"/>
          <w:lang w:val="bg-BG"/>
        </w:rPr>
        <w:t>с</w:t>
      </w:r>
      <w:r w:rsidRPr="0083296D">
        <w:rPr>
          <w:rFonts w:ascii="Times New Roman" w:eastAsia="Times New Roman" w:hAnsi="Times New Roman" w:cs="Times New Roman"/>
          <w:sz w:val="24"/>
          <w:szCs w:val="24"/>
          <w:lang w:val="fr-FR"/>
        </w:rPr>
        <w:t xml:space="preserve"> регулацион</w:t>
      </w:r>
      <w:r w:rsidRPr="0083296D">
        <w:rPr>
          <w:rFonts w:ascii="Times New Roman" w:eastAsia="Times New Roman" w:hAnsi="Times New Roman" w:cs="Times New Roman"/>
          <w:sz w:val="24"/>
          <w:szCs w:val="24"/>
          <w:lang w:val="bg-BG"/>
        </w:rPr>
        <w:t>ия</w:t>
      </w:r>
      <w:r w:rsidRPr="0083296D">
        <w:rPr>
          <w:rFonts w:ascii="Times New Roman" w:eastAsia="Times New Roman" w:hAnsi="Times New Roman" w:cs="Times New Roman"/>
          <w:sz w:val="24"/>
          <w:szCs w:val="24"/>
          <w:lang w:val="fr-FR"/>
        </w:rPr>
        <w:t xml:space="preserve"> план</w:t>
      </w:r>
      <w:r w:rsidRPr="0083296D">
        <w:rPr>
          <w:rFonts w:ascii="Times New Roman" w:eastAsia="Times New Roman" w:hAnsi="Times New Roman" w:cs="Times New Roman"/>
          <w:sz w:val="24"/>
          <w:szCs w:val="24"/>
          <w:lang w:val="bg-BG"/>
        </w:rPr>
        <w:t xml:space="preserve"> на града</w:t>
      </w:r>
      <w:r w:rsidRPr="0083296D">
        <w:rPr>
          <w:rFonts w:ascii="Times New Roman" w:eastAsia="Times New Roman" w:hAnsi="Times New Roman" w:cs="Times New Roman"/>
          <w:sz w:val="24"/>
          <w:szCs w:val="24"/>
          <w:lang w:val="fr-FR"/>
        </w:rPr>
        <w:t>, така и със съществуващото положение на улиците и околното застрояване.</w:t>
      </w:r>
    </w:p>
    <w:p w:rsidR="0083296D" w:rsidRPr="0083296D" w:rsidRDefault="0083296D" w:rsidP="0029480D">
      <w:pPr>
        <w:tabs>
          <w:tab w:val="left" w:pos="1134"/>
        </w:tabs>
        <w:spacing w:after="0" w:line="240" w:lineRule="auto"/>
        <w:ind w:firstLine="1260"/>
        <w:jc w:val="both"/>
        <w:rPr>
          <w:rFonts w:ascii="Times New Roman" w:eastAsia="Times New Roman" w:hAnsi="Times New Roman" w:cs="Times New Roman"/>
          <w:sz w:val="24"/>
          <w:szCs w:val="24"/>
          <w:lang w:val="bg-BG"/>
        </w:rPr>
      </w:pPr>
      <w:r w:rsidRPr="0083296D">
        <w:rPr>
          <w:rFonts w:ascii="Times New Roman" w:eastAsia="Times New Roman" w:hAnsi="Times New Roman" w:cs="Times New Roman"/>
          <w:sz w:val="24"/>
          <w:szCs w:val="24"/>
          <w:lang w:val="fr-FR"/>
        </w:rPr>
        <w:t xml:space="preserve">Във връзка със съществуващ проект за ремонт на път II-59 </w:t>
      </w:r>
      <w:r>
        <w:rPr>
          <w:rFonts w:ascii="Times New Roman" w:eastAsia="Times New Roman" w:hAnsi="Times New Roman" w:cs="Times New Roman"/>
          <w:sz w:val="24"/>
          <w:szCs w:val="24"/>
          <w:lang w:val="bg-BG"/>
        </w:rPr>
        <w:t>„</w:t>
      </w:r>
      <w:r w:rsidRPr="0083296D">
        <w:rPr>
          <w:rFonts w:ascii="Times New Roman" w:eastAsia="Times New Roman" w:hAnsi="Times New Roman" w:cs="Times New Roman"/>
          <w:sz w:val="24"/>
          <w:szCs w:val="24"/>
          <w:lang w:val="fr-FR"/>
        </w:rPr>
        <w:t xml:space="preserve">сп. Джебел -Момчилград - Крумовград </w:t>
      </w:r>
      <w:r>
        <w:rPr>
          <w:rFonts w:ascii="Times New Roman" w:eastAsia="Times New Roman" w:hAnsi="Times New Roman" w:cs="Times New Roman"/>
          <w:sz w:val="24"/>
          <w:szCs w:val="24"/>
          <w:lang w:val="fr-FR"/>
        </w:rPr>
        <w:t>–</w:t>
      </w:r>
      <w:r w:rsidRPr="0083296D">
        <w:rPr>
          <w:rFonts w:ascii="Times New Roman" w:eastAsia="Times New Roman" w:hAnsi="Times New Roman" w:cs="Times New Roman"/>
          <w:sz w:val="24"/>
          <w:szCs w:val="24"/>
          <w:lang w:val="fr-FR"/>
        </w:rPr>
        <w:t xml:space="preserve"> Ивайловград</w:t>
      </w:r>
      <w:r>
        <w:rPr>
          <w:rFonts w:ascii="Times New Roman" w:eastAsia="Times New Roman" w:hAnsi="Times New Roman" w:cs="Times New Roman"/>
          <w:sz w:val="24"/>
          <w:szCs w:val="24"/>
          <w:lang w:val="bg-BG"/>
        </w:rPr>
        <w:t>“</w:t>
      </w:r>
      <w:r w:rsidRPr="0083296D">
        <w:rPr>
          <w:rFonts w:ascii="Times New Roman" w:eastAsia="Times New Roman" w:hAnsi="Times New Roman" w:cs="Times New Roman"/>
          <w:sz w:val="24"/>
          <w:szCs w:val="24"/>
          <w:lang w:val="bg-BG"/>
        </w:rPr>
        <w:t xml:space="preserve"> на ОПУ-Кърджали</w:t>
      </w:r>
      <w:r w:rsidRPr="0083296D">
        <w:rPr>
          <w:rFonts w:ascii="Times New Roman" w:eastAsia="Times New Roman" w:hAnsi="Times New Roman" w:cs="Times New Roman"/>
          <w:sz w:val="24"/>
          <w:szCs w:val="24"/>
          <w:lang w:val="fr-FR"/>
        </w:rPr>
        <w:t xml:space="preserve">, рехабилитацията на асфалтовата настилка и </w:t>
      </w:r>
      <w:r w:rsidRPr="0083296D">
        <w:rPr>
          <w:rFonts w:ascii="Times New Roman" w:eastAsia="Times New Roman" w:hAnsi="Times New Roman" w:cs="Times New Roman"/>
          <w:sz w:val="24"/>
          <w:szCs w:val="24"/>
          <w:lang w:val="bg-BG"/>
        </w:rPr>
        <w:t xml:space="preserve">прилежащите й </w:t>
      </w:r>
      <w:r w:rsidRPr="0083296D">
        <w:rPr>
          <w:rFonts w:ascii="Times New Roman" w:eastAsia="Times New Roman" w:hAnsi="Times New Roman" w:cs="Times New Roman"/>
          <w:sz w:val="24"/>
          <w:szCs w:val="24"/>
          <w:lang w:val="fr-FR"/>
        </w:rPr>
        <w:t>бетонови бордюри да се взем</w:t>
      </w:r>
      <w:r w:rsidRPr="0083296D">
        <w:rPr>
          <w:rFonts w:ascii="Times New Roman" w:eastAsia="Times New Roman" w:hAnsi="Times New Roman" w:cs="Times New Roman"/>
          <w:sz w:val="24"/>
          <w:szCs w:val="24"/>
          <w:lang w:val="bg-BG"/>
        </w:rPr>
        <w:t>а</w:t>
      </w:r>
      <w:r w:rsidRPr="0083296D">
        <w:rPr>
          <w:rFonts w:ascii="Times New Roman" w:eastAsia="Times New Roman" w:hAnsi="Times New Roman" w:cs="Times New Roman"/>
          <w:sz w:val="24"/>
          <w:szCs w:val="24"/>
          <w:lang w:val="fr-FR"/>
        </w:rPr>
        <w:t>т предвид след 40-я м</w:t>
      </w:r>
      <w:r w:rsidRPr="0083296D">
        <w:rPr>
          <w:rFonts w:ascii="Times New Roman" w:eastAsia="Times New Roman" w:hAnsi="Times New Roman" w:cs="Times New Roman"/>
          <w:sz w:val="24"/>
          <w:szCs w:val="24"/>
          <w:lang w:val="bg-BG"/>
        </w:rPr>
        <w:t>етър</w:t>
      </w:r>
      <w:r w:rsidRPr="0083296D">
        <w:rPr>
          <w:rFonts w:ascii="Times New Roman" w:eastAsia="Times New Roman" w:hAnsi="Times New Roman" w:cs="Times New Roman"/>
          <w:sz w:val="24"/>
          <w:szCs w:val="24"/>
          <w:lang w:val="fr-FR"/>
        </w:rPr>
        <w:t xml:space="preserve"> от ръба на настилката на път II-59</w:t>
      </w:r>
      <w:r w:rsidRPr="0083296D">
        <w:rPr>
          <w:rFonts w:ascii="Times New Roman" w:eastAsia="Times New Roman" w:hAnsi="Times New Roman" w:cs="Times New Roman"/>
          <w:sz w:val="24"/>
          <w:szCs w:val="24"/>
          <w:lang w:val="bg-BG"/>
        </w:rPr>
        <w:t>.</w:t>
      </w:r>
    </w:p>
    <w:p w:rsidR="0083296D" w:rsidRPr="0083296D" w:rsidRDefault="0083296D" w:rsidP="0029480D">
      <w:pPr>
        <w:tabs>
          <w:tab w:val="left" w:pos="1134"/>
        </w:tabs>
        <w:spacing w:after="0" w:line="240" w:lineRule="auto"/>
        <w:ind w:firstLine="1260"/>
        <w:jc w:val="both"/>
        <w:rPr>
          <w:rFonts w:ascii="Times New Roman" w:eastAsia="Times New Roman" w:hAnsi="Times New Roman" w:cs="Times New Roman"/>
          <w:sz w:val="24"/>
          <w:szCs w:val="24"/>
          <w:lang w:val="bg-BG"/>
        </w:rPr>
      </w:pPr>
      <w:r w:rsidRPr="0083296D">
        <w:rPr>
          <w:rFonts w:ascii="Times New Roman" w:eastAsia="Times New Roman" w:hAnsi="Times New Roman" w:cs="Times New Roman"/>
          <w:sz w:val="24"/>
          <w:szCs w:val="24"/>
          <w:lang w:val="bg-BG"/>
        </w:rPr>
        <w:t>Т</w:t>
      </w:r>
      <w:r w:rsidRPr="0083296D">
        <w:rPr>
          <w:rFonts w:ascii="Times New Roman" w:eastAsia="Times New Roman" w:hAnsi="Times New Roman" w:cs="Times New Roman"/>
          <w:sz w:val="24"/>
          <w:szCs w:val="24"/>
          <w:lang w:val="fr-FR"/>
        </w:rPr>
        <w:t>ротоарната настилка се предви</w:t>
      </w:r>
      <w:r w:rsidRPr="0083296D">
        <w:rPr>
          <w:rFonts w:ascii="Times New Roman" w:eastAsia="Times New Roman" w:hAnsi="Times New Roman" w:cs="Times New Roman"/>
          <w:sz w:val="24"/>
          <w:szCs w:val="24"/>
          <w:lang w:val="bg-BG"/>
        </w:rPr>
        <w:t>жда</w:t>
      </w:r>
      <w:r w:rsidRPr="0083296D">
        <w:rPr>
          <w:rFonts w:ascii="Times New Roman" w:eastAsia="Times New Roman" w:hAnsi="Times New Roman" w:cs="Times New Roman"/>
          <w:sz w:val="24"/>
          <w:szCs w:val="24"/>
          <w:lang w:val="fr-FR"/>
        </w:rPr>
        <w:t xml:space="preserve"> в пълен обем</w:t>
      </w:r>
      <w:r w:rsidRPr="0083296D">
        <w:rPr>
          <w:rFonts w:ascii="Times New Roman" w:eastAsia="Times New Roman" w:hAnsi="Times New Roman" w:cs="Times New Roman"/>
          <w:sz w:val="24"/>
          <w:szCs w:val="24"/>
          <w:lang w:val="bg-BG"/>
        </w:rPr>
        <w:t>, както е по количествени сметки и чертежи.</w:t>
      </w:r>
    </w:p>
    <w:p w:rsidR="0083296D" w:rsidRPr="0083296D" w:rsidRDefault="0083296D" w:rsidP="0029480D">
      <w:pPr>
        <w:spacing w:after="0" w:line="240" w:lineRule="auto"/>
        <w:ind w:firstLine="1260"/>
        <w:jc w:val="both"/>
        <w:rPr>
          <w:rFonts w:ascii="Times New Roman" w:eastAsia="Times New Roman" w:hAnsi="Times New Roman" w:cs="Times New Roman"/>
          <w:sz w:val="24"/>
          <w:szCs w:val="24"/>
          <w:lang w:val="en-GB"/>
        </w:rPr>
      </w:pPr>
      <w:r w:rsidRPr="0083296D">
        <w:rPr>
          <w:rFonts w:ascii="Times New Roman" w:eastAsia="Times New Roman" w:hAnsi="Times New Roman" w:cs="Times New Roman"/>
          <w:sz w:val="24"/>
          <w:szCs w:val="24"/>
          <w:lang w:val="bg-BG"/>
        </w:rPr>
        <w:t>Проектираното обновление ще доведе и до осигуряване на безопасно и безпроблемно движение на хора и ППС.</w:t>
      </w:r>
    </w:p>
    <w:p w:rsidR="0083296D" w:rsidRPr="0083296D" w:rsidRDefault="0083296D" w:rsidP="0029480D">
      <w:pPr>
        <w:spacing w:after="0" w:line="240" w:lineRule="auto"/>
        <w:ind w:firstLine="1260"/>
        <w:jc w:val="both"/>
        <w:rPr>
          <w:rFonts w:ascii="Times New Roman" w:eastAsia="Times New Roman" w:hAnsi="Times New Roman" w:cs="Times New Roman"/>
          <w:b/>
          <w:sz w:val="24"/>
          <w:szCs w:val="24"/>
          <w:u w:val="single"/>
          <w:lang w:val="bg-BG"/>
        </w:rPr>
      </w:pPr>
      <w:r w:rsidRPr="0083296D">
        <w:rPr>
          <w:rFonts w:ascii="Times New Roman" w:eastAsia="Times New Roman" w:hAnsi="Times New Roman" w:cs="Times New Roman"/>
          <w:b/>
          <w:sz w:val="24"/>
          <w:szCs w:val="24"/>
          <w:u w:val="single"/>
          <w:lang w:val="bg-BG"/>
        </w:rPr>
        <w:t>Обем и съдържание на проучвателните работи</w:t>
      </w:r>
    </w:p>
    <w:p w:rsidR="0083296D" w:rsidRPr="0083296D" w:rsidRDefault="0083296D" w:rsidP="0029480D">
      <w:pPr>
        <w:tabs>
          <w:tab w:val="left" w:pos="1800"/>
          <w:tab w:val="left" w:pos="1980"/>
        </w:tabs>
        <w:spacing w:after="0" w:line="240" w:lineRule="auto"/>
        <w:ind w:firstLine="1260"/>
        <w:jc w:val="both"/>
        <w:rPr>
          <w:rFonts w:ascii="Times New Roman" w:eastAsia="Times New Roman" w:hAnsi="Times New Roman" w:cs="Times New Roman"/>
          <w:sz w:val="24"/>
          <w:szCs w:val="24"/>
          <w:lang w:val="bg-BG"/>
        </w:rPr>
      </w:pPr>
      <w:r w:rsidRPr="0083296D">
        <w:rPr>
          <w:rFonts w:ascii="Times New Roman" w:eastAsia="Times New Roman" w:hAnsi="Times New Roman" w:cs="Times New Roman"/>
          <w:sz w:val="24"/>
          <w:szCs w:val="24"/>
          <w:lang w:val="bg-BG"/>
        </w:rPr>
        <w:t>След направения оглед на място и подробно геодезическо заснемане, бе констатирано следното:</w:t>
      </w:r>
    </w:p>
    <w:p w:rsidR="0083296D" w:rsidRPr="0083296D" w:rsidRDefault="0083296D" w:rsidP="0029480D">
      <w:pPr>
        <w:numPr>
          <w:ilvl w:val="0"/>
          <w:numId w:val="12"/>
        </w:numPr>
        <w:tabs>
          <w:tab w:val="left" w:pos="1800"/>
          <w:tab w:val="left" w:pos="1980"/>
        </w:tabs>
        <w:spacing w:after="0" w:line="240" w:lineRule="auto"/>
        <w:ind w:left="0" w:firstLine="1260"/>
        <w:jc w:val="both"/>
        <w:rPr>
          <w:rFonts w:ascii="Times New Roman" w:eastAsia="Times New Roman" w:hAnsi="Times New Roman" w:cs="Times New Roman"/>
          <w:sz w:val="24"/>
          <w:szCs w:val="24"/>
          <w:lang w:val="bg-BG"/>
        </w:rPr>
      </w:pPr>
      <w:r w:rsidRPr="0083296D">
        <w:rPr>
          <w:rFonts w:ascii="Times New Roman" w:eastAsia="Times New Roman" w:hAnsi="Times New Roman" w:cs="Times New Roman"/>
          <w:sz w:val="24"/>
          <w:szCs w:val="24"/>
          <w:lang w:val="bg-BG"/>
        </w:rPr>
        <w:t>Асфалтовите настилки по уличните платна в разглежданите участъци са изпълнени преди повече от 30 години и са в тежко експлоатационно състояние;</w:t>
      </w:r>
    </w:p>
    <w:p w:rsidR="0083296D" w:rsidRPr="0083296D" w:rsidRDefault="0083296D" w:rsidP="0029480D">
      <w:pPr>
        <w:numPr>
          <w:ilvl w:val="0"/>
          <w:numId w:val="12"/>
        </w:numPr>
        <w:tabs>
          <w:tab w:val="left" w:pos="1800"/>
          <w:tab w:val="left" w:pos="1980"/>
        </w:tabs>
        <w:spacing w:after="0" w:line="240" w:lineRule="auto"/>
        <w:ind w:left="0" w:firstLine="1260"/>
        <w:jc w:val="both"/>
        <w:rPr>
          <w:rFonts w:ascii="Times New Roman" w:eastAsia="Times New Roman" w:hAnsi="Times New Roman" w:cs="Times New Roman"/>
          <w:sz w:val="24"/>
          <w:szCs w:val="24"/>
          <w:lang w:val="bg-BG"/>
        </w:rPr>
      </w:pPr>
      <w:r w:rsidRPr="0083296D">
        <w:rPr>
          <w:rFonts w:ascii="Times New Roman" w:eastAsia="Times New Roman" w:hAnsi="Times New Roman" w:cs="Times New Roman"/>
          <w:sz w:val="24"/>
          <w:szCs w:val="24"/>
          <w:lang w:val="bg-BG"/>
        </w:rPr>
        <w:t xml:space="preserve"> Износващият пласт е напукан, с множество недопустими деформации и разрушения;</w:t>
      </w:r>
    </w:p>
    <w:p w:rsidR="0083296D" w:rsidRPr="0083296D" w:rsidRDefault="0083296D" w:rsidP="0029480D">
      <w:pPr>
        <w:numPr>
          <w:ilvl w:val="0"/>
          <w:numId w:val="12"/>
        </w:numPr>
        <w:tabs>
          <w:tab w:val="left" w:pos="1800"/>
          <w:tab w:val="left" w:pos="1980"/>
        </w:tabs>
        <w:spacing w:after="0" w:line="240" w:lineRule="auto"/>
        <w:ind w:left="0" w:firstLine="1260"/>
        <w:jc w:val="both"/>
        <w:rPr>
          <w:rFonts w:ascii="Times New Roman" w:eastAsia="Times New Roman" w:hAnsi="Times New Roman" w:cs="Times New Roman"/>
          <w:sz w:val="24"/>
          <w:szCs w:val="24"/>
          <w:lang w:val="bg-BG"/>
        </w:rPr>
      </w:pPr>
      <w:r w:rsidRPr="0083296D">
        <w:rPr>
          <w:rFonts w:ascii="Times New Roman" w:eastAsia="Times New Roman" w:hAnsi="Times New Roman" w:cs="Times New Roman"/>
          <w:sz w:val="24"/>
          <w:szCs w:val="24"/>
          <w:lang w:val="bg-BG"/>
        </w:rPr>
        <w:t xml:space="preserve"> Наблюдават се разрушения в асфалтовото покритие и на някои места се открива трошенокаменната основа, върху която са положени асфалтовите пластове;</w:t>
      </w:r>
    </w:p>
    <w:p w:rsidR="0083296D" w:rsidRPr="0083296D" w:rsidRDefault="0083296D" w:rsidP="0029480D">
      <w:pPr>
        <w:numPr>
          <w:ilvl w:val="0"/>
          <w:numId w:val="12"/>
        </w:numPr>
        <w:tabs>
          <w:tab w:val="left" w:pos="1800"/>
          <w:tab w:val="left" w:pos="1980"/>
        </w:tabs>
        <w:spacing w:after="0" w:line="240" w:lineRule="auto"/>
        <w:ind w:left="0" w:firstLine="1260"/>
        <w:jc w:val="both"/>
        <w:rPr>
          <w:rFonts w:ascii="Times New Roman" w:eastAsia="Times New Roman" w:hAnsi="Times New Roman" w:cs="Times New Roman"/>
          <w:sz w:val="24"/>
          <w:szCs w:val="24"/>
          <w:lang w:val="bg-BG"/>
        </w:rPr>
      </w:pPr>
      <w:r w:rsidRPr="0083296D">
        <w:rPr>
          <w:rFonts w:ascii="Times New Roman" w:eastAsia="Times New Roman" w:hAnsi="Times New Roman" w:cs="Times New Roman"/>
          <w:sz w:val="24"/>
          <w:szCs w:val="24"/>
          <w:lang w:val="bg-BG"/>
        </w:rPr>
        <w:t xml:space="preserve"> Някои от разглежданите улици са с паважна настилка, която е неравна и с големи деформации.</w:t>
      </w:r>
    </w:p>
    <w:p w:rsidR="0083296D" w:rsidRPr="0083296D" w:rsidRDefault="0083296D" w:rsidP="0029480D">
      <w:pPr>
        <w:numPr>
          <w:ilvl w:val="0"/>
          <w:numId w:val="12"/>
        </w:numPr>
        <w:tabs>
          <w:tab w:val="left" w:pos="1800"/>
          <w:tab w:val="left" w:pos="1980"/>
        </w:tabs>
        <w:spacing w:after="0" w:line="240" w:lineRule="auto"/>
        <w:ind w:left="0" w:firstLine="1260"/>
        <w:jc w:val="both"/>
        <w:rPr>
          <w:rFonts w:ascii="Times New Roman" w:eastAsia="Times New Roman" w:hAnsi="Times New Roman" w:cs="Times New Roman"/>
          <w:sz w:val="24"/>
          <w:szCs w:val="24"/>
          <w:lang w:val="bg-BG"/>
        </w:rPr>
      </w:pPr>
      <w:r w:rsidRPr="0083296D">
        <w:rPr>
          <w:rFonts w:ascii="Times New Roman" w:eastAsia="Times New Roman" w:hAnsi="Times New Roman" w:cs="Times New Roman"/>
          <w:sz w:val="24"/>
          <w:szCs w:val="24"/>
          <w:lang w:val="bg-BG"/>
        </w:rPr>
        <w:t>Улиците са изпълнени, съгласно одобрения регулационен план на гр.Крумовград.</w:t>
      </w:r>
    </w:p>
    <w:p w:rsidR="0083296D" w:rsidRPr="0083296D" w:rsidRDefault="0083296D" w:rsidP="0029480D">
      <w:pPr>
        <w:numPr>
          <w:ilvl w:val="0"/>
          <w:numId w:val="12"/>
        </w:numPr>
        <w:tabs>
          <w:tab w:val="left" w:pos="1800"/>
          <w:tab w:val="left" w:pos="1980"/>
        </w:tabs>
        <w:spacing w:after="0" w:line="240" w:lineRule="auto"/>
        <w:ind w:left="0" w:firstLine="1260"/>
        <w:jc w:val="both"/>
        <w:rPr>
          <w:rFonts w:ascii="Times New Roman" w:eastAsia="Times New Roman" w:hAnsi="Times New Roman" w:cs="Times New Roman"/>
          <w:sz w:val="24"/>
          <w:szCs w:val="24"/>
          <w:lang w:val="bg-BG"/>
        </w:rPr>
      </w:pPr>
      <w:r w:rsidRPr="0083296D">
        <w:rPr>
          <w:rFonts w:ascii="Times New Roman" w:eastAsia="Times New Roman" w:hAnsi="Times New Roman" w:cs="Times New Roman"/>
          <w:sz w:val="24"/>
          <w:szCs w:val="24"/>
          <w:lang w:val="bg-BG"/>
        </w:rPr>
        <w:t>Габаритът на улиците включва улична настилка, тротоари с различна ширина и конфигурация за всяка улица.</w:t>
      </w:r>
    </w:p>
    <w:p w:rsidR="0083296D" w:rsidRPr="0083296D" w:rsidRDefault="0083296D" w:rsidP="0029480D">
      <w:pPr>
        <w:numPr>
          <w:ilvl w:val="0"/>
          <w:numId w:val="12"/>
        </w:numPr>
        <w:tabs>
          <w:tab w:val="left" w:pos="1800"/>
          <w:tab w:val="left" w:pos="1980"/>
        </w:tabs>
        <w:spacing w:after="0" w:line="240" w:lineRule="auto"/>
        <w:ind w:left="0" w:firstLine="1260"/>
        <w:jc w:val="both"/>
        <w:rPr>
          <w:rFonts w:ascii="Times New Roman" w:eastAsia="Times New Roman" w:hAnsi="Times New Roman" w:cs="Times New Roman"/>
          <w:sz w:val="24"/>
          <w:szCs w:val="24"/>
          <w:lang w:val="bg-BG"/>
        </w:rPr>
      </w:pPr>
      <w:r w:rsidRPr="0083296D">
        <w:rPr>
          <w:rFonts w:ascii="Times New Roman" w:eastAsia="Times New Roman" w:hAnsi="Times New Roman" w:cs="Times New Roman"/>
          <w:sz w:val="24"/>
          <w:szCs w:val="24"/>
          <w:lang w:val="bg-BG"/>
        </w:rPr>
        <w:t>Съществуващите надлъжен и напречен наклон са променливи.</w:t>
      </w:r>
    </w:p>
    <w:p w:rsidR="0083296D" w:rsidRPr="0083296D" w:rsidRDefault="0083296D" w:rsidP="0029480D">
      <w:pPr>
        <w:numPr>
          <w:ilvl w:val="0"/>
          <w:numId w:val="12"/>
        </w:numPr>
        <w:tabs>
          <w:tab w:val="left" w:pos="1800"/>
          <w:tab w:val="left" w:pos="1980"/>
        </w:tabs>
        <w:spacing w:after="0" w:line="240" w:lineRule="auto"/>
        <w:ind w:left="0" w:firstLine="1260"/>
        <w:jc w:val="both"/>
        <w:rPr>
          <w:rFonts w:ascii="Times New Roman" w:eastAsia="Times New Roman" w:hAnsi="Times New Roman" w:cs="Times New Roman"/>
          <w:sz w:val="24"/>
          <w:szCs w:val="24"/>
          <w:lang w:val="bg-BG"/>
        </w:rPr>
      </w:pPr>
      <w:r w:rsidRPr="0083296D">
        <w:rPr>
          <w:rFonts w:ascii="Times New Roman" w:eastAsia="Times New Roman" w:hAnsi="Times New Roman" w:cs="Times New Roman"/>
          <w:sz w:val="24"/>
          <w:szCs w:val="24"/>
          <w:lang w:val="bg-BG"/>
        </w:rPr>
        <w:t>Уличната настилка е ограничена с бетонови бордюри в лошо състояние и с недостатъчна бордюрна височина.</w:t>
      </w:r>
    </w:p>
    <w:p w:rsidR="0083296D" w:rsidRPr="0083296D" w:rsidRDefault="0083296D" w:rsidP="0029480D">
      <w:pPr>
        <w:numPr>
          <w:ilvl w:val="0"/>
          <w:numId w:val="13"/>
        </w:numPr>
        <w:tabs>
          <w:tab w:val="left" w:pos="1800"/>
          <w:tab w:val="left" w:pos="1980"/>
        </w:tabs>
        <w:spacing w:after="0" w:line="240" w:lineRule="auto"/>
        <w:ind w:left="0" w:firstLine="1260"/>
        <w:jc w:val="both"/>
        <w:rPr>
          <w:rFonts w:ascii="Times New Roman" w:eastAsia="Times New Roman" w:hAnsi="Times New Roman" w:cs="Times New Roman"/>
          <w:sz w:val="24"/>
          <w:szCs w:val="24"/>
          <w:lang w:val="bg-BG"/>
        </w:rPr>
      </w:pPr>
      <w:r w:rsidRPr="0083296D">
        <w:rPr>
          <w:rFonts w:ascii="Times New Roman" w:eastAsia="Times New Roman" w:hAnsi="Times New Roman" w:cs="Times New Roman"/>
          <w:sz w:val="24"/>
          <w:szCs w:val="24"/>
          <w:lang w:val="bg-BG"/>
        </w:rPr>
        <w:t xml:space="preserve">Конструкцията на съществуващата улична настилка два типа: </w:t>
      </w:r>
    </w:p>
    <w:p w:rsidR="0083296D" w:rsidRPr="0083296D" w:rsidRDefault="0083296D" w:rsidP="0029480D">
      <w:pPr>
        <w:tabs>
          <w:tab w:val="left" w:pos="1800"/>
          <w:tab w:val="left" w:pos="1980"/>
        </w:tabs>
        <w:spacing w:after="0" w:line="240" w:lineRule="auto"/>
        <w:ind w:firstLine="1260"/>
        <w:jc w:val="both"/>
        <w:rPr>
          <w:rFonts w:ascii="Times New Roman" w:eastAsia="Times New Roman" w:hAnsi="Times New Roman" w:cs="Times New Roman"/>
          <w:sz w:val="24"/>
          <w:szCs w:val="24"/>
          <w:lang w:val="bg-BG"/>
        </w:rPr>
      </w:pPr>
      <w:r w:rsidRPr="0083296D">
        <w:rPr>
          <w:rFonts w:ascii="Times New Roman" w:eastAsia="Times New Roman" w:hAnsi="Times New Roman" w:cs="Times New Roman"/>
          <w:sz w:val="24"/>
          <w:szCs w:val="24"/>
          <w:lang w:val="bg-BG"/>
        </w:rPr>
        <w:t>1.Трошенокаменна основа и силно износено асфалтобетоново покритие, с множество кръпки, локални разрушения и мрежовидни пукнатини;</w:t>
      </w:r>
    </w:p>
    <w:p w:rsidR="0083296D" w:rsidRPr="0083296D" w:rsidRDefault="0083296D" w:rsidP="0029480D">
      <w:pPr>
        <w:tabs>
          <w:tab w:val="left" w:pos="1800"/>
          <w:tab w:val="left" w:pos="1980"/>
        </w:tabs>
        <w:spacing w:after="0" w:line="240" w:lineRule="auto"/>
        <w:ind w:firstLine="1260"/>
        <w:jc w:val="both"/>
        <w:rPr>
          <w:rFonts w:ascii="Times New Roman" w:eastAsia="Times New Roman" w:hAnsi="Times New Roman" w:cs="Times New Roman"/>
          <w:sz w:val="24"/>
          <w:szCs w:val="24"/>
          <w:lang w:val="bg-BG"/>
        </w:rPr>
      </w:pPr>
      <w:r w:rsidRPr="0083296D">
        <w:rPr>
          <w:rFonts w:ascii="Times New Roman" w:eastAsia="Times New Roman" w:hAnsi="Times New Roman" w:cs="Times New Roman"/>
          <w:sz w:val="24"/>
          <w:szCs w:val="24"/>
          <w:lang w:val="bg-BG"/>
        </w:rPr>
        <w:t>2.Лоша паважна настилка с големи деформации и влошено отводняване.</w:t>
      </w:r>
    </w:p>
    <w:p w:rsidR="0083296D" w:rsidRPr="0083296D" w:rsidRDefault="0083296D" w:rsidP="0029480D">
      <w:pPr>
        <w:numPr>
          <w:ilvl w:val="0"/>
          <w:numId w:val="13"/>
        </w:numPr>
        <w:tabs>
          <w:tab w:val="left" w:pos="1800"/>
          <w:tab w:val="left" w:pos="1980"/>
        </w:tabs>
        <w:spacing w:after="0" w:line="240" w:lineRule="auto"/>
        <w:ind w:left="0" w:firstLine="1260"/>
        <w:jc w:val="both"/>
        <w:rPr>
          <w:rFonts w:ascii="Times New Roman" w:eastAsia="Times New Roman" w:hAnsi="Times New Roman" w:cs="Times New Roman"/>
          <w:sz w:val="24"/>
          <w:szCs w:val="24"/>
          <w:lang w:val="bg-BG"/>
        </w:rPr>
      </w:pPr>
      <w:r w:rsidRPr="0083296D">
        <w:rPr>
          <w:rFonts w:ascii="Times New Roman" w:eastAsia="Times New Roman" w:hAnsi="Times New Roman" w:cs="Times New Roman"/>
          <w:sz w:val="24"/>
          <w:szCs w:val="24"/>
          <w:lang w:val="bg-BG"/>
        </w:rPr>
        <w:t>Тротоарните настилки са от бетонови плочи 30/30/4см и са в много лошо експлоатационно състояние.</w:t>
      </w:r>
    </w:p>
    <w:p w:rsidR="0083296D" w:rsidRPr="0083296D" w:rsidRDefault="0083296D" w:rsidP="0029480D">
      <w:pPr>
        <w:numPr>
          <w:ilvl w:val="0"/>
          <w:numId w:val="13"/>
        </w:numPr>
        <w:tabs>
          <w:tab w:val="left" w:pos="1800"/>
          <w:tab w:val="left" w:pos="1980"/>
        </w:tabs>
        <w:spacing w:after="0" w:line="240" w:lineRule="auto"/>
        <w:ind w:left="0" w:firstLine="1260"/>
        <w:jc w:val="both"/>
        <w:rPr>
          <w:rFonts w:ascii="Times New Roman" w:eastAsia="Times New Roman" w:hAnsi="Times New Roman" w:cs="Times New Roman"/>
          <w:sz w:val="24"/>
          <w:szCs w:val="24"/>
          <w:lang w:val="bg-BG"/>
        </w:rPr>
      </w:pPr>
      <w:r w:rsidRPr="0083296D">
        <w:rPr>
          <w:rFonts w:ascii="Times New Roman" w:eastAsia="Times New Roman" w:hAnsi="Times New Roman" w:cs="Times New Roman"/>
          <w:sz w:val="24"/>
          <w:szCs w:val="24"/>
          <w:lang w:val="bg-BG"/>
        </w:rPr>
        <w:lastRenderedPageBreak/>
        <w:t>Отводняването е повърхностно, а съществуващите отводнителни съоръжения са в сравнително добро техническо състояние и не са необходими сериозни ремонти в това отношение.</w:t>
      </w:r>
    </w:p>
    <w:p w:rsidR="0083296D" w:rsidRPr="0083296D" w:rsidRDefault="0083296D" w:rsidP="0029480D">
      <w:pPr>
        <w:numPr>
          <w:ilvl w:val="0"/>
          <w:numId w:val="13"/>
        </w:numPr>
        <w:tabs>
          <w:tab w:val="left" w:pos="1800"/>
          <w:tab w:val="left" w:pos="1980"/>
        </w:tabs>
        <w:spacing w:after="0" w:line="240" w:lineRule="auto"/>
        <w:ind w:left="0" w:firstLine="1260"/>
        <w:jc w:val="both"/>
        <w:rPr>
          <w:rFonts w:ascii="Times New Roman" w:eastAsia="Times New Roman" w:hAnsi="Times New Roman" w:cs="Times New Roman"/>
          <w:sz w:val="24"/>
          <w:szCs w:val="24"/>
          <w:lang w:val="bg-BG"/>
        </w:rPr>
      </w:pPr>
      <w:r w:rsidRPr="0083296D">
        <w:rPr>
          <w:rFonts w:ascii="Times New Roman" w:eastAsia="Times New Roman" w:hAnsi="Times New Roman" w:cs="Times New Roman"/>
          <w:sz w:val="24"/>
          <w:szCs w:val="24"/>
          <w:lang w:val="bg-BG"/>
        </w:rPr>
        <w:t>Организацията на движението по улиците е с влошена безопасност, поради лошото състояние на уличните настилки и тротоарите. Липсва хоризонтална маркировка, а наличната  вертикалната сигнализация е недостатъчна и се нуждае от обновяване.</w:t>
      </w:r>
    </w:p>
    <w:p w:rsidR="0083296D" w:rsidRPr="0083296D" w:rsidRDefault="0083296D" w:rsidP="0029480D">
      <w:pPr>
        <w:spacing w:after="0" w:line="240" w:lineRule="auto"/>
        <w:ind w:firstLine="1260"/>
        <w:jc w:val="both"/>
        <w:rPr>
          <w:rFonts w:ascii="Times New Roman" w:eastAsia="Times New Roman" w:hAnsi="Times New Roman" w:cs="Times New Roman"/>
          <w:b/>
          <w:sz w:val="24"/>
          <w:szCs w:val="24"/>
          <w:u w:val="single"/>
          <w:lang w:val="bg-BG"/>
        </w:rPr>
      </w:pPr>
      <w:r>
        <w:rPr>
          <w:rFonts w:ascii="Times New Roman" w:eastAsia="Times New Roman" w:hAnsi="Times New Roman" w:cs="Times New Roman"/>
          <w:b/>
          <w:sz w:val="24"/>
          <w:szCs w:val="24"/>
          <w:u w:val="single"/>
          <w:lang w:val="bg-BG"/>
        </w:rPr>
        <w:t>Обем и съдържание на проектите</w:t>
      </w:r>
    </w:p>
    <w:p w:rsidR="0083296D" w:rsidRPr="0083296D" w:rsidRDefault="0083296D" w:rsidP="0029480D">
      <w:pPr>
        <w:spacing w:after="0" w:line="240" w:lineRule="auto"/>
        <w:ind w:firstLine="1260"/>
        <w:jc w:val="both"/>
        <w:rPr>
          <w:rFonts w:ascii="Times New Roman" w:eastAsia="Times New Roman" w:hAnsi="Times New Roman" w:cs="Times New Roman"/>
          <w:sz w:val="24"/>
          <w:szCs w:val="24"/>
          <w:lang w:val="bg-BG"/>
        </w:rPr>
      </w:pPr>
      <w:r>
        <w:rPr>
          <w:rFonts w:ascii="Times New Roman" w:eastAsia="Times New Roman" w:hAnsi="Times New Roman" w:cs="Times New Roman"/>
          <w:sz w:val="24"/>
          <w:szCs w:val="24"/>
          <w:lang w:val="bg-BG"/>
        </w:rPr>
        <w:t>Изготвените разработки</w:t>
      </w:r>
      <w:r w:rsidRPr="0083296D">
        <w:rPr>
          <w:rFonts w:ascii="Times New Roman" w:eastAsia="Times New Roman" w:hAnsi="Times New Roman" w:cs="Times New Roman"/>
          <w:sz w:val="24"/>
          <w:szCs w:val="24"/>
          <w:lang w:val="bg-BG"/>
        </w:rPr>
        <w:t xml:space="preserve"> представлява</w:t>
      </w:r>
      <w:r>
        <w:rPr>
          <w:rFonts w:ascii="Times New Roman" w:eastAsia="Times New Roman" w:hAnsi="Times New Roman" w:cs="Times New Roman"/>
          <w:sz w:val="24"/>
          <w:szCs w:val="24"/>
          <w:lang w:val="bg-BG"/>
        </w:rPr>
        <w:t>т</w:t>
      </w:r>
      <w:r w:rsidRPr="0083296D">
        <w:rPr>
          <w:rFonts w:ascii="Times New Roman" w:eastAsia="Times New Roman" w:hAnsi="Times New Roman" w:cs="Times New Roman"/>
          <w:sz w:val="24"/>
          <w:szCs w:val="24"/>
          <w:lang w:val="bg-BG"/>
        </w:rPr>
        <w:t xml:space="preserve"> работ</w:t>
      </w:r>
      <w:r>
        <w:rPr>
          <w:rFonts w:ascii="Times New Roman" w:eastAsia="Times New Roman" w:hAnsi="Times New Roman" w:cs="Times New Roman"/>
          <w:sz w:val="24"/>
          <w:szCs w:val="24"/>
          <w:lang w:val="bg-BG"/>
        </w:rPr>
        <w:t>ни</w:t>
      </w:r>
      <w:r w:rsidRPr="0083296D">
        <w:rPr>
          <w:rFonts w:ascii="Times New Roman" w:eastAsia="Times New Roman" w:hAnsi="Times New Roman" w:cs="Times New Roman"/>
          <w:sz w:val="24"/>
          <w:szCs w:val="24"/>
          <w:lang w:val="bg-BG"/>
        </w:rPr>
        <w:t xml:space="preserve"> проект</w:t>
      </w:r>
      <w:r>
        <w:rPr>
          <w:rFonts w:ascii="Times New Roman" w:eastAsia="Times New Roman" w:hAnsi="Times New Roman" w:cs="Times New Roman"/>
          <w:sz w:val="24"/>
          <w:szCs w:val="24"/>
          <w:lang w:val="bg-BG"/>
        </w:rPr>
        <w:t>и</w:t>
      </w:r>
      <w:r w:rsidRPr="0083296D">
        <w:rPr>
          <w:rFonts w:ascii="Times New Roman" w:eastAsia="Times New Roman" w:hAnsi="Times New Roman" w:cs="Times New Roman"/>
          <w:sz w:val="24"/>
          <w:szCs w:val="24"/>
          <w:lang w:val="bg-BG"/>
        </w:rPr>
        <w:t xml:space="preserve"> за обновяване на пътната част на посочените улични участъци</w:t>
      </w:r>
      <w:r>
        <w:rPr>
          <w:rFonts w:ascii="Times New Roman" w:eastAsia="Times New Roman" w:hAnsi="Times New Roman" w:cs="Times New Roman"/>
          <w:sz w:val="24"/>
          <w:szCs w:val="24"/>
          <w:lang w:val="bg-BG"/>
        </w:rPr>
        <w:t xml:space="preserve"> предмет на обособените позиции в настоящата обществена поръчка</w:t>
      </w:r>
      <w:r w:rsidRPr="0083296D">
        <w:rPr>
          <w:rFonts w:ascii="Times New Roman" w:eastAsia="Times New Roman" w:hAnsi="Times New Roman" w:cs="Times New Roman"/>
          <w:sz w:val="24"/>
          <w:szCs w:val="24"/>
          <w:lang w:val="bg-BG"/>
        </w:rPr>
        <w:t xml:space="preserve">. </w:t>
      </w:r>
      <w:r>
        <w:rPr>
          <w:rFonts w:ascii="Times New Roman" w:eastAsia="Times New Roman" w:hAnsi="Times New Roman" w:cs="Times New Roman"/>
          <w:sz w:val="24"/>
          <w:szCs w:val="24"/>
          <w:lang w:val="bg-BG"/>
        </w:rPr>
        <w:t xml:space="preserve">Те са </w:t>
      </w:r>
      <w:r w:rsidRPr="0083296D">
        <w:rPr>
          <w:rFonts w:ascii="Times New Roman" w:eastAsia="Times New Roman" w:hAnsi="Times New Roman" w:cs="Times New Roman"/>
          <w:sz w:val="24"/>
          <w:szCs w:val="24"/>
          <w:lang w:val="bg-BG"/>
        </w:rPr>
        <w:t xml:space="preserve"> изготвен</w:t>
      </w:r>
      <w:r>
        <w:rPr>
          <w:rFonts w:ascii="Times New Roman" w:eastAsia="Times New Roman" w:hAnsi="Times New Roman" w:cs="Times New Roman"/>
          <w:sz w:val="24"/>
          <w:szCs w:val="24"/>
          <w:lang w:val="bg-BG"/>
        </w:rPr>
        <w:t>и</w:t>
      </w:r>
      <w:r w:rsidRPr="0083296D">
        <w:rPr>
          <w:rFonts w:ascii="Times New Roman" w:eastAsia="Times New Roman" w:hAnsi="Times New Roman" w:cs="Times New Roman"/>
          <w:sz w:val="24"/>
          <w:szCs w:val="24"/>
          <w:lang w:val="bg-BG"/>
        </w:rPr>
        <w:t xml:space="preserve"> на основа подробен анализ на извършените проучвателни работи и задачите, поставени в техническото задание на Възложителя – Община Крумовград.</w:t>
      </w:r>
    </w:p>
    <w:p w:rsidR="0083296D" w:rsidRPr="0083296D" w:rsidRDefault="0083296D" w:rsidP="0029480D">
      <w:pPr>
        <w:spacing w:after="0" w:line="240" w:lineRule="auto"/>
        <w:ind w:firstLine="1260"/>
        <w:jc w:val="both"/>
        <w:rPr>
          <w:rFonts w:ascii="Times New Roman" w:eastAsia="Times New Roman" w:hAnsi="Times New Roman" w:cs="Times New Roman"/>
          <w:sz w:val="24"/>
          <w:szCs w:val="24"/>
          <w:u w:val="single"/>
          <w:lang w:val="bg-BG"/>
        </w:rPr>
      </w:pPr>
      <w:r w:rsidRPr="0083296D">
        <w:rPr>
          <w:rFonts w:ascii="Times New Roman" w:eastAsia="Times New Roman" w:hAnsi="Times New Roman" w:cs="Times New Roman"/>
          <w:sz w:val="24"/>
          <w:szCs w:val="24"/>
          <w:u w:val="single"/>
          <w:lang w:val="bg-BG"/>
        </w:rPr>
        <w:t>Ситуация</w:t>
      </w:r>
    </w:p>
    <w:p w:rsidR="0083296D" w:rsidRPr="0083296D" w:rsidRDefault="0083296D" w:rsidP="0029480D">
      <w:pPr>
        <w:spacing w:after="0" w:line="240" w:lineRule="auto"/>
        <w:ind w:firstLine="1260"/>
        <w:jc w:val="both"/>
        <w:rPr>
          <w:rFonts w:ascii="Times New Roman" w:eastAsia="Times New Roman" w:hAnsi="Times New Roman" w:cs="Times New Roman"/>
          <w:sz w:val="24"/>
          <w:szCs w:val="24"/>
          <w:lang w:val="bg-BG"/>
        </w:rPr>
      </w:pPr>
      <w:r w:rsidRPr="0083296D">
        <w:rPr>
          <w:rFonts w:ascii="Times New Roman" w:eastAsia="Times New Roman" w:hAnsi="Times New Roman" w:cs="Times New Roman"/>
          <w:sz w:val="24"/>
          <w:szCs w:val="24"/>
          <w:lang w:val="bg-BG"/>
        </w:rPr>
        <w:t>Проектн</w:t>
      </w:r>
      <w:r>
        <w:rPr>
          <w:rFonts w:ascii="Times New Roman" w:eastAsia="Times New Roman" w:hAnsi="Times New Roman" w:cs="Times New Roman"/>
          <w:sz w:val="24"/>
          <w:szCs w:val="24"/>
          <w:lang w:val="bg-BG"/>
        </w:rPr>
        <w:t>ите</w:t>
      </w:r>
      <w:r w:rsidRPr="0083296D">
        <w:rPr>
          <w:rFonts w:ascii="Times New Roman" w:eastAsia="Times New Roman" w:hAnsi="Times New Roman" w:cs="Times New Roman"/>
          <w:sz w:val="24"/>
          <w:szCs w:val="24"/>
          <w:lang w:val="bg-BG"/>
        </w:rPr>
        <w:t xml:space="preserve"> решени</w:t>
      </w:r>
      <w:r>
        <w:rPr>
          <w:rFonts w:ascii="Times New Roman" w:eastAsia="Times New Roman" w:hAnsi="Times New Roman" w:cs="Times New Roman"/>
          <w:sz w:val="24"/>
          <w:szCs w:val="24"/>
          <w:lang w:val="bg-BG"/>
        </w:rPr>
        <w:t>я</w:t>
      </w:r>
      <w:r w:rsidRPr="0083296D">
        <w:rPr>
          <w:rFonts w:ascii="Times New Roman" w:eastAsia="Times New Roman" w:hAnsi="Times New Roman" w:cs="Times New Roman"/>
          <w:sz w:val="24"/>
          <w:szCs w:val="24"/>
          <w:lang w:val="bg-BG"/>
        </w:rPr>
        <w:t xml:space="preserve"> </w:t>
      </w:r>
      <w:r>
        <w:rPr>
          <w:rFonts w:ascii="Times New Roman" w:eastAsia="Times New Roman" w:hAnsi="Times New Roman" w:cs="Times New Roman"/>
          <w:sz w:val="24"/>
          <w:szCs w:val="24"/>
          <w:lang w:val="bg-BG"/>
        </w:rPr>
        <w:t xml:space="preserve">са </w:t>
      </w:r>
      <w:r w:rsidRPr="0083296D">
        <w:rPr>
          <w:rFonts w:ascii="Times New Roman" w:eastAsia="Times New Roman" w:hAnsi="Times New Roman" w:cs="Times New Roman"/>
          <w:sz w:val="24"/>
          <w:szCs w:val="24"/>
          <w:lang w:val="bg-BG"/>
        </w:rPr>
        <w:t>съобръзен</w:t>
      </w:r>
      <w:r>
        <w:rPr>
          <w:rFonts w:ascii="Times New Roman" w:eastAsia="Times New Roman" w:hAnsi="Times New Roman" w:cs="Times New Roman"/>
          <w:sz w:val="24"/>
          <w:szCs w:val="24"/>
          <w:lang w:val="bg-BG"/>
        </w:rPr>
        <w:t>и</w:t>
      </w:r>
      <w:r w:rsidRPr="0083296D">
        <w:rPr>
          <w:rFonts w:ascii="Times New Roman" w:eastAsia="Times New Roman" w:hAnsi="Times New Roman" w:cs="Times New Roman"/>
          <w:sz w:val="24"/>
          <w:szCs w:val="24"/>
          <w:lang w:val="bg-BG"/>
        </w:rPr>
        <w:t xml:space="preserve"> със съществуващите строителни дадености по улиците и прилежащите им пресечни улици.</w:t>
      </w:r>
    </w:p>
    <w:p w:rsidR="0083296D" w:rsidRPr="0083296D" w:rsidRDefault="0083296D" w:rsidP="0029480D">
      <w:pPr>
        <w:spacing w:after="0" w:line="240" w:lineRule="auto"/>
        <w:ind w:firstLine="1260"/>
        <w:jc w:val="both"/>
        <w:rPr>
          <w:rFonts w:ascii="Times New Roman" w:eastAsia="Times New Roman" w:hAnsi="Times New Roman" w:cs="Times New Roman"/>
          <w:sz w:val="24"/>
          <w:szCs w:val="24"/>
          <w:lang w:val="bg-BG"/>
        </w:rPr>
      </w:pPr>
      <w:r w:rsidRPr="0083296D">
        <w:rPr>
          <w:rFonts w:ascii="Times New Roman" w:eastAsia="Times New Roman" w:hAnsi="Times New Roman" w:cs="Times New Roman"/>
          <w:sz w:val="24"/>
          <w:szCs w:val="24"/>
          <w:lang w:val="bg-BG"/>
        </w:rPr>
        <w:t>Улиците са проектиран</w:t>
      </w:r>
      <w:r>
        <w:rPr>
          <w:rFonts w:ascii="Times New Roman" w:eastAsia="Times New Roman" w:hAnsi="Times New Roman" w:cs="Times New Roman"/>
          <w:sz w:val="24"/>
          <w:szCs w:val="24"/>
          <w:lang w:val="bg-BG"/>
        </w:rPr>
        <w:t>и</w:t>
      </w:r>
      <w:r w:rsidRPr="0083296D">
        <w:rPr>
          <w:rFonts w:ascii="Times New Roman" w:eastAsia="Times New Roman" w:hAnsi="Times New Roman" w:cs="Times New Roman"/>
          <w:sz w:val="24"/>
          <w:szCs w:val="24"/>
          <w:lang w:val="bg-BG"/>
        </w:rPr>
        <w:t xml:space="preserve"> с габарит, отговарящ максимално на съществуващото положение с габарит на уличното платно, включващ улична настилка и тротоари без зелена ивица.</w:t>
      </w:r>
    </w:p>
    <w:p w:rsidR="0083296D" w:rsidRPr="0083296D" w:rsidRDefault="0083296D" w:rsidP="0029480D">
      <w:pPr>
        <w:spacing w:after="0" w:line="240" w:lineRule="auto"/>
        <w:ind w:firstLine="1260"/>
        <w:jc w:val="both"/>
        <w:rPr>
          <w:rFonts w:ascii="Times New Roman" w:eastAsia="Times New Roman" w:hAnsi="Times New Roman" w:cs="Times New Roman"/>
          <w:sz w:val="24"/>
          <w:szCs w:val="24"/>
          <w:lang w:val="bg-BG"/>
        </w:rPr>
      </w:pPr>
      <w:r w:rsidRPr="0083296D">
        <w:rPr>
          <w:rFonts w:ascii="Times New Roman" w:eastAsia="Times New Roman" w:hAnsi="Times New Roman" w:cs="Times New Roman"/>
          <w:sz w:val="24"/>
          <w:szCs w:val="24"/>
          <w:lang w:val="bg-BG"/>
        </w:rPr>
        <w:t>Приетите габарити съответстват на интензивността на автомобилното и пешеходното движение.</w:t>
      </w:r>
    </w:p>
    <w:p w:rsidR="0083296D" w:rsidRPr="0083296D" w:rsidRDefault="0083296D" w:rsidP="0029480D">
      <w:pPr>
        <w:spacing w:after="0" w:line="240" w:lineRule="auto"/>
        <w:ind w:firstLine="1260"/>
        <w:jc w:val="both"/>
        <w:rPr>
          <w:rFonts w:ascii="Times New Roman" w:eastAsia="Times New Roman" w:hAnsi="Times New Roman" w:cs="Times New Roman"/>
          <w:sz w:val="24"/>
          <w:szCs w:val="24"/>
          <w:lang w:val="bg-BG"/>
        </w:rPr>
      </w:pPr>
      <w:r w:rsidRPr="0083296D">
        <w:rPr>
          <w:rFonts w:ascii="Times New Roman" w:eastAsia="Times New Roman" w:hAnsi="Times New Roman" w:cs="Times New Roman"/>
          <w:sz w:val="24"/>
          <w:szCs w:val="24"/>
          <w:lang w:val="bg-BG"/>
        </w:rPr>
        <w:t>Трасировъчната ос на улиците е симетрична за уличното платно и е в съответствие с установената регулация.</w:t>
      </w:r>
    </w:p>
    <w:p w:rsidR="0083296D" w:rsidRPr="0083296D" w:rsidRDefault="0083296D" w:rsidP="0029480D">
      <w:pPr>
        <w:spacing w:after="0" w:line="240" w:lineRule="auto"/>
        <w:ind w:firstLine="1260"/>
        <w:jc w:val="both"/>
        <w:rPr>
          <w:rFonts w:ascii="Times New Roman" w:eastAsia="Times New Roman" w:hAnsi="Times New Roman" w:cs="Times New Roman"/>
          <w:sz w:val="24"/>
          <w:szCs w:val="24"/>
          <w:lang w:val="bg-BG"/>
        </w:rPr>
      </w:pPr>
      <w:r w:rsidRPr="0083296D">
        <w:rPr>
          <w:rFonts w:ascii="Times New Roman" w:eastAsia="Times New Roman" w:hAnsi="Times New Roman" w:cs="Times New Roman"/>
          <w:sz w:val="24"/>
          <w:szCs w:val="24"/>
          <w:lang w:val="bg-BG"/>
        </w:rPr>
        <w:t>Радиусите на бордюрните криви в кръстовищата са съобразени с класификацията на пресечните улици и нормативните изисквания и с прилежащите стълбове за електричество и улично осветление.</w:t>
      </w:r>
    </w:p>
    <w:p w:rsidR="0083296D" w:rsidRPr="0083296D" w:rsidRDefault="0083296D" w:rsidP="0029480D">
      <w:pPr>
        <w:spacing w:after="0" w:line="240" w:lineRule="auto"/>
        <w:ind w:firstLine="1260"/>
        <w:jc w:val="both"/>
        <w:rPr>
          <w:rFonts w:ascii="Times New Roman" w:eastAsia="Times New Roman" w:hAnsi="Times New Roman" w:cs="Times New Roman"/>
          <w:sz w:val="24"/>
          <w:szCs w:val="24"/>
          <w:lang w:val="bg-BG"/>
        </w:rPr>
      </w:pPr>
      <w:r w:rsidRPr="0083296D">
        <w:rPr>
          <w:rFonts w:ascii="Times New Roman" w:eastAsia="Times New Roman" w:hAnsi="Times New Roman" w:cs="Times New Roman"/>
          <w:sz w:val="24"/>
          <w:szCs w:val="24"/>
          <w:lang w:val="bg-BG"/>
        </w:rPr>
        <w:t>Осовите точки са трасирани и отложени на място със стоманени болтове.</w:t>
      </w:r>
    </w:p>
    <w:p w:rsidR="0083296D" w:rsidRPr="0083296D" w:rsidRDefault="0083296D" w:rsidP="0029480D">
      <w:pPr>
        <w:spacing w:after="0" w:line="240" w:lineRule="auto"/>
        <w:ind w:firstLine="1260"/>
        <w:jc w:val="both"/>
        <w:rPr>
          <w:rFonts w:ascii="Times New Roman" w:eastAsia="Times New Roman" w:hAnsi="Times New Roman" w:cs="Times New Roman"/>
          <w:sz w:val="24"/>
          <w:szCs w:val="24"/>
          <w:u w:val="single"/>
          <w:lang w:val="bg-BG"/>
        </w:rPr>
      </w:pPr>
      <w:r w:rsidRPr="0083296D">
        <w:rPr>
          <w:rFonts w:ascii="Times New Roman" w:eastAsia="Times New Roman" w:hAnsi="Times New Roman" w:cs="Times New Roman"/>
          <w:sz w:val="24"/>
          <w:szCs w:val="24"/>
          <w:u w:val="single"/>
          <w:lang w:val="bg-BG"/>
        </w:rPr>
        <w:t>Надлъжен и напречен профил</w:t>
      </w:r>
    </w:p>
    <w:p w:rsidR="0083296D" w:rsidRPr="0083296D" w:rsidRDefault="00E13C8B" w:rsidP="0029480D">
      <w:pPr>
        <w:spacing w:after="0" w:line="240" w:lineRule="auto"/>
        <w:ind w:firstLine="1260"/>
        <w:jc w:val="both"/>
        <w:rPr>
          <w:rFonts w:ascii="Times New Roman" w:eastAsia="Times New Roman" w:hAnsi="Times New Roman" w:cs="Times New Roman"/>
          <w:sz w:val="24"/>
          <w:szCs w:val="24"/>
          <w:lang w:val="bg-BG"/>
        </w:rPr>
      </w:pPr>
      <w:r w:rsidRPr="00E13C8B">
        <w:rPr>
          <w:rFonts w:ascii="Times New Roman" w:eastAsia="Times New Roman" w:hAnsi="Times New Roman" w:cs="Times New Roman"/>
          <w:sz w:val="24"/>
          <w:szCs w:val="24"/>
          <w:lang w:val="bg-BG"/>
        </w:rPr>
        <w:t xml:space="preserve">Проектните решения </w:t>
      </w:r>
      <w:r w:rsidR="0083296D" w:rsidRPr="0083296D">
        <w:rPr>
          <w:rFonts w:ascii="Times New Roman" w:eastAsia="Times New Roman" w:hAnsi="Times New Roman" w:cs="Times New Roman"/>
          <w:sz w:val="24"/>
          <w:szCs w:val="24"/>
          <w:lang w:val="bg-BG"/>
        </w:rPr>
        <w:t>на улиците в надлъжен и напречен профил е съобразено със съществуващата дворищна регулация и прилежащата застройка.</w:t>
      </w:r>
    </w:p>
    <w:p w:rsidR="0083296D" w:rsidRPr="0083296D" w:rsidRDefault="0083296D" w:rsidP="0029480D">
      <w:pPr>
        <w:spacing w:after="0" w:line="240" w:lineRule="auto"/>
        <w:ind w:firstLine="1260"/>
        <w:jc w:val="both"/>
        <w:rPr>
          <w:rFonts w:ascii="Times New Roman" w:eastAsia="Times New Roman" w:hAnsi="Times New Roman" w:cs="Times New Roman"/>
          <w:sz w:val="24"/>
          <w:szCs w:val="24"/>
          <w:lang w:val="bg-BG"/>
        </w:rPr>
      </w:pPr>
      <w:r w:rsidRPr="0083296D">
        <w:rPr>
          <w:rFonts w:ascii="Times New Roman" w:eastAsia="Times New Roman" w:hAnsi="Times New Roman" w:cs="Times New Roman"/>
          <w:sz w:val="24"/>
          <w:szCs w:val="24"/>
          <w:lang w:val="bg-BG"/>
        </w:rPr>
        <w:t>Вертикалната планировка е направена с напречни профили в подробни точки през 10м и проектни хоризонтали през 10см.</w:t>
      </w:r>
    </w:p>
    <w:p w:rsidR="0083296D" w:rsidRPr="0083296D" w:rsidRDefault="0083296D" w:rsidP="0029480D">
      <w:pPr>
        <w:spacing w:after="0" w:line="240" w:lineRule="auto"/>
        <w:ind w:firstLine="1260"/>
        <w:jc w:val="both"/>
        <w:rPr>
          <w:rFonts w:ascii="Times New Roman" w:eastAsia="Times New Roman" w:hAnsi="Times New Roman" w:cs="Times New Roman"/>
          <w:sz w:val="24"/>
          <w:szCs w:val="24"/>
          <w:lang w:val="bg-BG"/>
        </w:rPr>
      </w:pPr>
      <w:r w:rsidRPr="0083296D">
        <w:rPr>
          <w:rFonts w:ascii="Times New Roman" w:eastAsia="Times New Roman" w:hAnsi="Times New Roman" w:cs="Times New Roman"/>
          <w:sz w:val="24"/>
          <w:szCs w:val="24"/>
          <w:lang w:val="bg-BG"/>
        </w:rPr>
        <w:t>Надлъжните профили са оформени с нивелети, проектирани така, че да се използва максимално носимоспособността на съществуващите улични настилки, както и направата на нова основа за подмяна на паважа по улиците с такава настилка.</w:t>
      </w:r>
    </w:p>
    <w:p w:rsidR="0083296D" w:rsidRPr="0083296D" w:rsidRDefault="0083296D" w:rsidP="0029480D">
      <w:pPr>
        <w:spacing w:after="0" w:line="240" w:lineRule="auto"/>
        <w:ind w:firstLine="1260"/>
        <w:jc w:val="both"/>
        <w:rPr>
          <w:rFonts w:ascii="Times New Roman" w:eastAsia="Times New Roman" w:hAnsi="Times New Roman" w:cs="Times New Roman"/>
          <w:sz w:val="24"/>
          <w:szCs w:val="24"/>
          <w:lang w:val="bg-BG"/>
        </w:rPr>
      </w:pPr>
      <w:r w:rsidRPr="0083296D">
        <w:rPr>
          <w:rFonts w:ascii="Times New Roman" w:eastAsia="Times New Roman" w:hAnsi="Times New Roman" w:cs="Times New Roman"/>
          <w:sz w:val="24"/>
          <w:szCs w:val="24"/>
          <w:lang w:val="bg-BG"/>
        </w:rPr>
        <w:t xml:space="preserve">Напречният наклон на уличните настилки е двустранен  </w:t>
      </w:r>
      <w:r w:rsidRPr="0083296D">
        <w:rPr>
          <w:rFonts w:ascii="Times New Roman" w:eastAsia="Times New Roman" w:hAnsi="Times New Roman" w:cs="Times New Roman"/>
          <w:sz w:val="24"/>
          <w:szCs w:val="24"/>
        </w:rPr>
        <w:t>q=2</w:t>
      </w:r>
      <w:r w:rsidRPr="0083296D">
        <w:rPr>
          <w:rFonts w:ascii="Times New Roman" w:eastAsia="Times New Roman" w:hAnsi="Times New Roman" w:cs="Times New Roman"/>
          <w:sz w:val="24"/>
          <w:szCs w:val="24"/>
          <w:lang w:val="bg-BG"/>
        </w:rPr>
        <w:t>,50</w:t>
      </w:r>
      <w:r w:rsidRPr="0083296D">
        <w:rPr>
          <w:rFonts w:ascii="Times New Roman" w:eastAsia="Times New Roman" w:hAnsi="Times New Roman" w:cs="Times New Roman"/>
          <w:sz w:val="24"/>
          <w:szCs w:val="24"/>
        </w:rPr>
        <w:t>%</w:t>
      </w:r>
      <w:r w:rsidRPr="0083296D">
        <w:rPr>
          <w:rFonts w:ascii="Times New Roman" w:eastAsia="Times New Roman" w:hAnsi="Times New Roman" w:cs="Times New Roman"/>
          <w:sz w:val="24"/>
          <w:szCs w:val="24"/>
          <w:lang w:val="bg-BG"/>
        </w:rPr>
        <w:t>, а напречният наклон на тротоарите е едностранен и е в рамките на 2%.</w:t>
      </w:r>
    </w:p>
    <w:p w:rsidR="0083296D" w:rsidRPr="0083296D" w:rsidRDefault="0083296D" w:rsidP="0029480D">
      <w:pPr>
        <w:spacing w:after="0" w:line="240" w:lineRule="auto"/>
        <w:ind w:firstLine="1260"/>
        <w:jc w:val="both"/>
        <w:rPr>
          <w:rFonts w:ascii="Times New Roman" w:eastAsia="Times New Roman" w:hAnsi="Times New Roman" w:cs="Times New Roman"/>
          <w:sz w:val="24"/>
          <w:szCs w:val="24"/>
          <w:u w:val="single"/>
          <w:lang w:val="bg-BG"/>
        </w:rPr>
      </w:pPr>
      <w:r w:rsidRPr="0083296D">
        <w:rPr>
          <w:rFonts w:ascii="Times New Roman" w:eastAsia="Times New Roman" w:hAnsi="Times New Roman" w:cs="Times New Roman"/>
          <w:sz w:val="24"/>
          <w:szCs w:val="24"/>
          <w:u w:val="single"/>
          <w:lang w:val="bg-BG"/>
        </w:rPr>
        <w:t>Конструкция на пътната настилка и отводняване</w:t>
      </w:r>
    </w:p>
    <w:p w:rsidR="0083296D" w:rsidRPr="0083296D" w:rsidRDefault="00E13C8B" w:rsidP="0029480D">
      <w:pPr>
        <w:spacing w:after="0" w:line="240" w:lineRule="auto"/>
        <w:ind w:firstLine="1260"/>
        <w:jc w:val="both"/>
        <w:rPr>
          <w:rFonts w:ascii="Times New Roman" w:eastAsia="Times New Roman" w:hAnsi="Times New Roman" w:cs="Times New Roman"/>
          <w:sz w:val="24"/>
          <w:szCs w:val="24"/>
          <w:lang w:val="bg-BG"/>
        </w:rPr>
      </w:pPr>
      <w:r w:rsidRPr="00E13C8B">
        <w:rPr>
          <w:rFonts w:ascii="Times New Roman" w:eastAsia="Times New Roman" w:hAnsi="Times New Roman" w:cs="Times New Roman"/>
          <w:sz w:val="24"/>
          <w:szCs w:val="24"/>
          <w:lang w:val="bg-BG"/>
        </w:rPr>
        <w:t xml:space="preserve">Проектните решения </w:t>
      </w:r>
      <w:r w:rsidR="0083296D" w:rsidRPr="0083296D">
        <w:rPr>
          <w:rFonts w:ascii="Times New Roman" w:eastAsia="Times New Roman" w:hAnsi="Times New Roman" w:cs="Times New Roman"/>
          <w:sz w:val="24"/>
          <w:szCs w:val="24"/>
          <w:lang w:val="bg-BG"/>
        </w:rPr>
        <w:t>предвижда</w:t>
      </w:r>
      <w:r>
        <w:rPr>
          <w:rFonts w:ascii="Times New Roman" w:eastAsia="Times New Roman" w:hAnsi="Times New Roman" w:cs="Times New Roman"/>
          <w:sz w:val="24"/>
          <w:szCs w:val="24"/>
          <w:lang w:val="bg-BG"/>
        </w:rPr>
        <w:t>т</w:t>
      </w:r>
      <w:r w:rsidR="0083296D" w:rsidRPr="0083296D">
        <w:rPr>
          <w:rFonts w:ascii="Times New Roman" w:eastAsia="Times New Roman" w:hAnsi="Times New Roman" w:cs="Times New Roman"/>
          <w:sz w:val="24"/>
          <w:szCs w:val="24"/>
          <w:lang w:val="bg-BG"/>
        </w:rPr>
        <w:t xml:space="preserve"> максимално използване носимоспособността на съществуващите настилки при проектирана плавна и гладка нивелета, удовлетворяваща изискванията на автомобилното движение.</w:t>
      </w:r>
    </w:p>
    <w:p w:rsidR="0083296D" w:rsidRPr="0083296D" w:rsidRDefault="0083296D" w:rsidP="0029480D">
      <w:pPr>
        <w:spacing w:after="0" w:line="240" w:lineRule="auto"/>
        <w:ind w:firstLine="1260"/>
        <w:jc w:val="both"/>
        <w:rPr>
          <w:rFonts w:ascii="Times New Roman" w:eastAsia="Times New Roman" w:hAnsi="Times New Roman" w:cs="Times New Roman"/>
          <w:sz w:val="24"/>
          <w:szCs w:val="24"/>
          <w:lang w:val="bg-BG"/>
        </w:rPr>
      </w:pPr>
      <w:r w:rsidRPr="0083296D">
        <w:rPr>
          <w:rFonts w:ascii="Times New Roman" w:eastAsia="Times New Roman" w:hAnsi="Times New Roman" w:cs="Times New Roman"/>
          <w:sz w:val="24"/>
          <w:szCs w:val="24"/>
          <w:lang w:val="bg-BG"/>
        </w:rPr>
        <w:lastRenderedPageBreak/>
        <w:t>След фрезоване за осигуряване технологичните дебелини на асфалтовите пластове и подмяната на старите улични бордюри с нови такива, подравнената и профилирана съществуваща настилка се ремонтира в местата, където нивелетните разлики са отрицателни или са по-големи от 20см, както и са отстранени повече от 5см от нея, за да се реализира нивелетното решение.</w:t>
      </w:r>
    </w:p>
    <w:p w:rsidR="0083296D" w:rsidRPr="0083296D" w:rsidRDefault="0083296D" w:rsidP="0029480D">
      <w:pPr>
        <w:spacing w:after="0" w:line="240" w:lineRule="auto"/>
        <w:ind w:firstLine="1260"/>
        <w:jc w:val="both"/>
        <w:rPr>
          <w:rFonts w:ascii="Times New Roman" w:eastAsia="Times New Roman" w:hAnsi="Times New Roman" w:cs="Times New Roman"/>
          <w:sz w:val="24"/>
          <w:szCs w:val="24"/>
          <w:lang w:val="bg-BG"/>
        </w:rPr>
      </w:pPr>
      <w:r w:rsidRPr="0083296D">
        <w:rPr>
          <w:rFonts w:ascii="Times New Roman" w:eastAsia="Times New Roman" w:hAnsi="Times New Roman" w:cs="Times New Roman"/>
          <w:sz w:val="24"/>
          <w:szCs w:val="24"/>
          <w:lang w:val="bg-BG"/>
        </w:rPr>
        <w:t>Окончателното профилиране на настилката се постига с полагането на изравнителния пласт от неплътен асфалтобетон (биндер), който е с променлива дебелина, като минималната такава е 4см във всеки профил. Асфалтополагането се прави задължително на струна, като нивата на полагания асфалтов пласт (биндер) се контролират по електронен път. По този начин се елиминират неравностите в съществуващата настилка, постига се по-голяма хомогенност и максимално уплътнение.</w:t>
      </w:r>
    </w:p>
    <w:p w:rsidR="0083296D" w:rsidRPr="0083296D" w:rsidRDefault="0083296D" w:rsidP="0029480D">
      <w:pPr>
        <w:spacing w:after="0" w:line="240" w:lineRule="auto"/>
        <w:ind w:firstLine="1260"/>
        <w:jc w:val="both"/>
        <w:rPr>
          <w:rFonts w:ascii="Times New Roman" w:eastAsia="Times New Roman" w:hAnsi="Times New Roman" w:cs="Times New Roman"/>
          <w:sz w:val="24"/>
          <w:szCs w:val="24"/>
          <w:lang w:val="bg-BG"/>
        </w:rPr>
      </w:pPr>
      <w:r w:rsidRPr="0083296D">
        <w:rPr>
          <w:rFonts w:ascii="Times New Roman" w:eastAsia="Times New Roman" w:hAnsi="Times New Roman" w:cs="Times New Roman"/>
          <w:sz w:val="24"/>
          <w:szCs w:val="24"/>
          <w:lang w:val="bg-BG"/>
        </w:rPr>
        <w:t>Следва полагане на износващия асфалтобетонов пласт от плътен асфалтобетон, който е с константна дебелина от 4см.</w:t>
      </w:r>
    </w:p>
    <w:p w:rsidR="0083296D" w:rsidRPr="0083296D" w:rsidRDefault="0083296D" w:rsidP="0029480D">
      <w:pPr>
        <w:spacing w:after="0" w:line="240" w:lineRule="auto"/>
        <w:ind w:firstLine="1260"/>
        <w:jc w:val="both"/>
        <w:rPr>
          <w:rFonts w:ascii="Times New Roman" w:eastAsia="Times New Roman" w:hAnsi="Times New Roman" w:cs="Times New Roman"/>
          <w:sz w:val="24"/>
          <w:szCs w:val="24"/>
          <w:lang w:val="bg-BG"/>
        </w:rPr>
      </w:pPr>
      <w:r w:rsidRPr="0083296D">
        <w:rPr>
          <w:rFonts w:ascii="Times New Roman" w:eastAsia="Times New Roman" w:hAnsi="Times New Roman" w:cs="Times New Roman"/>
          <w:sz w:val="24"/>
          <w:szCs w:val="24"/>
          <w:lang w:val="bg-BG"/>
        </w:rPr>
        <w:t>Тези асфалтови пластове оформят монолитно асфалтово покритие, повишаващо носещата способност на пътната конструкция.</w:t>
      </w:r>
    </w:p>
    <w:p w:rsidR="0083296D" w:rsidRPr="0083296D" w:rsidRDefault="00E13C8B" w:rsidP="0029480D">
      <w:pPr>
        <w:spacing w:after="0" w:line="240" w:lineRule="auto"/>
        <w:ind w:firstLine="1260"/>
        <w:jc w:val="both"/>
        <w:rPr>
          <w:rFonts w:ascii="Times New Roman" w:eastAsia="Times New Roman" w:hAnsi="Times New Roman" w:cs="Times New Roman"/>
          <w:sz w:val="24"/>
          <w:szCs w:val="24"/>
          <w:lang w:val="bg-BG"/>
        </w:rPr>
      </w:pPr>
      <w:r w:rsidRPr="00E13C8B">
        <w:rPr>
          <w:rFonts w:ascii="Times New Roman" w:eastAsia="Times New Roman" w:hAnsi="Times New Roman" w:cs="Times New Roman"/>
          <w:sz w:val="24"/>
          <w:szCs w:val="24"/>
          <w:lang w:val="bg-BG"/>
        </w:rPr>
        <w:t xml:space="preserve">Проектните решения </w:t>
      </w:r>
      <w:r w:rsidR="0083296D" w:rsidRPr="0083296D">
        <w:rPr>
          <w:rFonts w:ascii="Times New Roman" w:eastAsia="Times New Roman" w:hAnsi="Times New Roman" w:cs="Times New Roman"/>
          <w:sz w:val="24"/>
          <w:szCs w:val="24"/>
          <w:lang w:val="bg-BG"/>
        </w:rPr>
        <w:t>предвижда</w:t>
      </w:r>
      <w:r>
        <w:rPr>
          <w:rFonts w:ascii="Times New Roman" w:eastAsia="Times New Roman" w:hAnsi="Times New Roman" w:cs="Times New Roman"/>
          <w:sz w:val="24"/>
          <w:szCs w:val="24"/>
          <w:lang w:val="bg-BG"/>
        </w:rPr>
        <w:t>т</w:t>
      </w:r>
      <w:r w:rsidR="0083296D" w:rsidRPr="0083296D">
        <w:rPr>
          <w:rFonts w:ascii="Times New Roman" w:eastAsia="Times New Roman" w:hAnsi="Times New Roman" w:cs="Times New Roman"/>
          <w:sz w:val="24"/>
          <w:szCs w:val="24"/>
          <w:lang w:val="bg-BG"/>
        </w:rPr>
        <w:t xml:space="preserve"> улиците и участъци от тях, които са с паважна настилка тя да бъде подменена с асфалтова, за целта е предвидено изграждането на нова пътна конструкция. Проекта предвижда отстраняване и депониране на съществуващата паважна настилка, направа на изкоп за земно легло. След изкопаването и профилирането на земното легло е заложено да се направи насип от трошен камък с дебелина 45 см. Конструкцията се допълва с три пласта асфалтобетон:</w:t>
      </w:r>
    </w:p>
    <w:p w:rsidR="0083296D" w:rsidRPr="0083296D" w:rsidRDefault="0083296D" w:rsidP="0029480D">
      <w:pPr>
        <w:numPr>
          <w:ilvl w:val="0"/>
          <w:numId w:val="11"/>
        </w:numPr>
        <w:spacing w:after="0" w:line="240" w:lineRule="auto"/>
        <w:jc w:val="both"/>
        <w:rPr>
          <w:rFonts w:ascii="Times New Roman" w:eastAsia="Times New Roman" w:hAnsi="Times New Roman" w:cs="Times New Roman"/>
          <w:sz w:val="24"/>
          <w:szCs w:val="24"/>
          <w:lang w:val="bg-BG"/>
        </w:rPr>
      </w:pPr>
      <w:r w:rsidRPr="0083296D">
        <w:rPr>
          <w:rFonts w:ascii="Times New Roman" w:eastAsia="Times New Roman" w:hAnsi="Times New Roman" w:cs="Times New Roman"/>
          <w:sz w:val="24"/>
          <w:szCs w:val="24"/>
          <w:lang w:val="bg-BG"/>
        </w:rPr>
        <w:t>Битумизиран трошен камък - 5 см</w:t>
      </w:r>
    </w:p>
    <w:p w:rsidR="0083296D" w:rsidRPr="0083296D" w:rsidRDefault="0083296D" w:rsidP="0029480D">
      <w:pPr>
        <w:numPr>
          <w:ilvl w:val="0"/>
          <w:numId w:val="11"/>
        </w:numPr>
        <w:spacing w:after="0" w:line="240" w:lineRule="auto"/>
        <w:jc w:val="both"/>
        <w:rPr>
          <w:rFonts w:ascii="Times New Roman" w:eastAsia="Times New Roman" w:hAnsi="Times New Roman" w:cs="Times New Roman"/>
          <w:sz w:val="24"/>
          <w:szCs w:val="24"/>
          <w:lang w:val="bg-BG"/>
        </w:rPr>
      </w:pPr>
      <w:r w:rsidRPr="0083296D">
        <w:rPr>
          <w:rFonts w:ascii="Times New Roman" w:eastAsia="Times New Roman" w:hAnsi="Times New Roman" w:cs="Times New Roman"/>
          <w:sz w:val="24"/>
          <w:szCs w:val="24"/>
          <w:lang w:val="bg-BG"/>
        </w:rPr>
        <w:t>Неплътен асфалтобетон /биндер/ - 4 см</w:t>
      </w:r>
    </w:p>
    <w:p w:rsidR="0083296D" w:rsidRPr="0083296D" w:rsidRDefault="0083296D" w:rsidP="0029480D">
      <w:pPr>
        <w:numPr>
          <w:ilvl w:val="0"/>
          <w:numId w:val="11"/>
        </w:numPr>
        <w:spacing w:after="0" w:line="240" w:lineRule="auto"/>
        <w:jc w:val="both"/>
        <w:rPr>
          <w:rFonts w:ascii="Times New Roman" w:eastAsia="Times New Roman" w:hAnsi="Times New Roman" w:cs="Times New Roman"/>
          <w:sz w:val="24"/>
          <w:szCs w:val="24"/>
          <w:lang w:val="bg-BG"/>
        </w:rPr>
      </w:pPr>
      <w:r w:rsidRPr="0083296D">
        <w:rPr>
          <w:rFonts w:ascii="Times New Roman" w:eastAsia="Times New Roman" w:hAnsi="Times New Roman" w:cs="Times New Roman"/>
          <w:sz w:val="24"/>
          <w:szCs w:val="24"/>
          <w:lang w:val="bg-BG"/>
        </w:rPr>
        <w:t>Плътен асфалтобетон – 4 см</w:t>
      </w:r>
    </w:p>
    <w:p w:rsidR="0083296D" w:rsidRPr="0083296D" w:rsidRDefault="0083296D" w:rsidP="0029480D">
      <w:pPr>
        <w:spacing w:after="0" w:line="240" w:lineRule="auto"/>
        <w:ind w:firstLine="1260"/>
        <w:jc w:val="both"/>
        <w:rPr>
          <w:rFonts w:ascii="Times New Roman" w:eastAsia="Times New Roman" w:hAnsi="Times New Roman" w:cs="Times New Roman"/>
          <w:sz w:val="24"/>
          <w:szCs w:val="24"/>
          <w:lang w:val="bg-BG"/>
        </w:rPr>
      </w:pPr>
      <w:r w:rsidRPr="0083296D">
        <w:rPr>
          <w:rFonts w:ascii="Times New Roman" w:eastAsia="Times New Roman" w:hAnsi="Times New Roman" w:cs="Times New Roman"/>
          <w:sz w:val="24"/>
          <w:szCs w:val="24"/>
          <w:lang w:val="bg-BG"/>
        </w:rPr>
        <w:t>Уличните настилки са ограничени с бетонови бордюри 18/35/50см върху бетонова основа, съгласно приложените към проекта детайли.</w:t>
      </w:r>
    </w:p>
    <w:p w:rsidR="0083296D" w:rsidRPr="0083296D" w:rsidRDefault="0083296D" w:rsidP="0029480D">
      <w:pPr>
        <w:spacing w:after="0" w:line="240" w:lineRule="auto"/>
        <w:ind w:firstLine="1260"/>
        <w:jc w:val="both"/>
        <w:rPr>
          <w:rFonts w:ascii="Times New Roman" w:eastAsia="Times New Roman" w:hAnsi="Times New Roman" w:cs="Times New Roman"/>
          <w:sz w:val="24"/>
          <w:szCs w:val="24"/>
          <w:lang w:val="bg-BG"/>
        </w:rPr>
      </w:pPr>
      <w:r w:rsidRPr="0083296D">
        <w:rPr>
          <w:rFonts w:ascii="Times New Roman" w:eastAsia="Times New Roman" w:hAnsi="Times New Roman" w:cs="Times New Roman"/>
          <w:sz w:val="24"/>
          <w:szCs w:val="24"/>
          <w:lang w:val="bg-BG"/>
        </w:rPr>
        <w:t>Предвижда се тротоарните настилки от бетонови плочи да се положат на вароциментов разтвор върху добре уплътнена и подравнена основа от несортиран трошен камък със зърно маретия 0-40мм.</w:t>
      </w:r>
    </w:p>
    <w:p w:rsidR="0083296D" w:rsidRPr="0083296D" w:rsidRDefault="00E13C8B" w:rsidP="0029480D">
      <w:pPr>
        <w:tabs>
          <w:tab w:val="left" w:pos="0"/>
        </w:tabs>
        <w:spacing w:after="0" w:line="240" w:lineRule="auto"/>
        <w:jc w:val="both"/>
        <w:rPr>
          <w:rFonts w:ascii="Times New Roman" w:eastAsia="Times New Roman" w:hAnsi="Times New Roman" w:cs="Times New Roman"/>
          <w:sz w:val="24"/>
          <w:szCs w:val="24"/>
          <w:lang w:val="bg-BG"/>
        </w:rPr>
      </w:pPr>
      <w:r>
        <w:rPr>
          <w:rFonts w:ascii="Times New Roman" w:eastAsia="Times New Roman" w:hAnsi="Times New Roman" w:cs="Times New Roman"/>
          <w:sz w:val="24"/>
          <w:szCs w:val="24"/>
          <w:lang w:val="bg-BG"/>
        </w:rPr>
        <w:tab/>
        <w:t>По ул. „</w:t>
      </w:r>
      <w:r w:rsidR="0083296D" w:rsidRPr="0083296D">
        <w:rPr>
          <w:rFonts w:ascii="Times New Roman" w:eastAsia="Times New Roman" w:hAnsi="Times New Roman" w:cs="Times New Roman"/>
          <w:sz w:val="24"/>
          <w:szCs w:val="24"/>
          <w:lang w:val="bg-BG"/>
        </w:rPr>
        <w:t>Емил Колев” в районът на кръстовището с улица „Свобода“ се поставя повдигната  пешеходна пътека съгласно НАРЕДБА № РД-02-20-10 от 5 юли 2012г. за условията за изграждане или монтиране върху платното за движение на изкуствени неравности и на други средства за ограничаване на скоростта на движение и изискванията към тях</w:t>
      </w:r>
    </w:p>
    <w:p w:rsidR="0083296D" w:rsidRPr="0083296D" w:rsidRDefault="0083296D" w:rsidP="0029480D">
      <w:pPr>
        <w:spacing w:after="0" w:line="240" w:lineRule="auto"/>
        <w:ind w:firstLine="1260"/>
        <w:jc w:val="both"/>
        <w:rPr>
          <w:rFonts w:ascii="Times New Roman" w:eastAsia="Times New Roman" w:hAnsi="Times New Roman" w:cs="Times New Roman"/>
          <w:sz w:val="24"/>
          <w:szCs w:val="24"/>
          <w:lang w:val="bg-BG"/>
        </w:rPr>
      </w:pPr>
      <w:r w:rsidRPr="0083296D">
        <w:rPr>
          <w:rFonts w:ascii="Times New Roman" w:eastAsia="Times New Roman" w:hAnsi="Times New Roman" w:cs="Times New Roman"/>
          <w:sz w:val="24"/>
          <w:szCs w:val="24"/>
          <w:lang w:val="bg-BG"/>
        </w:rPr>
        <w:t>Отводняването на настилките е повърхностно, като се използват съществуващите водоприемни съоръжения, зауствани в уличната канализация. Предвижда се ремонт на дъждоприемните шахти и повдигане на тяхното ниво и това на ревизионните шахти до такова, съответстващо на проектираните нивелети.</w:t>
      </w:r>
    </w:p>
    <w:p w:rsidR="0083296D" w:rsidRPr="0083296D" w:rsidRDefault="0083296D" w:rsidP="0029480D">
      <w:pPr>
        <w:spacing w:after="0" w:line="240" w:lineRule="auto"/>
        <w:ind w:firstLine="1260"/>
        <w:jc w:val="both"/>
        <w:rPr>
          <w:rFonts w:ascii="Times New Roman" w:eastAsia="Times New Roman" w:hAnsi="Times New Roman" w:cs="Times New Roman"/>
          <w:sz w:val="24"/>
          <w:szCs w:val="24"/>
          <w:lang w:val="bg-BG"/>
        </w:rPr>
      </w:pPr>
      <w:r w:rsidRPr="0083296D">
        <w:rPr>
          <w:rFonts w:ascii="Times New Roman" w:eastAsia="Times New Roman" w:hAnsi="Times New Roman" w:cs="Times New Roman"/>
          <w:sz w:val="24"/>
          <w:szCs w:val="24"/>
          <w:lang w:val="bg-BG"/>
        </w:rPr>
        <w:t>Съществуващите дървета се обкантват с бетонови бордюри 8/16/50см, съгласно показаният детайл, негодните се отстраняват и на тяхно място, ако има достатъчна ширина на тротоарната настилка се засаждат нови фиданки.</w:t>
      </w:r>
    </w:p>
    <w:p w:rsidR="0083296D" w:rsidRPr="0083296D" w:rsidRDefault="0083296D" w:rsidP="0029480D">
      <w:pPr>
        <w:spacing w:after="0" w:line="240" w:lineRule="auto"/>
        <w:ind w:firstLine="1260"/>
        <w:jc w:val="both"/>
        <w:rPr>
          <w:rFonts w:ascii="Times New Roman" w:eastAsia="Times New Roman" w:hAnsi="Times New Roman" w:cs="Times New Roman"/>
          <w:sz w:val="24"/>
          <w:szCs w:val="24"/>
          <w:u w:val="single"/>
          <w:lang w:val="bg-BG"/>
        </w:rPr>
      </w:pPr>
      <w:r w:rsidRPr="0083296D">
        <w:rPr>
          <w:rFonts w:ascii="Times New Roman" w:eastAsia="Times New Roman" w:hAnsi="Times New Roman" w:cs="Times New Roman"/>
          <w:sz w:val="24"/>
          <w:szCs w:val="24"/>
          <w:u w:val="single"/>
          <w:lang w:val="bg-BG"/>
        </w:rPr>
        <w:lastRenderedPageBreak/>
        <w:t>План за организация на движението</w:t>
      </w:r>
    </w:p>
    <w:p w:rsidR="0083296D" w:rsidRPr="0083296D" w:rsidRDefault="0083296D" w:rsidP="0029480D">
      <w:pPr>
        <w:spacing w:after="0" w:line="240" w:lineRule="auto"/>
        <w:ind w:firstLine="1260"/>
        <w:jc w:val="both"/>
        <w:rPr>
          <w:rFonts w:ascii="Times New Roman" w:eastAsia="Times New Roman" w:hAnsi="Times New Roman" w:cs="Times New Roman"/>
          <w:sz w:val="24"/>
          <w:szCs w:val="24"/>
          <w:lang w:val="bg-BG"/>
        </w:rPr>
      </w:pPr>
      <w:r w:rsidRPr="0083296D">
        <w:rPr>
          <w:rFonts w:ascii="Times New Roman" w:eastAsia="Times New Roman" w:hAnsi="Times New Roman" w:cs="Times New Roman"/>
          <w:sz w:val="24"/>
          <w:szCs w:val="24"/>
          <w:lang w:val="bg-BG"/>
        </w:rPr>
        <w:t>Организацията на движението на ППС и пешеходците по улиците е решена с хоризонтална маркировка и вертикална сигнализация.</w:t>
      </w:r>
    </w:p>
    <w:p w:rsidR="0083296D" w:rsidRPr="0083296D" w:rsidRDefault="0083296D" w:rsidP="0029480D">
      <w:pPr>
        <w:spacing w:after="0" w:line="240" w:lineRule="auto"/>
        <w:ind w:firstLine="1260"/>
        <w:jc w:val="both"/>
        <w:rPr>
          <w:rFonts w:ascii="Times New Roman" w:eastAsia="Times New Roman" w:hAnsi="Times New Roman" w:cs="Times New Roman"/>
          <w:sz w:val="24"/>
          <w:szCs w:val="24"/>
          <w:lang w:val="bg-BG"/>
        </w:rPr>
      </w:pPr>
      <w:r w:rsidRPr="0083296D">
        <w:rPr>
          <w:rFonts w:ascii="Times New Roman" w:eastAsia="Times New Roman" w:hAnsi="Times New Roman" w:cs="Times New Roman"/>
          <w:sz w:val="24"/>
          <w:szCs w:val="24"/>
          <w:lang w:val="bg-BG"/>
        </w:rPr>
        <w:t>За пешеходното движение са предвидени пешеходни пътеки М8.1 и М8.2, както и знаци, даващи информация за тяхното местоположение.</w:t>
      </w:r>
    </w:p>
    <w:p w:rsidR="0083296D" w:rsidRPr="0083296D" w:rsidRDefault="0083296D" w:rsidP="0029480D">
      <w:pPr>
        <w:spacing w:after="0" w:line="240" w:lineRule="auto"/>
        <w:ind w:firstLine="1260"/>
        <w:jc w:val="both"/>
        <w:rPr>
          <w:rFonts w:ascii="Times New Roman" w:eastAsia="Times New Roman" w:hAnsi="Times New Roman" w:cs="Times New Roman"/>
          <w:sz w:val="24"/>
          <w:szCs w:val="24"/>
          <w:lang w:val="bg-BG"/>
        </w:rPr>
      </w:pPr>
      <w:r w:rsidRPr="0083296D">
        <w:rPr>
          <w:rFonts w:ascii="Times New Roman" w:eastAsia="Times New Roman" w:hAnsi="Times New Roman" w:cs="Times New Roman"/>
          <w:sz w:val="24"/>
          <w:szCs w:val="24"/>
          <w:lang w:val="bg-BG"/>
        </w:rPr>
        <w:t>Към проекта са изготвени обобщена стойностна сметка и подробни количествени сметки с подробни ведомости за количествата на видовете строително монтажни работи за отделните улици.</w:t>
      </w:r>
    </w:p>
    <w:p w:rsidR="0083296D" w:rsidRPr="0083296D" w:rsidRDefault="0083296D" w:rsidP="0029480D">
      <w:pPr>
        <w:spacing w:after="0" w:line="240" w:lineRule="auto"/>
        <w:ind w:firstLine="1260"/>
        <w:jc w:val="both"/>
        <w:rPr>
          <w:rFonts w:ascii="Times New Roman" w:eastAsia="Times New Roman" w:hAnsi="Times New Roman" w:cs="Times New Roman"/>
          <w:sz w:val="24"/>
          <w:szCs w:val="24"/>
          <w:lang w:val="bg-BG"/>
        </w:rPr>
      </w:pPr>
      <w:r w:rsidRPr="0083296D">
        <w:rPr>
          <w:rFonts w:ascii="Times New Roman" w:eastAsia="Times New Roman" w:hAnsi="Times New Roman" w:cs="Times New Roman"/>
          <w:sz w:val="24"/>
          <w:szCs w:val="24"/>
          <w:lang w:val="bg-BG"/>
        </w:rPr>
        <w:t>Повишената пропускателна способност, високата безопасност на движението, ниските експлоатационни разходи, сравнително ниската стойност и не на последно място възможността да бъдат естетично и архитектурно оформени уличните пространства, като се впишат удачно в обръжаващата среда на урбанизираната територия, правят проектното решение технически целесъобразен и икономически изгоден вариант за преодоляване на част от транспортните проблеми на града.</w:t>
      </w:r>
    </w:p>
    <w:p w:rsidR="00113D29" w:rsidRPr="00113D29" w:rsidRDefault="00113D29" w:rsidP="0029480D">
      <w:pPr>
        <w:autoSpaceDE w:val="0"/>
        <w:autoSpaceDN w:val="0"/>
        <w:adjustRightInd w:val="0"/>
        <w:spacing w:after="0" w:line="240" w:lineRule="auto"/>
        <w:jc w:val="both"/>
        <w:rPr>
          <w:rFonts w:ascii="Times New Roman" w:eastAsia="Calibri" w:hAnsi="Times New Roman" w:cs="Times New Roman"/>
          <w:color w:val="000000"/>
          <w:sz w:val="24"/>
          <w:szCs w:val="24"/>
          <w:lang w:val="bg-BG"/>
        </w:rPr>
      </w:pPr>
      <w:r w:rsidRPr="00113D29">
        <w:rPr>
          <w:rFonts w:ascii="Times New Roman" w:eastAsia="Calibri" w:hAnsi="Times New Roman" w:cs="Times New Roman"/>
          <w:color w:val="000000"/>
          <w:sz w:val="24"/>
          <w:szCs w:val="24"/>
          <w:lang w:val="bg-BG"/>
        </w:rPr>
        <w:tab/>
        <w:t>Пълното описание на предмета на обществената поръчка</w:t>
      </w:r>
      <w:r w:rsidR="00E13C8B">
        <w:rPr>
          <w:rFonts w:ascii="Times New Roman" w:eastAsia="Calibri" w:hAnsi="Times New Roman" w:cs="Times New Roman"/>
          <w:color w:val="000000"/>
          <w:sz w:val="24"/>
          <w:szCs w:val="24"/>
          <w:lang w:val="bg-BG"/>
        </w:rPr>
        <w:t xml:space="preserve"> и на предмета на всяка обособена позиция поотделно</w:t>
      </w:r>
      <w:r w:rsidRPr="00113D29">
        <w:rPr>
          <w:rFonts w:ascii="Times New Roman" w:eastAsia="Calibri" w:hAnsi="Times New Roman" w:cs="Times New Roman"/>
          <w:color w:val="000000"/>
          <w:sz w:val="24"/>
          <w:szCs w:val="24"/>
          <w:lang w:val="bg-BG"/>
        </w:rPr>
        <w:t xml:space="preserve"> </w:t>
      </w:r>
      <w:r w:rsidR="00E13C8B">
        <w:rPr>
          <w:rFonts w:ascii="Times New Roman" w:eastAsia="Calibri" w:hAnsi="Times New Roman" w:cs="Times New Roman"/>
          <w:color w:val="000000"/>
          <w:sz w:val="24"/>
          <w:szCs w:val="24"/>
          <w:lang w:val="bg-BG"/>
        </w:rPr>
        <w:t xml:space="preserve">са </w:t>
      </w:r>
      <w:r w:rsidRPr="00113D29">
        <w:rPr>
          <w:rFonts w:ascii="Times New Roman" w:eastAsia="Calibri" w:hAnsi="Times New Roman" w:cs="Times New Roman"/>
          <w:color w:val="000000"/>
          <w:sz w:val="24"/>
          <w:szCs w:val="24"/>
          <w:lang w:val="bg-BG"/>
        </w:rPr>
        <w:t>даден</w:t>
      </w:r>
      <w:r w:rsidR="00E13C8B">
        <w:rPr>
          <w:rFonts w:ascii="Times New Roman" w:eastAsia="Calibri" w:hAnsi="Times New Roman" w:cs="Times New Roman"/>
          <w:color w:val="000000"/>
          <w:sz w:val="24"/>
          <w:szCs w:val="24"/>
          <w:lang w:val="bg-BG"/>
        </w:rPr>
        <w:t>и</w:t>
      </w:r>
      <w:r w:rsidRPr="00113D29">
        <w:rPr>
          <w:rFonts w:ascii="Times New Roman" w:eastAsia="Calibri" w:hAnsi="Times New Roman" w:cs="Times New Roman"/>
          <w:color w:val="000000"/>
          <w:sz w:val="24"/>
          <w:szCs w:val="24"/>
          <w:lang w:val="bg-BG"/>
        </w:rPr>
        <w:t xml:space="preserve"> в инвестиционни</w:t>
      </w:r>
      <w:r w:rsidR="00E13C8B">
        <w:rPr>
          <w:rFonts w:ascii="Times New Roman" w:eastAsia="Calibri" w:hAnsi="Times New Roman" w:cs="Times New Roman"/>
          <w:color w:val="000000"/>
          <w:sz w:val="24"/>
          <w:szCs w:val="24"/>
          <w:lang w:val="bg-BG"/>
        </w:rPr>
        <w:t>те</w:t>
      </w:r>
      <w:r w:rsidRPr="00113D29">
        <w:rPr>
          <w:rFonts w:ascii="Times New Roman" w:eastAsia="Calibri" w:hAnsi="Times New Roman" w:cs="Times New Roman"/>
          <w:color w:val="000000"/>
          <w:sz w:val="24"/>
          <w:szCs w:val="24"/>
          <w:lang w:val="bg-BG"/>
        </w:rPr>
        <w:t xml:space="preserve"> проект</w:t>
      </w:r>
      <w:r w:rsidR="00E13C8B">
        <w:rPr>
          <w:rFonts w:ascii="Times New Roman" w:eastAsia="Calibri" w:hAnsi="Times New Roman" w:cs="Times New Roman"/>
          <w:color w:val="000000"/>
          <w:sz w:val="24"/>
          <w:szCs w:val="24"/>
          <w:lang w:val="bg-BG"/>
        </w:rPr>
        <w:t>и</w:t>
      </w:r>
      <w:r w:rsidRPr="00113D29">
        <w:rPr>
          <w:rFonts w:ascii="Times New Roman" w:eastAsia="Calibri" w:hAnsi="Times New Roman" w:cs="Times New Roman"/>
          <w:color w:val="000000"/>
          <w:sz w:val="24"/>
          <w:szCs w:val="24"/>
          <w:lang w:val="bg-BG"/>
        </w:rPr>
        <w:t xml:space="preserve"> </w:t>
      </w:r>
      <w:r w:rsidR="00E13C8B">
        <w:rPr>
          <w:rFonts w:ascii="Times New Roman" w:eastAsia="Calibri" w:hAnsi="Times New Roman" w:cs="Times New Roman"/>
          <w:color w:val="000000"/>
          <w:sz w:val="24"/>
          <w:szCs w:val="24"/>
          <w:lang w:val="bg-BG"/>
        </w:rPr>
        <w:t>за съответните обекти</w:t>
      </w:r>
      <w:r w:rsidRPr="00113D29">
        <w:rPr>
          <w:rFonts w:ascii="Times New Roman" w:eastAsia="Calibri" w:hAnsi="Times New Roman" w:cs="Times New Roman"/>
          <w:color w:val="000000"/>
          <w:sz w:val="24"/>
          <w:szCs w:val="24"/>
          <w:lang w:val="bg-BG"/>
        </w:rPr>
        <w:t xml:space="preserve"> – </w:t>
      </w:r>
      <w:r w:rsidR="00E13C8B">
        <w:rPr>
          <w:rFonts w:ascii="Times New Roman" w:eastAsia="Calibri" w:hAnsi="Times New Roman" w:cs="Times New Roman"/>
          <w:b/>
          <w:color w:val="000000"/>
          <w:sz w:val="24"/>
          <w:szCs w:val="24"/>
          <w:lang w:val="bg-BG"/>
        </w:rPr>
        <w:t>Приложение № 1 – за обособена позиция № 1</w:t>
      </w:r>
      <w:r w:rsidRPr="00113D29">
        <w:rPr>
          <w:rFonts w:ascii="Times New Roman" w:eastAsia="Calibri" w:hAnsi="Times New Roman" w:cs="Times New Roman"/>
          <w:b/>
          <w:color w:val="000000"/>
          <w:sz w:val="24"/>
          <w:szCs w:val="24"/>
          <w:lang w:val="bg-BG"/>
        </w:rPr>
        <w:t>,</w:t>
      </w:r>
      <w:r w:rsidR="00E13C8B" w:rsidRPr="00E13C8B">
        <w:rPr>
          <w:rFonts w:ascii="Times New Roman" w:eastAsia="Calibri" w:hAnsi="Times New Roman" w:cs="Times New Roman"/>
          <w:b/>
          <w:color w:val="000000"/>
          <w:sz w:val="24"/>
          <w:szCs w:val="24"/>
          <w:lang w:val="bg-BG"/>
        </w:rPr>
        <w:t xml:space="preserve"> Приложение № </w:t>
      </w:r>
      <w:r w:rsidR="00E13C8B">
        <w:rPr>
          <w:rFonts w:ascii="Times New Roman" w:eastAsia="Calibri" w:hAnsi="Times New Roman" w:cs="Times New Roman"/>
          <w:b/>
          <w:color w:val="000000"/>
          <w:sz w:val="24"/>
          <w:szCs w:val="24"/>
          <w:lang w:val="bg-BG"/>
        </w:rPr>
        <w:t>2</w:t>
      </w:r>
      <w:r w:rsidR="00E13C8B" w:rsidRPr="00E13C8B">
        <w:rPr>
          <w:rFonts w:ascii="Times New Roman" w:eastAsia="Calibri" w:hAnsi="Times New Roman" w:cs="Times New Roman"/>
          <w:b/>
          <w:color w:val="000000"/>
          <w:sz w:val="24"/>
          <w:szCs w:val="24"/>
          <w:lang w:val="bg-BG"/>
        </w:rPr>
        <w:t xml:space="preserve"> – за обособена позиция № </w:t>
      </w:r>
      <w:r w:rsidR="00E13C8B">
        <w:rPr>
          <w:rFonts w:ascii="Times New Roman" w:eastAsia="Calibri" w:hAnsi="Times New Roman" w:cs="Times New Roman"/>
          <w:b/>
          <w:color w:val="000000"/>
          <w:sz w:val="24"/>
          <w:szCs w:val="24"/>
          <w:lang w:val="bg-BG"/>
        </w:rPr>
        <w:t>2,</w:t>
      </w:r>
      <w:r w:rsidRPr="00113D29">
        <w:rPr>
          <w:rFonts w:ascii="Times New Roman" w:eastAsia="Calibri" w:hAnsi="Times New Roman" w:cs="Times New Roman"/>
          <w:b/>
          <w:color w:val="000000"/>
          <w:sz w:val="24"/>
          <w:szCs w:val="24"/>
          <w:lang w:val="bg-BG"/>
        </w:rPr>
        <w:t xml:space="preserve"> </w:t>
      </w:r>
      <w:r w:rsidR="00E13C8B" w:rsidRPr="00E13C8B">
        <w:rPr>
          <w:rFonts w:ascii="Times New Roman" w:eastAsia="Calibri" w:hAnsi="Times New Roman" w:cs="Times New Roman"/>
          <w:b/>
          <w:color w:val="000000"/>
          <w:sz w:val="24"/>
          <w:szCs w:val="24"/>
          <w:lang w:val="bg-BG"/>
        </w:rPr>
        <w:t xml:space="preserve">Приложение № </w:t>
      </w:r>
      <w:r w:rsidR="00E13C8B">
        <w:rPr>
          <w:rFonts w:ascii="Times New Roman" w:eastAsia="Calibri" w:hAnsi="Times New Roman" w:cs="Times New Roman"/>
          <w:b/>
          <w:color w:val="000000"/>
          <w:sz w:val="24"/>
          <w:szCs w:val="24"/>
          <w:lang w:val="bg-BG"/>
        </w:rPr>
        <w:t>3</w:t>
      </w:r>
      <w:r w:rsidR="00E13C8B" w:rsidRPr="00E13C8B">
        <w:rPr>
          <w:rFonts w:ascii="Times New Roman" w:eastAsia="Calibri" w:hAnsi="Times New Roman" w:cs="Times New Roman"/>
          <w:b/>
          <w:color w:val="000000"/>
          <w:sz w:val="24"/>
          <w:szCs w:val="24"/>
          <w:lang w:val="bg-BG"/>
        </w:rPr>
        <w:t xml:space="preserve"> – за обособена позиция № </w:t>
      </w:r>
      <w:r w:rsidR="00E13C8B">
        <w:rPr>
          <w:rFonts w:ascii="Times New Roman" w:eastAsia="Calibri" w:hAnsi="Times New Roman" w:cs="Times New Roman"/>
          <w:b/>
          <w:color w:val="000000"/>
          <w:sz w:val="24"/>
          <w:szCs w:val="24"/>
          <w:lang w:val="bg-BG"/>
        </w:rPr>
        <w:t>3,</w:t>
      </w:r>
      <w:r w:rsidR="00E13C8B" w:rsidRPr="00E13C8B">
        <w:rPr>
          <w:rFonts w:ascii="Times New Roman" w:eastAsia="Calibri" w:hAnsi="Times New Roman" w:cs="Times New Roman"/>
          <w:b/>
          <w:color w:val="000000"/>
          <w:sz w:val="24"/>
          <w:szCs w:val="24"/>
          <w:lang w:val="bg-BG"/>
        </w:rPr>
        <w:t xml:space="preserve"> Приложение № </w:t>
      </w:r>
      <w:r w:rsidR="00E13C8B">
        <w:rPr>
          <w:rFonts w:ascii="Times New Roman" w:eastAsia="Calibri" w:hAnsi="Times New Roman" w:cs="Times New Roman"/>
          <w:b/>
          <w:color w:val="000000"/>
          <w:sz w:val="24"/>
          <w:szCs w:val="24"/>
          <w:lang w:val="bg-BG"/>
        </w:rPr>
        <w:t>4</w:t>
      </w:r>
      <w:r w:rsidR="00E13C8B" w:rsidRPr="00E13C8B">
        <w:rPr>
          <w:rFonts w:ascii="Times New Roman" w:eastAsia="Calibri" w:hAnsi="Times New Roman" w:cs="Times New Roman"/>
          <w:b/>
          <w:color w:val="000000"/>
          <w:sz w:val="24"/>
          <w:szCs w:val="24"/>
          <w:lang w:val="bg-BG"/>
        </w:rPr>
        <w:t xml:space="preserve"> – за обособена позиция № </w:t>
      </w:r>
      <w:r w:rsidR="00E13C8B">
        <w:rPr>
          <w:rFonts w:ascii="Times New Roman" w:eastAsia="Calibri" w:hAnsi="Times New Roman" w:cs="Times New Roman"/>
          <w:b/>
          <w:color w:val="000000"/>
          <w:sz w:val="24"/>
          <w:szCs w:val="24"/>
          <w:lang w:val="bg-BG"/>
        </w:rPr>
        <w:t>4,</w:t>
      </w:r>
      <w:r w:rsidR="00E13C8B" w:rsidRPr="00E13C8B">
        <w:rPr>
          <w:rFonts w:ascii="Times New Roman" w:eastAsia="Calibri" w:hAnsi="Times New Roman" w:cs="Times New Roman"/>
          <w:b/>
          <w:color w:val="000000"/>
          <w:sz w:val="24"/>
          <w:szCs w:val="24"/>
          <w:lang w:val="bg-BG"/>
        </w:rPr>
        <w:t xml:space="preserve"> </w:t>
      </w:r>
      <w:r w:rsidR="00E13C8B">
        <w:rPr>
          <w:rFonts w:ascii="Times New Roman" w:eastAsia="Calibri" w:hAnsi="Times New Roman" w:cs="Times New Roman"/>
          <w:b/>
          <w:color w:val="000000"/>
          <w:sz w:val="24"/>
          <w:szCs w:val="24"/>
          <w:lang w:val="bg-BG"/>
        </w:rPr>
        <w:t>Приложение № 5</w:t>
      </w:r>
      <w:r w:rsidR="00E13C8B" w:rsidRPr="00E13C8B">
        <w:rPr>
          <w:rFonts w:ascii="Times New Roman" w:eastAsia="Calibri" w:hAnsi="Times New Roman" w:cs="Times New Roman"/>
          <w:b/>
          <w:color w:val="000000"/>
          <w:sz w:val="24"/>
          <w:szCs w:val="24"/>
          <w:lang w:val="bg-BG"/>
        </w:rPr>
        <w:t xml:space="preserve"> – за обособена позиция № </w:t>
      </w:r>
      <w:r w:rsidR="00E13C8B">
        <w:rPr>
          <w:rFonts w:ascii="Times New Roman" w:eastAsia="Calibri" w:hAnsi="Times New Roman" w:cs="Times New Roman"/>
          <w:b/>
          <w:color w:val="000000"/>
          <w:sz w:val="24"/>
          <w:szCs w:val="24"/>
          <w:lang w:val="bg-BG"/>
        </w:rPr>
        <w:t xml:space="preserve">5 и </w:t>
      </w:r>
      <w:r w:rsidR="00E13C8B" w:rsidRPr="00E13C8B">
        <w:rPr>
          <w:rFonts w:ascii="Times New Roman" w:eastAsia="Calibri" w:hAnsi="Times New Roman" w:cs="Times New Roman"/>
          <w:b/>
          <w:color w:val="000000"/>
          <w:sz w:val="24"/>
          <w:szCs w:val="24"/>
          <w:lang w:val="bg-BG"/>
        </w:rPr>
        <w:t xml:space="preserve">Приложение № </w:t>
      </w:r>
      <w:r w:rsidR="00E13C8B">
        <w:rPr>
          <w:rFonts w:ascii="Times New Roman" w:eastAsia="Calibri" w:hAnsi="Times New Roman" w:cs="Times New Roman"/>
          <w:b/>
          <w:color w:val="000000"/>
          <w:sz w:val="24"/>
          <w:szCs w:val="24"/>
          <w:lang w:val="bg-BG"/>
        </w:rPr>
        <w:t>6</w:t>
      </w:r>
      <w:r w:rsidR="00E13C8B" w:rsidRPr="00E13C8B">
        <w:rPr>
          <w:rFonts w:ascii="Times New Roman" w:eastAsia="Calibri" w:hAnsi="Times New Roman" w:cs="Times New Roman"/>
          <w:b/>
          <w:color w:val="000000"/>
          <w:sz w:val="24"/>
          <w:szCs w:val="24"/>
          <w:lang w:val="bg-BG"/>
        </w:rPr>
        <w:t xml:space="preserve"> – за обособена позиция № </w:t>
      </w:r>
      <w:r w:rsidR="00E13C8B">
        <w:rPr>
          <w:rFonts w:ascii="Times New Roman" w:eastAsia="Calibri" w:hAnsi="Times New Roman" w:cs="Times New Roman"/>
          <w:b/>
          <w:color w:val="000000"/>
          <w:sz w:val="24"/>
          <w:szCs w:val="24"/>
          <w:lang w:val="bg-BG"/>
        </w:rPr>
        <w:t xml:space="preserve">6, </w:t>
      </w:r>
      <w:r w:rsidRPr="00113D29">
        <w:rPr>
          <w:rFonts w:ascii="Times New Roman" w:eastAsia="Calibri" w:hAnsi="Times New Roman" w:cs="Times New Roman"/>
          <w:color w:val="000000"/>
          <w:sz w:val="24"/>
          <w:szCs w:val="24"/>
          <w:lang w:val="bg-BG"/>
        </w:rPr>
        <w:t>представляващ</w:t>
      </w:r>
      <w:r w:rsidR="00E13C8B">
        <w:rPr>
          <w:rFonts w:ascii="Times New Roman" w:eastAsia="Calibri" w:hAnsi="Times New Roman" w:cs="Times New Roman"/>
          <w:color w:val="000000"/>
          <w:sz w:val="24"/>
          <w:szCs w:val="24"/>
          <w:lang w:val="bg-BG"/>
        </w:rPr>
        <w:t>и</w:t>
      </w:r>
      <w:r w:rsidRPr="00113D29">
        <w:rPr>
          <w:rFonts w:ascii="Times New Roman" w:eastAsia="Calibri" w:hAnsi="Times New Roman" w:cs="Times New Roman"/>
          <w:color w:val="000000"/>
          <w:sz w:val="24"/>
          <w:szCs w:val="24"/>
          <w:lang w:val="bg-BG"/>
        </w:rPr>
        <w:t xml:space="preserve"> неразделна част от настоящата документация.</w:t>
      </w:r>
    </w:p>
    <w:p w:rsidR="00113D29" w:rsidRPr="00113D29" w:rsidRDefault="00113D29" w:rsidP="0029480D">
      <w:pPr>
        <w:autoSpaceDE w:val="0"/>
        <w:autoSpaceDN w:val="0"/>
        <w:adjustRightInd w:val="0"/>
        <w:spacing w:after="0" w:line="240" w:lineRule="auto"/>
        <w:ind w:firstLine="720"/>
        <w:rPr>
          <w:rFonts w:ascii="Times New Roman" w:eastAsia="Calibri" w:hAnsi="Times New Roman" w:cs="Times New Roman"/>
          <w:color w:val="000000"/>
          <w:sz w:val="24"/>
          <w:szCs w:val="24"/>
          <w:lang w:val="bg-BG"/>
        </w:rPr>
      </w:pPr>
      <w:r w:rsidRPr="00113D29">
        <w:rPr>
          <w:rFonts w:ascii="Times New Roman" w:eastAsia="Calibri" w:hAnsi="Times New Roman" w:cs="Times New Roman"/>
          <w:color w:val="000000"/>
          <w:sz w:val="24"/>
          <w:szCs w:val="24"/>
          <w:lang w:val="bg-BG"/>
        </w:rPr>
        <w:t>При изпълнение на СМР следва да се спазват изискванията за минималните изисквания за здравословни и безопасни условия на труд при извършване на СМР, Закон за устройство на територията и подзаконовите нормативни актове към него. Строежите следва да се изпълняват в съответствие с изискванията на нормативните актове и съществените изисквания за хигиена, опазване на здравето и живота на хората и опазване на околната среда.</w:t>
      </w:r>
    </w:p>
    <w:p w:rsidR="00113D29" w:rsidRPr="004B654F" w:rsidRDefault="00113D29" w:rsidP="0029480D">
      <w:pPr>
        <w:autoSpaceDE w:val="0"/>
        <w:autoSpaceDN w:val="0"/>
        <w:adjustRightInd w:val="0"/>
        <w:spacing w:after="0" w:line="240" w:lineRule="auto"/>
        <w:ind w:firstLine="720"/>
        <w:jc w:val="both"/>
        <w:rPr>
          <w:rFonts w:ascii="Times New Roman" w:eastAsia="Calibri" w:hAnsi="Times New Roman" w:cs="Times New Roman"/>
          <w:b/>
          <w:color w:val="000000"/>
          <w:sz w:val="24"/>
          <w:szCs w:val="24"/>
          <w:lang w:val="bg-BG"/>
        </w:rPr>
      </w:pPr>
    </w:p>
    <w:p w:rsidR="007E588B" w:rsidRPr="007E588B" w:rsidRDefault="00640BFB" w:rsidP="0029480D">
      <w:pPr>
        <w:pStyle w:val="a3"/>
        <w:numPr>
          <w:ilvl w:val="1"/>
          <w:numId w:val="1"/>
        </w:numPr>
        <w:tabs>
          <w:tab w:val="num" w:pos="0"/>
        </w:tabs>
        <w:spacing w:after="0" w:line="240" w:lineRule="auto"/>
        <w:jc w:val="both"/>
        <w:rPr>
          <w:rFonts w:ascii="Times New Roman" w:eastAsia="Times New Roman" w:hAnsi="Times New Roman" w:cs="Times New Roman"/>
          <w:bCs/>
          <w:sz w:val="24"/>
          <w:szCs w:val="24"/>
          <w:lang w:val="bg-BG"/>
        </w:rPr>
      </w:pPr>
      <w:r w:rsidRPr="007E588B">
        <w:rPr>
          <w:rFonts w:ascii="Times New Roman" w:eastAsia="Times New Roman" w:hAnsi="Times New Roman" w:cs="Times New Roman"/>
          <w:b/>
          <w:bCs/>
          <w:sz w:val="24"/>
          <w:szCs w:val="24"/>
          <w:lang w:val="bg-BG"/>
        </w:rPr>
        <w:t xml:space="preserve">Правно основание за провеждане на процедурата: </w:t>
      </w:r>
    </w:p>
    <w:p w:rsidR="00640BFB" w:rsidRPr="007E588B" w:rsidRDefault="007E588B" w:rsidP="0029480D">
      <w:pPr>
        <w:tabs>
          <w:tab w:val="num" w:pos="0"/>
        </w:tabs>
        <w:spacing w:after="0" w:line="240" w:lineRule="auto"/>
        <w:jc w:val="both"/>
        <w:rPr>
          <w:rFonts w:ascii="Times New Roman" w:eastAsia="Times New Roman" w:hAnsi="Times New Roman" w:cs="Times New Roman"/>
          <w:bCs/>
          <w:sz w:val="24"/>
          <w:szCs w:val="24"/>
          <w:lang w:val="bg-BG"/>
        </w:rPr>
      </w:pPr>
      <w:r>
        <w:rPr>
          <w:rFonts w:ascii="Times New Roman" w:eastAsia="Times New Roman" w:hAnsi="Times New Roman" w:cs="Times New Roman"/>
          <w:bCs/>
          <w:sz w:val="24"/>
          <w:szCs w:val="24"/>
          <w:lang w:val="bg-BG"/>
        </w:rPr>
        <w:tab/>
      </w:r>
      <w:r w:rsidR="00640BFB" w:rsidRPr="007E588B">
        <w:rPr>
          <w:rFonts w:ascii="Times New Roman" w:eastAsia="Times New Roman" w:hAnsi="Times New Roman" w:cs="Times New Roman"/>
          <w:bCs/>
          <w:sz w:val="24"/>
          <w:szCs w:val="24"/>
          <w:lang w:val="bg-BG"/>
        </w:rPr>
        <w:t>Възложителят обявява настоящата процедура за възлагане на обществена поръчка на основание чл. 18, ал. 1, т. 12 от Закона за обществените поръчки (ЗОП), съобразявайки стойността на обществената поръчка, чиято стойност попада в стойностнит</w:t>
      </w:r>
      <w:r>
        <w:rPr>
          <w:rFonts w:ascii="Times New Roman" w:eastAsia="Times New Roman" w:hAnsi="Times New Roman" w:cs="Times New Roman"/>
          <w:bCs/>
          <w:sz w:val="24"/>
          <w:szCs w:val="24"/>
          <w:lang w:val="bg-BG"/>
        </w:rPr>
        <w:t>е прагове по чл. 20, ал. 2, т. 1</w:t>
      </w:r>
      <w:r w:rsidR="00640BFB" w:rsidRPr="007E588B">
        <w:rPr>
          <w:rFonts w:ascii="Times New Roman" w:eastAsia="Times New Roman" w:hAnsi="Times New Roman" w:cs="Times New Roman"/>
          <w:bCs/>
          <w:sz w:val="24"/>
          <w:szCs w:val="24"/>
          <w:lang w:val="bg-BG"/>
        </w:rPr>
        <w:t xml:space="preserve"> от ЗОП.</w:t>
      </w:r>
    </w:p>
    <w:p w:rsidR="00640BFB" w:rsidRPr="004B654F" w:rsidRDefault="00640BFB" w:rsidP="0029480D">
      <w:pPr>
        <w:spacing w:after="0" w:line="240" w:lineRule="auto"/>
        <w:ind w:firstLine="720"/>
        <w:jc w:val="both"/>
        <w:rPr>
          <w:rFonts w:ascii="Times New Roman" w:hAnsi="Times New Roman" w:cs="Times New Roman"/>
          <w:sz w:val="24"/>
          <w:szCs w:val="24"/>
          <w:lang w:val="bg-BG"/>
        </w:rPr>
      </w:pPr>
      <w:r w:rsidRPr="004B654F">
        <w:rPr>
          <w:rFonts w:ascii="Times New Roman" w:hAnsi="Times New Roman" w:cs="Times New Roman"/>
          <w:sz w:val="24"/>
          <w:szCs w:val="24"/>
          <w:lang w:val="bg-BG"/>
        </w:rPr>
        <w:t>За нерегламентираните в настоящата документация за обществена поръчка условия по провеждането на процедурата, се прилагат разпоредбите на Закона за обществените поръчки и ППЗОП, както и приложимите нормативни актове, съобразно предмета на поръчката.</w:t>
      </w:r>
    </w:p>
    <w:p w:rsidR="00640BFB" w:rsidRPr="004B654F" w:rsidRDefault="00640BFB" w:rsidP="0029480D">
      <w:pPr>
        <w:tabs>
          <w:tab w:val="num" w:pos="0"/>
        </w:tabs>
        <w:spacing w:after="0" w:line="240" w:lineRule="auto"/>
        <w:contextualSpacing/>
        <w:jc w:val="both"/>
        <w:rPr>
          <w:rFonts w:ascii="Times New Roman" w:eastAsia="Times New Roman" w:hAnsi="Times New Roman" w:cs="Times New Roman"/>
          <w:b/>
          <w:bCs/>
          <w:sz w:val="24"/>
          <w:szCs w:val="24"/>
          <w:lang w:val="bg-BG"/>
        </w:rPr>
      </w:pPr>
    </w:p>
    <w:p w:rsidR="00640BFB" w:rsidRPr="007E588B" w:rsidRDefault="00640BFB" w:rsidP="0029480D">
      <w:pPr>
        <w:pStyle w:val="a3"/>
        <w:numPr>
          <w:ilvl w:val="1"/>
          <w:numId w:val="1"/>
        </w:numPr>
        <w:spacing w:after="0" w:line="240" w:lineRule="auto"/>
        <w:jc w:val="both"/>
        <w:rPr>
          <w:rFonts w:ascii="Times New Roman" w:eastAsia="Calibri" w:hAnsi="Times New Roman" w:cs="Times New Roman"/>
          <w:b/>
          <w:bCs/>
          <w:sz w:val="24"/>
          <w:szCs w:val="24"/>
          <w:lang w:val="bg-BG"/>
        </w:rPr>
      </w:pPr>
      <w:r w:rsidRPr="007E588B">
        <w:rPr>
          <w:rFonts w:ascii="Times New Roman" w:eastAsia="Calibri" w:hAnsi="Times New Roman" w:cs="Times New Roman"/>
          <w:b/>
          <w:bCs/>
          <w:sz w:val="24"/>
          <w:szCs w:val="24"/>
          <w:lang w:val="bg-BG"/>
        </w:rPr>
        <w:t>Максималната прогнозна стойност:</w:t>
      </w:r>
    </w:p>
    <w:p w:rsidR="007E588B" w:rsidRPr="004376BC" w:rsidRDefault="007E588B" w:rsidP="0029480D">
      <w:pPr>
        <w:spacing w:after="0" w:line="240" w:lineRule="auto"/>
        <w:ind w:firstLine="720"/>
        <w:jc w:val="both"/>
        <w:rPr>
          <w:rFonts w:ascii="Times New Roman" w:eastAsia="Calibri" w:hAnsi="Times New Roman" w:cs="Times New Roman"/>
          <w:bCs/>
          <w:sz w:val="24"/>
          <w:szCs w:val="24"/>
          <w:lang w:val="bg-BG"/>
        </w:rPr>
      </w:pPr>
      <w:r w:rsidRPr="004376BC">
        <w:rPr>
          <w:rFonts w:ascii="Times New Roman" w:eastAsia="Calibri" w:hAnsi="Times New Roman" w:cs="Times New Roman"/>
          <w:b/>
          <w:bCs/>
          <w:sz w:val="24"/>
          <w:szCs w:val="24"/>
          <w:lang w:val="bg-BG"/>
        </w:rPr>
        <w:t>Прогнозната стойност</w:t>
      </w:r>
      <w:r w:rsidRPr="004376BC">
        <w:rPr>
          <w:rFonts w:ascii="Times New Roman" w:eastAsia="Calibri" w:hAnsi="Times New Roman" w:cs="Times New Roman"/>
          <w:bCs/>
          <w:sz w:val="24"/>
          <w:szCs w:val="24"/>
          <w:lang w:val="bg-BG"/>
        </w:rPr>
        <w:t xml:space="preserve"> на поръчката се определя </w:t>
      </w:r>
      <w:r w:rsidRPr="004376BC">
        <w:rPr>
          <w:rFonts w:ascii="Times New Roman" w:eastAsia="Calibri" w:hAnsi="Times New Roman" w:cs="Times New Roman"/>
          <w:b/>
          <w:bCs/>
          <w:sz w:val="24"/>
          <w:szCs w:val="24"/>
          <w:lang w:val="bg-BG"/>
        </w:rPr>
        <w:t>в български лева, без ДДС и е максимална</w:t>
      </w:r>
      <w:r w:rsidRPr="004376BC">
        <w:rPr>
          <w:rFonts w:ascii="Times New Roman" w:eastAsia="Calibri" w:hAnsi="Times New Roman" w:cs="Times New Roman"/>
          <w:bCs/>
          <w:sz w:val="24"/>
          <w:szCs w:val="24"/>
          <w:lang w:val="bg-BG"/>
        </w:rPr>
        <w:t>.</w:t>
      </w:r>
    </w:p>
    <w:p w:rsidR="007E588B" w:rsidRPr="004376BC" w:rsidRDefault="007E588B" w:rsidP="0029480D">
      <w:pPr>
        <w:spacing w:after="0" w:line="240" w:lineRule="auto"/>
        <w:ind w:firstLine="720"/>
        <w:jc w:val="both"/>
        <w:rPr>
          <w:rFonts w:ascii="Times New Roman" w:eastAsia="Times New Roman" w:hAnsi="Times New Roman" w:cs="Times New Roman"/>
          <w:b/>
          <w:sz w:val="24"/>
          <w:szCs w:val="24"/>
          <w:u w:val="single"/>
          <w:lang w:val="bg-BG" w:eastAsia="bg-BG"/>
        </w:rPr>
      </w:pPr>
      <w:r w:rsidRPr="004376BC">
        <w:rPr>
          <w:rFonts w:ascii="Times New Roman" w:eastAsia="Calibri" w:hAnsi="Times New Roman" w:cs="Times New Roman"/>
          <w:b/>
          <w:bCs/>
          <w:sz w:val="24"/>
          <w:szCs w:val="24"/>
          <w:lang w:val="bg-BG"/>
        </w:rPr>
        <w:t>Максималната прогнозна стойност</w:t>
      </w:r>
      <w:r w:rsidRPr="004376BC">
        <w:rPr>
          <w:rFonts w:ascii="Times New Roman" w:eastAsia="Calibri" w:hAnsi="Times New Roman" w:cs="Times New Roman"/>
          <w:bCs/>
          <w:sz w:val="24"/>
          <w:szCs w:val="24"/>
          <w:lang w:val="bg-BG"/>
        </w:rPr>
        <w:t xml:space="preserve"> на обществената поръчка </w:t>
      </w:r>
      <w:r w:rsidRPr="004376BC">
        <w:rPr>
          <w:rFonts w:ascii="Times New Roman" w:eastAsia="Calibri" w:hAnsi="Times New Roman" w:cs="Times New Roman"/>
          <w:b/>
          <w:bCs/>
          <w:sz w:val="24"/>
          <w:szCs w:val="24"/>
          <w:u w:val="single"/>
          <w:lang w:val="bg-BG"/>
        </w:rPr>
        <w:t xml:space="preserve">е </w:t>
      </w:r>
      <w:r w:rsidR="00B61272" w:rsidRPr="004376BC">
        <w:rPr>
          <w:rFonts w:ascii="Times New Roman" w:eastAsia="Calibri" w:hAnsi="Times New Roman" w:cs="Times New Roman"/>
          <w:b/>
          <w:bCs/>
          <w:sz w:val="24"/>
          <w:szCs w:val="24"/>
          <w:u w:val="single"/>
          <w:lang w:val="bg-BG"/>
        </w:rPr>
        <w:t>1 106 322.90</w:t>
      </w:r>
      <w:r w:rsidR="00A12FF2" w:rsidRPr="004376BC">
        <w:rPr>
          <w:rFonts w:ascii="Times New Roman" w:eastAsia="Calibri" w:hAnsi="Times New Roman" w:cs="Times New Roman"/>
          <w:b/>
          <w:bCs/>
          <w:sz w:val="24"/>
          <w:szCs w:val="24"/>
          <w:u w:val="single"/>
          <w:lang w:val="bg-BG"/>
        </w:rPr>
        <w:t xml:space="preserve"> лева без ДДС, в това число СМР - 1 06</w:t>
      </w:r>
      <w:r w:rsidR="0002636C" w:rsidRPr="004376BC">
        <w:rPr>
          <w:rFonts w:ascii="Times New Roman" w:eastAsia="Calibri" w:hAnsi="Times New Roman" w:cs="Times New Roman"/>
          <w:b/>
          <w:bCs/>
          <w:sz w:val="24"/>
          <w:szCs w:val="24"/>
          <w:u w:val="single"/>
          <w:lang w:val="bg-BG"/>
        </w:rPr>
        <w:t>6</w:t>
      </w:r>
      <w:r w:rsidR="00A12FF2" w:rsidRPr="004376BC">
        <w:rPr>
          <w:rFonts w:ascii="Times New Roman" w:eastAsia="Calibri" w:hAnsi="Times New Roman" w:cs="Times New Roman"/>
          <w:b/>
          <w:bCs/>
          <w:sz w:val="24"/>
          <w:szCs w:val="24"/>
          <w:u w:val="single"/>
          <w:lang w:val="bg-BG"/>
        </w:rPr>
        <w:t xml:space="preserve"> 8</w:t>
      </w:r>
      <w:r w:rsidR="0002636C" w:rsidRPr="004376BC">
        <w:rPr>
          <w:rFonts w:ascii="Times New Roman" w:eastAsia="Calibri" w:hAnsi="Times New Roman" w:cs="Times New Roman"/>
          <w:b/>
          <w:bCs/>
          <w:sz w:val="24"/>
          <w:szCs w:val="24"/>
          <w:u w:val="single"/>
          <w:lang w:val="bg-BG"/>
        </w:rPr>
        <w:t>49,47</w:t>
      </w:r>
      <w:r w:rsidR="00A12FF2" w:rsidRPr="004376BC">
        <w:rPr>
          <w:rFonts w:ascii="Times New Roman" w:eastAsia="Calibri" w:hAnsi="Times New Roman" w:cs="Times New Roman"/>
          <w:b/>
          <w:bCs/>
          <w:sz w:val="24"/>
          <w:szCs w:val="24"/>
          <w:u w:val="single"/>
          <w:lang w:val="bg-BG"/>
        </w:rPr>
        <w:t xml:space="preserve"> лева без ДДС и </w:t>
      </w:r>
      <w:r w:rsidR="006C4D53" w:rsidRPr="004376BC">
        <w:rPr>
          <w:rFonts w:ascii="Times New Roman" w:eastAsia="Calibri" w:hAnsi="Times New Roman" w:cs="Times New Roman"/>
          <w:b/>
          <w:bCs/>
          <w:sz w:val="24"/>
          <w:szCs w:val="24"/>
          <w:u w:val="single"/>
          <w:lang w:val="bg-BG"/>
        </w:rPr>
        <w:t xml:space="preserve">3,70 % </w:t>
      </w:r>
      <w:r w:rsidR="00A12FF2" w:rsidRPr="004376BC">
        <w:rPr>
          <w:rFonts w:ascii="Times New Roman" w:eastAsia="Calibri" w:hAnsi="Times New Roman" w:cs="Times New Roman"/>
          <w:b/>
          <w:bCs/>
          <w:sz w:val="24"/>
          <w:szCs w:val="24"/>
          <w:u w:val="single"/>
          <w:lang w:val="bg-BG"/>
        </w:rPr>
        <w:t xml:space="preserve">непредвидени </w:t>
      </w:r>
      <w:r w:rsidR="006C4D53" w:rsidRPr="004376BC">
        <w:rPr>
          <w:rFonts w:ascii="Times New Roman" w:eastAsia="Calibri" w:hAnsi="Times New Roman" w:cs="Times New Roman"/>
          <w:b/>
          <w:bCs/>
          <w:sz w:val="24"/>
          <w:szCs w:val="24"/>
          <w:u w:val="single"/>
          <w:lang w:val="bg-BG"/>
        </w:rPr>
        <w:t xml:space="preserve">разходи в размер на </w:t>
      </w:r>
      <w:r w:rsidR="0002636C" w:rsidRPr="004376BC">
        <w:rPr>
          <w:rFonts w:ascii="Times New Roman" w:eastAsia="Calibri" w:hAnsi="Times New Roman" w:cs="Times New Roman"/>
          <w:b/>
          <w:bCs/>
          <w:sz w:val="24"/>
          <w:szCs w:val="24"/>
          <w:u w:val="single"/>
          <w:lang w:val="bg-BG"/>
        </w:rPr>
        <w:t>39 473.43</w:t>
      </w:r>
      <w:r w:rsidR="00A12FF2" w:rsidRPr="004376BC">
        <w:rPr>
          <w:rFonts w:ascii="Times New Roman" w:eastAsia="Calibri" w:hAnsi="Times New Roman" w:cs="Times New Roman"/>
          <w:b/>
          <w:bCs/>
          <w:sz w:val="24"/>
          <w:szCs w:val="24"/>
          <w:u w:val="single"/>
          <w:lang w:val="bg-BG"/>
        </w:rPr>
        <w:t xml:space="preserve"> лева без ДДС.</w:t>
      </w:r>
    </w:p>
    <w:tbl>
      <w:tblPr>
        <w:tblW w:w="9229" w:type="dxa"/>
        <w:tblInd w:w="55" w:type="dxa"/>
        <w:tblCellMar>
          <w:left w:w="70" w:type="dxa"/>
          <w:right w:w="70" w:type="dxa"/>
        </w:tblCellMar>
        <w:tblLook w:val="04A0" w:firstRow="1" w:lastRow="0" w:firstColumn="1" w:lastColumn="0" w:noHBand="0" w:noVBand="1"/>
      </w:tblPr>
      <w:tblGrid>
        <w:gridCol w:w="500"/>
        <w:gridCol w:w="5327"/>
        <w:gridCol w:w="3402"/>
      </w:tblGrid>
      <w:tr w:rsidR="00A12FF2" w:rsidRPr="00A12FF2" w:rsidTr="000D7529">
        <w:trPr>
          <w:trHeight w:val="300"/>
        </w:trPr>
        <w:tc>
          <w:tcPr>
            <w:tcW w:w="9229"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A12FF2" w:rsidRPr="00A12FF2" w:rsidRDefault="00A12FF2" w:rsidP="0029480D">
            <w:pPr>
              <w:spacing w:after="0" w:line="240" w:lineRule="auto"/>
              <w:jc w:val="center"/>
              <w:rPr>
                <w:rFonts w:ascii="Times New Roman" w:eastAsia="Times New Roman" w:hAnsi="Times New Roman" w:cs="Times New Roman"/>
                <w:b/>
                <w:color w:val="000000"/>
                <w:sz w:val="24"/>
                <w:szCs w:val="24"/>
                <w:lang w:val="bg-BG" w:eastAsia="bg-BG"/>
              </w:rPr>
            </w:pPr>
            <w:r w:rsidRPr="004376BC">
              <w:rPr>
                <w:rFonts w:ascii="Times New Roman" w:eastAsia="Times New Roman" w:hAnsi="Times New Roman" w:cs="Times New Roman"/>
                <w:b/>
                <w:color w:val="000000"/>
                <w:sz w:val="24"/>
                <w:szCs w:val="24"/>
                <w:lang w:val="bg-BG" w:eastAsia="bg-BG"/>
              </w:rPr>
              <w:lastRenderedPageBreak/>
              <w:t>МАКСИМАЛНАТА прогнозна стойност е разпределена по обособени позиции както следва:</w:t>
            </w:r>
          </w:p>
        </w:tc>
      </w:tr>
      <w:tr w:rsidR="00A12FF2" w:rsidRPr="00A12FF2" w:rsidTr="000D7529">
        <w:trPr>
          <w:trHeight w:val="300"/>
        </w:trPr>
        <w:tc>
          <w:tcPr>
            <w:tcW w:w="5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A12FF2" w:rsidRPr="00A12FF2" w:rsidRDefault="00A12FF2" w:rsidP="0029480D">
            <w:pPr>
              <w:spacing w:after="0" w:line="240" w:lineRule="auto"/>
              <w:jc w:val="center"/>
              <w:rPr>
                <w:rFonts w:ascii="Times New Roman" w:eastAsia="Times New Roman" w:hAnsi="Times New Roman" w:cs="Times New Roman"/>
                <w:b/>
                <w:color w:val="000000"/>
                <w:sz w:val="24"/>
                <w:szCs w:val="24"/>
                <w:lang w:val="bg-BG" w:eastAsia="bg-BG"/>
              </w:rPr>
            </w:pPr>
          </w:p>
        </w:tc>
        <w:tc>
          <w:tcPr>
            <w:tcW w:w="5327" w:type="dxa"/>
            <w:tcBorders>
              <w:top w:val="single" w:sz="4" w:space="0" w:color="auto"/>
              <w:left w:val="nil"/>
              <w:bottom w:val="single" w:sz="4" w:space="0" w:color="auto"/>
              <w:right w:val="single" w:sz="4" w:space="0" w:color="auto"/>
            </w:tcBorders>
            <w:shd w:val="clear" w:color="auto" w:fill="auto"/>
            <w:noWrap/>
            <w:vAlign w:val="bottom"/>
          </w:tcPr>
          <w:p w:rsidR="00A12FF2" w:rsidRPr="00A12FF2" w:rsidRDefault="00A12FF2" w:rsidP="0029480D">
            <w:pPr>
              <w:spacing w:after="0" w:line="240" w:lineRule="auto"/>
              <w:jc w:val="both"/>
              <w:rPr>
                <w:rFonts w:ascii="Times New Roman" w:eastAsia="Times New Roman" w:hAnsi="Times New Roman" w:cs="Times New Roman"/>
                <w:b/>
                <w:color w:val="000000"/>
                <w:sz w:val="24"/>
                <w:szCs w:val="24"/>
                <w:lang w:val="bg-BG" w:eastAsia="bg-BG"/>
              </w:rPr>
            </w:pPr>
            <w:r w:rsidRPr="00A12FF2">
              <w:rPr>
                <w:rFonts w:ascii="Times New Roman" w:eastAsia="Times New Roman" w:hAnsi="Times New Roman" w:cs="Times New Roman"/>
                <w:b/>
                <w:color w:val="000000"/>
                <w:sz w:val="24"/>
                <w:szCs w:val="24"/>
                <w:lang w:val="en-GB"/>
              </w:rPr>
              <w:t>ОП № 1 - „Избор на изпълнител на СМР за обект: „Реконструкция и рехабилитация на улица „Първи май“, гр. Крумовград, община Крумовград</w:t>
            </w:r>
          </w:p>
        </w:tc>
        <w:tc>
          <w:tcPr>
            <w:tcW w:w="3402" w:type="dxa"/>
            <w:tcBorders>
              <w:top w:val="single" w:sz="4" w:space="0" w:color="auto"/>
              <w:left w:val="nil"/>
              <w:bottom w:val="single" w:sz="4" w:space="0" w:color="auto"/>
              <w:right w:val="single" w:sz="4" w:space="0" w:color="auto"/>
            </w:tcBorders>
            <w:shd w:val="clear" w:color="auto" w:fill="auto"/>
            <w:noWrap/>
            <w:vAlign w:val="center"/>
          </w:tcPr>
          <w:p w:rsidR="00A12FF2" w:rsidRPr="00A12FF2" w:rsidRDefault="003B1548" w:rsidP="0029480D">
            <w:pPr>
              <w:spacing w:after="0" w:line="240" w:lineRule="auto"/>
              <w:jc w:val="center"/>
              <w:rPr>
                <w:rFonts w:ascii="Times New Roman" w:eastAsia="Times New Roman" w:hAnsi="Times New Roman" w:cs="Times New Roman"/>
                <w:b/>
                <w:color w:val="000000"/>
                <w:sz w:val="24"/>
                <w:szCs w:val="24"/>
                <w:lang w:val="bg-BG" w:eastAsia="bg-BG"/>
              </w:rPr>
            </w:pPr>
            <w:r>
              <w:rPr>
                <w:rFonts w:ascii="Times New Roman" w:eastAsia="Times New Roman" w:hAnsi="Times New Roman" w:cs="Times New Roman"/>
                <w:b/>
                <w:color w:val="000000"/>
                <w:sz w:val="24"/>
                <w:szCs w:val="24"/>
                <w:lang w:val="bg-BG" w:eastAsia="bg-BG"/>
              </w:rPr>
              <w:t>303 840.41</w:t>
            </w:r>
            <w:r w:rsidR="00A12FF2" w:rsidRPr="00A12FF2">
              <w:rPr>
                <w:rFonts w:ascii="Times New Roman" w:eastAsia="Times New Roman" w:hAnsi="Times New Roman" w:cs="Times New Roman"/>
                <w:b/>
                <w:color w:val="000000"/>
                <w:sz w:val="24"/>
                <w:szCs w:val="24"/>
                <w:lang w:val="bg-BG" w:eastAsia="bg-BG"/>
              </w:rPr>
              <w:t xml:space="preserve"> лева без ДДС, в това число:</w:t>
            </w:r>
          </w:p>
        </w:tc>
      </w:tr>
      <w:tr w:rsidR="00A12FF2" w:rsidRPr="00A12FF2" w:rsidTr="000D7529">
        <w:trPr>
          <w:trHeight w:val="300"/>
        </w:trPr>
        <w:tc>
          <w:tcPr>
            <w:tcW w:w="5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A12FF2" w:rsidRPr="00A12FF2" w:rsidRDefault="00A12FF2" w:rsidP="0029480D">
            <w:pPr>
              <w:spacing w:after="0" w:line="240" w:lineRule="auto"/>
              <w:jc w:val="center"/>
              <w:rPr>
                <w:rFonts w:ascii="Times New Roman" w:eastAsia="Times New Roman" w:hAnsi="Times New Roman" w:cs="Times New Roman"/>
                <w:b/>
                <w:color w:val="000000"/>
                <w:sz w:val="24"/>
                <w:szCs w:val="24"/>
                <w:lang w:val="bg-BG" w:eastAsia="bg-BG"/>
              </w:rPr>
            </w:pPr>
          </w:p>
        </w:tc>
        <w:tc>
          <w:tcPr>
            <w:tcW w:w="5327" w:type="dxa"/>
            <w:tcBorders>
              <w:top w:val="single" w:sz="4" w:space="0" w:color="auto"/>
              <w:left w:val="nil"/>
              <w:bottom w:val="single" w:sz="4" w:space="0" w:color="auto"/>
              <w:right w:val="single" w:sz="4" w:space="0" w:color="auto"/>
            </w:tcBorders>
            <w:shd w:val="clear" w:color="auto" w:fill="auto"/>
            <w:noWrap/>
            <w:vAlign w:val="bottom"/>
          </w:tcPr>
          <w:p w:rsidR="00A12FF2" w:rsidRPr="00A12FF2" w:rsidRDefault="00A12FF2" w:rsidP="0029480D">
            <w:pPr>
              <w:spacing w:after="0" w:line="240" w:lineRule="auto"/>
              <w:jc w:val="right"/>
              <w:rPr>
                <w:rFonts w:ascii="Times New Roman" w:eastAsia="Times New Roman" w:hAnsi="Times New Roman" w:cs="Times New Roman"/>
                <w:b/>
                <w:color w:val="000000"/>
                <w:sz w:val="24"/>
                <w:szCs w:val="24"/>
                <w:lang w:val="bg-BG" w:eastAsia="bg-BG"/>
              </w:rPr>
            </w:pPr>
            <w:r w:rsidRPr="00A12FF2">
              <w:rPr>
                <w:rFonts w:ascii="Times New Roman" w:eastAsia="Times New Roman" w:hAnsi="Times New Roman" w:cs="Times New Roman"/>
                <w:b/>
                <w:color w:val="000000"/>
                <w:sz w:val="24"/>
                <w:szCs w:val="24"/>
                <w:lang w:val="bg-BG" w:eastAsia="bg-BG"/>
              </w:rPr>
              <w:t xml:space="preserve">СМР: </w:t>
            </w:r>
          </w:p>
        </w:tc>
        <w:tc>
          <w:tcPr>
            <w:tcW w:w="3402" w:type="dxa"/>
            <w:tcBorders>
              <w:top w:val="single" w:sz="4" w:space="0" w:color="auto"/>
              <w:left w:val="nil"/>
              <w:bottom w:val="single" w:sz="4" w:space="0" w:color="auto"/>
              <w:right w:val="single" w:sz="4" w:space="0" w:color="auto"/>
            </w:tcBorders>
            <w:shd w:val="clear" w:color="auto" w:fill="auto"/>
            <w:noWrap/>
            <w:vAlign w:val="bottom"/>
          </w:tcPr>
          <w:p w:rsidR="00A12FF2" w:rsidRPr="00A12FF2" w:rsidRDefault="003B1548" w:rsidP="0029480D">
            <w:pPr>
              <w:spacing w:after="0" w:line="240" w:lineRule="auto"/>
              <w:jc w:val="center"/>
              <w:rPr>
                <w:rFonts w:ascii="Times New Roman" w:eastAsia="Times New Roman" w:hAnsi="Times New Roman" w:cs="Times New Roman"/>
                <w:b/>
                <w:color w:val="000000"/>
                <w:sz w:val="24"/>
                <w:szCs w:val="24"/>
                <w:lang w:val="bg-BG" w:eastAsia="bg-BG"/>
              </w:rPr>
            </w:pPr>
            <w:r>
              <w:rPr>
                <w:rFonts w:ascii="Times New Roman" w:eastAsia="Times New Roman" w:hAnsi="Times New Roman" w:cs="Times New Roman"/>
                <w:b/>
                <w:color w:val="000000"/>
                <w:sz w:val="24"/>
                <w:szCs w:val="24"/>
                <w:lang w:val="bg-BG" w:eastAsia="bg-BG"/>
              </w:rPr>
              <w:t>292 999.43</w:t>
            </w:r>
            <w:r w:rsidR="00A12FF2" w:rsidRPr="00A12FF2">
              <w:rPr>
                <w:rFonts w:ascii="Times New Roman" w:eastAsia="Times New Roman" w:hAnsi="Times New Roman" w:cs="Times New Roman"/>
                <w:b/>
                <w:color w:val="000000"/>
                <w:sz w:val="24"/>
                <w:szCs w:val="24"/>
                <w:lang w:val="bg-BG" w:eastAsia="bg-BG"/>
              </w:rPr>
              <w:t xml:space="preserve"> лева без ДДС</w:t>
            </w:r>
          </w:p>
        </w:tc>
      </w:tr>
      <w:tr w:rsidR="00A12FF2" w:rsidRPr="00A12FF2" w:rsidTr="000D7529">
        <w:trPr>
          <w:trHeight w:val="300"/>
        </w:trPr>
        <w:tc>
          <w:tcPr>
            <w:tcW w:w="5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A12FF2" w:rsidRPr="00A12FF2" w:rsidRDefault="00A12FF2" w:rsidP="0029480D">
            <w:pPr>
              <w:spacing w:after="0" w:line="240" w:lineRule="auto"/>
              <w:jc w:val="center"/>
              <w:rPr>
                <w:rFonts w:ascii="Times New Roman" w:eastAsia="Times New Roman" w:hAnsi="Times New Roman" w:cs="Times New Roman"/>
                <w:b/>
                <w:color w:val="000000"/>
                <w:sz w:val="24"/>
                <w:szCs w:val="24"/>
                <w:lang w:val="bg-BG" w:eastAsia="bg-BG"/>
              </w:rPr>
            </w:pPr>
          </w:p>
        </w:tc>
        <w:tc>
          <w:tcPr>
            <w:tcW w:w="5327" w:type="dxa"/>
            <w:tcBorders>
              <w:top w:val="single" w:sz="4" w:space="0" w:color="auto"/>
              <w:left w:val="nil"/>
              <w:bottom w:val="single" w:sz="4" w:space="0" w:color="auto"/>
              <w:right w:val="single" w:sz="4" w:space="0" w:color="auto"/>
            </w:tcBorders>
            <w:shd w:val="clear" w:color="auto" w:fill="auto"/>
            <w:noWrap/>
            <w:vAlign w:val="bottom"/>
          </w:tcPr>
          <w:p w:rsidR="00A12FF2" w:rsidRPr="00A12FF2" w:rsidRDefault="00A12FF2" w:rsidP="0029480D">
            <w:pPr>
              <w:spacing w:after="0" w:line="240" w:lineRule="auto"/>
              <w:jc w:val="right"/>
              <w:rPr>
                <w:rFonts w:ascii="Times New Roman" w:eastAsia="Times New Roman" w:hAnsi="Times New Roman" w:cs="Times New Roman"/>
                <w:b/>
                <w:color w:val="000000"/>
                <w:sz w:val="24"/>
                <w:szCs w:val="24"/>
                <w:lang w:val="bg-BG" w:eastAsia="bg-BG"/>
              </w:rPr>
            </w:pPr>
            <w:r w:rsidRPr="00A12FF2">
              <w:rPr>
                <w:rFonts w:ascii="Times New Roman" w:eastAsia="Times New Roman" w:hAnsi="Times New Roman" w:cs="Times New Roman"/>
                <w:b/>
                <w:color w:val="000000"/>
                <w:sz w:val="24"/>
                <w:szCs w:val="24"/>
                <w:lang w:val="en-GB" w:eastAsia="bg-BG"/>
              </w:rPr>
              <w:t>Непредвидени разходи</w:t>
            </w:r>
            <w:r w:rsidR="006C4D53">
              <w:rPr>
                <w:rFonts w:ascii="Times New Roman" w:eastAsia="Times New Roman" w:hAnsi="Times New Roman" w:cs="Times New Roman"/>
                <w:b/>
                <w:color w:val="000000"/>
                <w:sz w:val="24"/>
                <w:szCs w:val="24"/>
                <w:lang w:val="bg-BG" w:eastAsia="bg-BG"/>
              </w:rPr>
              <w:t xml:space="preserve"> 3,70%</w:t>
            </w:r>
            <w:r w:rsidRPr="00A12FF2">
              <w:rPr>
                <w:rFonts w:ascii="Times New Roman" w:eastAsia="Times New Roman" w:hAnsi="Times New Roman" w:cs="Times New Roman"/>
                <w:b/>
                <w:color w:val="000000"/>
                <w:sz w:val="24"/>
                <w:szCs w:val="24"/>
                <w:lang w:val="en-GB" w:eastAsia="bg-BG"/>
              </w:rPr>
              <w:t>:</w:t>
            </w:r>
          </w:p>
        </w:tc>
        <w:tc>
          <w:tcPr>
            <w:tcW w:w="3402" w:type="dxa"/>
            <w:tcBorders>
              <w:top w:val="single" w:sz="4" w:space="0" w:color="auto"/>
              <w:left w:val="nil"/>
              <w:bottom w:val="single" w:sz="4" w:space="0" w:color="auto"/>
              <w:right w:val="single" w:sz="4" w:space="0" w:color="auto"/>
            </w:tcBorders>
            <w:shd w:val="clear" w:color="auto" w:fill="auto"/>
            <w:noWrap/>
            <w:vAlign w:val="bottom"/>
          </w:tcPr>
          <w:p w:rsidR="00A12FF2" w:rsidRPr="00A12FF2" w:rsidRDefault="00A12FF2" w:rsidP="0029480D">
            <w:pPr>
              <w:spacing w:after="0" w:line="240" w:lineRule="auto"/>
              <w:jc w:val="center"/>
              <w:rPr>
                <w:rFonts w:ascii="Times New Roman" w:eastAsia="Times New Roman" w:hAnsi="Times New Roman" w:cs="Times New Roman"/>
                <w:b/>
                <w:color w:val="000000"/>
                <w:sz w:val="24"/>
                <w:szCs w:val="24"/>
                <w:lang w:val="bg-BG" w:eastAsia="bg-BG"/>
              </w:rPr>
            </w:pPr>
            <w:r w:rsidRPr="00A12FF2">
              <w:rPr>
                <w:rFonts w:ascii="Times New Roman" w:eastAsia="Times New Roman" w:hAnsi="Times New Roman" w:cs="Times New Roman"/>
                <w:b/>
                <w:color w:val="000000"/>
                <w:sz w:val="24"/>
                <w:szCs w:val="24"/>
                <w:lang w:val="bg-BG" w:eastAsia="bg-BG"/>
              </w:rPr>
              <w:t>10</w:t>
            </w:r>
            <w:r w:rsidR="003B1548">
              <w:rPr>
                <w:rFonts w:ascii="Times New Roman" w:eastAsia="Times New Roman" w:hAnsi="Times New Roman" w:cs="Times New Roman"/>
                <w:b/>
                <w:color w:val="000000"/>
                <w:sz w:val="24"/>
                <w:szCs w:val="24"/>
                <w:lang w:val="bg-BG" w:eastAsia="bg-BG"/>
              </w:rPr>
              <w:t> 840.98</w:t>
            </w:r>
            <w:r w:rsidRPr="00A12FF2">
              <w:rPr>
                <w:rFonts w:ascii="Times New Roman" w:eastAsia="Times New Roman" w:hAnsi="Times New Roman" w:cs="Times New Roman"/>
                <w:b/>
                <w:color w:val="000000"/>
                <w:sz w:val="24"/>
                <w:szCs w:val="24"/>
                <w:lang w:val="bg-BG" w:eastAsia="bg-BG"/>
              </w:rPr>
              <w:t xml:space="preserve"> лева без ДДС</w:t>
            </w:r>
          </w:p>
        </w:tc>
      </w:tr>
      <w:tr w:rsidR="00A12FF2" w:rsidRPr="00A12FF2" w:rsidTr="000D7529">
        <w:trPr>
          <w:trHeight w:val="300"/>
        </w:trPr>
        <w:tc>
          <w:tcPr>
            <w:tcW w:w="5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A12FF2" w:rsidRPr="00A12FF2" w:rsidRDefault="00A12FF2" w:rsidP="0029480D">
            <w:pPr>
              <w:spacing w:after="0" w:line="240" w:lineRule="auto"/>
              <w:jc w:val="center"/>
              <w:rPr>
                <w:rFonts w:ascii="Times New Roman" w:eastAsia="Times New Roman" w:hAnsi="Times New Roman" w:cs="Times New Roman"/>
                <w:b/>
                <w:color w:val="000000"/>
                <w:sz w:val="24"/>
                <w:szCs w:val="24"/>
                <w:lang w:val="bg-BG" w:eastAsia="bg-BG"/>
              </w:rPr>
            </w:pPr>
          </w:p>
        </w:tc>
        <w:tc>
          <w:tcPr>
            <w:tcW w:w="5327" w:type="dxa"/>
            <w:tcBorders>
              <w:top w:val="single" w:sz="4" w:space="0" w:color="auto"/>
              <w:left w:val="nil"/>
              <w:bottom w:val="single" w:sz="4" w:space="0" w:color="auto"/>
              <w:right w:val="single" w:sz="4" w:space="0" w:color="auto"/>
            </w:tcBorders>
            <w:shd w:val="clear" w:color="auto" w:fill="auto"/>
            <w:noWrap/>
            <w:vAlign w:val="bottom"/>
          </w:tcPr>
          <w:p w:rsidR="00A12FF2" w:rsidRPr="00A12FF2" w:rsidRDefault="00A12FF2" w:rsidP="0029480D">
            <w:pPr>
              <w:spacing w:after="0" w:line="240" w:lineRule="auto"/>
              <w:jc w:val="both"/>
              <w:rPr>
                <w:rFonts w:ascii="Times New Roman" w:eastAsia="Times New Roman" w:hAnsi="Times New Roman" w:cs="Times New Roman"/>
                <w:b/>
                <w:color w:val="000000"/>
                <w:sz w:val="24"/>
                <w:szCs w:val="24"/>
                <w:lang w:val="bg-BG" w:eastAsia="bg-BG"/>
              </w:rPr>
            </w:pPr>
            <w:r w:rsidRPr="00A12FF2">
              <w:rPr>
                <w:rFonts w:ascii="Times New Roman" w:eastAsia="Times New Roman" w:hAnsi="Times New Roman" w:cs="Times New Roman"/>
                <w:b/>
                <w:color w:val="000000"/>
                <w:sz w:val="24"/>
                <w:szCs w:val="24"/>
                <w:lang w:val="bg-BG" w:eastAsia="bg-BG"/>
              </w:rPr>
              <w:t>ОП № 2 - „Избор на изпълнител на СМР за обект: „Реконструкция и рехабилитация на улица „Славянска“, гр. Крумовград, община Крумовград“</w:t>
            </w:r>
          </w:p>
        </w:tc>
        <w:tc>
          <w:tcPr>
            <w:tcW w:w="3402" w:type="dxa"/>
            <w:tcBorders>
              <w:top w:val="single" w:sz="4" w:space="0" w:color="auto"/>
              <w:left w:val="nil"/>
              <w:bottom w:val="single" w:sz="4" w:space="0" w:color="auto"/>
              <w:right w:val="single" w:sz="4" w:space="0" w:color="auto"/>
            </w:tcBorders>
            <w:shd w:val="clear" w:color="auto" w:fill="auto"/>
            <w:noWrap/>
            <w:vAlign w:val="bottom"/>
          </w:tcPr>
          <w:p w:rsidR="00A12FF2" w:rsidRPr="00A12FF2" w:rsidRDefault="008E431F" w:rsidP="0029480D">
            <w:pPr>
              <w:spacing w:after="0" w:line="240" w:lineRule="auto"/>
              <w:jc w:val="center"/>
              <w:rPr>
                <w:rFonts w:ascii="Times New Roman" w:eastAsia="Times New Roman" w:hAnsi="Times New Roman" w:cs="Times New Roman"/>
                <w:b/>
                <w:color w:val="000000"/>
                <w:sz w:val="24"/>
                <w:szCs w:val="24"/>
                <w:lang w:val="bg-BG" w:eastAsia="bg-BG"/>
              </w:rPr>
            </w:pPr>
            <w:r>
              <w:rPr>
                <w:rFonts w:ascii="Times New Roman" w:eastAsia="Times New Roman" w:hAnsi="Times New Roman" w:cs="Times New Roman"/>
                <w:b/>
                <w:color w:val="000000"/>
                <w:sz w:val="24"/>
                <w:szCs w:val="24"/>
                <w:lang w:val="bg-BG" w:eastAsia="bg-BG"/>
              </w:rPr>
              <w:t>142 470.86</w:t>
            </w:r>
            <w:r w:rsidR="00A12FF2" w:rsidRPr="00A12FF2">
              <w:rPr>
                <w:rFonts w:ascii="Times New Roman" w:eastAsia="Times New Roman" w:hAnsi="Times New Roman" w:cs="Times New Roman"/>
                <w:b/>
                <w:color w:val="000000"/>
                <w:sz w:val="24"/>
                <w:szCs w:val="24"/>
                <w:lang w:val="bg-BG" w:eastAsia="bg-BG"/>
              </w:rPr>
              <w:t xml:space="preserve"> лева без ДДС, в това число:</w:t>
            </w:r>
          </w:p>
        </w:tc>
      </w:tr>
      <w:tr w:rsidR="00A12FF2" w:rsidRPr="00A12FF2" w:rsidTr="000D7529">
        <w:trPr>
          <w:trHeight w:val="300"/>
        </w:trPr>
        <w:tc>
          <w:tcPr>
            <w:tcW w:w="5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A12FF2" w:rsidRPr="00A12FF2" w:rsidRDefault="00A12FF2" w:rsidP="0029480D">
            <w:pPr>
              <w:spacing w:after="0" w:line="240" w:lineRule="auto"/>
              <w:jc w:val="center"/>
              <w:rPr>
                <w:rFonts w:ascii="Times New Roman" w:eastAsia="Times New Roman" w:hAnsi="Times New Roman" w:cs="Times New Roman"/>
                <w:b/>
                <w:color w:val="000000"/>
                <w:sz w:val="24"/>
                <w:szCs w:val="24"/>
                <w:lang w:val="bg-BG" w:eastAsia="bg-BG"/>
              </w:rPr>
            </w:pPr>
          </w:p>
        </w:tc>
        <w:tc>
          <w:tcPr>
            <w:tcW w:w="5327" w:type="dxa"/>
            <w:tcBorders>
              <w:top w:val="single" w:sz="4" w:space="0" w:color="auto"/>
              <w:left w:val="nil"/>
              <w:bottom w:val="single" w:sz="4" w:space="0" w:color="auto"/>
              <w:right w:val="single" w:sz="4" w:space="0" w:color="auto"/>
            </w:tcBorders>
            <w:shd w:val="clear" w:color="auto" w:fill="auto"/>
            <w:noWrap/>
            <w:vAlign w:val="bottom"/>
          </w:tcPr>
          <w:p w:rsidR="00A12FF2" w:rsidRPr="00A12FF2" w:rsidRDefault="00A12FF2" w:rsidP="0029480D">
            <w:pPr>
              <w:spacing w:after="0" w:line="240" w:lineRule="auto"/>
              <w:jc w:val="right"/>
              <w:rPr>
                <w:rFonts w:ascii="Times New Roman" w:eastAsia="Times New Roman" w:hAnsi="Times New Roman" w:cs="Times New Roman"/>
                <w:b/>
                <w:color w:val="000000"/>
                <w:sz w:val="24"/>
                <w:szCs w:val="24"/>
                <w:lang w:val="bg-BG" w:eastAsia="bg-BG"/>
              </w:rPr>
            </w:pPr>
            <w:r w:rsidRPr="00A12FF2">
              <w:rPr>
                <w:rFonts w:ascii="Times New Roman" w:eastAsia="Times New Roman" w:hAnsi="Times New Roman" w:cs="Times New Roman"/>
                <w:b/>
                <w:color w:val="000000"/>
                <w:sz w:val="24"/>
                <w:szCs w:val="24"/>
                <w:lang w:val="bg-BG" w:eastAsia="bg-BG"/>
              </w:rPr>
              <w:t xml:space="preserve">СМР: </w:t>
            </w:r>
          </w:p>
        </w:tc>
        <w:tc>
          <w:tcPr>
            <w:tcW w:w="3402" w:type="dxa"/>
            <w:tcBorders>
              <w:top w:val="single" w:sz="4" w:space="0" w:color="auto"/>
              <w:left w:val="nil"/>
              <w:bottom w:val="single" w:sz="4" w:space="0" w:color="auto"/>
              <w:right w:val="single" w:sz="4" w:space="0" w:color="auto"/>
            </w:tcBorders>
            <w:shd w:val="clear" w:color="auto" w:fill="auto"/>
            <w:noWrap/>
            <w:vAlign w:val="bottom"/>
          </w:tcPr>
          <w:p w:rsidR="00A12FF2" w:rsidRPr="00A12FF2" w:rsidRDefault="00A12FF2" w:rsidP="0029480D">
            <w:pPr>
              <w:spacing w:after="0" w:line="240" w:lineRule="auto"/>
              <w:jc w:val="center"/>
              <w:rPr>
                <w:rFonts w:ascii="Times New Roman" w:eastAsia="Times New Roman" w:hAnsi="Times New Roman" w:cs="Times New Roman"/>
                <w:b/>
                <w:color w:val="000000"/>
                <w:sz w:val="24"/>
                <w:szCs w:val="24"/>
                <w:lang w:val="bg-BG" w:eastAsia="bg-BG"/>
              </w:rPr>
            </w:pPr>
            <w:r w:rsidRPr="00A12FF2">
              <w:rPr>
                <w:rFonts w:ascii="Times New Roman" w:eastAsia="Times New Roman" w:hAnsi="Times New Roman" w:cs="Times New Roman"/>
                <w:b/>
                <w:color w:val="000000"/>
                <w:sz w:val="24"/>
                <w:szCs w:val="24"/>
                <w:lang w:val="bg-BG" w:eastAsia="bg-BG"/>
              </w:rPr>
              <w:t>137</w:t>
            </w:r>
            <w:r w:rsidR="008E431F">
              <w:rPr>
                <w:rFonts w:ascii="Times New Roman" w:eastAsia="Times New Roman" w:hAnsi="Times New Roman" w:cs="Times New Roman"/>
                <w:b/>
                <w:color w:val="000000"/>
                <w:sz w:val="24"/>
                <w:szCs w:val="24"/>
                <w:lang w:val="bg-BG" w:eastAsia="bg-BG"/>
              </w:rPr>
              <w:t> 387.52</w:t>
            </w:r>
            <w:r w:rsidRPr="00A12FF2">
              <w:rPr>
                <w:rFonts w:ascii="Times New Roman" w:eastAsia="Times New Roman" w:hAnsi="Times New Roman" w:cs="Times New Roman"/>
                <w:b/>
                <w:color w:val="000000"/>
                <w:sz w:val="24"/>
                <w:szCs w:val="24"/>
                <w:lang w:val="bg-BG" w:eastAsia="bg-BG"/>
              </w:rPr>
              <w:t xml:space="preserve"> лева без ДДС</w:t>
            </w:r>
          </w:p>
        </w:tc>
      </w:tr>
      <w:tr w:rsidR="00A12FF2" w:rsidRPr="00A12FF2" w:rsidTr="000D7529">
        <w:trPr>
          <w:trHeight w:val="300"/>
        </w:trPr>
        <w:tc>
          <w:tcPr>
            <w:tcW w:w="5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A12FF2" w:rsidRPr="00A12FF2" w:rsidRDefault="00A12FF2" w:rsidP="0029480D">
            <w:pPr>
              <w:spacing w:after="0" w:line="240" w:lineRule="auto"/>
              <w:jc w:val="center"/>
              <w:rPr>
                <w:rFonts w:ascii="Times New Roman" w:eastAsia="Times New Roman" w:hAnsi="Times New Roman" w:cs="Times New Roman"/>
                <w:b/>
                <w:color w:val="000000"/>
                <w:sz w:val="24"/>
                <w:szCs w:val="24"/>
                <w:lang w:val="bg-BG" w:eastAsia="bg-BG"/>
              </w:rPr>
            </w:pPr>
          </w:p>
        </w:tc>
        <w:tc>
          <w:tcPr>
            <w:tcW w:w="5327" w:type="dxa"/>
            <w:tcBorders>
              <w:top w:val="single" w:sz="4" w:space="0" w:color="auto"/>
              <w:left w:val="nil"/>
              <w:bottom w:val="single" w:sz="4" w:space="0" w:color="auto"/>
              <w:right w:val="single" w:sz="4" w:space="0" w:color="auto"/>
            </w:tcBorders>
            <w:shd w:val="clear" w:color="auto" w:fill="auto"/>
            <w:noWrap/>
            <w:vAlign w:val="bottom"/>
          </w:tcPr>
          <w:p w:rsidR="00A12FF2" w:rsidRPr="00A12FF2" w:rsidRDefault="006C4D53" w:rsidP="0029480D">
            <w:pPr>
              <w:spacing w:after="0" w:line="240" w:lineRule="auto"/>
              <w:jc w:val="right"/>
              <w:rPr>
                <w:rFonts w:ascii="Times New Roman" w:eastAsia="Times New Roman" w:hAnsi="Times New Roman" w:cs="Times New Roman"/>
                <w:b/>
                <w:color w:val="000000"/>
                <w:sz w:val="24"/>
                <w:szCs w:val="24"/>
                <w:lang w:val="bg-BG" w:eastAsia="bg-BG"/>
              </w:rPr>
            </w:pPr>
            <w:r w:rsidRPr="006C4D53">
              <w:rPr>
                <w:rFonts w:ascii="Times New Roman" w:eastAsia="Times New Roman" w:hAnsi="Times New Roman" w:cs="Times New Roman"/>
                <w:b/>
                <w:color w:val="000000"/>
                <w:sz w:val="24"/>
                <w:szCs w:val="24"/>
                <w:lang w:val="en-GB" w:eastAsia="bg-BG"/>
              </w:rPr>
              <w:t>Непредвидени разходи</w:t>
            </w:r>
            <w:r w:rsidRPr="006C4D53">
              <w:rPr>
                <w:rFonts w:ascii="Times New Roman" w:eastAsia="Times New Roman" w:hAnsi="Times New Roman" w:cs="Times New Roman"/>
                <w:b/>
                <w:color w:val="000000"/>
                <w:sz w:val="24"/>
                <w:szCs w:val="24"/>
                <w:lang w:val="bg-BG" w:eastAsia="bg-BG"/>
              </w:rPr>
              <w:t xml:space="preserve"> 3,70%</w:t>
            </w:r>
            <w:r w:rsidRPr="006C4D53">
              <w:rPr>
                <w:rFonts w:ascii="Times New Roman" w:eastAsia="Times New Roman" w:hAnsi="Times New Roman" w:cs="Times New Roman"/>
                <w:b/>
                <w:color w:val="000000"/>
                <w:sz w:val="24"/>
                <w:szCs w:val="24"/>
                <w:lang w:val="en-GB" w:eastAsia="bg-BG"/>
              </w:rPr>
              <w:t>:</w:t>
            </w:r>
          </w:p>
        </w:tc>
        <w:tc>
          <w:tcPr>
            <w:tcW w:w="3402" w:type="dxa"/>
            <w:tcBorders>
              <w:top w:val="single" w:sz="4" w:space="0" w:color="auto"/>
              <w:left w:val="nil"/>
              <w:bottom w:val="single" w:sz="4" w:space="0" w:color="auto"/>
              <w:right w:val="single" w:sz="4" w:space="0" w:color="auto"/>
            </w:tcBorders>
            <w:shd w:val="clear" w:color="auto" w:fill="auto"/>
            <w:noWrap/>
            <w:vAlign w:val="bottom"/>
          </w:tcPr>
          <w:p w:rsidR="00A12FF2" w:rsidRPr="00A12FF2" w:rsidRDefault="008E431F" w:rsidP="0029480D">
            <w:pPr>
              <w:spacing w:after="0" w:line="240" w:lineRule="auto"/>
              <w:jc w:val="center"/>
              <w:rPr>
                <w:rFonts w:ascii="Times New Roman" w:eastAsia="Times New Roman" w:hAnsi="Times New Roman" w:cs="Times New Roman"/>
                <w:b/>
                <w:color w:val="000000"/>
                <w:sz w:val="24"/>
                <w:szCs w:val="24"/>
                <w:lang w:val="bg-BG" w:eastAsia="bg-BG"/>
              </w:rPr>
            </w:pPr>
            <w:r>
              <w:rPr>
                <w:rFonts w:ascii="Times New Roman" w:eastAsia="Times New Roman" w:hAnsi="Times New Roman" w:cs="Times New Roman"/>
                <w:b/>
                <w:color w:val="000000"/>
                <w:sz w:val="24"/>
                <w:szCs w:val="24"/>
                <w:lang w:val="bg-BG" w:eastAsia="bg-BG"/>
              </w:rPr>
              <w:t>5 083.34</w:t>
            </w:r>
            <w:r w:rsidR="00A12FF2" w:rsidRPr="00A12FF2">
              <w:rPr>
                <w:rFonts w:ascii="Times New Roman" w:eastAsia="Times New Roman" w:hAnsi="Times New Roman" w:cs="Times New Roman"/>
                <w:b/>
                <w:color w:val="000000"/>
                <w:sz w:val="24"/>
                <w:szCs w:val="24"/>
                <w:lang w:val="bg-BG" w:eastAsia="bg-BG"/>
              </w:rPr>
              <w:t xml:space="preserve"> лева без ДДС</w:t>
            </w:r>
          </w:p>
        </w:tc>
      </w:tr>
      <w:tr w:rsidR="00A12FF2" w:rsidRPr="00A12FF2" w:rsidTr="000D7529">
        <w:trPr>
          <w:trHeight w:val="300"/>
        </w:trPr>
        <w:tc>
          <w:tcPr>
            <w:tcW w:w="5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A12FF2" w:rsidRPr="00A12FF2" w:rsidRDefault="00A12FF2" w:rsidP="0029480D">
            <w:pPr>
              <w:spacing w:after="0" w:line="240" w:lineRule="auto"/>
              <w:jc w:val="center"/>
              <w:rPr>
                <w:rFonts w:ascii="Times New Roman" w:eastAsia="Times New Roman" w:hAnsi="Times New Roman" w:cs="Times New Roman"/>
                <w:b/>
                <w:color w:val="000000"/>
                <w:sz w:val="24"/>
                <w:szCs w:val="24"/>
                <w:lang w:val="bg-BG" w:eastAsia="bg-BG"/>
              </w:rPr>
            </w:pPr>
          </w:p>
        </w:tc>
        <w:tc>
          <w:tcPr>
            <w:tcW w:w="5327" w:type="dxa"/>
            <w:tcBorders>
              <w:top w:val="single" w:sz="4" w:space="0" w:color="auto"/>
              <w:left w:val="nil"/>
              <w:bottom w:val="single" w:sz="4" w:space="0" w:color="auto"/>
              <w:right w:val="single" w:sz="4" w:space="0" w:color="auto"/>
            </w:tcBorders>
            <w:shd w:val="clear" w:color="auto" w:fill="auto"/>
            <w:noWrap/>
            <w:vAlign w:val="bottom"/>
          </w:tcPr>
          <w:p w:rsidR="00A12FF2" w:rsidRPr="00A12FF2" w:rsidRDefault="00A12FF2" w:rsidP="0029480D">
            <w:pPr>
              <w:spacing w:after="0" w:line="240" w:lineRule="auto"/>
              <w:jc w:val="both"/>
              <w:rPr>
                <w:rFonts w:ascii="Times New Roman" w:eastAsia="Times New Roman" w:hAnsi="Times New Roman" w:cs="Times New Roman"/>
                <w:b/>
                <w:color w:val="000000"/>
                <w:sz w:val="24"/>
                <w:szCs w:val="24"/>
                <w:lang w:val="bg-BG" w:eastAsia="bg-BG"/>
              </w:rPr>
            </w:pPr>
            <w:r w:rsidRPr="00A12FF2">
              <w:rPr>
                <w:rFonts w:ascii="Times New Roman" w:eastAsia="Arial Unicode MS" w:hAnsi="Times New Roman" w:cs="Times New Roman"/>
                <w:b/>
                <w:color w:val="000000"/>
                <w:sz w:val="24"/>
                <w:szCs w:val="24"/>
                <w:lang w:val="bg-BG" w:eastAsia="bg-BG"/>
              </w:rPr>
              <w:t xml:space="preserve">ОП № 3 - </w:t>
            </w:r>
            <w:r w:rsidRPr="00A12FF2">
              <w:rPr>
                <w:rFonts w:ascii="Times New Roman" w:eastAsia="Arial Unicode MS" w:hAnsi="Times New Roman" w:cs="Times New Roman"/>
                <w:b/>
                <w:color w:val="000000"/>
                <w:sz w:val="24"/>
                <w:szCs w:val="24"/>
                <w:lang w:val="en-GB" w:eastAsia="bg-BG"/>
              </w:rPr>
              <w:t>„</w:t>
            </w:r>
            <w:r w:rsidRPr="00A12FF2">
              <w:rPr>
                <w:rFonts w:ascii="Times New Roman" w:eastAsia="Arial Unicode MS" w:hAnsi="Times New Roman" w:cs="Times New Roman"/>
                <w:b/>
                <w:color w:val="000000"/>
                <w:sz w:val="24"/>
                <w:szCs w:val="24"/>
                <w:lang w:val="bg-BG" w:eastAsia="bg-BG"/>
              </w:rPr>
              <w:t>Избор на изпълнител на СМР за обект</w:t>
            </w:r>
            <w:r w:rsidRPr="00A12FF2">
              <w:rPr>
                <w:rFonts w:ascii="Times New Roman" w:eastAsia="Arial Unicode MS" w:hAnsi="Times New Roman" w:cs="Times New Roman"/>
                <w:b/>
                <w:color w:val="000000"/>
                <w:sz w:val="24"/>
                <w:szCs w:val="24"/>
                <w:lang w:val="en-GB" w:eastAsia="bg-BG"/>
              </w:rPr>
              <w:t>: „Реконструкция и рехабилитация на</w:t>
            </w:r>
            <w:r w:rsidRPr="00A12FF2">
              <w:rPr>
                <w:rFonts w:ascii="Times New Roman" w:eastAsia="Arial Unicode MS" w:hAnsi="Times New Roman" w:cs="Times New Roman"/>
                <w:b/>
                <w:color w:val="000000"/>
                <w:sz w:val="24"/>
                <w:szCs w:val="24"/>
                <w:lang w:val="bg-BG" w:eastAsia="bg-BG"/>
              </w:rPr>
              <w:t xml:space="preserve"> улица „Трети март“, гр. Крумовград, община Крумовград“</w:t>
            </w:r>
          </w:p>
        </w:tc>
        <w:tc>
          <w:tcPr>
            <w:tcW w:w="3402" w:type="dxa"/>
            <w:tcBorders>
              <w:top w:val="single" w:sz="4" w:space="0" w:color="auto"/>
              <w:left w:val="nil"/>
              <w:bottom w:val="single" w:sz="4" w:space="0" w:color="auto"/>
              <w:right w:val="single" w:sz="4" w:space="0" w:color="auto"/>
            </w:tcBorders>
            <w:shd w:val="clear" w:color="auto" w:fill="auto"/>
            <w:noWrap/>
            <w:vAlign w:val="center"/>
          </w:tcPr>
          <w:p w:rsidR="00A12FF2" w:rsidRPr="00A12FF2" w:rsidRDefault="008E431F" w:rsidP="0029480D">
            <w:pPr>
              <w:spacing w:after="0" w:line="240" w:lineRule="auto"/>
              <w:jc w:val="center"/>
              <w:rPr>
                <w:rFonts w:ascii="Times New Roman" w:eastAsia="Times New Roman" w:hAnsi="Times New Roman" w:cs="Times New Roman"/>
                <w:b/>
                <w:color w:val="000000"/>
                <w:sz w:val="24"/>
                <w:szCs w:val="24"/>
                <w:lang w:val="bg-BG" w:eastAsia="bg-BG"/>
              </w:rPr>
            </w:pPr>
            <w:r>
              <w:rPr>
                <w:rFonts w:ascii="Times New Roman" w:eastAsia="Times New Roman" w:hAnsi="Times New Roman" w:cs="Times New Roman"/>
                <w:b/>
                <w:color w:val="000000"/>
                <w:sz w:val="24"/>
                <w:szCs w:val="24"/>
                <w:lang w:val="bg-BG" w:eastAsia="bg-BG"/>
              </w:rPr>
              <w:t>283 494.56</w:t>
            </w:r>
            <w:r w:rsidR="00A12FF2" w:rsidRPr="00A12FF2">
              <w:rPr>
                <w:rFonts w:ascii="Times New Roman" w:eastAsia="Times New Roman" w:hAnsi="Times New Roman" w:cs="Times New Roman"/>
                <w:b/>
                <w:color w:val="000000"/>
                <w:sz w:val="24"/>
                <w:szCs w:val="24"/>
                <w:lang w:val="bg-BG" w:eastAsia="bg-BG"/>
              </w:rPr>
              <w:t xml:space="preserve"> лева без ДДС, в това число:</w:t>
            </w:r>
          </w:p>
        </w:tc>
      </w:tr>
      <w:tr w:rsidR="00A12FF2" w:rsidRPr="00A12FF2" w:rsidTr="000D7529">
        <w:trPr>
          <w:trHeight w:val="300"/>
        </w:trPr>
        <w:tc>
          <w:tcPr>
            <w:tcW w:w="5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A12FF2" w:rsidRPr="00A12FF2" w:rsidRDefault="00A12FF2" w:rsidP="0029480D">
            <w:pPr>
              <w:spacing w:after="0" w:line="240" w:lineRule="auto"/>
              <w:jc w:val="center"/>
              <w:rPr>
                <w:rFonts w:ascii="Times New Roman" w:eastAsia="Times New Roman" w:hAnsi="Times New Roman" w:cs="Times New Roman"/>
                <w:b/>
                <w:color w:val="000000"/>
                <w:sz w:val="24"/>
                <w:szCs w:val="24"/>
                <w:lang w:val="bg-BG" w:eastAsia="bg-BG"/>
              </w:rPr>
            </w:pPr>
          </w:p>
        </w:tc>
        <w:tc>
          <w:tcPr>
            <w:tcW w:w="5327" w:type="dxa"/>
            <w:tcBorders>
              <w:top w:val="single" w:sz="4" w:space="0" w:color="auto"/>
              <w:left w:val="nil"/>
              <w:bottom w:val="single" w:sz="4" w:space="0" w:color="auto"/>
              <w:right w:val="single" w:sz="4" w:space="0" w:color="auto"/>
            </w:tcBorders>
            <w:shd w:val="clear" w:color="auto" w:fill="auto"/>
            <w:noWrap/>
            <w:vAlign w:val="bottom"/>
          </w:tcPr>
          <w:p w:rsidR="00A12FF2" w:rsidRPr="00A12FF2" w:rsidRDefault="00A12FF2" w:rsidP="0029480D">
            <w:pPr>
              <w:spacing w:after="0" w:line="240" w:lineRule="auto"/>
              <w:jc w:val="right"/>
              <w:rPr>
                <w:rFonts w:ascii="Times New Roman" w:eastAsia="Times New Roman" w:hAnsi="Times New Roman" w:cs="Times New Roman"/>
                <w:b/>
                <w:color w:val="000000"/>
                <w:sz w:val="24"/>
                <w:szCs w:val="24"/>
                <w:lang w:val="bg-BG" w:eastAsia="bg-BG"/>
              </w:rPr>
            </w:pPr>
            <w:r w:rsidRPr="00A12FF2">
              <w:rPr>
                <w:rFonts w:ascii="Times New Roman" w:eastAsia="Times New Roman" w:hAnsi="Times New Roman" w:cs="Times New Roman"/>
                <w:b/>
                <w:color w:val="000000"/>
                <w:sz w:val="24"/>
                <w:szCs w:val="24"/>
                <w:lang w:val="bg-BG" w:eastAsia="bg-BG"/>
              </w:rPr>
              <w:t xml:space="preserve">СМР: </w:t>
            </w:r>
          </w:p>
        </w:tc>
        <w:tc>
          <w:tcPr>
            <w:tcW w:w="3402" w:type="dxa"/>
            <w:tcBorders>
              <w:top w:val="single" w:sz="4" w:space="0" w:color="auto"/>
              <w:left w:val="nil"/>
              <w:bottom w:val="single" w:sz="4" w:space="0" w:color="auto"/>
              <w:right w:val="single" w:sz="4" w:space="0" w:color="auto"/>
            </w:tcBorders>
            <w:shd w:val="clear" w:color="auto" w:fill="auto"/>
            <w:noWrap/>
            <w:vAlign w:val="bottom"/>
          </w:tcPr>
          <w:p w:rsidR="00A12FF2" w:rsidRPr="00A12FF2" w:rsidRDefault="008E431F" w:rsidP="0029480D">
            <w:pPr>
              <w:spacing w:after="0" w:line="240" w:lineRule="auto"/>
              <w:jc w:val="center"/>
              <w:rPr>
                <w:rFonts w:ascii="Times New Roman" w:eastAsia="Times New Roman" w:hAnsi="Times New Roman" w:cs="Times New Roman"/>
                <w:b/>
                <w:color w:val="000000"/>
                <w:sz w:val="24"/>
                <w:szCs w:val="24"/>
                <w:lang w:val="bg-BG" w:eastAsia="bg-BG"/>
              </w:rPr>
            </w:pPr>
            <w:r>
              <w:rPr>
                <w:rFonts w:ascii="Times New Roman" w:eastAsia="Times New Roman" w:hAnsi="Times New Roman" w:cs="Times New Roman"/>
                <w:b/>
                <w:color w:val="000000"/>
                <w:sz w:val="24"/>
                <w:szCs w:val="24"/>
                <w:lang w:val="bg-BG" w:eastAsia="bg-BG"/>
              </w:rPr>
              <w:t>273 379.52</w:t>
            </w:r>
            <w:r w:rsidR="00A12FF2" w:rsidRPr="00A12FF2">
              <w:rPr>
                <w:rFonts w:ascii="Times New Roman" w:eastAsia="Times New Roman" w:hAnsi="Times New Roman" w:cs="Times New Roman"/>
                <w:b/>
                <w:color w:val="000000"/>
                <w:sz w:val="24"/>
                <w:szCs w:val="24"/>
                <w:lang w:val="bg-BG" w:eastAsia="bg-BG"/>
              </w:rPr>
              <w:t xml:space="preserve"> лева без ДДС</w:t>
            </w:r>
          </w:p>
        </w:tc>
      </w:tr>
      <w:tr w:rsidR="00A12FF2" w:rsidRPr="00A12FF2" w:rsidTr="000D7529">
        <w:trPr>
          <w:trHeight w:val="300"/>
        </w:trPr>
        <w:tc>
          <w:tcPr>
            <w:tcW w:w="5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A12FF2" w:rsidRPr="00A12FF2" w:rsidRDefault="00A12FF2" w:rsidP="0029480D">
            <w:pPr>
              <w:spacing w:after="0" w:line="240" w:lineRule="auto"/>
              <w:jc w:val="center"/>
              <w:rPr>
                <w:rFonts w:ascii="Times New Roman" w:eastAsia="Times New Roman" w:hAnsi="Times New Roman" w:cs="Times New Roman"/>
                <w:b/>
                <w:color w:val="000000"/>
                <w:sz w:val="24"/>
                <w:szCs w:val="24"/>
                <w:lang w:val="bg-BG" w:eastAsia="bg-BG"/>
              </w:rPr>
            </w:pPr>
          </w:p>
        </w:tc>
        <w:tc>
          <w:tcPr>
            <w:tcW w:w="5327" w:type="dxa"/>
            <w:tcBorders>
              <w:top w:val="single" w:sz="4" w:space="0" w:color="auto"/>
              <w:left w:val="nil"/>
              <w:bottom w:val="single" w:sz="4" w:space="0" w:color="auto"/>
              <w:right w:val="single" w:sz="4" w:space="0" w:color="auto"/>
            </w:tcBorders>
            <w:shd w:val="clear" w:color="auto" w:fill="auto"/>
            <w:noWrap/>
            <w:vAlign w:val="bottom"/>
          </w:tcPr>
          <w:p w:rsidR="00A12FF2" w:rsidRPr="00A12FF2" w:rsidRDefault="006C4D53" w:rsidP="0029480D">
            <w:pPr>
              <w:spacing w:after="0" w:line="240" w:lineRule="auto"/>
              <w:jc w:val="right"/>
              <w:rPr>
                <w:rFonts w:ascii="Times New Roman" w:eastAsia="Times New Roman" w:hAnsi="Times New Roman" w:cs="Times New Roman"/>
                <w:b/>
                <w:color w:val="000000"/>
                <w:sz w:val="24"/>
                <w:szCs w:val="24"/>
                <w:lang w:val="bg-BG" w:eastAsia="bg-BG"/>
              </w:rPr>
            </w:pPr>
            <w:r w:rsidRPr="006C4D53">
              <w:rPr>
                <w:rFonts w:ascii="Times New Roman" w:eastAsia="Times New Roman" w:hAnsi="Times New Roman" w:cs="Times New Roman"/>
                <w:b/>
                <w:color w:val="000000"/>
                <w:sz w:val="24"/>
                <w:szCs w:val="24"/>
                <w:lang w:val="en-GB" w:eastAsia="bg-BG"/>
              </w:rPr>
              <w:t>Непредвидени разходи</w:t>
            </w:r>
            <w:r w:rsidRPr="006C4D53">
              <w:rPr>
                <w:rFonts w:ascii="Times New Roman" w:eastAsia="Times New Roman" w:hAnsi="Times New Roman" w:cs="Times New Roman"/>
                <w:b/>
                <w:color w:val="000000"/>
                <w:sz w:val="24"/>
                <w:szCs w:val="24"/>
                <w:lang w:val="bg-BG" w:eastAsia="bg-BG"/>
              </w:rPr>
              <w:t xml:space="preserve"> 3,70%</w:t>
            </w:r>
            <w:r w:rsidRPr="006C4D53">
              <w:rPr>
                <w:rFonts w:ascii="Times New Roman" w:eastAsia="Times New Roman" w:hAnsi="Times New Roman" w:cs="Times New Roman"/>
                <w:b/>
                <w:color w:val="000000"/>
                <w:sz w:val="24"/>
                <w:szCs w:val="24"/>
                <w:lang w:val="en-GB" w:eastAsia="bg-BG"/>
              </w:rPr>
              <w:t>:</w:t>
            </w:r>
          </w:p>
        </w:tc>
        <w:tc>
          <w:tcPr>
            <w:tcW w:w="3402" w:type="dxa"/>
            <w:tcBorders>
              <w:top w:val="single" w:sz="4" w:space="0" w:color="auto"/>
              <w:left w:val="nil"/>
              <w:bottom w:val="single" w:sz="4" w:space="0" w:color="auto"/>
              <w:right w:val="single" w:sz="4" w:space="0" w:color="auto"/>
            </w:tcBorders>
            <w:shd w:val="clear" w:color="auto" w:fill="auto"/>
            <w:noWrap/>
            <w:vAlign w:val="bottom"/>
          </w:tcPr>
          <w:p w:rsidR="00A12FF2" w:rsidRPr="00A12FF2" w:rsidRDefault="008E431F" w:rsidP="0029480D">
            <w:pPr>
              <w:spacing w:after="0" w:line="240" w:lineRule="auto"/>
              <w:jc w:val="center"/>
              <w:rPr>
                <w:rFonts w:ascii="Times New Roman" w:eastAsia="Times New Roman" w:hAnsi="Times New Roman" w:cs="Times New Roman"/>
                <w:b/>
                <w:color w:val="000000"/>
                <w:sz w:val="24"/>
                <w:szCs w:val="24"/>
                <w:lang w:val="bg-BG" w:eastAsia="bg-BG"/>
              </w:rPr>
            </w:pPr>
            <w:r>
              <w:rPr>
                <w:rFonts w:ascii="Times New Roman" w:eastAsia="Times New Roman" w:hAnsi="Times New Roman" w:cs="Times New Roman"/>
                <w:b/>
                <w:color w:val="000000"/>
                <w:sz w:val="24"/>
                <w:szCs w:val="24"/>
                <w:lang w:val="bg-BG" w:eastAsia="bg-BG"/>
              </w:rPr>
              <w:t>10 115.04</w:t>
            </w:r>
            <w:r w:rsidR="00A12FF2" w:rsidRPr="00A12FF2">
              <w:rPr>
                <w:rFonts w:ascii="Times New Roman" w:eastAsia="Times New Roman" w:hAnsi="Times New Roman" w:cs="Times New Roman"/>
                <w:b/>
                <w:color w:val="000000"/>
                <w:sz w:val="24"/>
                <w:szCs w:val="24"/>
                <w:lang w:val="bg-BG" w:eastAsia="bg-BG"/>
              </w:rPr>
              <w:t xml:space="preserve"> лева без ДДС</w:t>
            </w:r>
          </w:p>
        </w:tc>
      </w:tr>
      <w:tr w:rsidR="00A12FF2" w:rsidRPr="00A12FF2" w:rsidTr="000D7529">
        <w:trPr>
          <w:trHeight w:val="300"/>
        </w:trPr>
        <w:tc>
          <w:tcPr>
            <w:tcW w:w="5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A12FF2" w:rsidRPr="00A12FF2" w:rsidRDefault="00A12FF2" w:rsidP="0029480D">
            <w:pPr>
              <w:spacing w:after="0" w:line="240" w:lineRule="auto"/>
              <w:jc w:val="center"/>
              <w:rPr>
                <w:rFonts w:ascii="Times New Roman" w:eastAsia="Times New Roman" w:hAnsi="Times New Roman" w:cs="Times New Roman"/>
                <w:b/>
                <w:color w:val="000000"/>
                <w:sz w:val="24"/>
                <w:szCs w:val="24"/>
                <w:lang w:val="bg-BG" w:eastAsia="bg-BG"/>
              </w:rPr>
            </w:pPr>
          </w:p>
        </w:tc>
        <w:tc>
          <w:tcPr>
            <w:tcW w:w="5327" w:type="dxa"/>
            <w:tcBorders>
              <w:top w:val="single" w:sz="4" w:space="0" w:color="auto"/>
              <w:left w:val="nil"/>
              <w:bottom w:val="single" w:sz="4" w:space="0" w:color="auto"/>
              <w:right w:val="single" w:sz="4" w:space="0" w:color="auto"/>
            </w:tcBorders>
            <w:shd w:val="clear" w:color="auto" w:fill="auto"/>
            <w:noWrap/>
            <w:vAlign w:val="bottom"/>
          </w:tcPr>
          <w:p w:rsidR="00A12FF2" w:rsidRPr="00A12FF2" w:rsidRDefault="00A12FF2" w:rsidP="0029480D">
            <w:pPr>
              <w:spacing w:after="0" w:line="240" w:lineRule="auto"/>
              <w:jc w:val="both"/>
              <w:rPr>
                <w:rFonts w:ascii="Times New Roman" w:eastAsia="Times New Roman" w:hAnsi="Times New Roman" w:cs="Times New Roman"/>
                <w:b/>
                <w:color w:val="000000"/>
                <w:sz w:val="24"/>
                <w:szCs w:val="24"/>
                <w:lang w:val="bg-BG" w:eastAsia="bg-BG"/>
              </w:rPr>
            </w:pPr>
            <w:r w:rsidRPr="00A12FF2">
              <w:rPr>
                <w:rFonts w:ascii="Times New Roman" w:eastAsia="Arial Unicode MS" w:hAnsi="Times New Roman" w:cs="Times New Roman"/>
                <w:b/>
                <w:color w:val="000000"/>
                <w:sz w:val="24"/>
                <w:szCs w:val="24"/>
                <w:lang w:val="bg-BG" w:eastAsia="bg-BG"/>
              </w:rPr>
              <w:t xml:space="preserve">ОП № 4 - </w:t>
            </w:r>
            <w:r w:rsidRPr="00A12FF2">
              <w:rPr>
                <w:rFonts w:ascii="Times New Roman" w:eastAsia="Arial Unicode MS" w:hAnsi="Times New Roman" w:cs="Times New Roman"/>
                <w:b/>
                <w:color w:val="000000"/>
                <w:sz w:val="24"/>
                <w:szCs w:val="24"/>
                <w:lang w:val="en-GB" w:eastAsia="bg-BG"/>
              </w:rPr>
              <w:t>„Избор на изпълнител на СМР за обект: „Реконструкция и рехабилитация на</w:t>
            </w:r>
            <w:r w:rsidRPr="00A12FF2">
              <w:rPr>
                <w:rFonts w:ascii="Times New Roman" w:eastAsia="Arial Unicode MS" w:hAnsi="Times New Roman" w:cs="Times New Roman"/>
                <w:b/>
                <w:color w:val="000000"/>
                <w:sz w:val="24"/>
                <w:szCs w:val="24"/>
                <w:lang w:val="bg-BG" w:eastAsia="bg-BG"/>
              </w:rPr>
              <w:t xml:space="preserve"> улица „Александър Стамболийски“, гр. Крумовград, община Крумовград“</w:t>
            </w:r>
          </w:p>
        </w:tc>
        <w:tc>
          <w:tcPr>
            <w:tcW w:w="3402" w:type="dxa"/>
            <w:tcBorders>
              <w:top w:val="single" w:sz="4" w:space="0" w:color="auto"/>
              <w:left w:val="nil"/>
              <w:bottom w:val="single" w:sz="4" w:space="0" w:color="auto"/>
              <w:right w:val="single" w:sz="4" w:space="0" w:color="auto"/>
            </w:tcBorders>
            <w:shd w:val="clear" w:color="auto" w:fill="auto"/>
            <w:noWrap/>
            <w:vAlign w:val="center"/>
          </w:tcPr>
          <w:p w:rsidR="00A12FF2" w:rsidRPr="00A12FF2" w:rsidRDefault="00DB578D" w:rsidP="0029480D">
            <w:pPr>
              <w:spacing w:after="0" w:line="240" w:lineRule="auto"/>
              <w:jc w:val="center"/>
              <w:rPr>
                <w:rFonts w:ascii="Times New Roman" w:eastAsia="Times New Roman" w:hAnsi="Times New Roman" w:cs="Times New Roman"/>
                <w:b/>
                <w:color w:val="000000"/>
                <w:sz w:val="24"/>
                <w:szCs w:val="24"/>
                <w:lang w:val="bg-BG" w:eastAsia="bg-BG"/>
              </w:rPr>
            </w:pPr>
            <w:r>
              <w:rPr>
                <w:rFonts w:ascii="Times New Roman" w:eastAsia="Times New Roman" w:hAnsi="Times New Roman" w:cs="Times New Roman"/>
                <w:b/>
                <w:color w:val="000000"/>
                <w:sz w:val="24"/>
                <w:szCs w:val="24"/>
                <w:lang w:val="bg-BG" w:eastAsia="bg-BG"/>
              </w:rPr>
              <w:t>116 116.11</w:t>
            </w:r>
            <w:r w:rsidR="00A12FF2" w:rsidRPr="00A12FF2">
              <w:rPr>
                <w:rFonts w:ascii="Times New Roman" w:eastAsia="Times New Roman" w:hAnsi="Times New Roman" w:cs="Times New Roman"/>
                <w:b/>
                <w:color w:val="000000"/>
                <w:sz w:val="24"/>
                <w:szCs w:val="24"/>
                <w:lang w:val="bg-BG" w:eastAsia="bg-BG"/>
              </w:rPr>
              <w:t xml:space="preserve"> лева без ДДС, в това число:</w:t>
            </w:r>
          </w:p>
        </w:tc>
      </w:tr>
      <w:tr w:rsidR="00A12FF2" w:rsidRPr="00A12FF2" w:rsidTr="000D7529">
        <w:trPr>
          <w:trHeight w:val="300"/>
        </w:trPr>
        <w:tc>
          <w:tcPr>
            <w:tcW w:w="5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A12FF2" w:rsidRPr="00A12FF2" w:rsidRDefault="00A12FF2" w:rsidP="0029480D">
            <w:pPr>
              <w:spacing w:after="0" w:line="240" w:lineRule="auto"/>
              <w:jc w:val="center"/>
              <w:rPr>
                <w:rFonts w:ascii="Times New Roman" w:eastAsia="Times New Roman" w:hAnsi="Times New Roman" w:cs="Times New Roman"/>
                <w:b/>
                <w:color w:val="000000"/>
                <w:sz w:val="24"/>
                <w:szCs w:val="24"/>
                <w:lang w:val="bg-BG" w:eastAsia="bg-BG"/>
              </w:rPr>
            </w:pPr>
          </w:p>
        </w:tc>
        <w:tc>
          <w:tcPr>
            <w:tcW w:w="5327" w:type="dxa"/>
            <w:tcBorders>
              <w:top w:val="single" w:sz="4" w:space="0" w:color="auto"/>
              <w:left w:val="nil"/>
              <w:bottom w:val="single" w:sz="4" w:space="0" w:color="auto"/>
              <w:right w:val="single" w:sz="4" w:space="0" w:color="auto"/>
            </w:tcBorders>
            <w:shd w:val="clear" w:color="auto" w:fill="auto"/>
            <w:noWrap/>
            <w:vAlign w:val="bottom"/>
          </w:tcPr>
          <w:p w:rsidR="00A12FF2" w:rsidRPr="00A12FF2" w:rsidRDefault="00A12FF2" w:rsidP="0029480D">
            <w:pPr>
              <w:spacing w:after="0" w:line="240" w:lineRule="auto"/>
              <w:jc w:val="right"/>
              <w:rPr>
                <w:rFonts w:ascii="Times New Roman" w:eastAsia="Times New Roman" w:hAnsi="Times New Roman" w:cs="Times New Roman"/>
                <w:b/>
                <w:color w:val="000000"/>
                <w:sz w:val="24"/>
                <w:szCs w:val="24"/>
                <w:lang w:val="bg-BG" w:eastAsia="bg-BG"/>
              </w:rPr>
            </w:pPr>
            <w:r w:rsidRPr="00A12FF2">
              <w:rPr>
                <w:rFonts w:ascii="Times New Roman" w:eastAsia="Times New Roman" w:hAnsi="Times New Roman" w:cs="Times New Roman"/>
                <w:b/>
                <w:color w:val="000000"/>
                <w:sz w:val="24"/>
                <w:szCs w:val="24"/>
                <w:lang w:val="bg-BG" w:eastAsia="bg-BG"/>
              </w:rPr>
              <w:t xml:space="preserve">СМР: </w:t>
            </w:r>
          </w:p>
        </w:tc>
        <w:tc>
          <w:tcPr>
            <w:tcW w:w="3402" w:type="dxa"/>
            <w:tcBorders>
              <w:top w:val="single" w:sz="4" w:space="0" w:color="auto"/>
              <w:left w:val="nil"/>
              <w:bottom w:val="single" w:sz="4" w:space="0" w:color="auto"/>
              <w:right w:val="single" w:sz="4" w:space="0" w:color="auto"/>
            </w:tcBorders>
            <w:shd w:val="clear" w:color="auto" w:fill="auto"/>
            <w:noWrap/>
            <w:vAlign w:val="bottom"/>
          </w:tcPr>
          <w:p w:rsidR="00A12FF2" w:rsidRPr="00A12FF2" w:rsidRDefault="00DB578D" w:rsidP="0029480D">
            <w:pPr>
              <w:spacing w:after="0" w:line="240" w:lineRule="auto"/>
              <w:jc w:val="center"/>
              <w:rPr>
                <w:rFonts w:ascii="Times New Roman" w:eastAsia="Times New Roman" w:hAnsi="Times New Roman" w:cs="Times New Roman"/>
                <w:b/>
                <w:color w:val="000000"/>
                <w:sz w:val="24"/>
                <w:szCs w:val="24"/>
                <w:lang w:val="bg-BG" w:eastAsia="bg-BG"/>
              </w:rPr>
            </w:pPr>
            <w:r>
              <w:rPr>
                <w:rFonts w:ascii="Times New Roman" w:eastAsia="Times New Roman" w:hAnsi="Times New Roman" w:cs="Times New Roman"/>
                <w:b/>
                <w:color w:val="000000"/>
                <w:sz w:val="24"/>
                <w:szCs w:val="24"/>
                <w:lang w:val="bg-BG" w:eastAsia="bg-BG"/>
              </w:rPr>
              <w:t>111 973.11</w:t>
            </w:r>
            <w:r w:rsidR="00A12FF2" w:rsidRPr="00A12FF2">
              <w:rPr>
                <w:rFonts w:ascii="Times New Roman" w:eastAsia="Times New Roman" w:hAnsi="Times New Roman" w:cs="Times New Roman"/>
                <w:b/>
                <w:color w:val="000000"/>
                <w:sz w:val="24"/>
                <w:szCs w:val="24"/>
                <w:lang w:val="bg-BG" w:eastAsia="bg-BG"/>
              </w:rPr>
              <w:t xml:space="preserve"> лева без ДДС</w:t>
            </w:r>
          </w:p>
        </w:tc>
      </w:tr>
      <w:tr w:rsidR="00A12FF2" w:rsidRPr="00A12FF2" w:rsidTr="000D7529">
        <w:trPr>
          <w:trHeight w:val="300"/>
        </w:trPr>
        <w:tc>
          <w:tcPr>
            <w:tcW w:w="5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A12FF2" w:rsidRPr="00A12FF2" w:rsidRDefault="00A12FF2" w:rsidP="0029480D">
            <w:pPr>
              <w:spacing w:after="0" w:line="240" w:lineRule="auto"/>
              <w:jc w:val="center"/>
              <w:rPr>
                <w:rFonts w:ascii="Times New Roman" w:eastAsia="Times New Roman" w:hAnsi="Times New Roman" w:cs="Times New Roman"/>
                <w:b/>
                <w:color w:val="000000"/>
                <w:sz w:val="24"/>
                <w:szCs w:val="24"/>
                <w:lang w:val="bg-BG" w:eastAsia="bg-BG"/>
              </w:rPr>
            </w:pPr>
          </w:p>
        </w:tc>
        <w:tc>
          <w:tcPr>
            <w:tcW w:w="5327" w:type="dxa"/>
            <w:tcBorders>
              <w:top w:val="single" w:sz="4" w:space="0" w:color="auto"/>
              <w:left w:val="nil"/>
              <w:bottom w:val="single" w:sz="4" w:space="0" w:color="auto"/>
              <w:right w:val="single" w:sz="4" w:space="0" w:color="auto"/>
            </w:tcBorders>
            <w:shd w:val="clear" w:color="auto" w:fill="auto"/>
            <w:noWrap/>
            <w:vAlign w:val="bottom"/>
          </w:tcPr>
          <w:p w:rsidR="00A12FF2" w:rsidRPr="00A12FF2" w:rsidRDefault="006C4D53" w:rsidP="0029480D">
            <w:pPr>
              <w:spacing w:after="0" w:line="240" w:lineRule="auto"/>
              <w:jc w:val="right"/>
              <w:rPr>
                <w:rFonts w:ascii="Times New Roman" w:eastAsia="Times New Roman" w:hAnsi="Times New Roman" w:cs="Times New Roman"/>
                <w:b/>
                <w:color w:val="000000"/>
                <w:sz w:val="24"/>
                <w:szCs w:val="24"/>
                <w:lang w:val="bg-BG" w:eastAsia="bg-BG"/>
              </w:rPr>
            </w:pPr>
            <w:r w:rsidRPr="006C4D53">
              <w:rPr>
                <w:rFonts w:ascii="Times New Roman" w:eastAsia="Times New Roman" w:hAnsi="Times New Roman" w:cs="Times New Roman"/>
                <w:b/>
                <w:color w:val="000000"/>
                <w:sz w:val="24"/>
                <w:szCs w:val="24"/>
                <w:lang w:val="en-GB" w:eastAsia="bg-BG"/>
              </w:rPr>
              <w:t>Непредвидени разходи</w:t>
            </w:r>
            <w:r w:rsidRPr="006C4D53">
              <w:rPr>
                <w:rFonts w:ascii="Times New Roman" w:eastAsia="Times New Roman" w:hAnsi="Times New Roman" w:cs="Times New Roman"/>
                <w:b/>
                <w:color w:val="000000"/>
                <w:sz w:val="24"/>
                <w:szCs w:val="24"/>
                <w:lang w:val="bg-BG" w:eastAsia="bg-BG"/>
              </w:rPr>
              <w:t xml:space="preserve"> 3,70%</w:t>
            </w:r>
            <w:r w:rsidRPr="006C4D53">
              <w:rPr>
                <w:rFonts w:ascii="Times New Roman" w:eastAsia="Times New Roman" w:hAnsi="Times New Roman" w:cs="Times New Roman"/>
                <w:b/>
                <w:color w:val="000000"/>
                <w:sz w:val="24"/>
                <w:szCs w:val="24"/>
                <w:lang w:val="en-GB" w:eastAsia="bg-BG"/>
              </w:rPr>
              <w:t>:</w:t>
            </w:r>
          </w:p>
        </w:tc>
        <w:tc>
          <w:tcPr>
            <w:tcW w:w="3402" w:type="dxa"/>
            <w:tcBorders>
              <w:top w:val="single" w:sz="4" w:space="0" w:color="auto"/>
              <w:left w:val="nil"/>
              <w:bottom w:val="single" w:sz="4" w:space="0" w:color="auto"/>
              <w:right w:val="single" w:sz="4" w:space="0" w:color="auto"/>
            </w:tcBorders>
            <w:shd w:val="clear" w:color="auto" w:fill="auto"/>
            <w:noWrap/>
            <w:vAlign w:val="bottom"/>
          </w:tcPr>
          <w:p w:rsidR="00A12FF2" w:rsidRPr="00A12FF2" w:rsidRDefault="00DB578D" w:rsidP="0029480D">
            <w:pPr>
              <w:spacing w:after="0" w:line="240" w:lineRule="auto"/>
              <w:jc w:val="center"/>
              <w:rPr>
                <w:rFonts w:ascii="Times New Roman" w:eastAsia="Times New Roman" w:hAnsi="Times New Roman" w:cs="Times New Roman"/>
                <w:b/>
                <w:color w:val="000000"/>
                <w:sz w:val="24"/>
                <w:szCs w:val="24"/>
                <w:lang w:val="bg-BG" w:eastAsia="bg-BG"/>
              </w:rPr>
            </w:pPr>
            <w:r>
              <w:rPr>
                <w:rFonts w:ascii="Times New Roman" w:eastAsia="Times New Roman" w:hAnsi="Times New Roman" w:cs="Times New Roman"/>
                <w:b/>
                <w:color w:val="000000"/>
                <w:sz w:val="24"/>
                <w:szCs w:val="24"/>
                <w:lang w:val="bg-BG" w:eastAsia="bg-BG"/>
              </w:rPr>
              <w:t>4 143.00</w:t>
            </w:r>
            <w:r w:rsidR="00A12FF2" w:rsidRPr="00A12FF2">
              <w:rPr>
                <w:rFonts w:ascii="Times New Roman" w:eastAsia="Times New Roman" w:hAnsi="Times New Roman" w:cs="Times New Roman"/>
                <w:b/>
                <w:color w:val="000000"/>
                <w:sz w:val="24"/>
                <w:szCs w:val="24"/>
                <w:lang w:val="bg-BG" w:eastAsia="bg-BG"/>
              </w:rPr>
              <w:t xml:space="preserve"> лева без ДДС</w:t>
            </w:r>
          </w:p>
        </w:tc>
      </w:tr>
      <w:tr w:rsidR="00A12FF2" w:rsidRPr="00A12FF2" w:rsidTr="000D7529">
        <w:trPr>
          <w:trHeight w:val="300"/>
        </w:trPr>
        <w:tc>
          <w:tcPr>
            <w:tcW w:w="5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A12FF2" w:rsidRPr="00A12FF2" w:rsidRDefault="00A12FF2" w:rsidP="0029480D">
            <w:pPr>
              <w:spacing w:after="0" w:line="240" w:lineRule="auto"/>
              <w:jc w:val="center"/>
              <w:rPr>
                <w:rFonts w:ascii="Times New Roman" w:eastAsia="Times New Roman" w:hAnsi="Times New Roman" w:cs="Times New Roman"/>
                <w:b/>
                <w:color w:val="000000"/>
                <w:sz w:val="24"/>
                <w:szCs w:val="24"/>
                <w:lang w:val="bg-BG" w:eastAsia="bg-BG"/>
              </w:rPr>
            </w:pPr>
          </w:p>
        </w:tc>
        <w:tc>
          <w:tcPr>
            <w:tcW w:w="5327" w:type="dxa"/>
            <w:tcBorders>
              <w:top w:val="single" w:sz="4" w:space="0" w:color="auto"/>
              <w:left w:val="nil"/>
              <w:bottom w:val="single" w:sz="4" w:space="0" w:color="auto"/>
              <w:right w:val="single" w:sz="4" w:space="0" w:color="auto"/>
            </w:tcBorders>
            <w:shd w:val="clear" w:color="auto" w:fill="auto"/>
            <w:noWrap/>
            <w:vAlign w:val="bottom"/>
          </w:tcPr>
          <w:p w:rsidR="00A12FF2" w:rsidRPr="00A12FF2" w:rsidRDefault="00A12FF2" w:rsidP="0029480D">
            <w:pPr>
              <w:spacing w:after="0" w:line="240" w:lineRule="auto"/>
              <w:jc w:val="both"/>
              <w:rPr>
                <w:rFonts w:ascii="Times New Roman" w:eastAsia="Times New Roman" w:hAnsi="Times New Roman" w:cs="Times New Roman"/>
                <w:b/>
                <w:color w:val="000000"/>
                <w:sz w:val="24"/>
                <w:szCs w:val="24"/>
                <w:lang w:val="bg-BG" w:eastAsia="bg-BG"/>
              </w:rPr>
            </w:pPr>
            <w:r w:rsidRPr="00A12FF2">
              <w:rPr>
                <w:rFonts w:ascii="Times New Roman" w:eastAsia="Arial Unicode MS" w:hAnsi="Times New Roman" w:cs="Times New Roman"/>
                <w:b/>
                <w:color w:val="000000"/>
                <w:sz w:val="24"/>
                <w:szCs w:val="24"/>
                <w:lang w:val="bg-BG" w:eastAsia="bg-BG"/>
              </w:rPr>
              <w:t xml:space="preserve">ОП № 5 - </w:t>
            </w:r>
            <w:r w:rsidRPr="00A12FF2">
              <w:rPr>
                <w:rFonts w:ascii="Times New Roman" w:eastAsia="Arial Unicode MS" w:hAnsi="Times New Roman" w:cs="Times New Roman"/>
                <w:b/>
                <w:color w:val="000000"/>
                <w:sz w:val="24"/>
                <w:szCs w:val="24"/>
                <w:lang w:val="en-GB" w:eastAsia="bg-BG"/>
              </w:rPr>
              <w:t>„Избор на изпълнител на СМР за обект: „Реконструкция и рехабилитация на улица „</w:t>
            </w:r>
            <w:r w:rsidRPr="00A12FF2">
              <w:rPr>
                <w:rFonts w:ascii="Times New Roman" w:eastAsia="Arial Unicode MS" w:hAnsi="Times New Roman" w:cs="Times New Roman"/>
                <w:b/>
                <w:color w:val="000000"/>
                <w:sz w:val="24"/>
                <w:szCs w:val="24"/>
                <w:lang w:val="bg-BG" w:eastAsia="bg-BG"/>
              </w:rPr>
              <w:t>Емил Колев“</w:t>
            </w:r>
            <w:r w:rsidRPr="00A12FF2">
              <w:rPr>
                <w:rFonts w:ascii="Times New Roman" w:eastAsia="Arial Unicode MS" w:hAnsi="Times New Roman" w:cs="Times New Roman"/>
                <w:b/>
                <w:color w:val="000000"/>
                <w:sz w:val="24"/>
                <w:szCs w:val="24"/>
                <w:lang w:val="en-GB" w:eastAsia="bg-BG"/>
              </w:rPr>
              <w:t>, гр. Крумовград, община Крумовград“</w:t>
            </w:r>
          </w:p>
        </w:tc>
        <w:tc>
          <w:tcPr>
            <w:tcW w:w="3402" w:type="dxa"/>
            <w:tcBorders>
              <w:top w:val="single" w:sz="4" w:space="0" w:color="auto"/>
              <w:left w:val="nil"/>
              <w:bottom w:val="single" w:sz="4" w:space="0" w:color="auto"/>
              <w:right w:val="single" w:sz="4" w:space="0" w:color="auto"/>
            </w:tcBorders>
            <w:shd w:val="clear" w:color="auto" w:fill="auto"/>
            <w:noWrap/>
            <w:vAlign w:val="center"/>
          </w:tcPr>
          <w:p w:rsidR="00A12FF2" w:rsidRPr="00A12FF2" w:rsidRDefault="00DB578D" w:rsidP="0029480D">
            <w:pPr>
              <w:spacing w:after="0" w:line="240" w:lineRule="auto"/>
              <w:jc w:val="center"/>
              <w:rPr>
                <w:rFonts w:ascii="Times New Roman" w:eastAsia="Times New Roman" w:hAnsi="Times New Roman" w:cs="Times New Roman"/>
                <w:b/>
                <w:color w:val="000000"/>
                <w:sz w:val="24"/>
                <w:szCs w:val="24"/>
                <w:lang w:val="bg-BG" w:eastAsia="bg-BG"/>
              </w:rPr>
            </w:pPr>
            <w:r>
              <w:rPr>
                <w:rFonts w:ascii="Times New Roman" w:eastAsia="Times New Roman" w:hAnsi="Times New Roman" w:cs="Times New Roman"/>
                <w:b/>
                <w:color w:val="000000"/>
                <w:sz w:val="24"/>
                <w:szCs w:val="24"/>
                <w:lang w:val="bg-BG" w:eastAsia="bg-BG"/>
              </w:rPr>
              <w:t>131 653.86</w:t>
            </w:r>
            <w:r w:rsidR="00A12FF2" w:rsidRPr="00A12FF2">
              <w:rPr>
                <w:rFonts w:ascii="Times New Roman" w:eastAsia="Times New Roman" w:hAnsi="Times New Roman" w:cs="Times New Roman"/>
                <w:b/>
                <w:color w:val="000000"/>
                <w:sz w:val="24"/>
                <w:szCs w:val="24"/>
                <w:lang w:val="bg-BG" w:eastAsia="bg-BG"/>
              </w:rPr>
              <w:t xml:space="preserve"> лева без ДДС, в това число:</w:t>
            </w:r>
          </w:p>
        </w:tc>
      </w:tr>
      <w:tr w:rsidR="00A12FF2" w:rsidRPr="00A12FF2" w:rsidTr="000D7529">
        <w:trPr>
          <w:trHeight w:val="300"/>
        </w:trPr>
        <w:tc>
          <w:tcPr>
            <w:tcW w:w="5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A12FF2" w:rsidRPr="00A12FF2" w:rsidRDefault="00A12FF2" w:rsidP="0029480D">
            <w:pPr>
              <w:spacing w:after="0" w:line="240" w:lineRule="auto"/>
              <w:jc w:val="center"/>
              <w:rPr>
                <w:rFonts w:ascii="Times New Roman" w:eastAsia="Times New Roman" w:hAnsi="Times New Roman" w:cs="Times New Roman"/>
                <w:b/>
                <w:color w:val="000000"/>
                <w:sz w:val="24"/>
                <w:szCs w:val="24"/>
                <w:lang w:val="bg-BG" w:eastAsia="bg-BG"/>
              </w:rPr>
            </w:pPr>
          </w:p>
        </w:tc>
        <w:tc>
          <w:tcPr>
            <w:tcW w:w="5327" w:type="dxa"/>
            <w:tcBorders>
              <w:top w:val="single" w:sz="4" w:space="0" w:color="auto"/>
              <w:left w:val="nil"/>
              <w:bottom w:val="single" w:sz="4" w:space="0" w:color="auto"/>
              <w:right w:val="single" w:sz="4" w:space="0" w:color="auto"/>
            </w:tcBorders>
            <w:shd w:val="clear" w:color="auto" w:fill="auto"/>
            <w:noWrap/>
            <w:vAlign w:val="bottom"/>
          </w:tcPr>
          <w:p w:rsidR="00A12FF2" w:rsidRPr="00A12FF2" w:rsidRDefault="00A12FF2" w:rsidP="0029480D">
            <w:pPr>
              <w:spacing w:after="0" w:line="240" w:lineRule="auto"/>
              <w:jc w:val="right"/>
              <w:rPr>
                <w:rFonts w:ascii="Times New Roman" w:eastAsia="Times New Roman" w:hAnsi="Times New Roman" w:cs="Times New Roman"/>
                <w:b/>
                <w:color w:val="000000"/>
                <w:sz w:val="24"/>
                <w:szCs w:val="24"/>
                <w:lang w:val="bg-BG" w:eastAsia="bg-BG"/>
              </w:rPr>
            </w:pPr>
            <w:r w:rsidRPr="00A12FF2">
              <w:rPr>
                <w:rFonts w:ascii="Times New Roman" w:eastAsia="Times New Roman" w:hAnsi="Times New Roman" w:cs="Times New Roman"/>
                <w:b/>
                <w:color w:val="000000"/>
                <w:sz w:val="24"/>
                <w:szCs w:val="24"/>
                <w:lang w:val="bg-BG" w:eastAsia="bg-BG"/>
              </w:rPr>
              <w:t xml:space="preserve">СМР: </w:t>
            </w:r>
          </w:p>
        </w:tc>
        <w:tc>
          <w:tcPr>
            <w:tcW w:w="3402" w:type="dxa"/>
            <w:tcBorders>
              <w:top w:val="single" w:sz="4" w:space="0" w:color="auto"/>
              <w:left w:val="nil"/>
              <w:bottom w:val="single" w:sz="4" w:space="0" w:color="auto"/>
              <w:right w:val="single" w:sz="4" w:space="0" w:color="auto"/>
            </w:tcBorders>
            <w:shd w:val="clear" w:color="auto" w:fill="auto"/>
            <w:noWrap/>
            <w:vAlign w:val="bottom"/>
          </w:tcPr>
          <w:p w:rsidR="00A12FF2" w:rsidRPr="00A12FF2" w:rsidRDefault="00DB578D" w:rsidP="0029480D">
            <w:pPr>
              <w:spacing w:after="0" w:line="240" w:lineRule="auto"/>
              <w:jc w:val="center"/>
              <w:rPr>
                <w:rFonts w:ascii="Times New Roman" w:eastAsia="Times New Roman" w:hAnsi="Times New Roman" w:cs="Times New Roman"/>
                <w:b/>
                <w:color w:val="000000"/>
                <w:sz w:val="24"/>
                <w:szCs w:val="24"/>
                <w:lang w:val="bg-BG" w:eastAsia="bg-BG"/>
              </w:rPr>
            </w:pPr>
            <w:r>
              <w:rPr>
                <w:rFonts w:ascii="Times New Roman" w:eastAsia="Times New Roman" w:hAnsi="Times New Roman" w:cs="Times New Roman"/>
                <w:b/>
                <w:color w:val="000000"/>
                <w:sz w:val="24"/>
                <w:szCs w:val="24"/>
                <w:lang w:val="bg-BG" w:eastAsia="bg-BG"/>
              </w:rPr>
              <w:t>126 956.47</w:t>
            </w:r>
            <w:r w:rsidR="00A12FF2" w:rsidRPr="00A12FF2">
              <w:rPr>
                <w:rFonts w:ascii="Times New Roman" w:eastAsia="Times New Roman" w:hAnsi="Times New Roman" w:cs="Times New Roman"/>
                <w:b/>
                <w:color w:val="000000"/>
                <w:sz w:val="24"/>
                <w:szCs w:val="24"/>
                <w:lang w:val="bg-BG" w:eastAsia="bg-BG"/>
              </w:rPr>
              <w:t xml:space="preserve"> лева без ДДС</w:t>
            </w:r>
          </w:p>
        </w:tc>
      </w:tr>
      <w:tr w:rsidR="00A12FF2" w:rsidRPr="00A12FF2" w:rsidTr="000D7529">
        <w:trPr>
          <w:trHeight w:val="300"/>
        </w:trPr>
        <w:tc>
          <w:tcPr>
            <w:tcW w:w="5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A12FF2" w:rsidRPr="00A12FF2" w:rsidRDefault="00A12FF2" w:rsidP="0029480D">
            <w:pPr>
              <w:spacing w:after="0" w:line="240" w:lineRule="auto"/>
              <w:jc w:val="center"/>
              <w:rPr>
                <w:rFonts w:ascii="Times New Roman" w:eastAsia="Times New Roman" w:hAnsi="Times New Roman" w:cs="Times New Roman"/>
                <w:b/>
                <w:color w:val="000000"/>
                <w:sz w:val="24"/>
                <w:szCs w:val="24"/>
                <w:lang w:val="bg-BG" w:eastAsia="bg-BG"/>
              </w:rPr>
            </w:pPr>
          </w:p>
        </w:tc>
        <w:tc>
          <w:tcPr>
            <w:tcW w:w="5327" w:type="dxa"/>
            <w:tcBorders>
              <w:top w:val="single" w:sz="4" w:space="0" w:color="auto"/>
              <w:left w:val="nil"/>
              <w:bottom w:val="single" w:sz="4" w:space="0" w:color="auto"/>
              <w:right w:val="single" w:sz="4" w:space="0" w:color="auto"/>
            </w:tcBorders>
            <w:shd w:val="clear" w:color="auto" w:fill="auto"/>
            <w:noWrap/>
            <w:vAlign w:val="bottom"/>
          </w:tcPr>
          <w:p w:rsidR="00A12FF2" w:rsidRPr="00A12FF2" w:rsidRDefault="006C4D53" w:rsidP="0029480D">
            <w:pPr>
              <w:spacing w:after="0" w:line="240" w:lineRule="auto"/>
              <w:jc w:val="right"/>
              <w:rPr>
                <w:rFonts w:ascii="Times New Roman" w:eastAsia="Times New Roman" w:hAnsi="Times New Roman" w:cs="Times New Roman"/>
                <w:b/>
                <w:color w:val="000000"/>
                <w:sz w:val="24"/>
                <w:szCs w:val="24"/>
                <w:lang w:val="bg-BG" w:eastAsia="bg-BG"/>
              </w:rPr>
            </w:pPr>
            <w:r w:rsidRPr="006C4D53">
              <w:rPr>
                <w:rFonts w:ascii="Times New Roman" w:eastAsia="Times New Roman" w:hAnsi="Times New Roman" w:cs="Times New Roman"/>
                <w:b/>
                <w:color w:val="000000"/>
                <w:sz w:val="24"/>
                <w:szCs w:val="24"/>
                <w:lang w:val="en-GB" w:eastAsia="bg-BG"/>
              </w:rPr>
              <w:t>Непредвидени разходи</w:t>
            </w:r>
            <w:r w:rsidRPr="006C4D53">
              <w:rPr>
                <w:rFonts w:ascii="Times New Roman" w:eastAsia="Times New Roman" w:hAnsi="Times New Roman" w:cs="Times New Roman"/>
                <w:b/>
                <w:color w:val="000000"/>
                <w:sz w:val="24"/>
                <w:szCs w:val="24"/>
                <w:lang w:val="bg-BG" w:eastAsia="bg-BG"/>
              </w:rPr>
              <w:t xml:space="preserve"> 3,70%</w:t>
            </w:r>
            <w:r w:rsidRPr="006C4D53">
              <w:rPr>
                <w:rFonts w:ascii="Times New Roman" w:eastAsia="Times New Roman" w:hAnsi="Times New Roman" w:cs="Times New Roman"/>
                <w:b/>
                <w:color w:val="000000"/>
                <w:sz w:val="24"/>
                <w:szCs w:val="24"/>
                <w:lang w:val="en-GB" w:eastAsia="bg-BG"/>
              </w:rPr>
              <w:t>:</w:t>
            </w:r>
          </w:p>
        </w:tc>
        <w:tc>
          <w:tcPr>
            <w:tcW w:w="3402" w:type="dxa"/>
            <w:tcBorders>
              <w:top w:val="single" w:sz="4" w:space="0" w:color="auto"/>
              <w:left w:val="nil"/>
              <w:bottom w:val="single" w:sz="4" w:space="0" w:color="auto"/>
              <w:right w:val="single" w:sz="4" w:space="0" w:color="auto"/>
            </w:tcBorders>
            <w:shd w:val="clear" w:color="auto" w:fill="auto"/>
            <w:noWrap/>
            <w:vAlign w:val="bottom"/>
          </w:tcPr>
          <w:p w:rsidR="00A12FF2" w:rsidRPr="00A12FF2" w:rsidRDefault="00DB578D" w:rsidP="0029480D">
            <w:pPr>
              <w:spacing w:after="0" w:line="240" w:lineRule="auto"/>
              <w:jc w:val="center"/>
              <w:rPr>
                <w:rFonts w:ascii="Times New Roman" w:eastAsia="Times New Roman" w:hAnsi="Times New Roman" w:cs="Times New Roman"/>
                <w:b/>
                <w:color w:val="000000"/>
                <w:sz w:val="24"/>
                <w:szCs w:val="24"/>
                <w:lang w:val="bg-BG" w:eastAsia="bg-BG"/>
              </w:rPr>
            </w:pPr>
            <w:r>
              <w:rPr>
                <w:rFonts w:ascii="Times New Roman" w:eastAsia="Times New Roman" w:hAnsi="Times New Roman" w:cs="Times New Roman"/>
                <w:b/>
                <w:color w:val="000000"/>
                <w:sz w:val="24"/>
                <w:szCs w:val="24"/>
                <w:lang w:val="bg-BG" w:eastAsia="bg-BG"/>
              </w:rPr>
              <w:t>4 697.39</w:t>
            </w:r>
            <w:r w:rsidR="00A12FF2" w:rsidRPr="00A12FF2">
              <w:rPr>
                <w:rFonts w:ascii="Times New Roman" w:eastAsia="Times New Roman" w:hAnsi="Times New Roman" w:cs="Times New Roman"/>
                <w:b/>
                <w:color w:val="000000"/>
                <w:sz w:val="24"/>
                <w:szCs w:val="24"/>
                <w:lang w:val="bg-BG" w:eastAsia="bg-BG"/>
              </w:rPr>
              <w:t xml:space="preserve"> лева без ДДС</w:t>
            </w:r>
          </w:p>
        </w:tc>
      </w:tr>
      <w:tr w:rsidR="00A12FF2" w:rsidRPr="00A12FF2" w:rsidTr="000D7529">
        <w:trPr>
          <w:trHeight w:val="300"/>
        </w:trPr>
        <w:tc>
          <w:tcPr>
            <w:tcW w:w="5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A12FF2" w:rsidRPr="00A12FF2" w:rsidRDefault="00A12FF2" w:rsidP="0029480D">
            <w:pPr>
              <w:spacing w:after="0" w:line="240" w:lineRule="auto"/>
              <w:jc w:val="center"/>
              <w:rPr>
                <w:rFonts w:ascii="Times New Roman" w:eastAsia="Times New Roman" w:hAnsi="Times New Roman" w:cs="Times New Roman"/>
                <w:b/>
                <w:color w:val="000000"/>
                <w:sz w:val="24"/>
                <w:szCs w:val="24"/>
                <w:lang w:val="bg-BG" w:eastAsia="bg-BG"/>
              </w:rPr>
            </w:pPr>
          </w:p>
        </w:tc>
        <w:tc>
          <w:tcPr>
            <w:tcW w:w="5327" w:type="dxa"/>
            <w:tcBorders>
              <w:top w:val="single" w:sz="4" w:space="0" w:color="auto"/>
              <w:left w:val="nil"/>
              <w:bottom w:val="single" w:sz="4" w:space="0" w:color="auto"/>
              <w:right w:val="single" w:sz="4" w:space="0" w:color="auto"/>
            </w:tcBorders>
            <w:shd w:val="clear" w:color="auto" w:fill="auto"/>
            <w:noWrap/>
            <w:vAlign w:val="bottom"/>
          </w:tcPr>
          <w:p w:rsidR="00A12FF2" w:rsidRPr="00A12FF2" w:rsidRDefault="00A12FF2" w:rsidP="0029480D">
            <w:pPr>
              <w:spacing w:after="0" w:line="240" w:lineRule="auto"/>
              <w:jc w:val="both"/>
              <w:rPr>
                <w:rFonts w:ascii="Times New Roman" w:eastAsia="Times New Roman" w:hAnsi="Times New Roman" w:cs="Times New Roman"/>
                <w:b/>
                <w:color w:val="000000"/>
                <w:sz w:val="24"/>
                <w:szCs w:val="24"/>
                <w:lang w:val="bg-BG" w:eastAsia="bg-BG"/>
              </w:rPr>
            </w:pPr>
            <w:r w:rsidRPr="00A12FF2">
              <w:rPr>
                <w:rFonts w:ascii="Times New Roman" w:eastAsia="Arial Unicode MS" w:hAnsi="Times New Roman" w:cs="Times New Roman"/>
                <w:b/>
                <w:color w:val="000000"/>
                <w:sz w:val="24"/>
                <w:szCs w:val="24"/>
                <w:lang w:val="bg-BG" w:eastAsia="bg-BG"/>
              </w:rPr>
              <w:t xml:space="preserve">ОП № 6 - </w:t>
            </w:r>
            <w:r w:rsidRPr="00A12FF2">
              <w:rPr>
                <w:rFonts w:ascii="Times New Roman" w:eastAsia="Arial Unicode MS" w:hAnsi="Times New Roman" w:cs="Times New Roman"/>
                <w:b/>
                <w:color w:val="000000"/>
                <w:sz w:val="24"/>
                <w:szCs w:val="24"/>
                <w:lang w:val="en-GB" w:eastAsia="bg-BG"/>
              </w:rPr>
              <w:t>„</w:t>
            </w:r>
            <w:r w:rsidRPr="00A12FF2">
              <w:rPr>
                <w:rFonts w:ascii="Times New Roman" w:eastAsia="Arial Unicode MS" w:hAnsi="Times New Roman" w:cs="Times New Roman"/>
                <w:b/>
                <w:color w:val="000000"/>
                <w:sz w:val="24"/>
                <w:szCs w:val="24"/>
                <w:lang w:val="bg-BG" w:eastAsia="bg-BG"/>
              </w:rPr>
              <w:t>Избор на изпълнител на СМР за обект</w:t>
            </w:r>
            <w:r w:rsidRPr="00A12FF2">
              <w:rPr>
                <w:rFonts w:ascii="Times New Roman" w:eastAsia="Arial Unicode MS" w:hAnsi="Times New Roman" w:cs="Times New Roman"/>
                <w:b/>
                <w:color w:val="000000"/>
                <w:sz w:val="24"/>
                <w:szCs w:val="24"/>
                <w:lang w:val="en-GB" w:eastAsia="bg-BG"/>
              </w:rPr>
              <w:t>: „Реконструкция и рехабилитация на улица „</w:t>
            </w:r>
            <w:r w:rsidRPr="00A12FF2">
              <w:rPr>
                <w:rFonts w:ascii="Times New Roman" w:eastAsia="Arial Unicode MS" w:hAnsi="Times New Roman" w:cs="Times New Roman"/>
                <w:b/>
                <w:color w:val="000000"/>
                <w:sz w:val="24"/>
                <w:szCs w:val="24"/>
                <w:lang w:val="bg-BG" w:eastAsia="bg-BG"/>
              </w:rPr>
              <w:t>Христо Ботев“</w:t>
            </w:r>
            <w:r w:rsidRPr="00A12FF2">
              <w:rPr>
                <w:rFonts w:ascii="Times New Roman" w:eastAsia="Arial Unicode MS" w:hAnsi="Times New Roman" w:cs="Times New Roman"/>
                <w:b/>
                <w:color w:val="000000"/>
                <w:sz w:val="24"/>
                <w:szCs w:val="24"/>
                <w:lang w:val="en-GB" w:eastAsia="bg-BG"/>
              </w:rPr>
              <w:t>, гр. Крумовград, община Крумовград“</w:t>
            </w:r>
          </w:p>
        </w:tc>
        <w:tc>
          <w:tcPr>
            <w:tcW w:w="3402" w:type="dxa"/>
            <w:tcBorders>
              <w:top w:val="single" w:sz="4" w:space="0" w:color="auto"/>
              <w:left w:val="nil"/>
              <w:bottom w:val="single" w:sz="4" w:space="0" w:color="auto"/>
              <w:right w:val="single" w:sz="4" w:space="0" w:color="auto"/>
            </w:tcBorders>
            <w:shd w:val="clear" w:color="auto" w:fill="auto"/>
            <w:noWrap/>
            <w:vAlign w:val="center"/>
          </w:tcPr>
          <w:p w:rsidR="00A12FF2" w:rsidRPr="00A12FF2" w:rsidRDefault="00DB578D" w:rsidP="0029480D">
            <w:pPr>
              <w:spacing w:after="0" w:line="240" w:lineRule="auto"/>
              <w:jc w:val="center"/>
              <w:rPr>
                <w:rFonts w:ascii="Times New Roman" w:eastAsia="Times New Roman" w:hAnsi="Times New Roman" w:cs="Times New Roman"/>
                <w:b/>
                <w:color w:val="000000"/>
                <w:sz w:val="24"/>
                <w:szCs w:val="24"/>
                <w:lang w:val="bg-BG" w:eastAsia="bg-BG"/>
              </w:rPr>
            </w:pPr>
            <w:r>
              <w:rPr>
                <w:rFonts w:ascii="Times New Roman" w:eastAsia="Times New Roman" w:hAnsi="Times New Roman" w:cs="Times New Roman"/>
                <w:b/>
                <w:color w:val="000000"/>
                <w:sz w:val="24"/>
                <w:szCs w:val="24"/>
                <w:lang w:val="bg-BG" w:eastAsia="bg-BG"/>
              </w:rPr>
              <w:t>128 747.10</w:t>
            </w:r>
            <w:r w:rsidR="00A12FF2" w:rsidRPr="00A12FF2">
              <w:rPr>
                <w:rFonts w:ascii="Times New Roman" w:eastAsia="Times New Roman" w:hAnsi="Times New Roman" w:cs="Times New Roman"/>
                <w:b/>
                <w:color w:val="000000"/>
                <w:sz w:val="24"/>
                <w:szCs w:val="24"/>
                <w:lang w:val="bg-BG" w:eastAsia="bg-BG"/>
              </w:rPr>
              <w:t xml:space="preserve"> лева без ДДС, в това число:</w:t>
            </w:r>
          </w:p>
        </w:tc>
      </w:tr>
      <w:tr w:rsidR="00A12FF2" w:rsidRPr="00A12FF2" w:rsidTr="000D7529">
        <w:trPr>
          <w:trHeight w:val="300"/>
        </w:trPr>
        <w:tc>
          <w:tcPr>
            <w:tcW w:w="5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A12FF2" w:rsidRPr="00A12FF2" w:rsidRDefault="00A12FF2" w:rsidP="0029480D">
            <w:pPr>
              <w:spacing w:after="0" w:line="240" w:lineRule="auto"/>
              <w:jc w:val="center"/>
              <w:rPr>
                <w:rFonts w:ascii="Times New Roman" w:eastAsia="Times New Roman" w:hAnsi="Times New Roman" w:cs="Times New Roman"/>
                <w:b/>
                <w:color w:val="000000"/>
                <w:sz w:val="24"/>
                <w:szCs w:val="24"/>
                <w:lang w:val="bg-BG" w:eastAsia="bg-BG"/>
              </w:rPr>
            </w:pPr>
          </w:p>
        </w:tc>
        <w:tc>
          <w:tcPr>
            <w:tcW w:w="5327" w:type="dxa"/>
            <w:tcBorders>
              <w:top w:val="single" w:sz="4" w:space="0" w:color="auto"/>
              <w:left w:val="nil"/>
              <w:bottom w:val="single" w:sz="4" w:space="0" w:color="auto"/>
              <w:right w:val="single" w:sz="4" w:space="0" w:color="auto"/>
            </w:tcBorders>
            <w:shd w:val="clear" w:color="auto" w:fill="auto"/>
            <w:noWrap/>
            <w:vAlign w:val="bottom"/>
          </w:tcPr>
          <w:p w:rsidR="00A12FF2" w:rsidRPr="00A12FF2" w:rsidRDefault="00A12FF2" w:rsidP="0029480D">
            <w:pPr>
              <w:spacing w:after="0" w:line="240" w:lineRule="auto"/>
              <w:jc w:val="right"/>
              <w:rPr>
                <w:rFonts w:ascii="Times New Roman" w:eastAsia="Times New Roman" w:hAnsi="Times New Roman" w:cs="Times New Roman"/>
                <w:b/>
                <w:color w:val="000000"/>
                <w:sz w:val="24"/>
                <w:szCs w:val="24"/>
                <w:lang w:val="bg-BG" w:eastAsia="bg-BG"/>
              </w:rPr>
            </w:pPr>
            <w:r w:rsidRPr="00A12FF2">
              <w:rPr>
                <w:rFonts w:ascii="Times New Roman" w:eastAsia="Times New Roman" w:hAnsi="Times New Roman" w:cs="Times New Roman"/>
                <w:b/>
                <w:color w:val="000000"/>
                <w:sz w:val="24"/>
                <w:szCs w:val="24"/>
                <w:lang w:val="bg-BG" w:eastAsia="bg-BG"/>
              </w:rPr>
              <w:t xml:space="preserve">СМР: </w:t>
            </w:r>
          </w:p>
        </w:tc>
        <w:tc>
          <w:tcPr>
            <w:tcW w:w="3402" w:type="dxa"/>
            <w:tcBorders>
              <w:top w:val="single" w:sz="4" w:space="0" w:color="auto"/>
              <w:left w:val="nil"/>
              <w:bottom w:val="single" w:sz="4" w:space="0" w:color="auto"/>
              <w:right w:val="single" w:sz="4" w:space="0" w:color="auto"/>
            </w:tcBorders>
            <w:shd w:val="clear" w:color="auto" w:fill="auto"/>
            <w:noWrap/>
            <w:vAlign w:val="bottom"/>
          </w:tcPr>
          <w:p w:rsidR="00A12FF2" w:rsidRPr="00A12FF2" w:rsidRDefault="00DB578D" w:rsidP="0029480D">
            <w:pPr>
              <w:spacing w:after="0" w:line="240" w:lineRule="auto"/>
              <w:jc w:val="center"/>
              <w:rPr>
                <w:rFonts w:ascii="Times New Roman" w:eastAsia="Times New Roman" w:hAnsi="Times New Roman" w:cs="Times New Roman"/>
                <w:b/>
                <w:color w:val="000000"/>
                <w:sz w:val="24"/>
                <w:szCs w:val="24"/>
                <w:lang w:val="bg-BG" w:eastAsia="bg-BG"/>
              </w:rPr>
            </w:pPr>
            <w:r>
              <w:rPr>
                <w:rFonts w:ascii="Times New Roman" w:eastAsia="Times New Roman" w:hAnsi="Times New Roman" w:cs="Times New Roman"/>
                <w:b/>
                <w:color w:val="000000"/>
                <w:sz w:val="24"/>
                <w:szCs w:val="24"/>
                <w:lang w:val="bg-BG" w:eastAsia="bg-BG"/>
              </w:rPr>
              <w:t>124 153.42</w:t>
            </w:r>
            <w:r w:rsidR="00A12FF2" w:rsidRPr="00A12FF2">
              <w:rPr>
                <w:rFonts w:ascii="Times New Roman" w:eastAsia="Times New Roman" w:hAnsi="Times New Roman" w:cs="Times New Roman"/>
                <w:b/>
                <w:color w:val="000000"/>
                <w:sz w:val="24"/>
                <w:szCs w:val="24"/>
                <w:lang w:val="bg-BG" w:eastAsia="bg-BG"/>
              </w:rPr>
              <w:t xml:space="preserve"> лева без ДДС</w:t>
            </w:r>
          </w:p>
        </w:tc>
      </w:tr>
      <w:tr w:rsidR="00A12FF2" w:rsidRPr="00A12FF2" w:rsidTr="000D7529">
        <w:trPr>
          <w:trHeight w:val="300"/>
        </w:trPr>
        <w:tc>
          <w:tcPr>
            <w:tcW w:w="5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A12FF2" w:rsidRPr="00A12FF2" w:rsidRDefault="00A12FF2" w:rsidP="0029480D">
            <w:pPr>
              <w:spacing w:after="0" w:line="240" w:lineRule="auto"/>
              <w:jc w:val="center"/>
              <w:rPr>
                <w:rFonts w:ascii="Times New Roman" w:eastAsia="Times New Roman" w:hAnsi="Times New Roman" w:cs="Times New Roman"/>
                <w:b/>
                <w:color w:val="000000"/>
                <w:sz w:val="24"/>
                <w:szCs w:val="24"/>
                <w:lang w:val="bg-BG" w:eastAsia="bg-BG"/>
              </w:rPr>
            </w:pPr>
          </w:p>
        </w:tc>
        <w:tc>
          <w:tcPr>
            <w:tcW w:w="5327" w:type="dxa"/>
            <w:tcBorders>
              <w:top w:val="single" w:sz="4" w:space="0" w:color="auto"/>
              <w:left w:val="nil"/>
              <w:bottom w:val="single" w:sz="4" w:space="0" w:color="auto"/>
              <w:right w:val="single" w:sz="4" w:space="0" w:color="auto"/>
            </w:tcBorders>
            <w:shd w:val="clear" w:color="auto" w:fill="auto"/>
            <w:noWrap/>
            <w:vAlign w:val="bottom"/>
          </w:tcPr>
          <w:p w:rsidR="00A12FF2" w:rsidRPr="00A12FF2" w:rsidRDefault="006C4D53" w:rsidP="0029480D">
            <w:pPr>
              <w:spacing w:after="0" w:line="240" w:lineRule="auto"/>
              <w:jc w:val="right"/>
              <w:rPr>
                <w:rFonts w:ascii="Times New Roman" w:eastAsia="Times New Roman" w:hAnsi="Times New Roman" w:cs="Times New Roman"/>
                <w:b/>
                <w:color w:val="000000"/>
                <w:sz w:val="24"/>
                <w:szCs w:val="24"/>
                <w:lang w:val="bg-BG" w:eastAsia="bg-BG"/>
              </w:rPr>
            </w:pPr>
            <w:r w:rsidRPr="006C4D53">
              <w:rPr>
                <w:rFonts w:ascii="Times New Roman" w:eastAsia="Times New Roman" w:hAnsi="Times New Roman" w:cs="Times New Roman"/>
                <w:b/>
                <w:color w:val="000000"/>
                <w:sz w:val="24"/>
                <w:szCs w:val="24"/>
                <w:lang w:val="en-GB" w:eastAsia="bg-BG"/>
              </w:rPr>
              <w:t>Непредвидени разходи</w:t>
            </w:r>
            <w:r w:rsidRPr="006C4D53">
              <w:rPr>
                <w:rFonts w:ascii="Times New Roman" w:eastAsia="Times New Roman" w:hAnsi="Times New Roman" w:cs="Times New Roman"/>
                <w:b/>
                <w:color w:val="000000"/>
                <w:sz w:val="24"/>
                <w:szCs w:val="24"/>
                <w:lang w:val="bg-BG" w:eastAsia="bg-BG"/>
              </w:rPr>
              <w:t xml:space="preserve"> 3,70%</w:t>
            </w:r>
            <w:r w:rsidRPr="006C4D53">
              <w:rPr>
                <w:rFonts w:ascii="Times New Roman" w:eastAsia="Times New Roman" w:hAnsi="Times New Roman" w:cs="Times New Roman"/>
                <w:b/>
                <w:color w:val="000000"/>
                <w:sz w:val="24"/>
                <w:szCs w:val="24"/>
                <w:lang w:val="en-GB" w:eastAsia="bg-BG"/>
              </w:rPr>
              <w:t>:</w:t>
            </w:r>
          </w:p>
        </w:tc>
        <w:tc>
          <w:tcPr>
            <w:tcW w:w="3402" w:type="dxa"/>
            <w:tcBorders>
              <w:top w:val="single" w:sz="4" w:space="0" w:color="auto"/>
              <w:left w:val="nil"/>
              <w:bottom w:val="single" w:sz="4" w:space="0" w:color="auto"/>
              <w:right w:val="single" w:sz="4" w:space="0" w:color="auto"/>
            </w:tcBorders>
            <w:shd w:val="clear" w:color="auto" w:fill="auto"/>
            <w:noWrap/>
            <w:vAlign w:val="bottom"/>
          </w:tcPr>
          <w:p w:rsidR="00A12FF2" w:rsidRPr="007175E3" w:rsidRDefault="00DB578D" w:rsidP="007175E3">
            <w:pPr>
              <w:pStyle w:val="a3"/>
              <w:numPr>
                <w:ilvl w:val="0"/>
                <w:numId w:val="18"/>
              </w:numPr>
              <w:spacing w:after="0" w:line="240" w:lineRule="auto"/>
              <w:jc w:val="center"/>
              <w:rPr>
                <w:rFonts w:ascii="Times New Roman" w:eastAsia="Times New Roman" w:hAnsi="Times New Roman" w:cs="Times New Roman"/>
                <w:b/>
                <w:color w:val="000000"/>
                <w:sz w:val="24"/>
                <w:szCs w:val="24"/>
                <w:lang w:val="bg-BG" w:eastAsia="bg-BG"/>
              </w:rPr>
            </w:pPr>
            <w:r w:rsidRPr="007175E3">
              <w:rPr>
                <w:rFonts w:ascii="Times New Roman" w:eastAsia="Times New Roman" w:hAnsi="Times New Roman" w:cs="Times New Roman"/>
                <w:b/>
                <w:color w:val="000000"/>
                <w:sz w:val="24"/>
                <w:szCs w:val="24"/>
                <w:lang w:val="bg-BG" w:eastAsia="bg-BG"/>
              </w:rPr>
              <w:t>593.68</w:t>
            </w:r>
            <w:r w:rsidR="00A12FF2" w:rsidRPr="007175E3">
              <w:rPr>
                <w:rFonts w:ascii="Times New Roman" w:eastAsia="Times New Roman" w:hAnsi="Times New Roman" w:cs="Times New Roman"/>
                <w:b/>
                <w:color w:val="000000"/>
                <w:sz w:val="24"/>
                <w:szCs w:val="24"/>
                <w:lang w:val="bg-BG" w:eastAsia="bg-BG"/>
              </w:rPr>
              <w:t xml:space="preserve"> лева без ДДС</w:t>
            </w:r>
          </w:p>
        </w:tc>
      </w:tr>
    </w:tbl>
    <w:p w:rsidR="00A12FF2" w:rsidRDefault="00A12FF2" w:rsidP="0029480D">
      <w:pPr>
        <w:spacing w:after="0" w:line="240" w:lineRule="auto"/>
        <w:rPr>
          <w:rFonts w:ascii="Times New Roman" w:eastAsia="Times New Roman" w:hAnsi="Times New Roman" w:cs="Times New Roman"/>
          <w:b/>
          <w:sz w:val="24"/>
          <w:szCs w:val="24"/>
          <w:lang w:val="bg-BG" w:eastAsia="bg-BG"/>
        </w:rPr>
      </w:pPr>
    </w:p>
    <w:p w:rsidR="007175E3" w:rsidRDefault="007175E3" w:rsidP="0029480D">
      <w:pPr>
        <w:spacing w:after="0" w:line="240" w:lineRule="auto"/>
        <w:rPr>
          <w:rFonts w:ascii="Times New Roman" w:eastAsia="Times New Roman" w:hAnsi="Times New Roman" w:cs="Times New Roman"/>
          <w:b/>
          <w:sz w:val="24"/>
          <w:szCs w:val="24"/>
          <w:lang w:val="bg-BG" w:eastAsia="bg-BG"/>
        </w:rPr>
      </w:pPr>
    </w:p>
    <w:p w:rsidR="007175E3" w:rsidRPr="007175E3" w:rsidRDefault="007175E3" w:rsidP="007175E3">
      <w:pPr>
        <w:pStyle w:val="a3"/>
        <w:numPr>
          <w:ilvl w:val="0"/>
          <w:numId w:val="19"/>
        </w:numPr>
        <w:spacing w:after="0" w:line="240" w:lineRule="auto"/>
        <w:jc w:val="both"/>
        <w:rPr>
          <w:rFonts w:ascii="Times New Roman" w:eastAsia="Times New Roman" w:hAnsi="Times New Roman" w:cs="Times New Roman"/>
          <w:sz w:val="24"/>
          <w:szCs w:val="24"/>
          <w:lang w:val="bg-BG" w:eastAsia="bg-BG"/>
        </w:rPr>
      </w:pPr>
      <w:r w:rsidRPr="007175E3">
        <w:rPr>
          <w:rFonts w:ascii="Times New Roman" w:eastAsia="Times New Roman" w:hAnsi="Times New Roman" w:cs="Times New Roman"/>
          <w:sz w:val="24"/>
          <w:szCs w:val="24"/>
          <w:lang w:val="bg-BG" w:eastAsia="bg-BG"/>
        </w:rPr>
        <w:t xml:space="preserve">Обявената стойност, включва „непредвидени разходи”, които са в общ размер на </w:t>
      </w:r>
      <w:r w:rsidRPr="007175E3">
        <w:rPr>
          <w:rFonts w:ascii="Times New Roman" w:eastAsia="Times New Roman" w:hAnsi="Times New Roman" w:cs="Times New Roman"/>
          <w:b/>
          <w:bCs/>
          <w:sz w:val="24"/>
          <w:szCs w:val="24"/>
          <w:u w:val="single"/>
          <w:lang w:val="bg-BG" w:eastAsia="bg-BG"/>
        </w:rPr>
        <w:t>39 473.43</w:t>
      </w:r>
      <w:r w:rsidRPr="007175E3">
        <w:rPr>
          <w:rFonts w:ascii="Times New Roman" w:eastAsia="Times New Roman" w:hAnsi="Times New Roman" w:cs="Times New Roman"/>
          <w:b/>
          <w:bCs/>
          <w:sz w:val="24"/>
          <w:szCs w:val="24"/>
          <w:lang w:val="bg-BG" w:eastAsia="bg-BG"/>
        </w:rPr>
        <w:t xml:space="preserve"> </w:t>
      </w:r>
      <w:r w:rsidRPr="007175E3">
        <w:rPr>
          <w:rFonts w:ascii="Times New Roman" w:eastAsia="Times New Roman" w:hAnsi="Times New Roman" w:cs="Times New Roman"/>
          <w:bCs/>
          <w:sz w:val="24"/>
          <w:szCs w:val="24"/>
          <w:lang w:val="bg-BG" w:eastAsia="bg-BG"/>
        </w:rPr>
        <w:t>лв., като за всяка обособена позиция е определен максималния праг, в съответствие с документацията.</w:t>
      </w:r>
      <w:r w:rsidRPr="007175E3">
        <w:rPr>
          <w:rFonts w:ascii="Times New Roman" w:eastAsia="Times New Roman" w:hAnsi="Times New Roman" w:cs="Times New Roman"/>
          <w:bCs/>
          <w:i/>
          <w:sz w:val="24"/>
          <w:szCs w:val="24"/>
          <w:lang w:val="bg-BG" w:eastAsia="bg-BG"/>
        </w:rPr>
        <w:t xml:space="preserve"> „</w:t>
      </w:r>
      <w:r w:rsidRPr="007175E3">
        <w:rPr>
          <w:rFonts w:ascii="Times New Roman" w:eastAsia="Times New Roman" w:hAnsi="Times New Roman" w:cs="Times New Roman"/>
          <w:sz w:val="24"/>
          <w:szCs w:val="24"/>
          <w:lang w:val="bg-BG" w:eastAsia="bg-BG"/>
        </w:rPr>
        <w:t xml:space="preserve">Непредвидените разходи”, са определени в съответствие с договора за отпускане на безвъзмездна финансова помощ, респективно и за финансиране на поръчката. Участниците, следва да имат предвид, че непредвидените разходи, следва да са до обявените стойности, </w:t>
      </w:r>
      <w:r w:rsidRPr="007175E3">
        <w:rPr>
          <w:rFonts w:ascii="Times New Roman" w:eastAsia="Times New Roman" w:hAnsi="Times New Roman" w:cs="Times New Roman"/>
          <w:b/>
          <w:sz w:val="24"/>
          <w:szCs w:val="24"/>
          <w:u w:val="single"/>
          <w:lang w:val="bg-BG" w:eastAsia="bg-BG"/>
        </w:rPr>
        <w:t>но не повече от 3,7 % от стойността на СМР</w:t>
      </w:r>
      <w:r w:rsidRPr="007175E3">
        <w:rPr>
          <w:rFonts w:ascii="Times New Roman" w:eastAsia="Times New Roman" w:hAnsi="Times New Roman" w:cs="Times New Roman"/>
          <w:sz w:val="24"/>
          <w:szCs w:val="24"/>
          <w:lang w:val="bg-BG" w:eastAsia="bg-BG"/>
        </w:rPr>
        <w:t xml:space="preserve"> дейностите, т.е. „Стойността на непредвидените разходи при отчитане изпълнението на договора за обществена поръчка, следва да е до оферираната стойност, но не повече от </w:t>
      </w:r>
      <w:r>
        <w:rPr>
          <w:rFonts w:ascii="Times New Roman" w:eastAsia="Times New Roman" w:hAnsi="Times New Roman" w:cs="Times New Roman"/>
          <w:b/>
          <w:sz w:val="24"/>
          <w:szCs w:val="24"/>
          <w:u w:val="single"/>
          <w:lang w:val="bg-BG" w:eastAsia="bg-BG"/>
        </w:rPr>
        <w:t>3,7</w:t>
      </w:r>
      <w:r w:rsidRPr="007175E3">
        <w:rPr>
          <w:rFonts w:ascii="Times New Roman" w:eastAsia="Times New Roman" w:hAnsi="Times New Roman" w:cs="Times New Roman"/>
          <w:b/>
          <w:sz w:val="24"/>
          <w:szCs w:val="24"/>
          <w:u w:val="single"/>
          <w:lang w:val="bg-BG" w:eastAsia="bg-BG"/>
        </w:rPr>
        <w:t xml:space="preserve"> % от стойността на СМР</w:t>
      </w:r>
      <w:r w:rsidRPr="007175E3">
        <w:rPr>
          <w:rFonts w:ascii="Times New Roman" w:eastAsia="Times New Roman" w:hAnsi="Times New Roman" w:cs="Times New Roman"/>
          <w:sz w:val="24"/>
          <w:szCs w:val="24"/>
          <w:lang w:val="bg-BG" w:eastAsia="bg-BG"/>
        </w:rPr>
        <w:t xml:space="preserve"> по сключения договор, съгласно подписания договор за отпускане на безвъзмездна финансова помощ и приложенията към него и при спазване на условията за допустимост на разходите за изпълнение на одобрените проекти по Процедура чрез подбор № BG06RDNP001-7.001 Улици „Строителство, реконструкция и/или рехабилитация на нови и съществуващи улици и тротоари и съоръжения и принадлежностите към тях“ по подмярка 7.2. „Инвестиции в създаването, подобряването или разширяването на всички видове малка по мащаби инфраструктура“ от мярка 7 „Основни услуги и обновяване на селата в селските райони“ от Програма за развитие на селските райони 2014 – 2020 г.</w:t>
      </w:r>
    </w:p>
    <w:p w:rsidR="007175E3" w:rsidRPr="007175E3" w:rsidRDefault="007175E3" w:rsidP="007175E3">
      <w:pPr>
        <w:pStyle w:val="a3"/>
        <w:numPr>
          <w:ilvl w:val="0"/>
          <w:numId w:val="19"/>
        </w:numPr>
        <w:spacing w:after="0" w:line="240" w:lineRule="auto"/>
        <w:jc w:val="both"/>
        <w:rPr>
          <w:rFonts w:ascii="Times New Roman" w:eastAsia="Times New Roman" w:hAnsi="Times New Roman" w:cs="Times New Roman"/>
          <w:sz w:val="24"/>
          <w:szCs w:val="24"/>
          <w:lang w:val="bg-BG" w:eastAsia="bg-BG"/>
        </w:rPr>
      </w:pPr>
      <w:r w:rsidRPr="007175E3">
        <w:rPr>
          <w:rFonts w:ascii="Times New Roman" w:eastAsia="Times New Roman" w:hAnsi="Times New Roman" w:cs="Times New Roman"/>
          <w:sz w:val="24"/>
          <w:szCs w:val="24"/>
          <w:lang w:val="bg-BG" w:eastAsia="bg-BG"/>
        </w:rPr>
        <w:t>Непредвидените работи/разходи ще бъдат изпълнявани само при доказана необходимост и след направено изменение на сключения договор за обществена поръчка с избрания изпълнител, при условията и по реда на чл. 116 от ЗОП;</w:t>
      </w:r>
    </w:p>
    <w:p w:rsidR="007175E3" w:rsidRPr="007175E3" w:rsidRDefault="007175E3" w:rsidP="007175E3">
      <w:pPr>
        <w:pStyle w:val="a3"/>
        <w:numPr>
          <w:ilvl w:val="0"/>
          <w:numId w:val="19"/>
        </w:numPr>
        <w:spacing w:after="0" w:line="240" w:lineRule="auto"/>
        <w:jc w:val="both"/>
        <w:rPr>
          <w:rFonts w:ascii="Times New Roman" w:eastAsia="Times New Roman" w:hAnsi="Times New Roman" w:cs="Times New Roman"/>
          <w:sz w:val="24"/>
          <w:szCs w:val="24"/>
          <w:lang w:val="bg-BG" w:eastAsia="bg-BG"/>
        </w:rPr>
      </w:pPr>
      <w:r w:rsidRPr="007175E3">
        <w:rPr>
          <w:rFonts w:ascii="Times New Roman" w:eastAsia="Times New Roman" w:hAnsi="Times New Roman" w:cs="Times New Roman"/>
          <w:sz w:val="24"/>
          <w:szCs w:val="24"/>
          <w:lang w:val="bg-BG" w:eastAsia="bg-BG"/>
        </w:rPr>
        <w:t xml:space="preserve">Съгласно легалната дефиниция на ОБЯСНИТЕЛНИ БЕЛЕЖКИ по Процедура чрез подбор № BG06RDNP001-7.001 Улици „Строителство, реконструкция и/или рехабилитация на нови и съществуващи улици и тротоари и съоръжения и принадлежностите към тях“ по подмярка 7.2. „Инвестиции в създаването, подобряването или разширяването на всички видове малка по мащаби инфраструктура“ от мярка 7 „Основни услуги и обновяване на селата в селските райони“ от Програма за развитие на селските райони 2014 – 2020 г.., „непредвидени разходи“, са разходи, възникнали в резултат на работи и/или обстоятелства, които не са могли да бъдат предвидени при първоначалното проектиране. Същите водят до увеличаване на количествата, заложени предварително в количествените сметки към проекта, и/или до нови строително-монтажни работи, за които са спазени условията за допустимост на разходите, предназначени за постигане на целите на проекта. </w:t>
      </w:r>
    </w:p>
    <w:p w:rsidR="007175E3" w:rsidRPr="007175E3" w:rsidRDefault="007175E3" w:rsidP="007175E3">
      <w:pPr>
        <w:spacing w:after="0" w:line="240" w:lineRule="auto"/>
        <w:jc w:val="both"/>
        <w:rPr>
          <w:rFonts w:ascii="Times New Roman" w:eastAsia="Times New Roman" w:hAnsi="Times New Roman" w:cs="Times New Roman"/>
          <w:sz w:val="24"/>
          <w:szCs w:val="24"/>
          <w:lang w:val="bg-BG" w:eastAsia="bg-BG"/>
        </w:rPr>
      </w:pPr>
    </w:p>
    <w:p w:rsidR="007E588B" w:rsidRPr="00DB578D" w:rsidRDefault="007E588B" w:rsidP="0029480D">
      <w:pPr>
        <w:shd w:val="clear" w:color="auto" w:fill="FFFFFF"/>
        <w:spacing w:after="0" w:line="240" w:lineRule="auto"/>
        <w:ind w:firstLine="720"/>
        <w:jc w:val="both"/>
        <w:rPr>
          <w:rFonts w:ascii="Times New Roman" w:eastAsia="Times New Roman" w:hAnsi="Times New Roman" w:cs="Times New Roman"/>
          <w:color w:val="222222"/>
          <w:sz w:val="24"/>
          <w:szCs w:val="24"/>
          <w:lang w:val="bg-BG"/>
        </w:rPr>
      </w:pPr>
      <w:r w:rsidRPr="00DB578D">
        <w:rPr>
          <w:rFonts w:ascii="Times New Roman" w:eastAsia="Times New Roman" w:hAnsi="Times New Roman" w:cs="Times New Roman"/>
          <w:b/>
          <w:bCs/>
          <w:i/>
          <w:iCs/>
          <w:color w:val="000000"/>
          <w:sz w:val="24"/>
          <w:szCs w:val="24"/>
          <w:lang w:val="bg-BG"/>
        </w:rPr>
        <w:t>ВАЖНО !</w:t>
      </w:r>
    </w:p>
    <w:p w:rsidR="00DB578D" w:rsidRPr="00DB578D" w:rsidRDefault="00DB578D" w:rsidP="0029480D">
      <w:pPr>
        <w:spacing w:afterLines="40" w:after="96" w:line="240" w:lineRule="auto"/>
        <w:ind w:firstLine="720"/>
        <w:jc w:val="both"/>
        <w:rPr>
          <w:rFonts w:ascii="Times New Roman" w:eastAsia="Calibri" w:hAnsi="Times New Roman" w:cs="Times New Roman"/>
          <w:b/>
          <w:i/>
          <w:sz w:val="24"/>
          <w:szCs w:val="24"/>
          <w:lang w:val="bg-BG" w:eastAsia="fr-FR"/>
        </w:rPr>
      </w:pPr>
      <w:r w:rsidRPr="00DB578D">
        <w:rPr>
          <w:rFonts w:ascii="Times New Roman" w:eastAsia="Calibri" w:hAnsi="Times New Roman" w:cs="Times New Roman"/>
          <w:b/>
          <w:i/>
          <w:sz w:val="24"/>
          <w:szCs w:val="24"/>
          <w:lang w:val="bg-BG" w:eastAsia="fr-FR"/>
        </w:rPr>
        <w:t>Участниците задължително изработват предложенията си при съобразяване с максималната стойност на определения от възложителя бюджет за всяка обособена позиция от обществената поръчка, както и с максималната стойност за поръчката като цяло.</w:t>
      </w:r>
    </w:p>
    <w:p w:rsidR="00DB578D" w:rsidRPr="00DB578D" w:rsidRDefault="00DB578D" w:rsidP="0029480D">
      <w:pPr>
        <w:spacing w:after="0" w:line="240" w:lineRule="auto"/>
        <w:ind w:firstLine="720"/>
        <w:jc w:val="both"/>
        <w:rPr>
          <w:rFonts w:ascii="Times New Roman" w:eastAsia="Calibri" w:hAnsi="Times New Roman" w:cs="Times New Roman"/>
          <w:b/>
          <w:i/>
          <w:sz w:val="24"/>
          <w:szCs w:val="24"/>
          <w:lang w:val="bg-BG" w:eastAsia="fr-FR"/>
        </w:rPr>
      </w:pPr>
      <w:r w:rsidRPr="00DB578D">
        <w:rPr>
          <w:rFonts w:ascii="Times New Roman" w:eastAsia="Calibri" w:hAnsi="Times New Roman" w:cs="Times New Roman"/>
          <w:b/>
          <w:i/>
          <w:sz w:val="24"/>
          <w:szCs w:val="24"/>
          <w:lang w:val="bg-BG" w:eastAsia="fr-FR"/>
        </w:rPr>
        <w:t>Ценовото предложение</w:t>
      </w:r>
      <w:r>
        <w:rPr>
          <w:rFonts w:ascii="Times New Roman" w:eastAsia="Calibri" w:hAnsi="Times New Roman" w:cs="Times New Roman"/>
          <w:b/>
          <w:i/>
          <w:sz w:val="24"/>
          <w:szCs w:val="24"/>
          <w:lang w:val="bg-BG" w:eastAsia="fr-FR"/>
        </w:rPr>
        <w:t xml:space="preserve"> за всяка обособена позиция</w:t>
      </w:r>
      <w:r w:rsidRPr="00DB578D">
        <w:rPr>
          <w:rFonts w:ascii="Times New Roman" w:eastAsia="Calibri" w:hAnsi="Times New Roman" w:cs="Times New Roman"/>
          <w:b/>
          <w:i/>
          <w:sz w:val="24"/>
          <w:szCs w:val="24"/>
          <w:lang w:val="bg-BG" w:eastAsia="fr-FR"/>
        </w:rPr>
        <w:t xml:space="preserve"> задължително включва пълния обем дейности по инвестиционния проект и Количествено-стойностната сметка. При </w:t>
      </w:r>
      <w:r w:rsidRPr="00DB578D">
        <w:rPr>
          <w:rFonts w:ascii="Times New Roman" w:eastAsia="Calibri" w:hAnsi="Times New Roman" w:cs="Times New Roman"/>
          <w:b/>
          <w:i/>
          <w:sz w:val="24"/>
          <w:szCs w:val="24"/>
          <w:lang w:val="bg-BG" w:eastAsia="fr-FR"/>
        </w:rPr>
        <w:lastRenderedPageBreak/>
        <w:t>установяване на оферта, надхвърляща обявената прогнозна стойност на съответната обособена позиция от обществената поръчка, офертата на участника ще бъде отстранена от участие в процедурата.</w:t>
      </w:r>
    </w:p>
    <w:p w:rsidR="003D66B8" w:rsidRPr="00992E17" w:rsidRDefault="003D66B8" w:rsidP="0029480D">
      <w:pPr>
        <w:spacing w:after="0" w:line="240" w:lineRule="auto"/>
        <w:ind w:firstLine="720"/>
        <w:jc w:val="both"/>
        <w:rPr>
          <w:rFonts w:ascii="Times New Roman" w:eastAsia="Calibri" w:hAnsi="Times New Roman" w:cs="Times New Roman"/>
          <w:b/>
          <w:i/>
          <w:sz w:val="24"/>
          <w:szCs w:val="24"/>
          <w:highlight w:val="cyan"/>
          <w:lang w:val="bg-BG" w:eastAsia="fr-FR"/>
        </w:rPr>
      </w:pPr>
    </w:p>
    <w:p w:rsidR="008602B0" w:rsidRPr="00622773" w:rsidRDefault="008602B0" w:rsidP="0029480D">
      <w:pPr>
        <w:pStyle w:val="a3"/>
        <w:numPr>
          <w:ilvl w:val="1"/>
          <w:numId w:val="1"/>
        </w:numPr>
        <w:spacing w:after="0" w:line="240" w:lineRule="auto"/>
        <w:ind w:right="4"/>
        <w:jc w:val="both"/>
        <w:rPr>
          <w:rFonts w:ascii="Times New Roman" w:eastAsia="Times New Roman" w:hAnsi="Times New Roman" w:cs="Times New Roman"/>
          <w:sz w:val="24"/>
          <w:szCs w:val="24"/>
          <w:lang w:val="bg-BG" w:eastAsia="bg-BG"/>
        </w:rPr>
      </w:pPr>
      <w:r w:rsidRPr="00622773">
        <w:rPr>
          <w:rFonts w:ascii="Times New Roman" w:eastAsia="Times New Roman" w:hAnsi="Times New Roman" w:cs="Times New Roman"/>
          <w:b/>
          <w:sz w:val="24"/>
          <w:szCs w:val="24"/>
          <w:lang w:val="bg-BG" w:eastAsia="bg-BG"/>
        </w:rPr>
        <w:t>Източник на финансиране</w:t>
      </w:r>
      <w:r w:rsidR="007F3D9E" w:rsidRPr="00622773">
        <w:rPr>
          <w:rFonts w:ascii="Times New Roman" w:eastAsia="Times New Roman" w:hAnsi="Times New Roman" w:cs="Times New Roman"/>
          <w:b/>
          <w:sz w:val="24"/>
          <w:szCs w:val="24"/>
          <w:lang w:val="bg-BG" w:eastAsia="bg-BG"/>
        </w:rPr>
        <w:t xml:space="preserve"> и схема на плащане</w:t>
      </w:r>
      <w:r w:rsidR="00640BFB" w:rsidRPr="00622773">
        <w:rPr>
          <w:rFonts w:ascii="Times New Roman" w:eastAsia="Times New Roman" w:hAnsi="Times New Roman" w:cs="Times New Roman"/>
          <w:b/>
          <w:sz w:val="24"/>
          <w:szCs w:val="24"/>
          <w:lang w:val="bg-BG" w:eastAsia="bg-BG"/>
        </w:rPr>
        <w:t xml:space="preserve">. </w:t>
      </w:r>
    </w:p>
    <w:p w:rsidR="0029480D" w:rsidRDefault="0029480D" w:rsidP="0029480D">
      <w:pPr>
        <w:spacing w:after="0" w:line="240" w:lineRule="auto"/>
        <w:ind w:right="4" w:firstLine="708"/>
        <w:jc w:val="both"/>
        <w:rPr>
          <w:rFonts w:ascii="Times New Roman" w:eastAsia="Times New Roman" w:hAnsi="Times New Roman" w:cs="Times New Roman"/>
          <w:b/>
          <w:sz w:val="24"/>
          <w:szCs w:val="24"/>
          <w:lang w:val="bg-BG" w:eastAsia="bg-BG"/>
        </w:rPr>
      </w:pPr>
    </w:p>
    <w:p w:rsidR="00CA7F2D" w:rsidRPr="0029480D" w:rsidRDefault="00CA7F2D" w:rsidP="0029480D">
      <w:pPr>
        <w:spacing w:after="0" w:line="240" w:lineRule="auto"/>
        <w:ind w:right="4" w:firstLine="708"/>
        <w:jc w:val="both"/>
        <w:rPr>
          <w:rFonts w:ascii="Times New Roman" w:eastAsia="Times New Roman" w:hAnsi="Times New Roman" w:cs="Times New Roman"/>
          <w:b/>
          <w:sz w:val="24"/>
          <w:szCs w:val="24"/>
          <w:lang w:val="bg-BG" w:eastAsia="bg-BG"/>
        </w:rPr>
      </w:pPr>
      <w:r w:rsidRPr="0029480D">
        <w:rPr>
          <w:rFonts w:ascii="Times New Roman" w:eastAsia="Times New Roman" w:hAnsi="Times New Roman" w:cs="Times New Roman"/>
          <w:b/>
          <w:sz w:val="24"/>
          <w:szCs w:val="24"/>
          <w:lang w:val="bg-BG" w:eastAsia="bg-BG"/>
        </w:rPr>
        <w:t>Източник на финансиране:</w:t>
      </w:r>
    </w:p>
    <w:p w:rsidR="00622773" w:rsidRPr="009C5DCC" w:rsidRDefault="00622773" w:rsidP="0029480D">
      <w:pPr>
        <w:spacing w:after="0" w:line="240" w:lineRule="auto"/>
        <w:ind w:firstLine="709"/>
        <w:jc w:val="both"/>
        <w:rPr>
          <w:rFonts w:ascii="Times New Roman" w:eastAsia="Times New Roman" w:hAnsi="Times New Roman" w:cs="Times New Roman"/>
          <w:sz w:val="24"/>
          <w:lang w:val="bg-BG"/>
        </w:rPr>
      </w:pPr>
      <w:r w:rsidRPr="009C5DCC">
        <w:rPr>
          <w:rFonts w:ascii="Times New Roman" w:eastAsia="Times New Roman" w:hAnsi="Times New Roman" w:cs="Times New Roman"/>
          <w:sz w:val="24"/>
        </w:rPr>
        <w:t xml:space="preserve">Настоящата обществена поръчка ще се финансира със средства, </w:t>
      </w:r>
      <w:r>
        <w:rPr>
          <w:rFonts w:ascii="Times New Roman" w:eastAsia="Times New Roman" w:hAnsi="Times New Roman" w:cs="Times New Roman"/>
          <w:sz w:val="24"/>
          <w:lang w:val="bg-BG"/>
        </w:rPr>
        <w:t xml:space="preserve">осигурени във връзка с подписан между Държавен фонд „Земеделие“ – разплащателна агенция и Община Крумовград Административен договор № </w:t>
      </w:r>
      <w:r w:rsidRPr="00622773">
        <w:rPr>
          <w:rFonts w:ascii="Times New Roman" w:eastAsia="Times New Roman" w:hAnsi="Times New Roman" w:cs="Times New Roman"/>
          <w:b/>
          <w:sz w:val="24"/>
          <w:szCs w:val="24"/>
        </w:rPr>
        <w:t>BG06RDNP001-7.00</w:t>
      </w:r>
      <w:r w:rsidRPr="00622773">
        <w:rPr>
          <w:rFonts w:ascii="Times New Roman" w:eastAsia="Times New Roman" w:hAnsi="Times New Roman" w:cs="Times New Roman"/>
          <w:b/>
          <w:sz w:val="24"/>
          <w:szCs w:val="24"/>
          <w:lang w:val="bg-BG"/>
        </w:rPr>
        <w:t>1</w:t>
      </w:r>
      <w:r w:rsidRPr="00622773">
        <w:rPr>
          <w:rFonts w:ascii="Times New Roman" w:eastAsia="Times New Roman" w:hAnsi="Times New Roman" w:cs="Times New Roman"/>
          <w:b/>
          <w:sz w:val="24"/>
          <w:szCs w:val="24"/>
        </w:rPr>
        <w:t>-00</w:t>
      </w:r>
      <w:r w:rsidRPr="00622773">
        <w:rPr>
          <w:rFonts w:ascii="Times New Roman" w:eastAsia="Times New Roman" w:hAnsi="Times New Roman" w:cs="Times New Roman"/>
          <w:b/>
          <w:sz w:val="24"/>
          <w:szCs w:val="24"/>
          <w:lang w:val="bg-BG"/>
        </w:rPr>
        <w:t>35</w:t>
      </w:r>
      <w:r w:rsidRPr="00622773">
        <w:rPr>
          <w:rFonts w:ascii="Times New Roman" w:eastAsia="Times New Roman" w:hAnsi="Times New Roman" w:cs="Times New Roman"/>
          <w:b/>
          <w:sz w:val="24"/>
          <w:szCs w:val="24"/>
        </w:rPr>
        <w:t>-C01</w:t>
      </w:r>
      <w:r w:rsidRPr="00622773">
        <w:rPr>
          <w:rFonts w:ascii="Times New Roman" w:eastAsia="Times New Roman" w:hAnsi="Times New Roman" w:cs="Times New Roman"/>
          <w:b/>
          <w:sz w:val="24"/>
          <w:szCs w:val="24"/>
          <w:lang w:val="bg-BG"/>
        </w:rPr>
        <w:t xml:space="preserve"> от 1</w:t>
      </w:r>
      <w:r w:rsidRPr="00622773">
        <w:rPr>
          <w:rFonts w:ascii="Times New Roman" w:eastAsia="Times New Roman" w:hAnsi="Times New Roman" w:cs="Times New Roman"/>
          <w:b/>
          <w:sz w:val="24"/>
          <w:szCs w:val="24"/>
        </w:rPr>
        <w:t>6</w:t>
      </w:r>
      <w:r w:rsidRPr="00622773">
        <w:rPr>
          <w:rFonts w:ascii="Times New Roman" w:eastAsia="Times New Roman" w:hAnsi="Times New Roman" w:cs="Times New Roman"/>
          <w:b/>
          <w:sz w:val="24"/>
          <w:szCs w:val="24"/>
          <w:lang w:val="bg-BG"/>
        </w:rPr>
        <w:t>.05.201</w:t>
      </w:r>
      <w:r w:rsidRPr="00622773">
        <w:rPr>
          <w:rFonts w:ascii="Times New Roman" w:eastAsia="Times New Roman" w:hAnsi="Times New Roman" w:cs="Times New Roman"/>
          <w:b/>
          <w:sz w:val="24"/>
          <w:szCs w:val="24"/>
        </w:rPr>
        <w:t>9</w:t>
      </w:r>
      <w:r w:rsidRPr="00622773">
        <w:rPr>
          <w:rFonts w:ascii="Times New Roman" w:eastAsia="Times New Roman" w:hAnsi="Times New Roman" w:cs="Times New Roman"/>
          <w:b/>
          <w:sz w:val="24"/>
          <w:szCs w:val="24"/>
          <w:lang w:val="bg-BG"/>
        </w:rPr>
        <w:t xml:space="preserve"> год.</w:t>
      </w:r>
      <w:r>
        <w:rPr>
          <w:rFonts w:ascii="Times New Roman" w:eastAsia="Times New Roman" w:hAnsi="Times New Roman" w:cs="Times New Roman"/>
          <w:sz w:val="24"/>
          <w:lang w:val="bg-BG"/>
        </w:rPr>
        <w:t>за отпускане на безвъзмездна финансова помощ по подмярка 7.2. „Инвестиции в създаването, подобряването или разширяването на всички видове малка по мащаби инфраструктура“ от Мярка 7 „Основни услуги и обновяване на селата в селските райони“ от Програмата за развитие на селските райони за периода 2014-2020 г., съфинансирана от Европейския земеделски фонд за развитие на селските райони.</w:t>
      </w:r>
    </w:p>
    <w:p w:rsidR="008F4AFA" w:rsidRDefault="008F4AFA" w:rsidP="0029480D">
      <w:pPr>
        <w:spacing w:afterLines="40" w:after="96" w:line="240" w:lineRule="auto"/>
        <w:jc w:val="both"/>
        <w:rPr>
          <w:rFonts w:ascii="Times New Roman" w:eastAsia="Times New Roman" w:hAnsi="Times New Roman" w:cs="Times New Roman"/>
          <w:sz w:val="24"/>
          <w:szCs w:val="24"/>
          <w:lang w:val="bg-BG" w:eastAsia="ar-SA"/>
        </w:rPr>
      </w:pPr>
    </w:p>
    <w:p w:rsidR="007F3D9E" w:rsidRPr="00CA7F2D" w:rsidRDefault="007F3D9E" w:rsidP="0029480D">
      <w:pPr>
        <w:spacing w:after="0" w:line="240" w:lineRule="auto"/>
        <w:ind w:right="4" w:firstLine="420"/>
        <w:jc w:val="both"/>
        <w:rPr>
          <w:rFonts w:ascii="Times New Roman" w:eastAsia="Times New Roman" w:hAnsi="Times New Roman" w:cs="Times New Roman"/>
          <w:b/>
          <w:sz w:val="24"/>
          <w:szCs w:val="24"/>
          <w:lang w:val="bg-BG" w:eastAsia="bg-BG"/>
        </w:rPr>
      </w:pPr>
      <w:r w:rsidRPr="00CA7F2D">
        <w:rPr>
          <w:rFonts w:ascii="Times New Roman" w:eastAsia="Times New Roman" w:hAnsi="Times New Roman" w:cs="Times New Roman"/>
          <w:b/>
          <w:sz w:val="24"/>
          <w:szCs w:val="24"/>
          <w:lang w:val="bg-BG" w:eastAsia="bg-BG"/>
        </w:rPr>
        <w:t>Схема на плащане</w:t>
      </w:r>
      <w:r w:rsidR="006C4D53">
        <w:rPr>
          <w:rFonts w:ascii="Times New Roman" w:eastAsia="Times New Roman" w:hAnsi="Times New Roman" w:cs="Times New Roman"/>
          <w:b/>
          <w:sz w:val="24"/>
          <w:szCs w:val="24"/>
          <w:lang w:val="bg-BG" w:eastAsia="bg-BG"/>
        </w:rPr>
        <w:t xml:space="preserve"> приложима за всяка обособена позиция</w:t>
      </w:r>
      <w:r w:rsidRPr="00CA7F2D">
        <w:rPr>
          <w:rFonts w:ascii="Times New Roman" w:eastAsia="Times New Roman" w:hAnsi="Times New Roman" w:cs="Times New Roman"/>
          <w:b/>
          <w:sz w:val="24"/>
          <w:szCs w:val="24"/>
          <w:lang w:val="bg-BG" w:eastAsia="bg-BG"/>
        </w:rPr>
        <w:t xml:space="preserve">: </w:t>
      </w:r>
    </w:p>
    <w:p w:rsidR="009C5FB1" w:rsidRPr="009C5FB1" w:rsidRDefault="009C5FB1" w:rsidP="009C5FB1">
      <w:pPr>
        <w:numPr>
          <w:ilvl w:val="0"/>
          <w:numId w:val="15"/>
        </w:numPr>
        <w:tabs>
          <w:tab w:val="decimal" w:pos="993"/>
        </w:tabs>
        <w:spacing w:after="0" w:line="240" w:lineRule="auto"/>
        <w:ind w:firstLine="709"/>
        <w:jc w:val="both"/>
        <w:rPr>
          <w:rFonts w:ascii="Times New Roman" w:eastAsia="Times New Roman" w:hAnsi="Times New Roman" w:cs="Times New Roman"/>
          <w:sz w:val="24"/>
        </w:rPr>
      </w:pPr>
      <w:r w:rsidRPr="009C5FB1">
        <w:rPr>
          <w:rFonts w:ascii="Times New Roman" w:eastAsia="Times New Roman" w:hAnsi="Times New Roman" w:cs="Times New Roman"/>
          <w:sz w:val="24"/>
        </w:rPr>
        <w:t xml:space="preserve">Авансово плащане в размер до 50% (петдесет процента) от стойността </w:t>
      </w:r>
      <w:r w:rsidRPr="009C5FB1">
        <w:rPr>
          <w:rFonts w:ascii="Times New Roman" w:eastAsia="Times New Roman" w:hAnsi="Times New Roman" w:cs="Times New Roman"/>
          <w:sz w:val="24"/>
          <w:lang w:val="bg-BG"/>
        </w:rPr>
        <w:t>на сключения договор, платимо в срок до 30 (тридесет) дни при едновременното наличие на следните предпоставки:</w:t>
      </w:r>
    </w:p>
    <w:p w:rsidR="009C5FB1" w:rsidRPr="009C5FB1" w:rsidRDefault="009C5FB1" w:rsidP="009C5FB1">
      <w:pPr>
        <w:tabs>
          <w:tab w:val="decimal" w:pos="993"/>
        </w:tabs>
        <w:spacing w:after="0" w:line="240" w:lineRule="auto"/>
        <w:ind w:firstLine="709"/>
        <w:jc w:val="both"/>
        <w:rPr>
          <w:rFonts w:ascii="Times New Roman" w:eastAsia="Times New Roman" w:hAnsi="Times New Roman" w:cs="Times New Roman"/>
          <w:sz w:val="24"/>
          <w:lang w:val="bg-BG"/>
        </w:rPr>
      </w:pPr>
      <w:r w:rsidRPr="009C5FB1">
        <w:rPr>
          <w:rFonts w:ascii="Times New Roman" w:eastAsia="Times New Roman" w:hAnsi="Times New Roman" w:cs="Times New Roman"/>
          <w:sz w:val="24"/>
          <w:lang w:val="bg-BG"/>
        </w:rPr>
        <w:t>- подписан и надлежно оформен Протокол за откриване на строителната площадка и определяна на строителна линия и ниво на строежа – Приложение № 2а към чл. 7, ал. 3, т. 2 от Наредба № 3 от 31.07.2003 г.;</w:t>
      </w:r>
    </w:p>
    <w:p w:rsidR="009C5FB1" w:rsidRPr="009C5FB1" w:rsidRDefault="009C5FB1" w:rsidP="009C5FB1">
      <w:pPr>
        <w:tabs>
          <w:tab w:val="decimal" w:pos="993"/>
        </w:tabs>
        <w:spacing w:after="0" w:line="240" w:lineRule="auto"/>
        <w:ind w:firstLine="709"/>
        <w:jc w:val="both"/>
        <w:rPr>
          <w:rFonts w:ascii="Times New Roman" w:eastAsia="Times New Roman" w:hAnsi="Times New Roman" w:cs="Times New Roman"/>
          <w:sz w:val="24"/>
          <w:lang w:val="bg-BG"/>
        </w:rPr>
      </w:pPr>
      <w:r w:rsidRPr="009C5FB1">
        <w:rPr>
          <w:rFonts w:ascii="Times New Roman" w:eastAsia="Times New Roman" w:hAnsi="Times New Roman" w:cs="Times New Roman"/>
          <w:sz w:val="24"/>
          <w:lang w:val="bg-BG"/>
        </w:rPr>
        <w:t xml:space="preserve">- получено авансово плащане по Договор за безвъзмездна финансова помощ № </w:t>
      </w:r>
      <w:r w:rsidR="00A75DDB" w:rsidRPr="00A75DDB">
        <w:rPr>
          <w:rFonts w:ascii="Times New Roman" w:eastAsia="Times New Roman" w:hAnsi="Times New Roman" w:cs="Times New Roman"/>
          <w:sz w:val="24"/>
          <w:szCs w:val="24"/>
        </w:rPr>
        <w:t>BG06RDNP001-7.00</w:t>
      </w:r>
      <w:r w:rsidR="00A75DDB" w:rsidRPr="00A75DDB">
        <w:rPr>
          <w:rFonts w:ascii="Times New Roman" w:eastAsia="Times New Roman" w:hAnsi="Times New Roman" w:cs="Times New Roman"/>
          <w:sz w:val="24"/>
          <w:szCs w:val="24"/>
          <w:lang w:val="bg-BG"/>
        </w:rPr>
        <w:t>1</w:t>
      </w:r>
      <w:r w:rsidR="00A75DDB" w:rsidRPr="00A75DDB">
        <w:rPr>
          <w:rFonts w:ascii="Times New Roman" w:eastAsia="Times New Roman" w:hAnsi="Times New Roman" w:cs="Times New Roman"/>
          <w:sz w:val="24"/>
          <w:szCs w:val="24"/>
        </w:rPr>
        <w:t>-00</w:t>
      </w:r>
      <w:r w:rsidR="00A75DDB" w:rsidRPr="00A75DDB">
        <w:rPr>
          <w:rFonts w:ascii="Times New Roman" w:eastAsia="Times New Roman" w:hAnsi="Times New Roman" w:cs="Times New Roman"/>
          <w:sz w:val="24"/>
          <w:szCs w:val="24"/>
          <w:lang w:val="bg-BG"/>
        </w:rPr>
        <w:t>35</w:t>
      </w:r>
      <w:r w:rsidR="00A75DDB" w:rsidRPr="00A75DDB">
        <w:rPr>
          <w:rFonts w:ascii="Times New Roman" w:eastAsia="Times New Roman" w:hAnsi="Times New Roman" w:cs="Times New Roman"/>
          <w:sz w:val="24"/>
          <w:szCs w:val="24"/>
        </w:rPr>
        <w:t>-C01</w:t>
      </w:r>
      <w:r w:rsidR="00A75DDB" w:rsidRPr="00A75DDB">
        <w:rPr>
          <w:rFonts w:ascii="Times New Roman" w:eastAsia="Times New Roman" w:hAnsi="Times New Roman" w:cs="Times New Roman"/>
          <w:sz w:val="24"/>
          <w:szCs w:val="24"/>
          <w:lang w:val="bg-BG"/>
        </w:rPr>
        <w:t xml:space="preserve"> от 1</w:t>
      </w:r>
      <w:r w:rsidR="00A75DDB" w:rsidRPr="00A75DDB">
        <w:rPr>
          <w:rFonts w:ascii="Times New Roman" w:eastAsia="Times New Roman" w:hAnsi="Times New Roman" w:cs="Times New Roman"/>
          <w:sz w:val="24"/>
          <w:szCs w:val="24"/>
        </w:rPr>
        <w:t>6</w:t>
      </w:r>
      <w:r w:rsidR="00A75DDB" w:rsidRPr="00A75DDB">
        <w:rPr>
          <w:rFonts w:ascii="Times New Roman" w:eastAsia="Times New Roman" w:hAnsi="Times New Roman" w:cs="Times New Roman"/>
          <w:sz w:val="24"/>
          <w:szCs w:val="24"/>
          <w:lang w:val="bg-BG"/>
        </w:rPr>
        <w:t>.05.201</w:t>
      </w:r>
      <w:r w:rsidR="00A75DDB" w:rsidRPr="00A75DDB">
        <w:rPr>
          <w:rFonts w:ascii="Times New Roman" w:eastAsia="Times New Roman" w:hAnsi="Times New Roman" w:cs="Times New Roman"/>
          <w:sz w:val="24"/>
          <w:szCs w:val="24"/>
        </w:rPr>
        <w:t>9</w:t>
      </w:r>
      <w:r w:rsidR="00A75DDB" w:rsidRPr="00622773">
        <w:rPr>
          <w:rFonts w:ascii="Times New Roman" w:eastAsia="Times New Roman" w:hAnsi="Times New Roman" w:cs="Times New Roman"/>
          <w:b/>
          <w:sz w:val="24"/>
          <w:szCs w:val="24"/>
          <w:lang w:val="bg-BG"/>
        </w:rPr>
        <w:t xml:space="preserve"> </w:t>
      </w:r>
      <w:r w:rsidRPr="009C5FB1">
        <w:rPr>
          <w:rFonts w:ascii="Times New Roman" w:eastAsia="Times New Roman" w:hAnsi="Times New Roman" w:cs="Times New Roman"/>
          <w:sz w:val="24"/>
          <w:lang w:val="bg-BG"/>
        </w:rPr>
        <w:t xml:space="preserve"> г., сключен между ДФЗ – РА и Възложителя;</w:t>
      </w:r>
    </w:p>
    <w:p w:rsidR="009C5FB1" w:rsidRPr="009C5FB1" w:rsidRDefault="009C5FB1" w:rsidP="009C5FB1">
      <w:pPr>
        <w:tabs>
          <w:tab w:val="decimal" w:pos="993"/>
        </w:tabs>
        <w:spacing w:after="0" w:line="240" w:lineRule="auto"/>
        <w:ind w:firstLine="709"/>
        <w:jc w:val="both"/>
        <w:rPr>
          <w:rFonts w:ascii="Times New Roman" w:eastAsia="Times New Roman" w:hAnsi="Times New Roman" w:cs="Times New Roman"/>
          <w:sz w:val="24"/>
        </w:rPr>
      </w:pPr>
      <w:r w:rsidRPr="009C5FB1">
        <w:rPr>
          <w:rFonts w:ascii="Times New Roman" w:eastAsia="Times New Roman" w:hAnsi="Times New Roman" w:cs="Times New Roman"/>
          <w:sz w:val="24"/>
          <w:lang w:val="bg-BG"/>
        </w:rPr>
        <w:t>- издадена фактура от Изпълнителя.</w:t>
      </w:r>
    </w:p>
    <w:p w:rsidR="009C5FB1" w:rsidRPr="009C5FB1" w:rsidRDefault="00084B11" w:rsidP="00084B11">
      <w:pPr>
        <w:numPr>
          <w:ilvl w:val="0"/>
          <w:numId w:val="16"/>
        </w:numPr>
        <w:tabs>
          <w:tab w:val="left" w:pos="993"/>
        </w:tabs>
        <w:spacing w:after="0" w:line="240" w:lineRule="auto"/>
        <w:ind w:left="0" w:firstLine="709"/>
        <w:contextualSpacing/>
        <w:jc w:val="both"/>
        <w:rPr>
          <w:rFonts w:ascii="Times New Roman" w:eastAsia="Times New Roman" w:hAnsi="Times New Roman" w:cs="Times New Roman"/>
          <w:sz w:val="24"/>
        </w:rPr>
      </w:pPr>
      <w:r w:rsidRPr="00084B11">
        <w:rPr>
          <w:rFonts w:ascii="Times New Roman" w:eastAsia="Times New Roman" w:hAnsi="Times New Roman" w:cs="Times New Roman"/>
          <w:sz w:val="24"/>
        </w:rPr>
        <w:t>Окончателно плащане – в размер на разликата между действително извършените и приети СМР и платения аванс</w:t>
      </w:r>
      <w:r w:rsidRPr="00084B11">
        <w:rPr>
          <w:rFonts w:ascii="Times New Roman" w:eastAsia="Times New Roman" w:hAnsi="Times New Roman" w:cs="Times New Roman"/>
          <w:sz w:val="24"/>
          <w:lang w:val="bg-BG"/>
        </w:rPr>
        <w:t>,</w:t>
      </w:r>
      <w:r w:rsidRPr="00084B11">
        <w:rPr>
          <w:rFonts w:ascii="Times New Roman" w:eastAsia="Times New Roman" w:hAnsi="Times New Roman" w:cs="Times New Roman"/>
          <w:sz w:val="24"/>
        </w:rPr>
        <w:t xml:space="preserve"> в срок до 30 (тридесет) дни след издаване на </w:t>
      </w:r>
      <w:r w:rsidRPr="00084B11">
        <w:rPr>
          <w:rFonts w:ascii="Times New Roman" w:eastAsia="Times New Roman" w:hAnsi="Times New Roman" w:cs="Times New Roman"/>
          <w:sz w:val="24"/>
          <w:lang w:val="bg-BG"/>
        </w:rPr>
        <w:t xml:space="preserve">Констативен акт за установяване на годността за приемане на строежа – Приложение № 15 към чл. 7, ал. 3, т. 15 от Наредба № 3 от 31.07.2003 г. за съставяне на актове и протоколи по време на строителството </w:t>
      </w:r>
      <w:r w:rsidRPr="00084B11">
        <w:rPr>
          <w:rFonts w:ascii="Times New Roman" w:eastAsia="Times New Roman" w:hAnsi="Times New Roman" w:cs="Times New Roman"/>
          <w:sz w:val="24"/>
        </w:rPr>
        <w:t>и издаването на фактура от Изпълнителя на Възложителя</w:t>
      </w:r>
      <w:r w:rsidR="009C5FB1" w:rsidRPr="009C5FB1">
        <w:rPr>
          <w:rFonts w:ascii="Times New Roman" w:eastAsia="Times New Roman" w:hAnsi="Times New Roman" w:cs="Times New Roman"/>
          <w:sz w:val="24"/>
        </w:rPr>
        <w:t xml:space="preserve">. </w:t>
      </w:r>
    </w:p>
    <w:p w:rsidR="00F72DCF" w:rsidRDefault="00F72DCF" w:rsidP="0029480D">
      <w:pPr>
        <w:autoSpaceDE w:val="0"/>
        <w:autoSpaceDN w:val="0"/>
        <w:adjustRightInd w:val="0"/>
        <w:spacing w:after="0" w:line="240" w:lineRule="auto"/>
        <w:ind w:firstLine="420"/>
        <w:jc w:val="both"/>
        <w:rPr>
          <w:rFonts w:ascii="Times New Roman" w:eastAsia="Times New Roman" w:hAnsi="Times New Roman" w:cs="Times New Roman"/>
          <w:sz w:val="24"/>
          <w:szCs w:val="24"/>
          <w:lang w:val="bg-BG"/>
        </w:rPr>
      </w:pPr>
    </w:p>
    <w:p w:rsidR="00640BFB" w:rsidRPr="004B654F" w:rsidRDefault="003B5CD8" w:rsidP="0029480D">
      <w:pPr>
        <w:autoSpaceDE w:val="0"/>
        <w:autoSpaceDN w:val="0"/>
        <w:adjustRightInd w:val="0"/>
        <w:spacing w:after="0" w:line="240" w:lineRule="auto"/>
        <w:jc w:val="both"/>
        <w:rPr>
          <w:rFonts w:ascii="Times New Roman" w:eastAsia="Times New Roman" w:hAnsi="Times New Roman" w:cs="Times New Roman"/>
          <w:sz w:val="24"/>
          <w:szCs w:val="24"/>
          <w:lang w:val="bg-BG"/>
        </w:rPr>
      </w:pPr>
      <w:r>
        <w:rPr>
          <w:rFonts w:ascii="Times New Roman" w:eastAsia="Times New Roman" w:hAnsi="Times New Roman" w:cs="Times New Roman"/>
          <w:sz w:val="24"/>
          <w:szCs w:val="24"/>
          <w:lang w:val="bg-BG"/>
        </w:rPr>
        <w:t xml:space="preserve"> </w:t>
      </w:r>
    </w:p>
    <w:p w:rsidR="00640BFB" w:rsidRPr="004B654F" w:rsidRDefault="00640BFB" w:rsidP="0029480D">
      <w:pPr>
        <w:spacing w:after="0" w:line="240" w:lineRule="auto"/>
        <w:jc w:val="both"/>
        <w:rPr>
          <w:rFonts w:ascii="Times New Roman" w:eastAsia="Times New Roman" w:hAnsi="Times New Roman" w:cs="Times New Roman"/>
          <w:sz w:val="24"/>
          <w:szCs w:val="24"/>
          <w:lang w:val="bg-BG"/>
        </w:rPr>
      </w:pPr>
      <w:r w:rsidRPr="004B654F">
        <w:rPr>
          <w:rFonts w:ascii="Times New Roman" w:eastAsia="Times New Roman" w:hAnsi="Times New Roman" w:cs="Times New Roman"/>
          <w:b/>
          <w:bCs/>
          <w:sz w:val="24"/>
          <w:szCs w:val="24"/>
          <w:lang w:val="bg-BG"/>
        </w:rPr>
        <w:t>Възложител:</w:t>
      </w:r>
      <w:r w:rsidRPr="004B654F">
        <w:rPr>
          <w:rFonts w:ascii="Times New Roman" w:eastAsia="Times New Roman" w:hAnsi="Times New Roman" w:cs="Times New Roman"/>
          <w:sz w:val="24"/>
          <w:szCs w:val="24"/>
          <w:lang w:val="bg-BG"/>
        </w:rPr>
        <w:t xml:space="preserve"> Възложител на настоящата поръчка по смисъла на чл. 5, ал. 2, т. 9 от ЗОП е:</w:t>
      </w:r>
    </w:p>
    <w:p w:rsidR="00640BFB" w:rsidRPr="004B654F" w:rsidRDefault="00640BFB" w:rsidP="0029480D">
      <w:pPr>
        <w:spacing w:after="0" w:line="240" w:lineRule="auto"/>
        <w:jc w:val="both"/>
        <w:rPr>
          <w:rFonts w:ascii="Times New Roman" w:eastAsia="Times New Roman" w:hAnsi="Times New Roman" w:cs="Times New Roman"/>
          <w:sz w:val="24"/>
          <w:szCs w:val="24"/>
          <w:lang w:val="bg-BG"/>
        </w:rPr>
      </w:pPr>
      <w:r w:rsidRPr="004B654F">
        <w:rPr>
          <w:rFonts w:ascii="Times New Roman" w:eastAsia="Times New Roman" w:hAnsi="Times New Roman" w:cs="Times New Roman"/>
          <w:sz w:val="24"/>
          <w:szCs w:val="24"/>
          <w:lang w:val="bg-BG"/>
        </w:rPr>
        <w:t>Кметът на Община Крумовград, </w:t>
      </w:r>
    </w:p>
    <w:p w:rsidR="00640BFB" w:rsidRPr="004B654F" w:rsidRDefault="00640BFB" w:rsidP="0029480D">
      <w:pPr>
        <w:spacing w:after="0" w:line="240" w:lineRule="auto"/>
        <w:jc w:val="both"/>
        <w:rPr>
          <w:rFonts w:ascii="Times New Roman" w:eastAsia="Times New Roman" w:hAnsi="Times New Roman" w:cs="Times New Roman"/>
          <w:sz w:val="24"/>
          <w:szCs w:val="24"/>
          <w:lang w:val="bg-BG"/>
        </w:rPr>
      </w:pPr>
      <w:r w:rsidRPr="004B654F">
        <w:rPr>
          <w:rFonts w:ascii="Times New Roman" w:eastAsia="Times New Roman" w:hAnsi="Times New Roman" w:cs="Times New Roman"/>
          <w:sz w:val="24"/>
          <w:szCs w:val="24"/>
          <w:lang w:val="bg-BG"/>
        </w:rPr>
        <w:t>адрес: град Крумовград</w:t>
      </w:r>
    </w:p>
    <w:p w:rsidR="00640BFB" w:rsidRPr="004B654F" w:rsidRDefault="00640BFB" w:rsidP="0029480D">
      <w:pPr>
        <w:spacing w:after="0" w:line="240" w:lineRule="auto"/>
        <w:jc w:val="both"/>
        <w:rPr>
          <w:rFonts w:ascii="Times New Roman" w:eastAsia="Times New Roman" w:hAnsi="Times New Roman" w:cs="Times New Roman"/>
          <w:sz w:val="24"/>
          <w:szCs w:val="24"/>
          <w:lang w:val="bg-BG"/>
        </w:rPr>
      </w:pPr>
      <w:r w:rsidRPr="004B654F">
        <w:rPr>
          <w:rFonts w:ascii="Times New Roman" w:eastAsia="Times New Roman" w:hAnsi="Times New Roman" w:cs="Times New Roman"/>
          <w:sz w:val="24"/>
          <w:szCs w:val="24"/>
          <w:lang w:val="bg-BG"/>
        </w:rPr>
        <w:t>п.к. 6900, пл. „България“ № 5</w:t>
      </w:r>
    </w:p>
    <w:p w:rsidR="00640BFB" w:rsidRPr="004B654F" w:rsidRDefault="00640BFB" w:rsidP="0029480D">
      <w:pPr>
        <w:spacing w:after="0" w:line="240" w:lineRule="auto"/>
        <w:jc w:val="both"/>
        <w:rPr>
          <w:rFonts w:ascii="Times New Roman" w:eastAsia="Times New Roman" w:hAnsi="Times New Roman" w:cs="Times New Roman"/>
          <w:sz w:val="24"/>
          <w:szCs w:val="24"/>
          <w:lang w:val="bg-BG"/>
        </w:rPr>
      </w:pPr>
      <w:r w:rsidRPr="004B654F">
        <w:rPr>
          <w:rFonts w:ascii="Times New Roman" w:eastAsia="Times New Roman" w:hAnsi="Times New Roman" w:cs="Times New Roman"/>
          <w:sz w:val="24"/>
          <w:szCs w:val="24"/>
          <w:lang w:val="bg-BG"/>
        </w:rPr>
        <w:t>Тел.: 03641 2001</w:t>
      </w:r>
    </w:p>
    <w:p w:rsidR="00640BFB" w:rsidRPr="004B654F" w:rsidRDefault="00640BFB" w:rsidP="0029480D">
      <w:pPr>
        <w:spacing w:after="0" w:line="240" w:lineRule="auto"/>
        <w:jc w:val="both"/>
        <w:rPr>
          <w:rFonts w:ascii="Times New Roman" w:eastAsia="Times New Roman" w:hAnsi="Times New Roman" w:cs="Times New Roman"/>
          <w:sz w:val="24"/>
          <w:szCs w:val="24"/>
          <w:lang w:val="bg-BG"/>
        </w:rPr>
      </w:pPr>
      <w:r w:rsidRPr="004B654F">
        <w:rPr>
          <w:rFonts w:ascii="Times New Roman" w:eastAsia="Times New Roman" w:hAnsi="Times New Roman" w:cs="Times New Roman"/>
          <w:sz w:val="24"/>
          <w:szCs w:val="24"/>
          <w:lang w:val="bg-BG"/>
        </w:rPr>
        <w:t>Факс: 03641 7024</w:t>
      </w:r>
    </w:p>
    <w:p w:rsidR="00640BFB" w:rsidRPr="004B654F" w:rsidRDefault="00640BFB" w:rsidP="0029480D">
      <w:pPr>
        <w:spacing w:after="0" w:line="240" w:lineRule="auto"/>
        <w:jc w:val="both"/>
        <w:rPr>
          <w:rFonts w:ascii="Times New Roman" w:eastAsia="Times New Roman" w:hAnsi="Times New Roman" w:cs="Times New Roman"/>
          <w:sz w:val="24"/>
          <w:szCs w:val="24"/>
          <w:lang w:val="bg-BG"/>
        </w:rPr>
      </w:pPr>
      <w:r w:rsidRPr="004B654F">
        <w:rPr>
          <w:rFonts w:ascii="Times New Roman" w:eastAsia="Times New Roman" w:hAnsi="Times New Roman" w:cs="Times New Roman"/>
          <w:sz w:val="24"/>
          <w:szCs w:val="24"/>
          <w:lang w:val="bg-BG"/>
        </w:rPr>
        <w:t>E-mail: minkrum@abv.bg</w:t>
      </w:r>
    </w:p>
    <w:p w:rsidR="00640BFB" w:rsidRPr="004B654F" w:rsidRDefault="00640BFB" w:rsidP="0029480D">
      <w:pPr>
        <w:spacing w:after="0" w:line="240" w:lineRule="auto"/>
        <w:jc w:val="both"/>
        <w:rPr>
          <w:rFonts w:ascii="Times New Roman" w:eastAsia="Times New Roman" w:hAnsi="Times New Roman" w:cs="Times New Roman"/>
          <w:sz w:val="24"/>
          <w:szCs w:val="24"/>
          <w:lang w:val="bg-BG"/>
        </w:rPr>
      </w:pPr>
      <w:r w:rsidRPr="004B654F">
        <w:rPr>
          <w:rFonts w:ascii="Times New Roman" w:eastAsia="Times New Roman" w:hAnsi="Times New Roman" w:cs="Times New Roman"/>
          <w:sz w:val="24"/>
          <w:szCs w:val="24"/>
          <w:lang w:val="bg-BG"/>
        </w:rPr>
        <w:t xml:space="preserve">Интернет адрес: </w:t>
      </w:r>
      <w:hyperlink r:id="rId8" w:history="1">
        <w:r w:rsidRPr="004B654F">
          <w:rPr>
            <w:rStyle w:val="a7"/>
            <w:rFonts w:ascii="Times New Roman" w:eastAsia="Times New Roman" w:hAnsi="Times New Roman" w:cs="Times New Roman"/>
            <w:sz w:val="24"/>
            <w:szCs w:val="24"/>
            <w:lang w:val="bg-BG"/>
          </w:rPr>
          <w:t>http://www.krumovgrad.bg/</w:t>
        </w:r>
      </w:hyperlink>
    </w:p>
    <w:p w:rsidR="00640BFB" w:rsidRPr="004B654F" w:rsidRDefault="00640BFB" w:rsidP="0029480D">
      <w:pPr>
        <w:spacing w:after="0" w:line="240" w:lineRule="auto"/>
        <w:jc w:val="both"/>
        <w:rPr>
          <w:rFonts w:ascii="Times New Roman" w:eastAsia="Times New Roman" w:hAnsi="Times New Roman" w:cs="Times New Roman"/>
          <w:sz w:val="24"/>
          <w:szCs w:val="24"/>
          <w:lang w:val="bg-BG"/>
        </w:rPr>
      </w:pPr>
      <w:r w:rsidRPr="004B654F">
        <w:rPr>
          <w:rFonts w:ascii="Times New Roman" w:eastAsia="Times New Roman" w:hAnsi="Times New Roman" w:cs="Times New Roman"/>
          <w:sz w:val="24"/>
          <w:szCs w:val="24"/>
          <w:lang w:val="bg-BG"/>
        </w:rPr>
        <w:lastRenderedPageBreak/>
        <w:t>Адрес на профила на купувача: съгласно посоченото в обявлението.</w:t>
      </w:r>
    </w:p>
    <w:p w:rsidR="00640BFB" w:rsidRPr="004B654F" w:rsidRDefault="00640BFB" w:rsidP="0029480D">
      <w:pPr>
        <w:spacing w:after="0" w:line="240" w:lineRule="auto"/>
        <w:jc w:val="both"/>
        <w:rPr>
          <w:rFonts w:ascii="Times New Roman" w:eastAsia="Times New Roman" w:hAnsi="Times New Roman" w:cs="Times New Roman"/>
          <w:b/>
          <w:bCs/>
          <w:sz w:val="24"/>
          <w:szCs w:val="24"/>
          <w:lang w:val="bg-BG"/>
        </w:rPr>
      </w:pPr>
    </w:p>
    <w:p w:rsidR="00640BFB" w:rsidRPr="009A2B6E" w:rsidRDefault="00640BFB" w:rsidP="0029480D">
      <w:pPr>
        <w:pStyle w:val="a3"/>
        <w:numPr>
          <w:ilvl w:val="1"/>
          <w:numId w:val="1"/>
        </w:numPr>
        <w:spacing w:after="0" w:line="240" w:lineRule="auto"/>
        <w:ind w:right="4"/>
        <w:jc w:val="both"/>
        <w:rPr>
          <w:rFonts w:ascii="Times New Roman" w:eastAsia="Times New Roman" w:hAnsi="Times New Roman" w:cs="Times New Roman"/>
          <w:sz w:val="24"/>
          <w:szCs w:val="24"/>
          <w:lang w:val="bg-BG" w:eastAsia="bg-BG"/>
        </w:rPr>
      </w:pPr>
      <w:r w:rsidRPr="009A2B6E">
        <w:rPr>
          <w:rFonts w:ascii="Times New Roman" w:eastAsia="Times New Roman" w:hAnsi="Times New Roman" w:cs="Times New Roman"/>
          <w:b/>
          <w:bCs/>
          <w:sz w:val="24"/>
          <w:szCs w:val="24"/>
          <w:lang w:val="bg-BG"/>
        </w:rPr>
        <w:t>Обособени позиции:</w:t>
      </w:r>
      <w:r w:rsidRPr="009A2B6E">
        <w:rPr>
          <w:rFonts w:ascii="Times New Roman" w:eastAsia="Times New Roman" w:hAnsi="Times New Roman" w:cs="Times New Roman"/>
          <w:sz w:val="24"/>
          <w:szCs w:val="24"/>
          <w:lang w:val="bg-BG"/>
        </w:rPr>
        <w:t xml:space="preserve"> </w:t>
      </w:r>
      <w:r w:rsidRPr="009A2B6E">
        <w:rPr>
          <w:rFonts w:ascii="Times New Roman" w:eastAsia="Times New Roman" w:hAnsi="Times New Roman" w:cs="Times New Roman"/>
          <w:sz w:val="24"/>
          <w:szCs w:val="24"/>
          <w:lang w:val="bg-BG" w:eastAsia="bg-BG"/>
        </w:rPr>
        <w:t xml:space="preserve">Обществената поръчка е разделена на </w:t>
      </w:r>
      <w:r w:rsidR="00992E17">
        <w:rPr>
          <w:rFonts w:ascii="Times New Roman" w:eastAsia="Times New Roman" w:hAnsi="Times New Roman" w:cs="Times New Roman"/>
          <w:sz w:val="24"/>
          <w:szCs w:val="24"/>
          <w:lang w:val="bg-BG" w:eastAsia="bg-BG"/>
        </w:rPr>
        <w:t xml:space="preserve">шест </w:t>
      </w:r>
      <w:r w:rsidRPr="009A2B6E">
        <w:rPr>
          <w:rFonts w:ascii="Times New Roman" w:eastAsia="Times New Roman" w:hAnsi="Times New Roman" w:cs="Times New Roman"/>
          <w:sz w:val="24"/>
          <w:szCs w:val="24"/>
          <w:lang w:val="bg-BG" w:eastAsia="bg-BG"/>
        </w:rPr>
        <w:t>обособени позиции.</w:t>
      </w:r>
    </w:p>
    <w:p w:rsidR="00640BFB" w:rsidRPr="004B654F" w:rsidRDefault="00640BFB" w:rsidP="0029480D">
      <w:pPr>
        <w:spacing w:after="0" w:line="240" w:lineRule="auto"/>
        <w:ind w:left="420" w:right="4" w:firstLine="300"/>
        <w:jc w:val="both"/>
        <w:rPr>
          <w:rFonts w:ascii="Times New Roman" w:eastAsia="Times New Roman" w:hAnsi="Times New Roman" w:cs="Times New Roman"/>
          <w:sz w:val="24"/>
          <w:szCs w:val="24"/>
          <w:lang w:val="bg-BG" w:eastAsia="bg-BG"/>
        </w:rPr>
      </w:pPr>
    </w:p>
    <w:p w:rsidR="00640BFB" w:rsidRPr="004B654F" w:rsidRDefault="00640BFB" w:rsidP="0029480D">
      <w:pPr>
        <w:spacing w:after="0" w:line="240" w:lineRule="auto"/>
        <w:jc w:val="both"/>
        <w:rPr>
          <w:rFonts w:ascii="Times New Roman" w:eastAsia="Times New Roman" w:hAnsi="Times New Roman" w:cs="Times New Roman"/>
          <w:sz w:val="24"/>
          <w:szCs w:val="24"/>
          <w:lang w:val="bg-BG"/>
        </w:rPr>
      </w:pPr>
    </w:p>
    <w:p w:rsidR="00640BFB" w:rsidRPr="009A2B6E" w:rsidRDefault="00640BFB" w:rsidP="0029480D">
      <w:pPr>
        <w:pStyle w:val="a3"/>
        <w:numPr>
          <w:ilvl w:val="1"/>
          <w:numId w:val="1"/>
        </w:numPr>
        <w:spacing w:after="0" w:line="240" w:lineRule="auto"/>
        <w:jc w:val="both"/>
        <w:rPr>
          <w:rFonts w:ascii="Times New Roman" w:eastAsia="Times New Roman" w:hAnsi="Times New Roman" w:cs="Times New Roman"/>
          <w:b/>
          <w:sz w:val="24"/>
          <w:szCs w:val="24"/>
          <w:lang w:val="bg-BG" w:eastAsia="bg-BG"/>
        </w:rPr>
      </w:pPr>
      <w:r w:rsidRPr="009A2B6E">
        <w:rPr>
          <w:rFonts w:ascii="Times New Roman" w:eastAsia="Times New Roman" w:hAnsi="Times New Roman" w:cs="Times New Roman"/>
          <w:b/>
          <w:sz w:val="24"/>
          <w:szCs w:val="24"/>
          <w:lang w:val="bg-BG" w:eastAsia="bg-BG"/>
        </w:rPr>
        <w:t>Критерий за възлагане на поръчката</w:t>
      </w:r>
    </w:p>
    <w:p w:rsidR="00E8287F" w:rsidRPr="000C4F37" w:rsidRDefault="00E8287F" w:rsidP="0029480D">
      <w:pPr>
        <w:spacing w:after="0" w:line="240" w:lineRule="auto"/>
        <w:ind w:firstLine="720"/>
        <w:jc w:val="both"/>
        <w:rPr>
          <w:rFonts w:ascii="Times New Roman" w:eastAsia="Times New Roman" w:hAnsi="Times New Roman" w:cs="Times New Roman"/>
          <w:sz w:val="24"/>
          <w:szCs w:val="24"/>
          <w:lang w:val="bg-BG" w:eastAsia="bg-BG"/>
        </w:rPr>
      </w:pPr>
      <w:r w:rsidRPr="000C4F37">
        <w:rPr>
          <w:rFonts w:ascii="Times New Roman" w:eastAsia="Times New Roman" w:hAnsi="Times New Roman" w:cs="Times New Roman"/>
          <w:sz w:val="24"/>
          <w:szCs w:val="24"/>
          <w:lang w:val="bg-BG" w:eastAsia="bg-BG"/>
        </w:rPr>
        <w:t xml:space="preserve">Възлагането на обществената поръчка за всяка обособена позиция поотделно ще се извърши въз основа на „Икономически най-изгодна оферта“, определена въз основа на критерия за възлагане </w:t>
      </w:r>
      <w:r w:rsidRPr="000C4F37">
        <w:rPr>
          <w:rFonts w:ascii="Times New Roman" w:eastAsia="Times New Roman" w:hAnsi="Times New Roman" w:cs="Times New Roman"/>
          <w:b/>
          <w:sz w:val="24"/>
          <w:szCs w:val="24"/>
          <w:lang w:val="bg-BG" w:eastAsia="bg-BG"/>
        </w:rPr>
        <w:t>„НАЙ-НИСКА ЦЕНА</w:t>
      </w:r>
      <w:r w:rsidRPr="000C4F37">
        <w:rPr>
          <w:rFonts w:ascii="Times New Roman" w:eastAsia="Times New Roman" w:hAnsi="Times New Roman" w:cs="Times New Roman"/>
          <w:sz w:val="24"/>
          <w:szCs w:val="24"/>
          <w:lang w:val="bg-BG" w:eastAsia="bg-BG"/>
        </w:rPr>
        <w:t>“ по смисъла на чл. 70, ал. 2, т. 1 от ЗОП.</w:t>
      </w:r>
    </w:p>
    <w:p w:rsidR="00E8287F" w:rsidRPr="00E8287F" w:rsidRDefault="00E8287F" w:rsidP="0029480D">
      <w:pPr>
        <w:spacing w:after="0" w:line="240" w:lineRule="auto"/>
        <w:ind w:firstLine="720"/>
        <w:jc w:val="both"/>
        <w:rPr>
          <w:rFonts w:ascii="Times New Roman" w:eastAsia="Times New Roman" w:hAnsi="Times New Roman" w:cs="Times New Roman"/>
          <w:sz w:val="24"/>
          <w:szCs w:val="24"/>
          <w:lang w:val="bg-BG" w:eastAsia="bg-BG"/>
        </w:rPr>
      </w:pPr>
      <w:r w:rsidRPr="000C4F37">
        <w:rPr>
          <w:rFonts w:ascii="Times New Roman" w:eastAsia="Times New Roman" w:hAnsi="Times New Roman" w:cs="Times New Roman"/>
          <w:sz w:val="24"/>
          <w:szCs w:val="24"/>
          <w:lang w:val="bg-BG" w:eastAsia="bg-BG"/>
        </w:rPr>
        <w:t>На първо място се класира участникът предложил най-ниска цена без ДДС за изпълнение на поръчката за съответната обособена позиция.</w:t>
      </w:r>
    </w:p>
    <w:p w:rsidR="00D35753" w:rsidRDefault="00D35753" w:rsidP="0029480D">
      <w:pPr>
        <w:spacing w:after="0" w:line="240" w:lineRule="auto"/>
        <w:ind w:firstLine="720"/>
        <w:jc w:val="both"/>
        <w:rPr>
          <w:rFonts w:ascii="Times New Roman" w:eastAsia="Times New Roman" w:hAnsi="Times New Roman" w:cs="Times New Roman"/>
          <w:sz w:val="24"/>
          <w:szCs w:val="24"/>
          <w:lang w:val="bg-BG" w:eastAsia="bg-BG"/>
        </w:rPr>
      </w:pPr>
    </w:p>
    <w:p w:rsidR="00640BFB" w:rsidRPr="004B654F" w:rsidRDefault="00640BFB" w:rsidP="0029480D">
      <w:pPr>
        <w:spacing w:after="0" w:line="240" w:lineRule="auto"/>
        <w:ind w:firstLine="720"/>
        <w:jc w:val="both"/>
        <w:rPr>
          <w:rFonts w:ascii="Times New Roman" w:eastAsia="Times New Roman" w:hAnsi="Times New Roman" w:cs="Times New Roman"/>
          <w:sz w:val="24"/>
          <w:szCs w:val="24"/>
          <w:lang w:val="bg-BG" w:eastAsia="bg-BG"/>
        </w:rPr>
      </w:pPr>
      <w:r w:rsidRPr="004B654F">
        <w:rPr>
          <w:rFonts w:ascii="Times New Roman" w:eastAsia="Times New Roman" w:hAnsi="Times New Roman" w:cs="Times New Roman"/>
          <w:sz w:val="24"/>
          <w:szCs w:val="24"/>
          <w:lang w:val="bg-BG" w:eastAsia="bg-BG"/>
        </w:rPr>
        <w:t xml:space="preserve">За неуредените в настоящата документация въпроси се прилагат разпоредбите на Закона за обществените поръчки и действащото българско законодателство. </w:t>
      </w:r>
    </w:p>
    <w:p w:rsidR="00640BFB" w:rsidRPr="004B654F" w:rsidRDefault="00640BFB" w:rsidP="0029480D">
      <w:pPr>
        <w:spacing w:after="0" w:line="240" w:lineRule="auto"/>
        <w:jc w:val="both"/>
        <w:rPr>
          <w:rFonts w:ascii="Times New Roman" w:eastAsia="Times New Roman" w:hAnsi="Times New Roman" w:cs="Times New Roman"/>
          <w:b/>
          <w:sz w:val="24"/>
          <w:szCs w:val="24"/>
          <w:lang w:val="bg-BG" w:eastAsia="bg-BG"/>
        </w:rPr>
      </w:pPr>
    </w:p>
    <w:p w:rsidR="00640BFB" w:rsidRPr="009A2B6E" w:rsidRDefault="00640BFB" w:rsidP="0029480D">
      <w:pPr>
        <w:pStyle w:val="a3"/>
        <w:numPr>
          <w:ilvl w:val="1"/>
          <w:numId w:val="1"/>
        </w:numPr>
        <w:spacing w:after="0" w:line="240" w:lineRule="auto"/>
        <w:jc w:val="both"/>
        <w:rPr>
          <w:rFonts w:ascii="Times New Roman" w:eastAsia="Times New Roman" w:hAnsi="Times New Roman" w:cs="Times New Roman"/>
          <w:b/>
          <w:sz w:val="24"/>
          <w:szCs w:val="24"/>
          <w:lang w:val="bg-BG" w:eastAsia="bg-BG"/>
        </w:rPr>
      </w:pPr>
      <w:r w:rsidRPr="009A2B6E">
        <w:rPr>
          <w:rFonts w:ascii="Times New Roman" w:eastAsia="Times New Roman" w:hAnsi="Times New Roman" w:cs="Times New Roman"/>
          <w:b/>
          <w:sz w:val="24"/>
          <w:szCs w:val="24"/>
          <w:lang w:val="bg-BG" w:eastAsia="bg-BG"/>
        </w:rPr>
        <w:t>Срок на договора и срок за изпълнение на дейностите по поръчката:</w:t>
      </w:r>
    </w:p>
    <w:p w:rsidR="005B4817" w:rsidRPr="00B42DEA" w:rsidRDefault="005B4817" w:rsidP="0029480D">
      <w:pPr>
        <w:spacing w:after="0" w:line="240" w:lineRule="auto"/>
        <w:ind w:firstLine="720"/>
        <w:jc w:val="both"/>
        <w:rPr>
          <w:rFonts w:ascii="Times New Roman" w:eastAsia="Times New Roman" w:hAnsi="Times New Roman" w:cs="Times New Roman"/>
          <w:b/>
          <w:sz w:val="24"/>
          <w:szCs w:val="24"/>
          <w:lang w:val="bg-BG" w:eastAsia="bg-BG"/>
        </w:rPr>
      </w:pPr>
      <w:r w:rsidRPr="00B42DEA">
        <w:rPr>
          <w:rFonts w:ascii="Times New Roman" w:eastAsia="Times New Roman" w:hAnsi="Times New Roman" w:cs="Times New Roman"/>
          <w:b/>
          <w:sz w:val="24"/>
          <w:szCs w:val="24"/>
          <w:lang w:val="bg-BG" w:eastAsia="bg-BG"/>
        </w:rPr>
        <w:t>Срок на договора и срок за изпълнение на дейностите по поръчката:</w:t>
      </w:r>
    </w:p>
    <w:p w:rsidR="005B4817" w:rsidRPr="00A5242B" w:rsidRDefault="005B4817" w:rsidP="0029480D">
      <w:pPr>
        <w:spacing w:after="0" w:line="240" w:lineRule="auto"/>
        <w:ind w:firstLine="720"/>
        <w:jc w:val="both"/>
        <w:rPr>
          <w:rFonts w:ascii="Times New Roman" w:eastAsia="Times New Roman" w:hAnsi="Times New Roman" w:cs="Times New Roman"/>
          <w:sz w:val="24"/>
          <w:szCs w:val="24"/>
          <w:lang w:val="bg-BG"/>
        </w:rPr>
      </w:pPr>
      <w:r w:rsidRPr="00B42DEA">
        <w:rPr>
          <w:rFonts w:ascii="Times New Roman" w:eastAsia="Times New Roman" w:hAnsi="Times New Roman" w:cs="Times New Roman"/>
          <w:sz w:val="24"/>
          <w:szCs w:val="24"/>
          <w:lang w:val="bg-BG" w:eastAsia="bg-BG"/>
        </w:rPr>
        <w:t xml:space="preserve">- Срокът на договора за всяка една позиция поотделно започва да тече от датата на получаване на </w:t>
      </w:r>
      <w:r>
        <w:rPr>
          <w:rFonts w:ascii="Times New Roman" w:eastAsia="Times New Roman" w:hAnsi="Times New Roman" w:cs="Times New Roman"/>
          <w:sz w:val="24"/>
          <w:szCs w:val="24"/>
          <w:lang w:val="bg-BG" w:eastAsia="bg-BG"/>
        </w:rPr>
        <w:t xml:space="preserve">уведомително </w:t>
      </w:r>
      <w:r w:rsidRPr="00B42DEA">
        <w:rPr>
          <w:rFonts w:ascii="Times New Roman" w:eastAsia="Times New Roman" w:hAnsi="Times New Roman" w:cs="Times New Roman"/>
          <w:sz w:val="24"/>
          <w:szCs w:val="24"/>
          <w:lang w:val="bg-BG" w:eastAsia="bg-BG"/>
        </w:rPr>
        <w:t xml:space="preserve">писмо от страна на Изпълнителя </w:t>
      </w:r>
      <w:r>
        <w:rPr>
          <w:rFonts w:ascii="Times New Roman" w:eastAsia="Times New Roman" w:hAnsi="Times New Roman" w:cs="Times New Roman"/>
          <w:sz w:val="24"/>
          <w:szCs w:val="24"/>
          <w:lang w:val="bg-BG" w:eastAsia="bg-BG"/>
        </w:rPr>
        <w:t xml:space="preserve">за осигурено финансиране от Възложителя </w:t>
      </w:r>
      <w:r w:rsidRPr="00B42DEA">
        <w:rPr>
          <w:rFonts w:ascii="Times New Roman" w:eastAsia="Times New Roman" w:hAnsi="Times New Roman" w:cs="Times New Roman"/>
          <w:sz w:val="24"/>
          <w:szCs w:val="24"/>
          <w:lang w:val="bg-BG" w:eastAsia="bg-BG"/>
        </w:rPr>
        <w:t xml:space="preserve">и е до </w:t>
      </w:r>
      <w:r w:rsidRPr="00B42DEA">
        <w:rPr>
          <w:rFonts w:ascii="Times New Roman" w:eastAsia="Times New Roman" w:hAnsi="Times New Roman" w:cs="Times New Roman"/>
          <w:sz w:val="24"/>
          <w:szCs w:val="24"/>
          <w:lang w:val="bg-BG"/>
        </w:rPr>
        <w:t>датата на изпълнение на всички поети от страните задължения по Договора, в това число изпълнение на задълженията по време на гаранционния период.</w:t>
      </w:r>
      <w:r w:rsidRPr="00A5242B">
        <w:rPr>
          <w:rFonts w:ascii="Times New Roman" w:eastAsia="Times New Roman" w:hAnsi="Times New Roman" w:cs="Times New Roman"/>
          <w:sz w:val="24"/>
          <w:szCs w:val="24"/>
          <w:lang w:val="bg-BG"/>
        </w:rPr>
        <w:t xml:space="preserve"> </w:t>
      </w:r>
    </w:p>
    <w:p w:rsidR="005B4817" w:rsidRPr="00A5242B" w:rsidRDefault="005B4817" w:rsidP="0029480D">
      <w:pPr>
        <w:shd w:val="clear" w:color="auto" w:fill="FFFFFF"/>
        <w:spacing w:after="0" w:line="240" w:lineRule="auto"/>
        <w:jc w:val="both"/>
        <w:rPr>
          <w:rFonts w:ascii="Times New Roman" w:eastAsia="Times New Roman" w:hAnsi="Times New Roman" w:cs="Times New Roman"/>
          <w:b/>
          <w:sz w:val="24"/>
          <w:szCs w:val="24"/>
          <w:lang w:val="bg-BG" w:eastAsia="bg-BG"/>
        </w:rPr>
      </w:pPr>
    </w:p>
    <w:p w:rsidR="005B4817" w:rsidRPr="00A5242B" w:rsidRDefault="005B4817" w:rsidP="0029480D">
      <w:pPr>
        <w:shd w:val="clear" w:color="auto" w:fill="FFFFFF"/>
        <w:spacing w:after="0" w:line="240" w:lineRule="auto"/>
        <w:ind w:firstLine="720"/>
        <w:jc w:val="both"/>
        <w:rPr>
          <w:rFonts w:ascii="Times New Roman" w:eastAsia="Times New Roman" w:hAnsi="Times New Roman" w:cs="Times New Roman"/>
          <w:color w:val="000000"/>
          <w:sz w:val="24"/>
          <w:szCs w:val="24"/>
          <w:lang w:val="bg-BG"/>
        </w:rPr>
      </w:pPr>
      <w:r w:rsidRPr="00A5242B">
        <w:rPr>
          <w:rFonts w:ascii="Times New Roman" w:eastAsia="Times New Roman" w:hAnsi="Times New Roman" w:cs="Times New Roman"/>
          <w:color w:val="000000"/>
          <w:sz w:val="24"/>
          <w:szCs w:val="24"/>
          <w:lang w:val="bg-BG"/>
        </w:rPr>
        <w:t xml:space="preserve">- Срокът за изпълнение на строително-монтажните работи </w:t>
      </w:r>
      <w:r w:rsidRPr="00803840">
        <w:rPr>
          <w:rFonts w:ascii="Times New Roman" w:eastAsia="Times New Roman" w:hAnsi="Times New Roman" w:cs="Times New Roman"/>
          <w:color w:val="000000"/>
          <w:sz w:val="24"/>
          <w:szCs w:val="24"/>
          <w:lang w:val="bg-BG"/>
        </w:rPr>
        <w:t xml:space="preserve">за всяка една позиция поотделно </w:t>
      </w:r>
      <w:r w:rsidRPr="00A5242B">
        <w:rPr>
          <w:rFonts w:ascii="Times New Roman" w:eastAsia="Times New Roman" w:hAnsi="Times New Roman" w:cs="Times New Roman"/>
          <w:color w:val="000000"/>
          <w:sz w:val="24"/>
          <w:szCs w:val="24"/>
          <w:lang w:val="bg-BG"/>
        </w:rPr>
        <w:t>е съгласно техническото предложение на участника в календарни дни и включва времето от подписване на Протокол за откриване на строителна площадка и определяне на строителна линия и ниво на строежа до подписването на Констативен акт за установяване годността за приемане на строежа (част, етап от него) – Приложение № 15 към чл. 7, ал. 3, т. 15 от Наредба № 3 от 31 юли 2003 година.</w:t>
      </w:r>
    </w:p>
    <w:p w:rsidR="005B4817" w:rsidRPr="00A5242B" w:rsidRDefault="005B4817" w:rsidP="0029480D">
      <w:pPr>
        <w:shd w:val="clear" w:color="auto" w:fill="FFFFFF"/>
        <w:spacing w:after="0" w:line="240" w:lineRule="auto"/>
        <w:ind w:firstLine="709"/>
        <w:jc w:val="both"/>
        <w:rPr>
          <w:rFonts w:ascii="Times New Roman" w:eastAsia="Times New Roman" w:hAnsi="Times New Roman" w:cs="Times New Roman"/>
          <w:color w:val="000000"/>
          <w:sz w:val="24"/>
          <w:szCs w:val="24"/>
          <w:lang w:val="bg-BG"/>
        </w:rPr>
      </w:pPr>
    </w:p>
    <w:p w:rsidR="005B4817" w:rsidRPr="00CE508A" w:rsidRDefault="005B4817" w:rsidP="0029480D">
      <w:pPr>
        <w:shd w:val="clear" w:color="auto" w:fill="FFFFFF"/>
        <w:spacing w:after="0" w:line="240" w:lineRule="auto"/>
        <w:ind w:firstLine="720"/>
        <w:jc w:val="both"/>
        <w:rPr>
          <w:rFonts w:ascii="Times New Roman" w:eastAsia="Times New Roman" w:hAnsi="Times New Roman" w:cs="Times New Roman"/>
          <w:color w:val="222222"/>
          <w:sz w:val="24"/>
          <w:szCs w:val="24"/>
          <w:lang w:val="bg-BG"/>
        </w:rPr>
      </w:pPr>
      <w:r w:rsidRPr="00CE508A">
        <w:rPr>
          <w:rFonts w:ascii="Times New Roman" w:eastAsia="Times New Roman" w:hAnsi="Times New Roman" w:cs="Times New Roman"/>
          <w:b/>
          <w:bCs/>
          <w:i/>
          <w:iCs/>
          <w:color w:val="000000"/>
          <w:sz w:val="24"/>
          <w:szCs w:val="24"/>
          <w:lang w:val="bg-BG"/>
        </w:rPr>
        <w:t>ВАЖНО!</w:t>
      </w:r>
    </w:p>
    <w:p w:rsidR="005B4817" w:rsidRPr="00CE508A" w:rsidRDefault="005B4817" w:rsidP="0029480D">
      <w:pPr>
        <w:autoSpaceDE w:val="0"/>
        <w:autoSpaceDN w:val="0"/>
        <w:adjustRightInd w:val="0"/>
        <w:spacing w:afterLines="40" w:after="96" w:line="240" w:lineRule="auto"/>
        <w:ind w:firstLine="720"/>
        <w:jc w:val="both"/>
        <w:rPr>
          <w:rFonts w:ascii="Times New Roman" w:eastAsia="Batang" w:hAnsi="Times New Roman" w:cs="Times New Roman"/>
          <w:b/>
          <w:i/>
          <w:sz w:val="24"/>
          <w:szCs w:val="24"/>
          <w:lang w:val="bg-BG" w:eastAsia="ko-KR"/>
        </w:rPr>
      </w:pPr>
      <w:r w:rsidRPr="00CE508A">
        <w:rPr>
          <w:rFonts w:ascii="Times New Roman" w:eastAsia="Batang" w:hAnsi="Times New Roman" w:cs="Times New Roman"/>
          <w:b/>
          <w:i/>
          <w:sz w:val="24"/>
          <w:szCs w:val="24"/>
          <w:lang w:val="bg-BG" w:eastAsia="ko-KR"/>
        </w:rPr>
        <w:t>Възложителят определя максимален срок за изпълнение:</w:t>
      </w:r>
    </w:p>
    <w:p w:rsidR="005B4817" w:rsidRPr="00CE508A" w:rsidRDefault="005B4817" w:rsidP="0029480D">
      <w:pPr>
        <w:pStyle w:val="a3"/>
        <w:numPr>
          <w:ilvl w:val="0"/>
          <w:numId w:val="5"/>
        </w:numPr>
        <w:autoSpaceDE w:val="0"/>
        <w:autoSpaceDN w:val="0"/>
        <w:adjustRightInd w:val="0"/>
        <w:spacing w:after="0" w:line="240" w:lineRule="auto"/>
        <w:ind w:left="714" w:hanging="357"/>
        <w:jc w:val="both"/>
        <w:rPr>
          <w:rFonts w:ascii="Times New Roman" w:eastAsia="Batang" w:hAnsi="Times New Roman" w:cs="Times New Roman"/>
          <w:b/>
          <w:i/>
          <w:sz w:val="24"/>
          <w:szCs w:val="24"/>
          <w:lang w:val="bg-BG" w:eastAsia="ko-KR"/>
        </w:rPr>
      </w:pPr>
      <w:r w:rsidRPr="00CE508A">
        <w:rPr>
          <w:rFonts w:ascii="Times New Roman" w:eastAsia="Batang" w:hAnsi="Times New Roman" w:cs="Times New Roman"/>
          <w:b/>
          <w:i/>
          <w:sz w:val="24"/>
          <w:szCs w:val="24"/>
          <w:lang w:val="bg-BG" w:eastAsia="ko-KR"/>
        </w:rPr>
        <w:t xml:space="preserve">За ОП № 1: </w:t>
      </w:r>
      <w:r w:rsidR="00077495">
        <w:rPr>
          <w:rFonts w:ascii="Times New Roman" w:eastAsia="Batang" w:hAnsi="Times New Roman" w:cs="Times New Roman"/>
          <w:b/>
          <w:i/>
          <w:sz w:val="24"/>
          <w:szCs w:val="24"/>
          <w:lang w:val="bg-BG" w:eastAsia="ko-KR"/>
        </w:rPr>
        <w:t>120</w:t>
      </w:r>
      <w:r w:rsidR="006C4D53" w:rsidRPr="006C4D53">
        <w:rPr>
          <w:rFonts w:ascii="Times New Roman" w:eastAsia="Batang" w:hAnsi="Times New Roman" w:cs="Times New Roman"/>
          <w:b/>
          <w:i/>
          <w:sz w:val="24"/>
          <w:szCs w:val="24"/>
          <w:lang w:val="bg-BG" w:eastAsia="ko-KR"/>
        </w:rPr>
        <w:t xml:space="preserve"> (</w:t>
      </w:r>
      <w:r w:rsidR="00077495">
        <w:rPr>
          <w:rFonts w:ascii="Times New Roman" w:eastAsia="Batang" w:hAnsi="Times New Roman" w:cs="Times New Roman"/>
          <w:b/>
          <w:i/>
          <w:sz w:val="24"/>
          <w:szCs w:val="24"/>
          <w:lang w:val="bg-BG" w:eastAsia="ko-KR"/>
        </w:rPr>
        <w:t>сто и двадесет</w:t>
      </w:r>
      <w:r w:rsidR="006C4D53" w:rsidRPr="006C4D53">
        <w:rPr>
          <w:rFonts w:ascii="Times New Roman" w:eastAsia="Batang" w:hAnsi="Times New Roman" w:cs="Times New Roman"/>
          <w:b/>
          <w:i/>
          <w:sz w:val="24"/>
          <w:szCs w:val="24"/>
          <w:lang w:val="bg-BG" w:eastAsia="ko-KR"/>
        </w:rPr>
        <w:t>) календарни дни</w:t>
      </w:r>
      <w:r w:rsidRPr="00CE508A">
        <w:rPr>
          <w:rFonts w:ascii="Times New Roman" w:eastAsia="Batang" w:hAnsi="Times New Roman" w:cs="Times New Roman"/>
          <w:b/>
          <w:i/>
          <w:sz w:val="24"/>
          <w:szCs w:val="24"/>
          <w:lang w:val="bg-BG" w:eastAsia="ko-KR"/>
        </w:rPr>
        <w:t>;</w:t>
      </w:r>
    </w:p>
    <w:p w:rsidR="005B4817" w:rsidRPr="00CE508A" w:rsidRDefault="005B4817" w:rsidP="0029480D">
      <w:pPr>
        <w:pStyle w:val="a3"/>
        <w:numPr>
          <w:ilvl w:val="0"/>
          <w:numId w:val="5"/>
        </w:numPr>
        <w:autoSpaceDE w:val="0"/>
        <w:autoSpaceDN w:val="0"/>
        <w:adjustRightInd w:val="0"/>
        <w:spacing w:after="0" w:line="240" w:lineRule="auto"/>
        <w:ind w:left="714" w:hanging="357"/>
        <w:jc w:val="both"/>
        <w:rPr>
          <w:rFonts w:ascii="Times New Roman" w:eastAsia="Batang" w:hAnsi="Times New Roman" w:cs="Times New Roman"/>
          <w:b/>
          <w:i/>
          <w:sz w:val="24"/>
          <w:szCs w:val="24"/>
          <w:lang w:val="bg-BG" w:eastAsia="ko-KR"/>
        </w:rPr>
      </w:pPr>
      <w:r w:rsidRPr="00CE508A">
        <w:rPr>
          <w:rFonts w:ascii="Times New Roman" w:eastAsia="Batang" w:hAnsi="Times New Roman" w:cs="Times New Roman"/>
          <w:b/>
          <w:i/>
          <w:sz w:val="24"/>
          <w:szCs w:val="24"/>
          <w:lang w:val="bg-BG" w:eastAsia="ko-KR"/>
        </w:rPr>
        <w:t xml:space="preserve">За ОП № 2: </w:t>
      </w:r>
      <w:r w:rsidR="00077495" w:rsidRPr="00077495">
        <w:rPr>
          <w:rFonts w:ascii="Times New Roman" w:eastAsia="Batang" w:hAnsi="Times New Roman" w:cs="Times New Roman"/>
          <w:b/>
          <w:i/>
          <w:sz w:val="24"/>
          <w:szCs w:val="24"/>
          <w:lang w:val="bg-BG" w:eastAsia="ko-KR"/>
        </w:rPr>
        <w:t>90 (деветдесет) календарни дни</w:t>
      </w:r>
      <w:r>
        <w:rPr>
          <w:rFonts w:ascii="Times New Roman" w:eastAsia="Batang" w:hAnsi="Times New Roman" w:cs="Times New Roman"/>
          <w:b/>
          <w:i/>
          <w:sz w:val="24"/>
          <w:szCs w:val="24"/>
          <w:lang w:val="bg-BG" w:eastAsia="ko-KR"/>
        </w:rPr>
        <w:t>;</w:t>
      </w:r>
      <w:r w:rsidRPr="00CE508A">
        <w:rPr>
          <w:rFonts w:ascii="Times New Roman" w:eastAsia="Batang" w:hAnsi="Times New Roman" w:cs="Times New Roman"/>
          <w:b/>
          <w:i/>
          <w:sz w:val="24"/>
          <w:szCs w:val="24"/>
          <w:lang w:val="bg-BG" w:eastAsia="ko-KR"/>
        </w:rPr>
        <w:t xml:space="preserve"> </w:t>
      </w:r>
    </w:p>
    <w:p w:rsidR="005B4817" w:rsidRDefault="005B4817" w:rsidP="0029480D">
      <w:pPr>
        <w:numPr>
          <w:ilvl w:val="0"/>
          <w:numId w:val="5"/>
        </w:numPr>
        <w:autoSpaceDE w:val="0"/>
        <w:autoSpaceDN w:val="0"/>
        <w:adjustRightInd w:val="0"/>
        <w:spacing w:after="0" w:line="240" w:lineRule="auto"/>
        <w:ind w:left="714" w:hanging="357"/>
        <w:jc w:val="both"/>
        <w:rPr>
          <w:rFonts w:ascii="Times New Roman" w:eastAsia="Batang" w:hAnsi="Times New Roman" w:cs="Times New Roman"/>
          <w:b/>
          <w:i/>
          <w:sz w:val="24"/>
          <w:szCs w:val="24"/>
          <w:lang w:val="bg-BG" w:eastAsia="ko-KR"/>
        </w:rPr>
      </w:pPr>
      <w:r w:rsidRPr="00CE508A">
        <w:rPr>
          <w:rFonts w:ascii="Times New Roman" w:eastAsia="Batang" w:hAnsi="Times New Roman" w:cs="Times New Roman"/>
          <w:b/>
          <w:i/>
          <w:sz w:val="24"/>
          <w:szCs w:val="24"/>
          <w:lang w:val="bg-BG" w:eastAsia="ko-KR"/>
        </w:rPr>
        <w:t xml:space="preserve">За ОП № 3: </w:t>
      </w:r>
      <w:r w:rsidR="00077495" w:rsidRPr="00077495">
        <w:rPr>
          <w:rFonts w:ascii="Times New Roman" w:eastAsia="Batang" w:hAnsi="Times New Roman" w:cs="Times New Roman"/>
          <w:b/>
          <w:i/>
          <w:sz w:val="24"/>
          <w:szCs w:val="24"/>
          <w:lang w:val="bg-BG" w:eastAsia="ko-KR"/>
        </w:rPr>
        <w:t>120 (сто и двадесет) календарни дни</w:t>
      </w:r>
      <w:r w:rsidR="00077495">
        <w:rPr>
          <w:rFonts w:ascii="Times New Roman" w:eastAsia="Batang" w:hAnsi="Times New Roman" w:cs="Times New Roman"/>
          <w:b/>
          <w:i/>
          <w:sz w:val="24"/>
          <w:szCs w:val="24"/>
          <w:lang w:val="bg-BG" w:eastAsia="ko-KR"/>
        </w:rPr>
        <w:t>;</w:t>
      </w:r>
    </w:p>
    <w:p w:rsidR="001804D1" w:rsidRPr="00CE508A" w:rsidRDefault="006C4D53" w:rsidP="0029480D">
      <w:pPr>
        <w:pStyle w:val="a3"/>
        <w:numPr>
          <w:ilvl w:val="0"/>
          <w:numId w:val="5"/>
        </w:numPr>
        <w:autoSpaceDE w:val="0"/>
        <w:autoSpaceDN w:val="0"/>
        <w:adjustRightInd w:val="0"/>
        <w:spacing w:after="0" w:line="240" w:lineRule="auto"/>
        <w:ind w:left="714" w:hanging="357"/>
        <w:jc w:val="both"/>
        <w:rPr>
          <w:rFonts w:ascii="Times New Roman" w:eastAsia="Batang" w:hAnsi="Times New Roman" w:cs="Times New Roman"/>
          <w:b/>
          <w:i/>
          <w:sz w:val="24"/>
          <w:szCs w:val="24"/>
          <w:lang w:val="bg-BG" w:eastAsia="ko-KR"/>
        </w:rPr>
      </w:pPr>
      <w:r>
        <w:rPr>
          <w:rFonts w:ascii="Times New Roman" w:eastAsia="Batang" w:hAnsi="Times New Roman" w:cs="Times New Roman"/>
          <w:b/>
          <w:i/>
          <w:sz w:val="24"/>
          <w:szCs w:val="24"/>
          <w:lang w:val="bg-BG" w:eastAsia="ko-KR"/>
        </w:rPr>
        <w:t>За ОП № 4</w:t>
      </w:r>
      <w:r w:rsidR="001804D1" w:rsidRPr="00CE508A">
        <w:rPr>
          <w:rFonts w:ascii="Times New Roman" w:eastAsia="Batang" w:hAnsi="Times New Roman" w:cs="Times New Roman"/>
          <w:b/>
          <w:i/>
          <w:sz w:val="24"/>
          <w:szCs w:val="24"/>
          <w:lang w:val="bg-BG" w:eastAsia="ko-KR"/>
        </w:rPr>
        <w:t xml:space="preserve">: </w:t>
      </w:r>
      <w:r w:rsidR="00077495" w:rsidRPr="00077495">
        <w:rPr>
          <w:rFonts w:ascii="Times New Roman" w:eastAsia="Batang" w:hAnsi="Times New Roman" w:cs="Times New Roman"/>
          <w:b/>
          <w:i/>
          <w:sz w:val="24"/>
          <w:szCs w:val="24"/>
          <w:lang w:val="bg-BG" w:eastAsia="ko-KR"/>
        </w:rPr>
        <w:t>90 (деветдесет) календарни дни</w:t>
      </w:r>
      <w:r w:rsidR="001804D1">
        <w:rPr>
          <w:rFonts w:ascii="Times New Roman" w:eastAsia="Batang" w:hAnsi="Times New Roman" w:cs="Times New Roman"/>
          <w:b/>
          <w:i/>
          <w:sz w:val="24"/>
          <w:szCs w:val="24"/>
          <w:lang w:val="bg-BG" w:eastAsia="ko-KR"/>
        </w:rPr>
        <w:t>;</w:t>
      </w:r>
      <w:r w:rsidR="001804D1" w:rsidRPr="00CE508A">
        <w:rPr>
          <w:rFonts w:ascii="Times New Roman" w:eastAsia="Batang" w:hAnsi="Times New Roman" w:cs="Times New Roman"/>
          <w:b/>
          <w:i/>
          <w:sz w:val="24"/>
          <w:szCs w:val="24"/>
          <w:lang w:val="bg-BG" w:eastAsia="ko-KR"/>
        </w:rPr>
        <w:t xml:space="preserve"> </w:t>
      </w:r>
    </w:p>
    <w:p w:rsidR="001804D1" w:rsidRDefault="001804D1" w:rsidP="0029480D">
      <w:pPr>
        <w:numPr>
          <w:ilvl w:val="0"/>
          <w:numId w:val="5"/>
        </w:numPr>
        <w:autoSpaceDE w:val="0"/>
        <w:autoSpaceDN w:val="0"/>
        <w:adjustRightInd w:val="0"/>
        <w:spacing w:after="0" w:line="240" w:lineRule="auto"/>
        <w:ind w:left="714" w:hanging="357"/>
        <w:jc w:val="both"/>
        <w:rPr>
          <w:rFonts w:ascii="Times New Roman" w:eastAsia="Batang" w:hAnsi="Times New Roman" w:cs="Times New Roman"/>
          <w:b/>
          <w:i/>
          <w:sz w:val="24"/>
          <w:szCs w:val="24"/>
          <w:lang w:val="bg-BG" w:eastAsia="ko-KR"/>
        </w:rPr>
      </w:pPr>
      <w:r w:rsidRPr="00CE508A">
        <w:rPr>
          <w:rFonts w:ascii="Times New Roman" w:eastAsia="Batang" w:hAnsi="Times New Roman" w:cs="Times New Roman"/>
          <w:b/>
          <w:i/>
          <w:sz w:val="24"/>
          <w:szCs w:val="24"/>
          <w:lang w:val="bg-BG" w:eastAsia="ko-KR"/>
        </w:rPr>
        <w:t xml:space="preserve">За ОП № </w:t>
      </w:r>
      <w:r w:rsidR="006C4D53">
        <w:rPr>
          <w:rFonts w:ascii="Times New Roman" w:eastAsia="Batang" w:hAnsi="Times New Roman" w:cs="Times New Roman"/>
          <w:b/>
          <w:i/>
          <w:sz w:val="24"/>
          <w:szCs w:val="24"/>
          <w:lang w:val="bg-BG" w:eastAsia="ko-KR"/>
        </w:rPr>
        <w:t>5</w:t>
      </w:r>
      <w:r w:rsidRPr="00CE508A">
        <w:rPr>
          <w:rFonts w:ascii="Times New Roman" w:eastAsia="Batang" w:hAnsi="Times New Roman" w:cs="Times New Roman"/>
          <w:b/>
          <w:i/>
          <w:sz w:val="24"/>
          <w:szCs w:val="24"/>
          <w:lang w:val="bg-BG" w:eastAsia="ko-KR"/>
        </w:rPr>
        <w:t xml:space="preserve">: </w:t>
      </w:r>
      <w:r w:rsidR="00077495" w:rsidRPr="00077495">
        <w:rPr>
          <w:rFonts w:ascii="Times New Roman" w:eastAsia="Batang" w:hAnsi="Times New Roman" w:cs="Times New Roman"/>
          <w:b/>
          <w:i/>
          <w:sz w:val="24"/>
          <w:szCs w:val="24"/>
          <w:lang w:val="bg-BG" w:eastAsia="ko-KR"/>
        </w:rPr>
        <w:t>90 (деветдесет) календарни дни</w:t>
      </w:r>
      <w:r w:rsidRPr="00CE508A">
        <w:rPr>
          <w:rFonts w:ascii="Times New Roman" w:eastAsia="Batang" w:hAnsi="Times New Roman" w:cs="Times New Roman"/>
          <w:b/>
          <w:i/>
          <w:sz w:val="24"/>
          <w:szCs w:val="24"/>
          <w:lang w:val="bg-BG" w:eastAsia="ko-KR"/>
        </w:rPr>
        <w:t>;</w:t>
      </w:r>
    </w:p>
    <w:p w:rsidR="005B4817" w:rsidRPr="001804D1" w:rsidRDefault="005B4817" w:rsidP="0029480D">
      <w:pPr>
        <w:numPr>
          <w:ilvl w:val="0"/>
          <w:numId w:val="5"/>
        </w:numPr>
        <w:autoSpaceDE w:val="0"/>
        <w:autoSpaceDN w:val="0"/>
        <w:adjustRightInd w:val="0"/>
        <w:spacing w:after="0" w:line="240" w:lineRule="auto"/>
        <w:ind w:left="714" w:hanging="357"/>
        <w:jc w:val="both"/>
        <w:rPr>
          <w:rFonts w:ascii="Times New Roman" w:eastAsia="Batang" w:hAnsi="Times New Roman" w:cs="Times New Roman"/>
          <w:b/>
          <w:i/>
          <w:sz w:val="24"/>
          <w:szCs w:val="24"/>
          <w:lang w:val="bg-BG" w:eastAsia="ko-KR"/>
        </w:rPr>
      </w:pPr>
      <w:r w:rsidRPr="001804D1">
        <w:rPr>
          <w:rFonts w:ascii="Times New Roman" w:eastAsia="Batang" w:hAnsi="Times New Roman" w:cs="Times New Roman"/>
          <w:b/>
          <w:i/>
          <w:sz w:val="24"/>
          <w:szCs w:val="24"/>
          <w:lang w:val="bg-BG" w:eastAsia="ko-KR"/>
        </w:rPr>
        <w:t xml:space="preserve">За ОП № </w:t>
      </w:r>
      <w:r w:rsidR="006C4D53">
        <w:rPr>
          <w:rFonts w:ascii="Times New Roman" w:eastAsia="Batang" w:hAnsi="Times New Roman" w:cs="Times New Roman"/>
          <w:b/>
          <w:i/>
          <w:sz w:val="24"/>
          <w:szCs w:val="24"/>
          <w:lang w:val="bg-BG" w:eastAsia="ko-KR"/>
        </w:rPr>
        <w:t>6</w:t>
      </w:r>
      <w:r w:rsidRPr="001804D1">
        <w:rPr>
          <w:rFonts w:ascii="Times New Roman" w:eastAsia="Batang" w:hAnsi="Times New Roman" w:cs="Times New Roman"/>
          <w:b/>
          <w:i/>
          <w:sz w:val="24"/>
          <w:szCs w:val="24"/>
          <w:lang w:val="bg-BG" w:eastAsia="ko-KR"/>
        </w:rPr>
        <w:t xml:space="preserve">: </w:t>
      </w:r>
      <w:r w:rsidR="00077495" w:rsidRPr="00077495">
        <w:rPr>
          <w:rFonts w:ascii="Times New Roman" w:eastAsia="Batang" w:hAnsi="Times New Roman" w:cs="Times New Roman"/>
          <w:b/>
          <w:i/>
          <w:sz w:val="24"/>
          <w:szCs w:val="24"/>
          <w:lang w:val="bg-BG" w:eastAsia="ko-KR"/>
        </w:rPr>
        <w:t>90 (деветдесет) календарни дни</w:t>
      </w:r>
      <w:r w:rsidRPr="001804D1">
        <w:rPr>
          <w:rFonts w:ascii="Times New Roman" w:eastAsia="Batang" w:hAnsi="Times New Roman" w:cs="Times New Roman"/>
          <w:b/>
          <w:i/>
          <w:sz w:val="24"/>
          <w:szCs w:val="24"/>
          <w:lang w:val="bg-BG" w:eastAsia="ko-KR"/>
        </w:rPr>
        <w:t xml:space="preserve">. </w:t>
      </w:r>
    </w:p>
    <w:p w:rsidR="0029480D" w:rsidRDefault="0029480D" w:rsidP="0029480D">
      <w:pPr>
        <w:autoSpaceDE w:val="0"/>
        <w:autoSpaceDN w:val="0"/>
        <w:adjustRightInd w:val="0"/>
        <w:spacing w:afterLines="40" w:after="96" w:line="240" w:lineRule="auto"/>
        <w:ind w:firstLine="720"/>
        <w:jc w:val="both"/>
        <w:rPr>
          <w:rFonts w:ascii="Times New Roman" w:eastAsia="Batang" w:hAnsi="Times New Roman" w:cs="Times New Roman"/>
          <w:b/>
          <w:i/>
          <w:sz w:val="24"/>
          <w:szCs w:val="24"/>
          <w:lang w:val="bg-BG" w:eastAsia="ko-KR"/>
        </w:rPr>
      </w:pPr>
    </w:p>
    <w:p w:rsidR="005B4817" w:rsidRPr="00ED698D" w:rsidRDefault="005B4817" w:rsidP="0029480D">
      <w:pPr>
        <w:autoSpaceDE w:val="0"/>
        <w:autoSpaceDN w:val="0"/>
        <w:adjustRightInd w:val="0"/>
        <w:spacing w:afterLines="40" w:after="96" w:line="240" w:lineRule="auto"/>
        <w:ind w:firstLine="720"/>
        <w:jc w:val="both"/>
        <w:rPr>
          <w:rFonts w:ascii="Times New Roman" w:eastAsia="Batang" w:hAnsi="Times New Roman" w:cs="Times New Roman"/>
          <w:b/>
          <w:i/>
          <w:sz w:val="24"/>
          <w:szCs w:val="24"/>
          <w:lang w:val="bg-BG" w:eastAsia="ko-KR"/>
        </w:rPr>
      </w:pPr>
      <w:r w:rsidRPr="00ED698D">
        <w:rPr>
          <w:rFonts w:ascii="Times New Roman" w:eastAsia="Batang" w:hAnsi="Times New Roman" w:cs="Times New Roman"/>
          <w:b/>
          <w:i/>
          <w:sz w:val="24"/>
          <w:szCs w:val="24"/>
          <w:lang w:val="bg-BG" w:eastAsia="ko-KR"/>
        </w:rPr>
        <w:lastRenderedPageBreak/>
        <w:t>При изготвяне на своите предложения участниците следва задължително да се съобразят с така посоченият максимален срок за изпълнение на поръчката за всяка обособена позиция.</w:t>
      </w:r>
    </w:p>
    <w:p w:rsidR="005B4817" w:rsidRPr="00ED698D" w:rsidRDefault="005B4817" w:rsidP="0029480D">
      <w:pPr>
        <w:shd w:val="clear" w:color="auto" w:fill="FFFFFF"/>
        <w:spacing w:after="0" w:line="240" w:lineRule="auto"/>
        <w:ind w:firstLine="720"/>
        <w:jc w:val="both"/>
        <w:rPr>
          <w:rFonts w:ascii="Times New Roman" w:eastAsia="Times New Roman" w:hAnsi="Times New Roman" w:cs="Times New Roman"/>
          <w:b/>
          <w:sz w:val="24"/>
          <w:szCs w:val="24"/>
          <w:lang w:val="bg-BG"/>
        </w:rPr>
      </w:pPr>
      <w:r w:rsidRPr="00ED698D">
        <w:rPr>
          <w:rFonts w:ascii="Times New Roman" w:eastAsia="Times New Roman" w:hAnsi="Times New Roman" w:cs="Times New Roman"/>
          <w:b/>
          <w:bCs/>
          <w:i/>
          <w:iCs/>
          <w:color w:val="000000"/>
          <w:sz w:val="24"/>
          <w:szCs w:val="24"/>
          <w:lang w:val="bg-BG"/>
        </w:rPr>
        <w:t>Участник, предложил срок за изпълнение по-дълъг от указания от Възложителя ще бъде отстранен.</w:t>
      </w:r>
    </w:p>
    <w:p w:rsidR="00640BFB" w:rsidRPr="004B654F" w:rsidRDefault="00640BFB" w:rsidP="0029480D">
      <w:pPr>
        <w:spacing w:after="0" w:line="240" w:lineRule="auto"/>
        <w:jc w:val="both"/>
        <w:rPr>
          <w:rFonts w:ascii="Times New Roman" w:eastAsia="Times New Roman" w:hAnsi="Times New Roman" w:cs="Times New Roman"/>
          <w:b/>
          <w:color w:val="000000"/>
          <w:sz w:val="24"/>
          <w:szCs w:val="24"/>
          <w:lang w:val="bg-BG"/>
        </w:rPr>
      </w:pPr>
    </w:p>
    <w:p w:rsidR="00640BFB" w:rsidRPr="00AF55B4" w:rsidRDefault="00640BFB" w:rsidP="0029480D">
      <w:pPr>
        <w:pStyle w:val="a3"/>
        <w:numPr>
          <w:ilvl w:val="1"/>
          <w:numId w:val="1"/>
        </w:numPr>
        <w:spacing w:after="0" w:line="240" w:lineRule="auto"/>
        <w:jc w:val="both"/>
        <w:rPr>
          <w:rFonts w:ascii="Times New Roman" w:eastAsia="Times New Roman" w:hAnsi="Times New Roman" w:cs="Times New Roman"/>
          <w:b/>
          <w:sz w:val="24"/>
          <w:szCs w:val="24"/>
          <w:lang w:val="bg-BG"/>
        </w:rPr>
      </w:pPr>
      <w:r w:rsidRPr="00AF55B4">
        <w:rPr>
          <w:rFonts w:ascii="Times New Roman" w:eastAsia="Times New Roman" w:hAnsi="Times New Roman" w:cs="Times New Roman"/>
          <w:b/>
          <w:sz w:val="24"/>
          <w:szCs w:val="24"/>
          <w:lang w:val="bg-BG"/>
        </w:rPr>
        <w:t>Срок за валидност на офертите:</w:t>
      </w:r>
    </w:p>
    <w:p w:rsidR="00640BFB" w:rsidRPr="004B654F" w:rsidRDefault="00640BFB" w:rsidP="0029480D">
      <w:pPr>
        <w:spacing w:after="0" w:line="240" w:lineRule="auto"/>
        <w:ind w:firstLine="720"/>
        <w:jc w:val="both"/>
        <w:rPr>
          <w:rFonts w:ascii="Times New Roman" w:eastAsia="Times New Roman" w:hAnsi="Times New Roman" w:cs="Times New Roman"/>
          <w:sz w:val="24"/>
          <w:szCs w:val="24"/>
          <w:lang w:val="bg-BG"/>
        </w:rPr>
      </w:pPr>
      <w:r w:rsidRPr="004B654F">
        <w:rPr>
          <w:rFonts w:ascii="Times New Roman" w:eastAsia="Times New Roman" w:hAnsi="Times New Roman" w:cs="Times New Roman"/>
          <w:sz w:val="24"/>
          <w:szCs w:val="24"/>
          <w:lang w:val="bg-BG"/>
        </w:rPr>
        <w:t xml:space="preserve">Срокът за валидност на офертите следва да е </w:t>
      </w:r>
      <w:r w:rsidRPr="004B654F">
        <w:rPr>
          <w:rFonts w:ascii="Times New Roman" w:eastAsia="Times New Roman" w:hAnsi="Times New Roman" w:cs="Times New Roman"/>
          <w:b/>
          <w:sz w:val="24"/>
          <w:szCs w:val="24"/>
          <w:lang w:val="bg-BG"/>
        </w:rPr>
        <w:t>не по-малко</w:t>
      </w:r>
      <w:r w:rsidRPr="004B654F">
        <w:rPr>
          <w:rFonts w:ascii="Times New Roman" w:eastAsia="Times New Roman" w:hAnsi="Times New Roman" w:cs="Times New Roman"/>
          <w:sz w:val="24"/>
          <w:szCs w:val="24"/>
          <w:lang w:val="bg-BG"/>
        </w:rPr>
        <w:t xml:space="preserve"> от 180 (сто и осемдесет) календарни дни, считано от крайната дата за подаване (получаване) на офертите.</w:t>
      </w:r>
    </w:p>
    <w:p w:rsidR="00640BFB" w:rsidRPr="004B654F" w:rsidRDefault="00640BFB" w:rsidP="0029480D">
      <w:pPr>
        <w:spacing w:after="0" w:line="240" w:lineRule="auto"/>
        <w:ind w:firstLine="720"/>
        <w:jc w:val="both"/>
        <w:rPr>
          <w:rFonts w:ascii="Times New Roman" w:eastAsia="Times New Roman" w:hAnsi="Times New Roman" w:cs="Times New Roman"/>
          <w:sz w:val="24"/>
          <w:szCs w:val="24"/>
          <w:lang w:val="bg-BG"/>
        </w:rPr>
      </w:pPr>
      <w:r w:rsidRPr="004B654F">
        <w:rPr>
          <w:rFonts w:ascii="Times New Roman" w:eastAsia="Times New Roman" w:hAnsi="Times New Roman" w:cs="Times New Roman"/>
          <w:sz w:val="24"/>
          <w:szCs w:val="24"/>
          <w:lang w:val="bg-BG"/>
        </w:rPr>
        <w:t>Възложителят си запазва правото да поиска удължаване на валидността на офертите до датата на сключване на договор с определения изпълнител.</w:t>
      </w:r>
    </w:p>
    <w:p w:rsidR="00640BFB" w:rsidRPr="004B654F" w:rsidRDefault="00640BFB" w:rsidP="0029480D">
      <w:pPr>
        <w:autoSpaceDE w:val="0"/>
        <w:autoSpaceDN w:val="0"/>
        <w:adjustRightInd w:val="0"/>
        <w:spacing w:after="0" w:line="240" w:lineRule="auto"/>
        <w:rPr>
          <w:rFonts w:ascii="Times New Roman" w:eastAsia="Times New Roman" w:hAnsi="Times New Roman" w:cs="Times New Roman"/>
          <w:b/>
          <w:i/>
          <w:sz w:val="24"/>
          <w:szCs w:val="24"/>
          <w:lang w:val="bg-BG"/>
        </w:rPr>
      </w:pPr>
    </w:p>
    <w:p w:rsidR="00640BFB" w:rsidRPr="00AF55B4" w:rsidRDefault="00640BFB" w:rsidP="0029480D">
      <w:pPr>
        <w:pStyle w:val="a3"/>
        <w:numPr>
          <w:ilvl w:val="1"/>
          <w:numId w:val="1"/>
        </w:numPr>
        <w:autoSpaceDE w:val="0"/>
        <w:autoSpaceDN w:val="0"/>
        <w:adjustRightInd w:val="0"/>
        <w:spacing w:after="0" w:line="240" w:lineRule="auto"/>
        <w:rPr>
          <w:rFonts w:ascii="Times New Roman" w:eastAsia="Calibri" w:hAnsi="Times New Roman" w:cs="Times New Roman"/>
          <w:color w:val="000000"/>
          <w:sz w:val="24"/>
          <w:szCs w:val="24"/>
          <w:lang w:val="bg-BG"/>
        </w:rPr>
      </w:pPr>
      <w:r w:rsidRPr="00AF55B4">
        <w:rPr>
          <w:rFonts w:ascii="Times New Roman" w:eastAsia="Times New Roman" w:hAnsi="Times New Roman" w:cs="Times New Roman"/>
          <w:b/>
          <w:sz w:val="24"/>
          <w:szCs w:val="24"/>
          <w:lang w:val="bg-BG"/>
        </w:rPr>
        <w:t xml:space="preserve">Възможност за представяне на варианти в офертите: </w:t>
      </w:r>
    </w:p>
    <w:p w:rsidR="00640BFB" w:rsidRPr="004B654F" w:rsidRDefault="00640BFB" w:rsidP="0029480D">
      <w:pPr>
        <w:spacing w:after="0" w:line="240" w:lineRule="auto"/>
        <w:ind w:firstLine="720"/>
        <w:jc w:val="both"/>
        <w:rPr>
          <w:rFonts w:ascii="Times New Roman" w:eastAsia="Times New Roman" w:hAnsi="Times New Roman" w:cs="Times New Roman"/>
          <w:sz w:val="24"/>
          <w:szCs w:val="24"/>
          <w:lang w:val="bg-BG"/>
        </w:rPr>
      </w:pPr>
      <w:r w:rsidRPr="004B654F">
        <w:rPr>
          <w:rFonts w:ascii="Times New Roman" w:eastAsia="Times New Roman" w:hAnsi="Times New Roman" w:cs="Times New Roman"/>
          <w:sz w:val="24"/>
          <w:szCs w:val="24"/>
          <w:lang w:val="bg-BG"/>
        </w:rPr>
        <w:t>Не се предвижда възможност за представяне на варианти в офертите.</w:t>
      </w:r>
    </w:p>
    <w:p w:rsidR="00640BFB" w:rsidRPr="004B654F" w:rsidRDefault="00640BFB" w:rsidP="0029480D">
      <w:pPr>
        <w:spacing w:after="0" w:line="240" w:lineRule="auto"/>
        <w:jc w:val="both"/>
        <w:rPr>
          <w:rFonts w:ascii="Times New Roman" w:eastAsia="Times New Roman" w:hAnsi="Times New Roman" w:cs="Times New Roman"/>
          <w:sz w:val="24"/>
          <w:szCs w:val="24"/>
          <w:lang w:val="bg-BG"/>
        </w:rPr>
      </w:pPr>
    </w:p>
    <w:p w:rsidR="00640BFB" w:rsidRPr="004B654F" w:rsidRDefault="00640BFB" w:rsidP="0029480D">
      <w:pPr>
        <w:pBdr>
          <w:top w:val="single" w:sz="24" w:space="0" w:color="5B9BD5"/>
          <w:left w:val="single" w:sz="24" w:space="0" w:color="5B9BD5"/>
          <w:bottom w:val="single" w:sz="24" w:space="0" w:color="5B9BD5"/>
          <w:right w:val="single" w:sz="24" w:space="0" w:color="5B9BD5"/>
        </w:pBdr>
        <w:shd w:val="clear" w:color="auto" w:fill="2E74B5"/>
        <w:spacing w:after="0" w:line="240" w:lineRule="auto"/>
        <w:outlineLvl w:val="0"/>
        <w:rPr>
          <w:rFonts w:ascii="Times New Roman" w:eastAsia="Times New Roman" w:hAnsi="Times New Roman" w:cs="Times New Roman"/>
          <w:caps/>
          <w:color w:val="FFFFFF"/>
          <w:spacing w:val="15"/>
          <w:sz w:val="24"/>
          <w:szCs w:val="24"/>
          <w:lang w:val="bg-BG" w:eastAsia="bg-BG"/>
        </w:rPr>
      </w:pPr>
      <w:bookmarkStart w:id="3" w:name="_Toc466974346"/>
      <w:bookmarkStart w:id="4" w:name="_Toc494882193"/>
      <w:bookmarkStart w:id="5" w:name="_Toc15299911"/>
      <w:r w:rsidRPr="004B654F">
        <w:rPr>
          <w:rFonts w:ascii="Times New Roman" w:eastAsia="Times New Roman" w:hAnsi="Times New Roman" w:cs="Times New Roman"/>
          <w:caps/>
          <w:color w:val="FFFFFF"/>
          <w:spacing w:val="15"/>
          <w:sz w:val="24"/>
          <w:szCs w:val="24"/>
          <w:lang w:val="bg-BG" w:eastAsia="bg-BG"/>
        </w:rPr>
        <w:t>2. ИЗИСКВАНИЯ КЪМ УЧАСТНИЦИТЕ В ПРОЦЕДУРАТА.</w:t>
      </w:r>
      <w:bookmarkStart w:id="6" w:name="_Toc452126253"/>
      <w:bookmarkEnd w:id="3"/>
      <w:bookmarkEnd w:id="4"/>
      <w:bookmarkEnd w:id="5"/>
    </w:p>
    <w:p w:rsidR="00640BFB" w:rsidRPr="004B654F" w:rsidRDefault="00640BFB" w:rsidP="0029480D">
      <w:pPr>
        <w:pBdr>
          <w:top w:val="single" w:sz="24" w:space="0" w:color="5B9BD5"/>
          <w:left w:val="single" w:sz="24" w:space="0" w:color="5B9BD5"/>
          <w:bottom w:val="single" w:sz="24" w:space="0" w:color="5B9BD5"/>
          <w:right w:val="single" w:sz="24" w:space="0" w:color="5B9BD5"/>
        </w:pBdr>
        <w:shd w:val="clear" w:color="auto" w:fill="2E74B5"/>
        <w:spacing w:after="0" w:line="240" w:lineRule="auto"/>
        <w:outlineLvl w:val="0"/>
        <w:rPr>
          <w:rFonts w:ascii="Times New Roman" w:eastAsia="Times New Roman" w:hAnsi="Times New Roman" w:cs="Times New Roman"/>
          <w:caps/>
          <w:color w:val="FFFFFF"/>
          <w:spacing w:val="15"/>
          <w:sz w:val="24"/>
          <w:szCs w:val="24"/>
          <w:lang w:val="bg-BG" w:eastAsia="bg-BG"/>
        </w:rPr>
      </w:pPr>
      <w:bookmarkStart w:id="7" w:name="_Toc466974347"/>
      <w:bookmarkStart w:id="8" w:name="_Toc494882194"/>
      <w:bookmarkStart w:id="9" w:name="_Toc15299912"/>
      <w:r w:rsidRPr="004B654F">
        <w:rPr>
          <w:rFonts w:ascii="Times New Roman" w:eastAsia="Times New Roman" w:hAnsi="Times New Roman" w:cs="Times New Roman"/>
          <w:caps/>
          <w:color w:val="FFFFFF"/>
          <w:spacing w:val="15"/>
          <w:sz w:val="24"/>
          <w:szCs w:val="24"/>
          <w:lang w:val="bg-BG" w:eastAsia="bg-BG"/>
        </w:rPr>
        <w:t>2.1. ИЗИСКВАНИЯ ЗА ЛИЧНО СЪСТОЯНИЕ НА УЧАСТНИЦИТЕ.</w:t>
      </w:r>
      <w:bookmarkEnd w:id="6"/>
      <w:bookmarkEnd w:id="7"/>
      <w:bookmarkEnd w:id="8"/>
      <w:bookmarkEnd w:id="9"/>
    </w:p>
    <w:p w:rsidR="00640BFB" w:rsidRPr="004B654F" w:rsidRDefault="00640BFB" w:rsidP="0029480D">
      <w:pPr>
        <w:tabs>
          <w:tab w:val="left" w:pos="426"/>
        </w:tabs>
        <w:spacing w:after="0" w:line="240" w:lineRule="auto"/>
        <w:jc w:val="both"/>
        <w:rPr>
          <w:rFonts w:ascii="Times New Roman" w:eastAsia="Times New Roman" w:hAnsi="Times New Roman" w:cs="Times New Roman"/>
          <w:sz w:val="24"/>
          <w:szCs w:val="24"/>
          <w:lang w:val="bg-BG" w:eastAsia="bg-BG"/>
        </w:rPr>
      </w:pPr>
    </w:p>
    <w:p w:rsidR="00640BFB" w:rsidRPr="004B654F" w:rsidRDefault="00640BFB" w:rsidP="0029480D">
      <w:pPr>
        <w:tabs>
          <w:tab w:val="left" w:pos="0"/>
          <w:tab w:val="left" w:pos="709"/>
        </w:tabs>
        <w:spacing w:after="0" w:line="240" w:lineRule="auto"/>
        <w:jc w:val="both"/>
        <w:rPr>
          <w:rFonts w:ascii="Times New Roman" w:eastAsia="Times New Roman" w:hAnsi="Times New Roman" w:cs="Times New Roman"/>
          <w:sz w:val="24"/>
          <w:szCs w:val="24"/>
          <w:lang w:val="bg-BG" w:eastAsia="bg-BG"/>
        </w:rPr>
      </w:pPr>
      <w:r w:rsidRPr="004B654F">
        <w:rPr>
          <w:rFonts w:ascii="Times New Roman" w:eastAsia="Times New Roman" w:hAnsi="Times New Roman" w:cs="Times New Roman"/>
          <w:b/>
          <w:sz w:val="24"/>
          <w:szCs w:val="24"/>
          <w:lang w:val="bg-BG" w:eastAsia="bg-BG"/>
        </w:rPr>
        <w:tab/>
        <w:t>1.</w:t>
      </w:r>
      <w:r w:rsidRPr="004B654F">
        <w:rPr>
          <w:rFonts w:ascii="Times New Roman" w:eastAsia="Times New Roman" w:hAnsi="Times New Roman" w:cs="Times New Roman"/>
          <w:sz w:val="24"/>
          <w:szCs w:val="24"/>
          <w:lang w:val="bg-BG" w:eastAsia="bg-BG"/>
        </w:rPr>
        <w:t xml:space="preserve"> В процедурата за възлагане на обществена поръчка може да участва всяко българско или чуждестранно физическо или юридическо лице, техни обединения, както и всяко друго образувание, което има правото да изпълнява </w:t>
      </w:r>
      <w:r w:rsidR="00A636D0">
        <w:rPr>
          <w:rFonts w:ascii="Times New Roman" w:eastAsia="Times New Roman" w:hAnsi="Times New Roman" w:cs="Times New Roman"/>
          <w:sz w:val="24"/>
          <w:szCs w:val="24"/>
          <w:lang w:val="bg-BG" w:eastAsia="bg-BG"/>
        </w:rPr>
        <w:t>строителството</w:t>
      </w:r>
      <w:r w:rsidRPr="004B654F">
        <w:rPr>
          <w:rFonts w:ascii="Times New Roman" w:eastAsia="Times New Roman" w:hAnsi="Times New Roman" w:cs="Times New Roman"/>
          <w:sz w:val="24"/>
          <w:szCs w:val="24"/>
          <w:lang w:val="bg-BG" w:eastAsia="bg-BG"/>
        </w:rPr>
        <w:t>, предмет на настоящата обществена поръчка, съгласно законодателството на държавата, в която е установено.</w:t>
      </w:r>
    </w:p>
    <w:p w:rsidR="00640BFB" w:rsidRPr="004B654F" w:rsidRDefault="00640BFB" w:rsidP="0029480D">
      <w:pPr>
        <w:tabs>
          <w:tab w:val="left" w:pos="0"/>
          <w:tab w:val="left" w:pos="709"/>
        </w:tabs>
        <w:spacing w:after="0" w:line="240" w:lineRule="auto"/>
        <w:jc w:val="both"/>
        <w:rPr>
          <w:rFonts w:ascii="Times New Roman" w:eastAsia="Times New Roman" w:hAnsi="Times New Roman" w:cs="Times New Roman"/>
          <w:sz w:val="24"/>
          <w:szCs w:val="24"/>
          <w:lang w:val="bg-BG" w:eastAsia="bg-BG"/>
        </w:rPr>
      </w:pPr>
      <w:r w:rsidRPr="004B654F">
        <w:rPr>
          <w:rFonts w:ascii="Times New Roman" w:eastAsia="Times New Roman" w:hAnsi="Times New Roman" w:cs="Times New Roman"/>
          <w:b/>
          <w:sz w:val="24"/>
          <w:szCs w:val="24"/>
          <w:lang w:val="bg-BG" w:eastAsia="bg-BG"/>
        </w:rPr>
        <w:tab/>
        <w:t>2.</w:t>
      </w:r>
      <w:r w:rsidRPr="004B654F">
        <w:rPr>
          <w:rFonts w:ascii="Times New Roman" w:eastAsia="Times New Roman" w:hAnsi="Times New Roman" w:cs="Times New Roman"/>
          <w:sz w:val="24"/>
          <w:szCs w:val="24"/>
          <w:lang w:val="bg-BG" w:eastAsia="bg-BG"/>
        </w:rPr>
        <w:t xml:space="preserve"> За участниците следва да не са налице основанията за отстраняване по чл. 54, ал. 1 от ЗОП.</w:t>
      </w:r>
    </w:p>
    <w:p w:rsidR="00640BFB" w:rsidRPr="004B654F" w:rsidRDefault="00640BFB" w:rsidP="0029480D">
      <w:pPr>
        <w:tabs>
          <w:tab w:val="left" w:pos="426"/>
        </w:tabs>
        <w:spacing w:after="0" w:line="240" w:lineRule="auto"/>
        <w:jc w:val="both"/>
        <w:rPr>
          <w:rFonts w:ascii="Times New Roman" w:eastAsia="Times New Roman" w:hAnsi="Times New Roman" w:cs="Times New Roman"/>
          <w:sz w:val="24"/>
          <w:szCs w:val="24"/>
          <w:lang w:val="bg-BG" w:eastAsia="bg-BG"/>
        </w:rPr>
      </w:pPr>
      <w:r w:rsidRPr="004B654F">
        <w:rPr>
          <w:rFonts w:ascii="Times New Roman" w:eastAsia="Times New Roman" w:hAnsi="Times New Roman" w:cs="Times New Roman"/>
          <w:b/>
          <w:sz w:val="24"/>
          <w:szCs w:val="24"/>
          <w:lang w:val="bg-BG" w:eastAsia="bg-BG"/>
        </w:rPr>
        <w:tab/>
      </w:r>
      <w:r w:rsidRPr="004B654F">
        <w:rPr>
          <w:rFonts w:ascii="Times New Roman" w:eastAsia="Times New Roman" w:hAnsi="Times New Roman" w:cs="Times New Roman"/>
          <w:b/>
          <w:sz w:val="24"/>
          <w:szCs w:val="24"/>
          <w:lang w:val="bg-BG" w:eastAsia="bg-BG"/>
        </w:rPr>
        <w:tab/>
        <w:t>3.</w:t>
      </w:r>
      <w:r w:rsidRPr="004B654F">
        <w:rPr>
          <w:rFonts w:ascii="Times New Roman" w:eastAsia="Times New Roman" w:hAnsi="Times New Roman" w:cs="Times New Roman"/>
          <w:sz w:val="24"/>
          <w:szCs w:val="24"/>
          <w:lang w:val="bg-BG" w:eastAsia="bg-BG"/>
        </w:rPr>
        <w:t xml:space="preserve"> Други специфични основания за отстраняване, които следва да не са налице за участниците са изискванията по:</w:t>
      </w:r>
    </w:p>
    <w:p w:rsidR="00640BFB" w:rsidRPr="004B654F" w:rsidRDefault="00640BFB" w:rsidP="0029480D">
      <w:pPr>
        <w:tabs>
          <w:tab w:val="left" w:pos="426"/>
        </w:tabs>
        <w:spacing w:after="0" w:line="240" w:lineRule="auto"/>
        <w:jc w:val="both"/>
        <w:rPr>
          <w:rFonts w:ascii="Times New Roman" w:eastAsia="Times New Roman" w:hAnsi="Times New Roman" w:cs="Times New Roman"/>
          <w:sz w:val="24"/>
          <w:szCs w:val="24"/>
          <w:lang w:val="bg-BG" w:eastAsia="bg-BG"/>
        </w:rPr>
      </w:pPr>
      <w:r w:rsidRPr="004B654F">
        <w:rPr>
          <w:rFonts w:ascii="Times New Roman" w:eastAsia="Times New Roman" w:hAnsi="Times New Roman" w:cs="Times New Roman"/>
          <w:sz w:val="24"/>
          <w:szCs w:val="24"/>
          <w:lang w:val="bg-BG" w:eastAsia="bg-BG"/>
        </w:rPr>
        <w:tab/>
        <w:t>-  чл. 107, т. 4 от ЗОП, а именно наличие на свързаност по смисъла на параграф 2, т. 45 от ДР на ЗОП между участниците в процедурата (изискването не се прилага за подизпълнители и трети лица);</w:t>
      </w:r>
    </w:p>
    <w:p w:rsidR="00640BFB" w:rsidRPr="004B654F" w:rsidRDefault="00640BFB" w:rsidP="0029480D">
      <w:pPr>
        <w:tabs>
          <w:tab w:val="left" w:pos="426"/>
        </w:tabs>
        <w:spacing w:after="0" w:line="240" w:lineRule="auto"/>
        <w:jc w:val="both"/>
        <w:rPr>
          <w:rFonts w:ascii="Times New Roman" w:eastAsia="Times New Roman" w:hAnsi="Times New Roman" w:cs="Times New Roman"/>
          <w:sz w:val="24"/>
          <w:szCs w:val="24"/>
          <w:lang w:val="bg-BG" w:eastAsia="bg-BG"/>
        </w:rPr>
      </w:pPr>
      <w:r w:rsidRPr="004B654F">
        <w:rPr>
          <w:rFonts w:ascii="Times New Roman" w:eastAsia="Times New Roman" w:hAnsi="Times New Roman" w:cs="Times New Roman"/>
          <w:sz w:val="24"/>
          <w:szCs w:val="24"/>
          <w:lang w:val="bg-BG" w:eastAsia="bg-BG"/>
        </w:rPr>
        <w:tab/>
        <w:t>- чл. 3, т. 8 от Закона за икономическите и финансовите отношения с дружествата, регистрирани в юрисдикции с преференциален данъчен режим, контролираните от тях лица и техните действителни собственици;</w:t>
      </w:r>
    </w:p>
    <w:p w:rsidR="00640BFB" w:rsidRPr="004B654F" w:rsidRDefault="00640BFB" w:rsidP="0029480D">
      <w:pPr>
        <w:tabs>
          <w:tab w:val="left" w:pos="426"/>
        </w:tabs>
        <w:spacing w:after="0" w:line="240" w:lineRule="auto"/>
        <w:jc w:val="both"/>
        <w:rPr>
          <w:rFonts w:ascii="Times New Roman" w:eastAsia="Times New Roman" w:hAnsi="Times New Roman" w:cs="Times New Roman"/>
          <w:sz w:val="24"/>
          <w:szCs w:val="24"/>
          <w:lang w:val="bg-BG" w:eastAsia="bg-BG"/>
        </w:rPr>
      </w:pPr>
      <w:r w:rsidRPr="004B654F">
        <w:rPr>
          <w:rFonts w:ascii="Times New Roman" w:eastAsia="Times New Roman" w:hAnsi="Times New Roman" w:cs="Times New Roman"/>
          <w:sz w:val="24"/>
          <w:szCs w:val="24"/>
          <w:lang w:val="bg-BG" w:eastAsia="bg-BG"/>
        </w:rPr>
        <w:tab/>
        <w:t>- чл. 69 от Закона за противодействие на корупцията и за отнемане на незаконно придобитото имущество.</w:t>
      </w:r>
    </w:p>
    <w:p w:rsidR="00640BFB" w:rsidRPr="004B654F" w:rsidRDefault="00640BFB" w:rsidP="0029480D">
      <w:pPr>
        <w:shd w:val="clear" w:color="auto" w:fill="D5DCE4"/>
        <w:autoSpaceDE w:val="0"/>
        <w:autoSpaceDN w:val="0"/>
        <w:adjustRightInd w:val="0"/>
        <w:spacing w:after="0" w:line="240" w:lineRule="auto"/>
        <w:ind w:firstLine="720"/>
        <w:jc w:val="both"/>
        <w:rPr>
          <w:rFonts w:ascii="Times New Roman" w:eastAsia="Calibri" w:hAnsi="Times New Roman" w:cs="Times New Roman"/>
          <w:b/>
          <w:sz w:val="24"/>
          <w:szCs w:val="24"/>
          <w:u w:val="single"/>
          <w:lang w:val="bg-BG"/>
        </w:rPr>
      </w:pPr>
      <w:r w:rsidRPr="004B654F">
        <w:rPr>
          <w:rFonts w:ascii="Times New Roman" w:eastAsia="Calibri" w:hAnsi="Times New Roman" w:cs="Times New Roman"/>
          <w:b/>
          <w:sz w:val="24"/>
          <w:szCs w:val="24"/>
          <w:u w:val="single"/>
          <w:lang w:val="bg-BG"/>
        </w:rPr>
        <w:t>Удостоверяване:</w:t>
      </w:r>
      <w:r w:rsidRPr="004B654F">
        <w:rPr>
          <w:rFonts w:ascii="Times New Roman" w:eastAsia="Calibri" w:hAnsi="Times New Roman" w:cs="Times New Roman"/>
          <w:b/>
          <w:sz w:val="24"/>
          <w:szCs w:val="24"/>
          <w:lang w:val="bg-BG"/>
        </w:rPr>
        <w:t xml:space="preserve"> </w:t>
      </w:r>
      <w:r w:rsidRPr="004B654F">
        <w:rPr>
          <w:rFonts w:ascii="Times New Roman" w:eastAsia="Times New Roman" w:hAnsi="Times New Roman" w:cs="Times New Roman"/>
          <w:sz w:val="24"/>
          <w:szCs w:val="24"/>
          <w:lang w:val="bg-BG" w:eastAsia="bg-BG"/>
        </w:rPr>
        <w:t xml:space="preserve">При подаването на офертата участникът декларира липсата на основанията за отстраняване чрез представянето на </w:t>
      </w:r>
      <w:r w:rsidRPr="004B654F">
        <w:rPr>
          <w:rFonts w:ascii="Times New Roman" w:eastAsia="Times New Roman" w:hAnsi="Times New Roman" w:cs="Times New Roman"/>
          <w:b/>
          <w:sz w:val="24"/>
          <w:szCs w:val="24"/>
          <w:lang w:val="bg-BG" w:eastAsia="bg-BG"/>
        </w:rPr>
        <w:t>Единен европейски документ за обществени поръчки в електронен вид</w:t>
      </w:r>
      <w:r w:rsidRPr="004B654F">
        <w:rPr>
          <w:rFonts w:ascii="Times New Roman" w:eastAsia="Times New Roman" w:hAnsi="Times New Roman" w:cs="Times New Roman"/>
          <w:sz w:val="24"/>
          <w:szCs w:val="24"/>
          <w:lang w:val="bg-BG" w:eastAsia="bg-BG"/>
        </w:rPr>
        <w:t xml:space="preserve"> (</w:t>
      </w:r>
      <w:r w:rsidRPr="004B654F">
        <w:rPr>
          <w:rFonts w:ascii="Times New Roman" w:eastAsia="Times New Roman" w:hAnsi="Times New Roman" w:cs="Times New Roman"/>
          <w:b/>
          <w:sz w:val="24"/>
          <w:szCs w:val="24"/>
          <w:lang w:val="bg-BG" w:eastAsia="bg-BG"/>
        </w:rPr>
        <w:t>еЕЕДОП</w:t>
      </w:r>
      <w:r w:rsidRPr="004B654F">
        <w:rPr>
          <w:rFonts w:ascii="Times New Roman" w:eastAsia="Times New Roman" w:hAnsi="Times New Roman" w:cs="Times New Roman"/>
          <w:sz w:val="24"/>
          <w:szCs w:val="24"/>
          <w:lang w:val="bg-BG" w:eastAsia="bg-BG"/>
        </w:rPr>
        <w:t>) – като попълва разделите на Част III „Основания за изключване“.</w:t>
      </w:r>
    </w:p>
    <w:p w:rsidR="00640BFB" w:rsidRPr="004B654F" w:rsidRDefault="00640BFB" w:rsidP="0029480D">
      <w:pPr>
        <w:shd w:val="clear" w:color="auto" w:fill="D5DCE4"/>
        <w:autoSpaceDE w:val="0"/>
        <w:autoSpaceDN w:val="0"/>
        <w:adjustRightInd w:val="0"/>
        <w:spacing w:after="0" w:line="240" w:lineRule="auto"/>
        <w:ind w:firstLine="720"/>
        <w:jc w:val="both"/>
        <w:rPr>
          <w:rFonts w:ascii="Times New Roman" w:eastAsia="Calibri" w:hAnsi="Times New Roman" w:cs="Times New Roman"/>
          <w:sz w:val="24"/>
          <w:szCs w:val="24"/>
          <w:lang w:val="bg-BG"/>
        </w:rPr>
      </w:pPr>
      <w:r w:rsidRPr="004B654F">
        <w:rPr>
          <w:rFonts w:ascii="Times New Roman" w:eastAsia="Calibri" w:hAnsi="Times New Roman" w:cs="Times New Roman"/>
          <w:sz w:val="24"/>
          <w:szCs w:val="24"/>
          <w:lang w:val="bg-BG"/>
        </w:rPr>
        <w:t xml:space="preserve">В хипотезата на чл. 67, ал. 5 от ЗОП възложителят може да изиска от участниците по всяко време след отваряне на офертите да представят всички или част от документите, чрез </w:t>
      </w:r>
      <w:r w:rsidRPr="004B654F">
        <w:rPr>
          <w:rFonts w:ascii="Times New Roman" w:eastAsia="Calibri" w:hAnsi="Times New Roman" w:cs="Times New Roman"/>
          <w:sz w:val="24"/>
          <w:szCs w:val="24"/>
          <w:lang w:val="bg-BG"/>
        </w:rPr>
        <w:lastRenderedPageBreak/>
        <w:t>които се доказва информацията, посочена в ЕЕДОП, когато това е необходимо за законосъобразното провеждане на процедурата.</w:t>
      </w:r>
    </w:p>
    <w:p w:rsidR="00640BFB" w:rsidRPr="004B654F" w:rsidRDefault="00640BFB" w:rsidP="0029480D">
      <w:pPr>
        <w:shd w:val="clear" w:color="auto" w:fill="D5DCE4"/>
        <w:spacing w:after="0" w:line="240" w:lineRule="auto"/>
        <w:jc w:val="both"/>
        <w:rPr>
          <w:rFonts w:ascii="Times New Roman" w:eastAsia="Times New Roman" w:hAnsi="Times New Roman" w:cs="Times New Roman"/>
          <w:sz w:val="24"/>
          <w:szCs w:val="24"/>
          <w:lang w:val="bg-BG" w:eastAsia="bg-BG"/>
        </w:rPr>
      </w:pPr>
    </w:p>
    <w:p w:rsidR="00640BFB" w:rsidRDefault="00640BFB" w:rsidP="0029480D">
      <w:pPr>
        <w:shd w:val="clear" w:color="auto" w:fill="D5DCE4"/>
        <w:autoSpaceDE w:val="0"/>
        <w:autoSpaceDN w:val="0"/>
        <w:adjustRightInd w:val="0"/>
        <w:spacing w:after="0" w:line="240" w:lineRule="auto"/>
        <w:ind w:firstLine="720"/>
        <w:jc w:val="both"/>
        <w:rPr>
          <w:rFonts w:ascii="Times New Roman" w:eastAsia="Times New Roman" w:hAnsi="Times New Roman" w:cs="Times New Roman"/>
          <w:sz w:val="24"/>
          <w:szCs w:val="24"/>
          <w:lang w:val="bg-BG" w:eastAsia="bg-BG"/>
        </w:rPr>
      </w:pPr>
      <w:r w:rsidRPr="004B654F">
        <w:rPr>
          <w:rFonts w:ascii="Times New Roman" w:eastAsia="Calibri" w:hAnsi="Times New Roman" w:cs="Times New Roman"/>
          <w:b/>
          <w:sz w:val="24"/>
          <w:szCs w:val="24"/>
          <w:u w:val="single"/>
          <w:lang w:val="bg-BG"/>
        </w:rPr>
        <w:t>Доказване:</w:t>
      </w:r>
      <w:r w:rsidRPr="004B654F">
        <w:rPr>
          <w:rFonts w:ascii="Times New Roman" w:eastAsia="Calibri" w:hAnsi="Times New Roman" w:cs="Times New Roman"/>
          <w:b/>
          <w:sz w:val="24"/>
          <w:szCs w:val="24"/>
          <w:lang w:val="bg-BG"/>
        </w:rPr>
        <w:t xml:space="preserve"> </w:t>
      </w:r>
      <w:r w:rsidRPr="004B654F">
        <w:rPr>
          <w:rFonts w:ascii="Times New Roman" w:eastAsia="Calibri" w:hAnsi="Times New Roman" w:cs="Times New Roman"/>
          <w:sz w:val="24"/>
          <w:szCs w:val="24"/>
          <w:lang w:val="bg-BG"/>
        </w:rPr>
        <w:t>При сключване на договора</w:t>
      </w:r>
      <w:r w:rsidRPr="004B654F">
        <w:rPr>
          <w:rFonts w:ascii="Times New Roman" w:eastAsia="Calibri" w:hAnsi="Times New Roman" w:cs="Times New Roman"/>
          <w:b/>
          <w:sz w:val="24"/>
          <w:szCs w:val="24"/>
          <w:lang w:val="bg-BG"/>
        </w:rPr>
        <w:t xml:space="preserve"> </w:t>
      </w:r>
      <w:r w:rsidRPr="004B654F">
        <w:rPr>
          <w:rFonts w:ascii="Times New Roman" w:eastAsia="Calibri" w:hAnsi="Times New Roman" w:cs="Times New Roman"/>
          <w:sz w:val="24"/>
          <w:szCs w:val="24"/>
          <w:lang w:val="bg-BG"/>
        </w:rPr>
        <w:t>на основание чл. 112, ал. 1, т.2 от ЗОП</w:t>
      </w:r>
      <w:r w:rsidRPr="004B654F">
        <w:rPr>
          <w:rFonts w:ascii="Times New Roman" w:eastAsia="Times New Roman" w:hAnsi="Times New Roman" w:cs="Times New Roman"/>
          <w:sz w:val="24"/>
          <w:szCs w:val="24"/>
          <w:lang w:val="bg-BG" w:eastAsia="bg-BG"/>
        </w:rPr>
        <w:t xml:space="preserve"> Възложителят изисква документи, удостоверяващи липсата на основания за отстраняване от процедурата при спазване на изискванията на чл. 67, ал. 8 от ЗОП. </w:t>
      </w:r>
    </w:p>
    <w:p w:rsidR="004B5C66" w:rsidRPr="004B654F" w:rsidRDefault="004B5C66" w:rsidP="0029480D">
      <w:pPr>
        <w:shd w:val="clear" w:color="auto" w:fill="D5DCE4"/>
        <w:autoSpaceDE w:val="0"/>
        <w:autoSpaceDN w:val="0"/>
        <w:adjustRightInd w:val="0"/>
        <w:spacing w:after="0" w:line="240" w:lineRule="auto"/>
        <w:ind w:firstLine="720"/>
        <w:jc w:val="both"/>
        <w:rPr>
          <w:rFonts w:ascii="Times New Roman" w:eastAsia="Calibri" w:hAnsi="Times New Roman" w:cs="Times New Roman"/>
          <w:b/>
          <w:sz w:val="24"/>
          <w:szCs w:val="24"/>
          <w:u w:val="single"/>
          <w:lang w:val="bg-BG"/>
        </w:rPr>
      </w:pPr>
    </w:p>
    <w:p w:rsidR="00640BFB" w:rsidRPr="004B654F" w:rsidRDefault="00640BFB" w:rsidP="0029480D">
      <w:pPr>
        <w:spacing w:after="0" w:line="240" w:lineRule="auto"/>
        <w:jc w:val="both"/>
        <w:rPr>
          <w:rFonts w:ascii="Times New Roman" w:eastAsia="Times New Roman" w:hAnsi="Times New Roman" w:cs="Times New Roman"/>
          <w:sz w:val="24"/>
          <w:szCs w:val="24"/>
          <w:lang w:val="bg-BG" w:eastAsia="bg-BG"/>
        </w:rPr>
      </w:pPr>
    </w:p>
    <w:p w:rsidR="00640BFB" w:rsidRPr="004B654F" w:rsidRDefault="00640BFB" w:rsidP="0029480D">
      <w:pPr>
        <w:spacing w:after="0" w:line="240" w:lineRule="auto"/>
        <w:jc w:val="both"/>
        <w:rPr>
          <w:rFonts w:ascii="Times New Roman" w:eastAsia="Times New Roman" w:hAnsi="Times New Roman" w:cs="Times New Roman"/>
          <w:sz w:val="24"/>
          <w:szCs w:val="24"/>
          <w:lang w:val="bg-BG" w:eastAsia="bg-BG"/>
        </w:rPr>
      </w:pPr>
    </w:p>
    <w:p w:rsidR="001C5D4F" w:rsidRPr="001C5D4F" w:rsidRDefault="001C5D4F" w:rsidP="0029480D">
      <w:pPr>
        <w:pBdr>
          <w:top w:val="single" w:sz="24" w:space="0" w:color="5B9BD5"/>
          <w:left w:val="single" w:sz="24" w:space="0" w:color="5B9BD5"/>
          <w:bottom w:val="single" w:sz="24" w:space="0" w:color="5B9BD5"/>
          <w:right w:val="single" w:sz="24" w:space="0" w:color="5B9BD5"/>
        </w:pBdr>
        <w:shd w:val="clear" w:color="auto" w:fill="2E74B5"/>
        <w:spacing w:after="0" w:line="240" w:lineRule="auto"/>
        <w:jc w:val="both"/>
        <w:outlineLvl w:val="0"/>
        <w:rPr>
          <w:rFonts w:ascii="Times New Roman" w:eastAsia="Calibri" w:hAnsi="Times New Roman" w:cs="Times New Roman"/>
          <w:i/>
          <w:iCs/>
          <w:caps/>
          <w:color w:val="404040"/>
          <w:spacing w:val="15"/>
          <w:sz w:val="24"/>
          <w:szCs w:val="24"/>
          <w:lang w:val="bg-BG"/>
        </w:rPr>
      </w:pPr>
      <w:bookmarkStart w:id="10" w:name="_Toc15299913"/>
      <w:r>
        <w:rPr>
          <w:rFonts w:ascii="Times New Roman" w:eastAsia="Times New Roman" w:hAnsi="Times New Roman" w:cs="Times New Roman"/>
          <w:caps/>
          <w:color w:val="FFFFFF"/>
          <w:spacing w:val="15"/>
          <w:sz w:val="24"/>
          <w:szCs w:val="24"/>
          <w:lang w:val="bg-BG" w:eastAsia="bg-BG"/>
        </w:rPr>
        <w:t>2.2</w:t>
      </w:r>
      <w:r w:rsidRPr="001C5D4F">
        <w:rPr>
          <w:rFonts w:ascii="Times New Roman" w:eastAsia="Times New Roman" w:hAnsi="Times New Roman" w:cs="Times New Roman"/>
          <w:caps/>
          <w:color w:val="FFFFFF"/>
          <w:spacing w:val="15"/>
          <w:sz w:val="24"/>
          <w:szCs w:val="24"/>
          <w:lang w:val="bg-BG" w:eastAsia="bg-BG"/>
        </w:rPr>
        <w:t>. ИЗИСКВАНИЯ КЪМ ГОДНОСТ (ПРАВОСПОСОБНОСТ) ЗА УПРАЖНЯВАНЕТО НА ПРОФЕСИОНАЛНА ДЕЙНОСТ НА УЧАСТНИЦИТЕ</w:t>
      </w:r>
      <w:bookmarkEnd w:id="10"/>
      <w:r w:rsidRPr="001C5D4F">
        <w:rPr>
          <w:rFonts w:ascii="Times New Roman" w:eastAsia="Calibri" w:hAnsi="Times New Roman" w:cs="Times New Roman"/>
          <w:i/>
          <w:iCs/>
          <w:caps/>
          <w:color w:val="404040"/>
          <w:spacing w:val="15"/>
          <w:sz w:val="24"/>
          <w:szCs w:val="24"/>
          <w:lang w:val="bg-BG"/>
        </w:rPr>
        <w:t xml:space="preserve"> </w:t>
      </w:r>
    </w:p>
    <w:p w:rsidR="001C5D4F" w:rsidRPr="001C5D4F" w:rsidRDefault="001C5D4F" w:rsidP="0029480D">
      <w:pPr>
        <w:tabs>
          <w:tab w:val="left" w:pos="1134"/>
          <w:tab w:val="left" w:pos="1276"/>
        </w:tabs>
        <w:autoSpaceDE w:val="0"/>
        <w:autoSpaceDN w:val="0"/>
        <w:adjustRightInd w:val="0"/>
        <w:spacing w:after="0" w:line="240" w:lineRule="auto"/>
        <w:ind w:firstLine="709"/>
        <w:jc w:val="both"/>
        <w:rPr>
          <w:rFonts w:ascii="Times New Roman" w:eastAsia="Calibri" w:hAnsi="Times New Roman" w:cs="Times New Roman"/>
          <w:b/>
          <w:color w:val="000000"/>
          <w:sz w:val="24"/>
          <w:szCs w:val="24"/>
          <w:u w:val="single"/>
          <w:lang w:val="bg-BG" w:eastAsia="bg-BG"/>
        </w:rPr>
      </w:pPr>
      <w:r w:rsidRPr="001C5D4F">
        <w:rPr>
          <w:rFonts w:ascii="Times New Roman" w:eastAsia="Calibri" w:hAnsi="Times New Roman" w:cs="Times New Roman"/>
          <w:b/>
          <w:color w:val="000000"/>
          <w:sz w:val="24"/>
          <w:szCs w:val="24"/>
          <w:u w:val="single"/>
          <w:lang w:val="bg-BG" w:eastAsia="bg-BG"/>
        </w:rPr>
        <w:t>ИЗИСКВАНЕТО СЕ ОТНАСЯ ЗА ВСИЧКИ ОБОСОБЕНИ ПОЗИЦИИ!</w:t>
      </w:r>
    </w:p>
    <w:p w:rsidR="001C5D4F" w:rsidRPr="001C5D4F" w:rsidRDefault="001C5D4F" w:rsidP="0029480D">
      <w:pPr>
        <w:suppressAutoHyphens/>
        <w:spacing w:after="0" w:line="240" w:lineRule="auto"/>
        <w:ind w:firstLine="540"/>
        <w:contextualSpacing/>
        <w:jc w:val="both"/>
        <w:rPr>
          <w:rFonts w:ascii="Times New Roman" w:eastAsia="Times New Roman" w:hAnsi="Times New Roman" w:cs="Times New Roman"/>
          <w:sz w:val="24"/>
          <w:szCs w:val="24"/>
          <w:lang w:val="bg-BG" w:eastAsia="bg-BG"/>
        </w:rPr>
      </w:pPr>
      <w:r w:rsidRPr="001C5D4F">
        <w:rPr>
          <w:rFonts w:ascii="Times New Roman" w:eastAsia="Calibri" w:hAnsi="Times New Roman" w:cs="Times New Roman"/>
          <w:b/>
          <w:bCs/>
          <w:i/>
          <w:color w:val="000000"/>
          <w:sz w:val="24"/>
          <w:szCs w:val="24"/>
          <w:lang w:val="bg-BG"/>
        </w:rPr>
        <w:t>Участниците в обществената поръчка</w:t>
      </w:r>
      <w:r w:rsidRPr="001C5D4F">
        <w:rPr>
          <w:rFonts w:ascii="Times New Roman" w:eastAsia="Calibri" w:hAnsi="Times New Roman" w:cs="Times New Roman"/>
          <w:b/>
          <w:i/>
          <w:sz w:val="24"/>
          <w:szCs w:val="24"/>
          <w:lang w:val="bg-BG"/>
        </w:rPr>
        <w:t xml:space="preserve"> трябва да са вписани в Централния професионален регистър на строителя (ЦПРС) към Камара на строителите в България (КСБ)</w:t>
      </w:r>
      <w:r w:rsidRPr="001C5D4F">
        <w:rPr>
          <w:rFonts w:ascii="Times New Roman" w:eastAsia="Calibri" w:hAnsi="Times New Roman" w:cs="Times New Roman"/>
          <w:sz w:val="24"/>
          <w:szCs w:val="24"/>
          <w:lang w:val="bg-BG"/>
        </w:rPr>
        <w:t>, а за чуждестранните лица – в аналогичен регистър съгласно законодателството на държава – членка на Европейския съюз, в която са установени или на друга държава – страна по Споразумението за Европейското икономическо пространство.</w:t>
      </w:r>
    </w:p>
    <w:p w:rsidR="001C5D4F" w:rsidRPr="001C5D4F" w:rsidRDefault="001C5D4F" w:rsidP="0029480D">
      <w:pPr>
        <w:spacing w:after="0" w:line="240" w:lineRule="auto"/>
        <w:ind w:firstLine="708"/>
        <w:jc w:val="both"/>
        <w:rPr>
          <w:rFonts w:ascii="Times New Roman" w:eastAsia="Calibri" w:hAnsi="Times New Roman" w:cs="Times New Roman"/>
          <w:b/>
          <w:i/>
          <w:sz w:val="24"/>
          <w:szCs w:val="24"/>
          <w:lang w:val="bg-BG"/>
        </w:rPr>
      </w:pPr>
      <w:r w:rsidRPr="001C5D4F">
        <w:rPr>
          <w:rFonts w:ascii="Times New Roman" w:eastAsia="Times New Roman" w:hAnsi="Times New Roman" w:cs="Times New Roman"/>
          <w:sz w:val="24"/>
          <w:szCs w:val="24"/>
          <w:lang w:val="bg-BG" w:eastAsia="bg-BG"/>
        </w:rPr>
        <w:t xml:space="preserve">Участникът трябва да има право да изпълнява строежи от  категорията строеж, в която попадат обекта на поръчката – </w:t>
      </w:r>
      <w:r w:rsidRPr="001C5D4F">
        <w:rPr>
          <w:rFonts w:ascii="Times New Roman" w:eastAsia="Times New Roman" w:hAnsi="Times New Roman" w:cs="Times New Roman"/>
          <w:b/>
          <w:sz w:val="24"/>
          <w:szCs w:val="24"/>
          <w:lang w:val="bg-BG" w:eastAsia="bg-BG"/>
        </w:rPr>
        <w:t>ВТОРА ГРУПА, ЧЕТВЪРТА КАТЕГОРИЯ.</w:t>
      </w:r>
    </w:p>
    <w:p w:rsidR="001C5D4F" w:rsidRPr="001C5D4F" w:rsidRDefault="001C5D4F" w:rsidP="000D7529">
      <w:pPr>
        <w:spacing w:after="0" w:line="240" w:lineRule="auto"/>
        <w:ind w:firstLine="540"/>
        <w:jc w:val="center"/>
        <w:rPr>
          <w:rFonts w:ascii="Times New Roman" w:eastAsia="Times New Roman" w:hAnsi="Times New Roman" w:cs="Times New Roman"/>
          <w:i/>
          <w:sz w:val="24"/>
          <w:szCs w:val="24"/>
          <w:lang w:val="bg-BG" w:eastAsia="bg-BG"/>
        </w:rPr>
      </w:pPr>
    </w:p>
    <w:p w:rsidR="001C5D4F" w:rsidRPr="001C5D4F" w:rsidRDefault="001C5D4F" w:rsidP="0029480D">
      <w:pPr>
        <w:shd w:val="clear" w:color="auto" w:fill="D5DCE4"/>
        <w:autoSpaceDE w:val="0"/>
        <w:autoSpaceDN w:val="0"/>
        <w:adjustRightInd w:val="0"/>
        <w:spacing w:after="0" w:line="240" w:lineRule="auto"/>
        <w:ind w:firstLine="720"/>
        <w:jc w:val="both"/>
        <w:rPr>
          <w:rFonts w:ascii="Times New Roman" w:eastAsia="Calibri" w:hAnsi="Times New Roman" w:cs="Times New Roman"/>
          <w:sz w:val="24"/>
          <w:szCs w:val="24"/>
          <w:lang w:val="bg-BG"/>
        </w:rPr>
      </w:pPr>
      <w:r w:rsidRPr="001C5D4F">
        <w:rPr>
          <w:rFonts w:ascii="Times New Roman" w:eastAsia="Calibri" w:hAnsi="Times New Roman" w:cs="Times New Roman"/>
          <w:b/>
          <w:sz w:val="24"/>
          <w:szCs w:val="24"/>
          <w:u w:val="single"/>
          <w:lang w:val="bg-BG"/>
        </w:rPr>
        <w:t>Удостоверяване:</w:t>
      </w:r>
      <w:r w:rsidRPr="001C5D4F">
        <w:rPr>
          <w:rFonts w:ascii="Times New Roman" w:eastAsia="Calibri" w:hAnsi="Times New Roman" w:cs="Times New Roman"/>
          <w:b/>
          <w:sz w:val="24"/>
          <w:szCs w:val="24"/>
          <w:lang w:val="bg-BG"/>
        </w:rPr>
        <w:t xml:space="preserve"> </w:t>
      </w:r>
      <w:r w:rsidRPr="001C5D4F">
        <w:rPr>
          <w:rFonts w:ascii="Times New Roman" w:eastAsia="Calibri" w:hAnsi="Times New Roman" w:cs="Times New Roman"/>
          <w:sz w:val="24"/>
          <w:szCs w:val="24"/>
          <w:lang w:val="bg-BG"/>
        </w:rPr>
        <w:t xml:space="preserve">При подаване на офертата участникът декларира съответствие с изискването за годност, като попълва раздел А: „Годност“ в Част IV: „Критерии за подбор“ от Единен европейски документ за обществени поръчки (еЕЕДОП). С еЕЕДОП участниците представят информация относно </w:t>
      </w:r>
      <w:r w:rsidRPr="001C5D4F">
        <w:rPr>
          <w:rFonts w:ascii="Times New Roman" w:eastAsia="Calibri" w:hAnsi="Times New Roman" w:cs="Times New Roman"/>
          <w:b/>
          <w:sz w:val="24"/>
          <w:szCs w:val="24"/>
          <w:lang w:val="bg-BG"/>
        </w:rPr>
        <w:t>вписването на участника в съответния професионален регистър в държавата членка, в която е установен, съответно дали съответните документи са на разположение в електронен формат – посочва се уеб адрес, орган или служба, издаващи документа за регистрация и точно позоваване на документа, обхвата на регистрацията и периода на валидност.</w:t>
      </w:r>
    </w:p>
    <w:p w:rsidR="001C5D4F" w:rsidRPr="001C5D4F" w:rsidRDefault="001C5D4F" w:rsidP="0029480D">
      <w:pPr>
        <w:shd w:val="clear" w:color="auto" w:fill="D5DCE4"/>
        <w:autoSpaceDE w:val="0"/>
        <w:autoSpaceDN w:val="0"/>
        <w:adjustRightInd w:val="0"/>
        <w:spacing w:after="0" w:line="240" w:lineRule="auto"/>
        <w:ind w:firstLine="720"/>
        <w:jc w:val="both"/>
        <w:rPr>
          <w:rFonts w:ascii="Times New Roman" w:eastAsia="Calibri" w:hAnsi="Times New Roman" w:cs="Times New Roman"/>
          <w:sz w:val="24"/>
          <w:szCs w:val="24"/>
          <w:lang w:val="bg-BG"/>
        </w:rPr>
      </w:pPr>
      <w:r w:rsidRPr="001C5D4F">
        <w:rPr>
          <w:rFonts w:ascii="Times New Roman" w:eastAsia="Calibri" w:hAnsi="Times New Roman" w:cs="Times New Roman"/>
          <w:sz w:val="24"/>
          <w:szCs w:val="24"/>
          <w:lang w:val="bg-BG"/>
        </w:rPr>
        <w:t>В хипотезата на чл. 67, ал. 5 от ЗОП възложителят може да изиска от участниците по всяко време след отваряне на офертите да представят всички или част от документите, чрез които се доказва информацията, посочена в ЕЕДОП, когато това е необходимо за законосъобразното провеждане на процедурата.</w:t>
      </w:r>
    </w:p>
    <w:p w:rsidR="001C5D4F" w:rsidRPr="001C5D4F" w:rsidRDefault="001C5D4F" w:rsidP="0029480D">
      <w:pPr>
        <w:shd w:val="clear" w:color="auto" w:fill="D5DCE4"/>
        <w:autoSpaceDE w:val="0"/>
        <w:autoSpaceDN w:val="0"/>
        <w:adjustRightInd w:val="0"/>
        <w:spacing w:after="0" w:line="240" w:lineRule="auto"/>
        <w:jc w:val="both"/>
        <w:rPr>
          <w:rFonts w:ascii="Times New Roman" w:eastAsia="Calibri" w:hAnsi="Times New Roman" w:cs="Times New Roman"/>
          <w:sz w:val="24"/>
          <w:szCs w:val="24"/>
          <w:lang w:val="bg-BG"/>
        </w:rPr>
      </w:pPr>
    </w:p>
    <w:p w:rsidR="001C5D4F" w:rsidRPr="001C5D4F" w:rsidRDefault="001C5D4F" w:rsidP="0029480D">
      <w:pPr>
        <w:shd w:val="clear" w:color="auto" w:fill="D5DCE4"/>
        <w:autoSpaceDE w:val="0"/>
        <w:autoSpaceDN w:val="0"/>
        <w:adjustRightInd w:val="0"/>
        <w:spacing w:after="0" w:line="240" w:lineRule="auto"/>
        <w:ind w:firstLine="720"/>
        <w:jc w:val="both"/>
        <w:rPr>
          <w:rFonts w:ascii="Times New Roman" w:eastAsia="Calibri" w:hAnsi="Times New Roman" w:cs="Times New Roman"/>
          <w:sz w:val="24"/>
          <w:szCs w:val="24"/>
          <w:lang w:val="bg-BG"/>
        </w:rPr>
      </w:pPr>
      <w:r w:rsidRPr="001C5D4F">
        <w:rPr>
          <w:rFonts w:ascii="Times New Roman" w:eastAsia="Calibri" w:hAnsi="Times New Roman" w:cs="Times New Roman"/>
          <w:b/>
          <w:sz w:val="24"/>
          <w:szCs w:val="24"/>
          <w:u w:val="single"/>
          <w:lang w:val="bg-BG"/>
        </w:rPr>
        <w:t>Доказване:</w:t>
      </w:r>
      <w:r w:rsidRPr="001C5D4F">
        <w:rPr>
          <w:rFonts w:ascii="Times New Roman" w:eastAsia="Calibri" w:hAnsi="Times New Roman" w:cs="Times New Roman"/>
          <w:b/>
          <w:sz w:val="24"/>
          <w:szCs w:val="24"/>
          <w:lang w:val="bg-BG"/>
        </w:rPr>
        <w:t xml:space="preserve"> </w:t>
      </w:r>
      <w:r w:rsidRPr="001C5D4F">
        <w:rPr>
          <w:rFonts w:ascii="Times New Roman" w:eastAsia="Calibri" w:hAnsi="Times New Roman" w:cs="Times New Roman"/>
          <w:sz w:val="24"/>
          <w:szCs w:val="24"/>
          <w:lang w:val="bg-BG"/>
        </w:rPr>
        <w:t>При сключване  на договора, възложителят изисква заверено копие на валидно Удостоверение за вписване в ЦПРС към Камарата на строителите в България за изпълнение на строежи от категорията строеж, в която попада обекта на поръчката.</w:t>
      </w:r>
    </w:p>
    <w:p w:rsidR="001C5D4F" w:rsidRPr="001C5D4F" w:rsidRDefault="001C5D4F" w:rsidP="0029480D">
      <w:pPr>
        <w:shd w:val="clear" w:color="auto" w:fill="D5DCE4"/>
        <w:autoSpaceDE w:val="0"/>
        <w:autoSpaceDN w:val="0"/>
        <w:adjustRightInd w:val="0"/>
        <w:spacing w:after="0" w:line="240" w:lineRule="auto"/>
        <w:ind w:firstLine="720"/>
        <w:jc w:val="both"/>
        <w:rPr>
          <w:rFonts w:ascii="Times New Roman" w:eastAsia="Calibri" w:hAnsi="Times New Roman" w:cs="Times New Roman"/>
          <w:sz w:val="24"/>
          <w:szCs w:val="24"/>
          <w:lang w:val="bg-BG"/>
        </w:rPr>
      </w:pPr>
      <w:r w:rsidRPr="001C5D4F">
        <w:rPr>
          <w:rFonts w:ascii="Times New Roman" w:eastAsia="Calibri" w:hAnsi="Times New Roman" w:cs="Times New Roman"/>
          <w:sz w:val="24"/>
          <w:szCs w:val="24"/>
          <w:lang w:val="bg-BG"/>
        </w:rPr>
        <w:t>Документите, с които участникът доказва съответствието си с поставените критерии за подбор се изискват на основание чл. 112, ал. 1, т. 2 от ЗОП при спазване на изискванията на чл. 67, ал. 8 от ЗОП.</w:t>
      </w:r>
    </w:p>
    <w:p w:rsidR="001C5D4F" w:rsidRPr="001C5D4F" w:rsidRDefault="001C5D4F" w:rsidP="0029480D">
      <w:pPr>
        <w:shd w:val="clear" w:color="auto" w:fill="D5DCE4"/>
        <w:autoSpaceDE w:val="0"/>
        <w:autoSpaceDN w:val="0"/>
        <w:adjustRightInd w:val="0"/>
        <w:spacing w:after="0" w:line="240" w:lineRule="auto"/>
        <w:ind w:firstLine="720"/>
        <w:jc w:val="both"/>
        <w:rPr>
          <w:rFonts w:ascii="Times New Roman" w:eastAsia="Calibri" w:hAnsi="Times New Roman" w:cs="Times New Roman"/>
          <w:sz w:val="24"/>
          <w:szCs w:val="24"/>
          <w:lang w:val="bg-BG"/>
        </w:rPr>
      </w:pPr>
      <w:r w:rsidRPr="001C5D4F">
        <w:rPr>
          <w:rFonts w:ascii="Times New Roman" w:eastAsia="Calibri" w:hAnsi="Times New Roman" w:cs="Times New Roman"/>
          <w:sz w:val="24"/>
          <w:szCs w:val="24"/>
          <w:lang w:val="bg-BG"/>
        </w:rPr>
        <w:lastRenderedPageBreak/>
        <w:t>В случай, че данните могат да бъдат осигурени чрез пряк и безплатен достъп до национална база данни при държавите членки, Възложителя не изисква такъв документ при сключване на договора.</w:t>
      </w:r>
    </w:p>
    <w:p w:rsidR="001C5D4F" w:rsidRPr="001C5D4F" w:rsidRDefault="001C5D4F" w:rsidP="0029480D">
      <w:pPr>
        <w:shd w:val="clear" w:color="auto" w:fill="D5DCE4"/>
        <w:autoSpaceDE w:val="0"/>
        <w:autoSpaceDN w:val="0"/>
        <w:adjustRightInd w:val="0"/>
        <w:spacing w:after="0" w:line="240" w:lineRule="auto"/>
        <w:ind w:firstLine="720"/>
        <w:jc w:val="both"/>
        <w:rPr>
          <w:rFonts w:ascii="Times New Roman" w:eastAsia="Calibri" w:hAnsi="Times New Roman" w:cs="Times New Roman"/>
          <w:sz w:val="24"/>
          <w:szCs w:val="24"/>
          <w:lang w:val="bg-BG"/>
        </w:rPr>
      </w:pPr>
      <w:r w:rsidRPr="001C5D4F">
        <w:rPr>
          <w:rFonts w:ascii="Times New Roman" w:eastAsia="Calibri" w:hAnsi="Times New Roman" w:cs="Times New Roman"/>
          <w:sz w:val="24"/>
          <w:szCs w:val="24"/>
          <w:lang w:val="bg-BG"/>
        </w:rPr>
        <w:t>В случай, че избраният за изпълнител е чуждестранно лице, той трябва да представи документ, с който да докаже, че има право да изпълнява възлаганата дейност в Република България, за изпълнение на строежи от категорията строежи, в който попада обекта на поръчката, включително че е извършил съответната регистрация, когато е необходимо, съгласно чл. 112, ал. 1, т. 4 от ЗОП.</w:t>
      </w:r>
    </w:p>
    <w:p w:rsidR="001C5D4F" w:rsidRPr="001C5D4F" w:rsidRDefault="001C5D4F" w:rsidP="0029480D">
      <w:pPr>
        <w:shd w:val="clear" w:color="auto" w:fill="D5DCE4"/>
        <w:autoSpaceDE w:val="0"/>
        <w:autoSpaceDN w:val="0"/>
        <w:adjustRightInd w:val="0"/>
        <w:spacing w:after="0" w:line="240" w:lineRule="auto"/>
        <w:ind w:firstLine="720"/>
        <w:jc w:val="both"/>
        <w:rPr>
          <w:rFonts w:ascii="Times New Roman" w:eastAsia="Calibri" w:hAnsi="Times New Roman" w:cs="Times New Roman"/>
          <w:sz w:val="24"/>
          <w:szCs w:val="24"/>
          <w:lang w:val="bg-BG"/>
        </w:rPr>
      </w:pPr>
    </w:p>
    <w:p w:rsidR="001C5D4F" w:rsidRPr="001C5D4F" w:rsidRDefault="001C5D4F" w:rsidP="0029480D">
      <w:pPr>
        <w:tabs>
          <w:tab w:val="left" w:pos="284"/>
        </w:tabs>
        <w:spacing w:after="0" w:line="240" w:lineRule="auto"/>
        <w:jc w:val="both"/>
        <w:rPr>
          <w:rFonts w:ascii="Times New Roman" w:eastAsia="Times New Roman" w:hAnsi="Times New Roman" w:cs="Times New Roman"/>
          <w:sz w:val="24"/>
          <w:szCs w:val="24"/>
          <w:lang w:val="bg-BG"/>
        </w:rPr>
      </w:pPr>
    </w:p>
    <w:p w:rsidR="001C5D4F" w:rsidRPr="001C5D4F" w:rsidRDefault="001C5D4F" w:rsidP="0029480D">
      <w:pPr>
        <w:pBdr>
          <w:top w:val="single" w:sz="24" w:space="0" w:color="5B9BD5"/>
          <w:left w:val="single" w:sz="24" w:space="0" w:color="5B9BD5"/>
          <w:bottom w:val="single" w:sz="24" w:space="0" w:color="5B9BD5"/>
          <w:right w:val="single" w:sz="24" w:space="0" w:color="5B9BD5"/>
        </w:pBdr>
        <w:shd w:val="clear" w:color="auto" w:fill="2E74B5"/>
        <w:spacing w:after="0" w:line="240" w:lineRule="auto"/>
        <w:jc w:val="both"/>
        <w:outlineLvl w:val="0"/>
        <w:rPr>
          <w:rFonts w:ascii="Times New Roman" w:eastAsia="Times New Roman" w:hAnsi="Times New Roman" w:cs="Times New Roman"/>
          <w:b/>
          <w:i/>
          <w:color w:val="FFFFFF" w:themeColor="background1"/>
          <w:sz w:val="24"/>
          <w:szCs w:val="24"/>
          <w:lang w:val="bg-BG" w:eastAsia="bg-BG"/>
        </w:rPr>
      </w:pPr>
      <w:bookmarkStart w:id="11" w:name="_Toc15299914"/>
      <w:r w:rsidRPr="001C5D4F">
        <w:rPr>
          <w:rFonts w:ascii="Times New Roman" w:eastAsia="Times New Roman" w:hAnsi="Times New Roman" w:cs="Times New Roman"/>
          <w:caps/>
          <w:color w:val="FFFFFF" w:themeColor="background1"/>
          <w:spacing w:val="15"/>
          <w:sz w:val="24"/>
          <w:szCs w:val="24"/>
          <w:lang w:val="bg-BG" w:eastAsia="bg-BG"/>
        </w:rPr>
        <w:t>2.</w:t>
      </w:r>
      <w:r w:rsidR="006714D1">
        <w:rPr>
          <w:rFonts w:ascii="Times New Roman" w:eastAsia="Times New Roman" w:hAnsi="Times New Roman" w:cs="Times New Roman"/>
          <w:caps/>
          <w:color w:val="FFFFFF" w:themeColor="background1"/>
          <w:spacing w:val="15"/>
          <w:sz w:val="24"/>
          <w:szCs w:val="24"/>
          <w:lang w:val="bg-BG" w:eastAsia="bg-BG"/>
        </w:rPr>
        <w:t>3</w:t>
      </w:r>
      <w:r w:rsidRPr="001C5D4F">
        <w:rPr>
          <w:rFonts w:ascii="Times New Roman" w:eastAsia="Times New Roman" w:hAnsi="Times New Roman" w:cs="Times New Roman"/>
          <w:caps/>
          <w:color w:val="FFFFFF" w:themeColor="background1"/>
          <w:spacing w:val="15"/>
          <w:sz w:val="24"/>
          <w:szCs w:val="24"/>
          <w:lang w:val="bg-BG" w:eastAsia="bg-BG"/>
        </w:rPr>
        <w:t xml:space="preserve"> </w:t>
      </w:r>
      <w:r w:rsidRPr="001C5D4F">
        <w:rPr>
          <w:rFonts w:ascii="Times New Roman" w:eastAsia="Times New Roman" w:hAnsi="Times New Roman" w:cs="Times New Roman"/>
          <w:b/>
          <w:i/>
          <w:color w:val="FFFFFF" w:themeColor="background1"/>
          <w:sz w:val="24"/>
          <w:szCs w:val="24"/>
          <w:lang w:val="bg-BG" w:eastAsia="bg-BG"/>
        </w:rPr>
        <w:t>ИЗИСКВАНИЯ ЗА ИКОНОМИЧЕСКО И ФИНАНСОВО СЪСТОЯНИЕ НА УЧАСТНИЦИТЕ</w:t>
      </w:r>
      <w:bookmarkEnd w:id="11"/>
    </w:p>
    <w:p w:rsidR="001C5D4F" w:rsidRPr="001C5D4F" w:rsidRDefault="001C5D4F" w:rsidP="0029480D">
      <w:pPr>
        <w:tabs>
          <w:tab w:val="left" w:pos="1134"/>
          <w:tab w:val="left" w:pos="1276"/>
        </w:tabs>
        <w:autoSpaceDE w:val="0"/>
        <w:autoSpaceDN w:val="0"/>
        <w:adjustRightInd w:val="0"/>
        <w:spacing w:after="0" w:line="240" w:lineRule="auto"/>
        <w:ind w:firstLine="709"/>
        <w:jc w:val="both"/>
        <w:rPr>
          <w:rFonts w:ascii="Times New Roman" w:eastAsia="Calibri" w:hAnsi="Times New Roman" w:cs="Times New Roman"/>
          <w:b/>
          <w:color w:val="000000"/>
          <w:sz w:val="24"/>
          <w:szCs w:val="24"/>
          <w:u w:val="single"/>
          <w:lang w:val="bg-BG" w:eastAsia="bg-BG"/>
        </w:rPr>
      </w:pPr>
      <w:r w:rsidRPr="001C5D4F">
        <w:rPr>
          <w:rFonts w:ascii="Times New Roman" w:eastAsia="Calibri" w:hAnsi="Times New Roman" w:cs="Times New Roman"/>
          <w:b/>
          <w:color w:val="000000"/>
          <w:sz w:val="24"/>
          <w:szCs w:val="24"/>
          <w:u w:val="single"/>
          <w:lang w:val="bg-BG" w:eastAsia="bg-BG"/>
        </w:rPr>
        <w:t>ИЗИСКВАНЕТО СЕ ОТНАСЯ ЗА ВСИЧКИ ОБОСОБЕНИ ПОЗИЦИИ!</w:t>
      </w:r>
    </w:p>
    <w:p w:rsidR="001C5D4F" w:rsidRPr="001C5D4F" w:rsidRDefault="001C5D4F" w:rsidP="0029480D">
      <w:pPr>
        <w:spacing w:afterLines="40" w:after="96" w:line="240" w:lineRule="auto"/>
        <w:ind w:firstLine="720"/>
        <w:jc w:val="both"/>
        <w:rPr>
          <w:rFonts w:ascii="Times New Roman" w:eastAsia="Calibri" w:hAnsi="Times New Roman" w:cs="Times New Roman"/>
          <w:sz w:val="24"/>
          <w:szCs w:val="24"/>
          <w:lang w:val="bg-BG"/>
        </w:rPr>
      </w:pPr>
      <w:r w:rsidRPr="001C5D4F">
        <w:rPr>
          <w:rFonts w:ascii="Times New Roman" w:eastAsia="Calibri" w:hAnsi="Times New Roman" w:cs="Times New Roman"/>
          <w:b/>
          <w:bCs/>
          <w:i/>
          <w:color w:val="000000"/>
          <w:sz w:val="24"/>
          <w:szCs w:val="24"/>
          <w:lang w:val="bg-BG"/>
        </w:rPr>
        <w:t>Участниците в обществената поръчка следва да имат застраховка „Професионална отговорност“ за „строител“</w:t>
      </w:r>
      <w:r w:rsidRPr="001C5D4F">
        <w:rPr>
          <w:rFonts w:ascii="Times New Roman" w:eastAsia="Calibri" w:hAnsi="Times New Roman" w:cs="Times New Roman"/>
          <w:bCs/>
          <w:color w:val="000000"/>
          <w:sz w:val="24"/>
          <w:szCs w:val="24"/>
          <w:lang w:val="bg-BG"/>
        </w:rPr>
        <w:t xml:space="preserve"> с минимална застрахователна сума на застрахователната полица, съответстваща на обема и характера на поръчката, произтичащо от нормативен акт (съгл. чл. 171, ал. 1 от ЗУТ във вр. с чл. 5, ал. 2, т. 4 от Наредбата за условията и реда за задължително застраховане в проектирането и строителството). Обектите, предмет на поръчката са строежи </w:t>
      </w:r>
      <w:r w:rsidRPr="001C5D4F">
        <w:rPr>
          <w:rFonts w:ascii="Times New Roman" w:eastAsia="Calibri" w:hAnsi="Times New Roman" w:cs="Times New Roman"/>
          <w:b/>
          <w:bCs/>
          <w:color w:val="000000"/>
          <w:sz w:val="24"/>
          <w:szCs w:val="24"/>
          <w:lang w:val="bg-BG"/>
        </w:rPr>
        <w:t>ЧЕТВЪРТА КАТЕГОРИЯ.</w:t>
      </w:r>
      <w:r w:rsidRPr="001C5D4F">
        <w:rPr>
          <w:rFonts w:ascii="Times New Roman" w:eastAsia="Calibri" w:hAnsi="Times New Roman" w:cs="Times New Roman"/>
          <w:sz w:val="24"/>
          <w:szCs w:val="24"/>
          <w:lang w:val="bg-BG"/>
        </w:rPr>
        <w:tab/>
      </w:r>
    </w:p>
    <w:p w:rsidR="001C5D4F" w:rsidRPr="001C5D4F" w:rsidRDefault="001C5D4F" w:rsidP="0029480D">
      <w:pPr>
        <w:spacing w:afterLines="40" w:after="96" w:line="240" w:lineRule="auto"/>
        <w:ind w:firstLine="720"/>
        <w:jc w:val="both"/>
        <w:rPr>
          <w:rFonts w:ascii="Times New Roman" w:eastAsia="Calibri" w:hAnsi="Times New Roman" w:cs="Times New Roman"/>
          <w:bCs/>
          <w:color w:val="000000"/>
          <w:sz w:val="24"/>
          <w:szCs w:val="24"/>
          <w:lang w:val="bg-BG"/>
        </w:rPr>
      </w:pPr>
      <w:r w:rsidRPr="001C5D4F">
        <w:rPr>
          <w:rFonts w:ascii="Times New Roman" w:eastAsia="Calibri" w:hAnsi="Times New Roman" w:cs="Times New Roman"/>
          <w:bCs/>
          <w:color w:val="000000"/>
          <w:sz w:val="24"/>
          <w:szCs w:val="24"/>
          <w:lang w:val="bg-BG"/>
        </w:rPr>
        <w:t xml:space="preserve">За участник, установен/регистриран извън Република България застраховката за професионална отговорност следва да бъде еквивалентна на тази по чл. 171, ал. 1 от ЗУТ, съгласно законодателството на държавата, където е установен/регистриран участникът. </w:t>
      </w:r>
    </w:p>
    <w:p w:rsidR="001C5D4F" w:rsidRPr="001C5D4F" w:rsidRDefault="001C5D4F" w:rsidP="0029480D">
      <w:pPr>
        <w:shd w:val="clear" w:color="auto" w:fill="D5DCE4"/>
        <w:autoSpaceDE w:val="0"/>
        <w:autoSpaceDN w:val="0"/>
        <w:adjustRightInd w:val="0"/>
        <w:spacing w:after="0" w:line="240" w:lineRule="auto"/>
        <w:ind w:firstLine="720"/>
        <w:jc w:val="both"/>
        <w:rPr>
          <w:rFonts w:ascii="Times New Roman" w:eastAsia="Calibri" w:hAnsi="Times New Roman" w:cs="Times New Roman"/>
          <w:b/>
          <w:sz w:val="24"/>
          <w:szCs w:val="24"/>
          <w:u w:val="single"/>
          <w:lang w:val="bg-BG"/>
        </w:rPr>
      </w:pPr>
      <w:r w:rsidRPr="001C5D4F">
        <w:rPr>
          <w:rFonts w:ascii="Times New Roman" w:eastAsia="Calibri" w:hAnsi="Times New Roman" w:cs="Times New Roman"/>
          <w:b/>
          <w:sz w:val="24"/>
          <w:szCs w:val="24"/>
          <w:u w:val="single"/>
          <w:lang w:val="bg-BG"/>
        </w:rPr>
        <w:t>Удостоверяване:</w:t>
      </w:r>
      <w:r w:rsidRPr="001C5D4F">
        <w:rPr>
          <w:rFonts w:ascii="Times New Roman" w:eastAsia="Calibri" w:hAnsi="Times New Roman" w:cs="Times New Roman"/>
          <w:sz w:val="24"/>
          <w:szCs w:val="24"/>
          <w:lang w:val="bg-BG"/>
        </w:rPr>
        <w:t xml:space="preserve"> </w:t>
      </w:r>
      <w:r w:rsidRPr="001C5D4F">
        <w:rPr>
          <w:rFonts w:ascii="Times New Roman" w:eastAsia="Times New Roman" w:hAnsi="Times New Roman" w:cs="Times New Roman"/>
          <w:sz w:val="24"/>
          <w:szCs w:val="24"/>
          <w:lang w:val="bg-BG"/>
        </w:rPr>
        <w:t xml:space="preserve">При подаване на офертата обстоятелството се декларира в съответното поле в еЕЕДОП, Част IV: Критерии за подбор, раздел, Б.Икономическо и финансово състояние, като посочва уеб адрес и в активираното поле „Издаден/о от:“ описва данните за застрахователната полица - орган или служба, издаващи документа, точно позоваване на документа - №, дата на издаване, вида на застрахованата дейност и период на валидност. </w:t>
      </w:r>
    </w:p>
    <w:p w:rsidR="001C5D4F" w:rsidRPr="001C5D4F" w:rsidRDefault="001C5D4F" w:rsidP="0029480D">
      <w:pPr>
        <w:shd w:val="clear" w:color="auto" w:fill="D5DCE4"/>
        <w:autoSpaceDE w:val="0"/>
        <w:autoSpaceDN w:val="0"/>
        <w:adjustRightInd w:val="0"/>
        <w:spacing w:after="0" w:line="240" w:lineRule="auto"/>
        <w:ind w:firstLine="720"/>
        <w:jc w:val="both"/>
        <w:rPr>
          <w:rFonts w:ascii="Times New Roman" w:eastAsia="Calibri" w:hAnsi="Times New Roman" w:cs="Times New Roman"/>
          <w:sz w:val="24"/>
          <w:szCs w:val="24"/>
          <w:lang w:val="bg-BG"/>
        </w:rPr>
      </w:pPr>
      <w:r w:rsidRPr="001C5D4F">
        <w:rPr>
          <w:rFonts w:ascii="Times New Roman" w:eastAsia="Calibri" w:hAnsi="Times New Roman" w:cs="Times New Roman"/>
          <w:sz w:val="24"/>
          <w:szCs w:val="24"/>
          <w:lang w:val="bg-BG"/>
        </w:rPr>
        <w:t>В хипотезата на чл. 67, ал. 5 от ЗОП възложителят може да изиска от участниците по всяко време след отваряне на офертите да представят всички или част от документите, чрез които се доказва информацията, посочена в ЕЕДОП, когато това е необходимо за законосъобразното провеждане на процедурата.</w:t>
      </w:r>
    </w:p>
    <w:p w:rsidR="001C5D4F" w:rsidRPr="001C5D4F" w:rsidRDefault="001C5D4F" w:rsidP="0029480D">
      <w:pPr>
        <w:shd w:val="clear" w:color="auto" w:fill="D5DCE4"/>
        <w:autoSpaceDE w:val="0"/>
        <w:autoSpaceDN w:val="0"/>
        <w:adjustRightInd w:val="0"/>
        <w:spacing w:after="0" w:line="240" w:lineRule="auto"/>
        <w:ind w:firstLine="709"/>
        <w:jc w:val="both"/>
        <w:rPr>
          <w:rFonts w:ascii="Times New Roman" w:eastAsia="Calibri" w:hAnsi="Times New Roman" w:cs="Times New Roman"/>
          <w:b/>
          <w:sz w:val="24"/>
          <w:szCs w:val="24"/>
          <w:lang w:val="bg-BG"/>
        </w:rPr>
      </w:pPr>
    </w:p>
    <w:p w:rsidR="001C5D4F" w:rsidRPr="001C5D4F" w:rsidRDefault="001C5D4F" w:rsidP="0029480D">
      <w:pPr>
        <w:shd w:val="clear" w:color="auto" w:fill="D5DCE4"/>
        <w:autoSpaceDE w:val="0"/>
        <w:autoSpaceDN w:val="0"/>
        <w:adjustRightInd w:val="0"/>
        <w:spacing w:after="0" w:line="240" w:lineRule="auto"/>
        <w:ind w:firstLine="720"/>
        <w:jc w:val="both"/>
        <w:rPr>
          <w:rFonts w:ascii="Times New Roman" w:eastAsia="Calibri" w:hAnsi="Times New Roman" w:cs="Times New Roman"/>
          <w:b/>
          <w:sz w:val="24"/>
          <w:szCs w:val="24"/>
          <w:u w:val="single"/>
          <w:lang w:val="bg-BG"/>
        </w:rPr>
      </w:pPr>
      <w:r w:rsidRPr="001C5D4F">
        <w:rPr>
          <w:rFonts w:ascii="Times New Roman" w:eastAsia="Calibri" w:hAnsi="Times New Roman" w:cs="Times New Roman"/>
          <w:b/>
          <w:sz w:val="24"/>
          <w:szCs w:val="24"/>
          <w:u w:val="single"/>
          <w:lang w:val="bg-BG"/>
        </w:rPr>
        <w:t>Доказване:</w:t>
      </w:r>
      <w:r w:rsidRPr="001C5D4F">
        <w:rPr>
          <w:rFonts w:ascii="Times New Roman" w:eastAsia="Calibri" w:hAnsi="Times New Roman" w:cs="Times New Roman"/>
          <w:sz w:val="24"/>
          <w:szCs w:val="24"/>
          <w:lang w:val="bg-BG"/>
        </w:rPr>
        <w:t xml:space="preserve"> При сключване на договора, участникът избран за изпълнител следва да представи </w:t>
      </w:r>
      <w:r w:rsidRPr="001C5D4F">
        <w:rPr>
          <w:rFonts w:ascii="Times New Roman" w:eastAsia="Calibri" w:hAnsi="Times New Roman" w:cs="Times New Roman"/>
          <w:bCs/>
          <w:color w:val="000000"/>
          <w:sz w:val="24"/>
          <w:szCs w:val="24"/>
          <w:lang w:val="bg-BG"/>
        </w:rPr>
        <w:t xml:space="preserve">заверено копие на </w:t>
      </w:r>
      <w:r w:rsidRPr="001C5D4F">
        <w:rPr>
          <w:rFonts w:ascii="Times New Roman" w:eastAsia="Calibri" w:hAnsi="Times New Roman" w:cs="Times New Roman"/>
          <w:bCs/>
          <w:color w:val="000000"/>
          <w:sz w:val="24"/>
          <w:szCs w:val="24"/>
          <w:u w:val="single"/>
          <w:lang w:val="bg-BG"/>
        </w:rPr>
        <w:t>актуализирана/валидна</w:t>
      </w:r>
      <w:r w:rsidRPr="001C5D4F">
        <w:rPr>
          <w:rFonts w:ascii="Times New Roman" w:eastAsia="Calibri" w:hAnsi="Times New Roman" w:cs="Times New Roman"/>
          <w:bCs/>
          <w:color w:val="000000"/>
          <w:sz w:val="24"/>
          <w:szCs w:val="24"/>
          <w:lang w:val="bg-BG"/>
        </w:rPr>
        <w:t xml:space="preserve"> застрахователна полица или еквивалентен документ (за чуждестранните лица) </w:t>
      </w:r>
      <w:r w:rsidRPr="001C5D4F">
        <w:rPr>
          <w:rFonts w:ascii="Times New Roman" w:eastAsia="Calibri" w:hAnsi="Times New Roman" w:cs="Times New Roman"/>
          <w:b/>
          <w:bCs/>
          <w:color w:val="000000"/>
          <w:sz w:val="24"/>
          <w:szCs w:val="24"/>
          <w:lang w:val="bg-BG"/>
        </w:rPr>
        <w:t>съобразно декларираното в еЕЕДОП</w:t>
      </w:r>
      <w:r w:rsidRPr="001C5D4F">
        <w:rPr>
          <w:rFonts w:ascii="Times New Roman" w:eastAsia="Calibri" w:hAnsi="Times New Roman" w:cs="Times New Roman"/>
          <w:bCs/>
          <w:color w:val="000000"/>
          <w:sz w:val="24"/>
          <w:szCs w:val="24"/>
          <w:lang w:val="bg-BG"/>
        </w:rPr>
        <w:t xml:space="preserve">, а в случай, че срокът на валидност на полицата изтича до датата на подписване на договора – </w:t>
      </w:r>
      <w:r w:rsidRPr="001C5D4F">
        <w:rPr>
          <w:rFonts w:ascii="Times New Roman" w:eastAsia="Calibri" w:hAnsi="Times New Roman" w:cs="Times New Roman"/>
          <w:b/>
          <w:bCs/>
          <w:color w:val="000000"/>
          <w:sz w:val="24"/>
          <w:szCs w:val="24"/>
          <w:lang w:val="bg-BG"/>
        </w:rPr>
        <w:t>и заверено копие на новата застрахователна полица</w:t>
      </w:r>
      <w:r w:rsidRPr="001C5D4F">
        <w:rPr>
          <w:rFonts w:ascii="Times New Roman" w:eastAsia="Calibri" w:hAnsi="Times New Roman" w:cs="Times New Roman"/>
          <w:bCs/>
          <w:color w:val="000000"/>
          <w:sz w:val="24"/>
          <w:szCs w:val="24"/>
          <w:lang w:val="bg-BG"/>
        </w:rPr>
        <w:t>.</w:t>
      </w:r>
    </w:p>
    <w:p w:rsidR="001C5D4F" w:rsidRPr="001C5D4F" w:rsidRDefault="001C5D4F" w:rsidP="0029480D">
      <w:pPr>
        <w:shd w:val="clear" w:color="auto" w:fill="D5DCE4"/>
        <w:autoSpaceDE w:val="0"/>
        <w:autoSpaceDN w:val="0"/>
        <w:adjustRightInd w:val="0"/>
        <w:spacing w:after="0" w:line="240" w:lineRule="auto"/>
        <w:ind w:firstLine="720"/>
        <w:jc w:val="both"/>
        <w:rPr>
          <w:rFonts w:ascii="Times New Roman" w:eastAsia="Calibri" w:hAnsi="Times New Roman" w:cs="Times New Roman"/>
          <w:sz w:val="24"/>
          <w:szCs w:val="24"/>
          <w:lang w:val="bg-BG"/>
        </w:rPr>
      </w:pPr>
      <w:r w:rsidRPr="001C5D4F">
        <w:rPr>
          <w:rFonts w:ascii="Times New Roman" w:eastAsia="Calibri" w:hAnsi="Times New Roman" w:cs="Times New Roman"/>
          <w:sz w:val="24"/>
          <w:szCs w:val="24"/>
          <w:lang w:val="bg-BG"/>
        </w:rPr>
        <w:lastRenderedPageBreak/>
        <w:t>Документите, с които участникът доказва съответствието си с поставените критерии за подбор се изискват на основание чл. 112, ал. 1, т. 2 от ЗОП при спазване на изискванията на чл. 67, ал. 8 от ЗОП.</w:t>
      </w:r>
    </w:p>
    <w:p w:rsidR="001C5D4F" w:rsidRPr="001C5D4F" w:rsidRDefault="001C5D4F" w:rsidP="0029480D">
      <w:pPr>
        <w:shd w:val="clear" w:color="auto" w:fill="D5DCE4"/>
        <w:autoSpaceDE w:val="0"/>
        <w:autoSpaceDN w:val="0"/>
        <w:adjustRightInd w:val="0"/>
        <w:spacing w:after="0" w:line="240" w:lineRule="auto"/>
        <w:ind w:firstLine="720"/>
        <w:jc w:val="both"/>
        <w:rPr>
          <w:rFonts w:ascii="Times New Roman" w:eastAsia="Calibri" w:hAnsi="Times New Roman" w:cs="Times New Roman"/>
          <w:sz w:val="24"/>
          <w:szCs w:val="24"/>
          <w:lang w:val="bg-BG"/>
        </w:rPr>
      </w:pPr>
      <w:r w:rsidRPr="001C5D4F">
        <w:rPr>
          <w:rFonts w:ascii="Times New Roman" w:eastAsia="Calibri" w:hAnsi="Times New Roman" w:cs="Times New Roman"/>
          <w:sz w:val="24"/>
          <w:szCs w:val="24"/>
          <w:lang w:val="bg-BG"/>
        </w:rPr>
        <w:t>В случай, че данните могат да бъдат осигурени чрез пряк и безплатен достъп до национална база данни при държавите членки, Възложителя не изисква такъв документ при сключване на договора.</w:t>
      </w:r>
    </w:p>
    <w:p w:rsidR="001C5D4F" w:rsidRPr="001C5D4F" w:rsidRDefault="001C5D4F" w:rsidP="0029480D">
      <w:pPr>
        <w:shd w:val="clear" w:color="auto" w:fill="D5DCE4"/>
        <w:autoSpaceDE w:val="0"/>
        <w:autoSpaceDN w:val="0"/>
        <w:adjustRightInd w:val="0"/>
        <w:spacing w:after="0" w:line="240" w:lineRule="auto"/>
        <w:ind w:firstLine="720"/>
        <w:jc w:val="both"/>
        <w:rPr>
          <w:rFonts w:ascii="Times New Roman" w:eastAsia="Calibri" w:hAnsi="Times New Roman" w:cs="Times New Roman"/>
          <w:sz w:val="24"/>
          <w:szCs w:val="24"/>
          <w:lang w:val="bg-BG"/>
        </w:rPr>
      </w:pPr>
      <w:r w:rsidRPr="001C5D4F">
        <w:rPr>
          <w:rFonts w:ascii="Times New Roman" w:eastAsia="Calibri" w:hAnsi="Times New Roman" w:cs="Times New Roman"/>
          <w:sz w:val="24"/>
          <w:szCs w:val="24"/>
          <w:lang w:val="bg-BG"/>
        </w:rPr>
        <w:t>В случай, че избраният за изпълнител е чуждестранно лице, той трябва да представи документ, с който да докаже, че има право да изпълнява възлаганата дейност в Република България, за изпълнение на строежи от категорията строежи, в който попада обекта на поръчката, включително че е извършил съответната регистрация, когато е необходимо, съгласно чл. 112, ал. 1, т. 4 от ЗОП.</w:t>
      </w:r>
    </w:p>
    <w:p w:rsidR="001C5D4F" w:rsidRPr="001C5D4F" w:rsidRDefault="001C5D4F" w:rsidP="0029480D">
      <w:pPr>
        <w:shd w:val="clear" w:color="auto" w:fill="D5DCE4"/>
        <w:autoSpaceDE w:val="0"/>
        <w:autoSpaceDN w:val="0"/>
        <w:adjustRightInd w:val="0"/>
        <w:spacing w:after="0" w:line="240" w:lineRule="auto"/>
        <w:ind w:firstLine="720"/>
        <w:jc w:val="both"/>
        <w:rPr>
          <w:rFonts w:ascii="Times New Roman" w:eastAsia="Calibri" w:hAnsi="Times New Roman" w:cs="Times New Roman"/>
          <w:sz w:val="24"/>
          <w:szCs w:val="24"/>
          <w:lang w:val="bg-BG"/>
        </w:rPr>
      </w:pPr>
    </w:p>
    <w:p w:rsidR="001C5D4F" w:rsidRPr="001C5D4F" w:rsidRDefault="001C5D4F" w:rsidP="0029480D">
      <w:pPr>
        <w:spacing w:after="0" w:line="240" w:lineRule="auto"/>
        <w:jc w:val="both"/>
        <w:rPr>
          <w:rFonts w:ascii="Times New Roman" w:eastAsia="Calibri" w:hAnsi="Times New Roman" w:cs="Times New Roman"/>
          <w:sz w:val="24"/>
          <w:szCs w:val="24"/>
          <w:lang w:val="bg-BG"/>
        </w:rPr>
      </w:pPr>
    </w:p>
    <w:p w:rsidR="001C5D4F" w:rsidRPr="001C5D4F" w:rsidRDefault="001C5D4F" w:rsidP="0029480D">
      <w:pPr>
        <w:pBdr>
          <w:top w:val="single" w:sz="24" w:space="0" w:color="5B9BD5"/>
          <w:left w:val="single" w:sz="24" w:space="0" w:color="5B9BD5"/>
          <w:bottom w:val="single" w:sz="24" w:space="0" w:color="5B9BD5"/>
          <w:right w:val="single" w:sz="24" w:space="0" w:color="5B9BD5"/>
        </w:pBdr>
        <w:shd w:val="clear" w:color="auto" w:fill="2E74B5"/>
        <w:spacing w:after="0" w:line="240" w:lineRule="auto"/>
        <w:jc w:val="both"/>
        <w:outlineLvl w:val="0"/>
        <w:rPr>
          <w:rFonts w:ascii="Times New Roman" w:eastAsia="Calibri" w:hAnsi="Times New Roman" w:cs="Times New Roman"/>
          <w:b/>
          <w:color w:val="FFFFFF" w:themeColor="background1"/>
          <w:sz w:val="24"/>
          <w:szCs w:val="24"/>
          <w:lang w:val="bg-BG"/>
        </w:rPr>
      </w:pPr>
      <w:r w:rsidRPr="001C5D4F">
        <w:rPr>
          <w:rFonts w:ascii="Times New Roman" w:eastAsia="Calibri" w:hAnsi="Times New Roman" w:cs="Times New Roman"/>
          <w:b/>
          <w:color w:val="FFFFFF" w:themeColor="background1"/>
          <w:sz w:val="24"/>
          <w:szCs w:val="24"/>
          <w:lang w:val="bg-BG"/>
        </w:rPr>
        <w:tab/>
      </w:r>
      <w:bookmarkStart w:id="12" w:name="_Toc15299915"/>
      <w:r w:rsidR="00913FAD">
        <w:rPr>
          <w:rFonts w:ascii="Times New Roman" w:eastAsia="Times New Roman" w:hAnsi="Times New Roman" w:cs="Times New Roman"/>
          <w:caps/>
          <w:color w:val="FFFFFF" w:themeColor="background1"/>
          <w:spacing w:val="15"/>
          <w:sz w:val="24"/>
          <w:szCs w:val="24"/>
          <w:lang w:val="bg-BG" w:eastAsia="bg-BG"/>
        </w:rPr>
        <w:t>2.4</w:t>
      </w:r>
      <w:r w:rsidRPr="001C5D4F">
        <w:rPr>
          <w:rFonts w:ascii="Times New Roman" w:eastAsia="Calibri" w:hAnsi="Times New Roman" w:cs="Times New Roman"/>
          <w:b/>
          <w:color w:val="FFFFFF" w:themeColor="background1"/>
          <w:sz w:val="24"/>
          <w:szCs w:val="24"/>
          <w:lang w:val="bg-BG"/>
        </w:rPr>
        <w:t>. ИЗИСКВАНИЯ ЗА ТЕХНИЧЕСКИ И ПРОФЕСИОНАЛНИ СПОСОБНОСТИ НА УЧАСТНИЦИТЕ</w:t>
      </w:r>
      <w:bookmarkEnd w:id="12"/>
    </w:p>
    <w:p w:rsidR="001C5D4F" w:rsidRPr="001C5D4F" w:rsidRDefault="001C5D4F" w:rsidP="0029480D">
      <w:pPr>
        <w:shd w:val="clear" w:color="auto" w:fill="FFFFFF"/>
        <w:tabs>
          <w:tab w:val="left" w:pos="284"/>
        </w:tabs>
        <w:autoSpaceDE w:val="0"/>
        <w:autoSpaceDN w:val="0"/>
        <w:adjustRightInd w:val="0"/>
        <w:spacing w:after="0" w:line="240" w:lineRule="auto"/>
        <w:jc w:val="both"/>
        <w:rPr>
          <w:rFonts w:ascii="Times New Roman" w:eastAsia="Calibri" w:hAnsi="Times New Roman" w:cs="Times New Roman"/>
          <w:b/>
          <w:sz w:val="24"/>
          <w:szCs w:val="24"/>
          <w:u w:val="single"/>
          <w:lang w:val="bg-BG"/>
        </w:rPr>
      </w:pPr>
      <w:r w:rsidRPr="001C5D4F">
        <w:rPr>
          <w:rFonts w:ascii="Times New Roman" w:eastAsia="Calibri" w:hAnsi="Times New Roman" w:cs="Times New Roman"/>
          <w:b/>
          <w:sz w:val="24"/>
          <w:szCs w:val="24"/>
          <w:lang w:val="bg-BG"/>
        </w:rPr>
        <w:tab/>
      </w:r>
      <w:r w:rsidRPr="001C5D4F">
        <w:rPr>
          <w:rFonts w:ascii="Times New Roman" w:eastAsia="Calibri" w:hAnsi="Times New Roman" w:cs="Times New Roman"/>
          <w:b/>
          <w:sz w:val="24"/>
          <w:szCs w:val="24"/>
          <w:lang w:val="bg-BG"/>
        </w:rPr>
        <w:tab/>
      </w:r>
      <w:r w:rsidRPr="001C5D4F">
        <w:rPr>
          <w:rFonts w:ascii="Times New Roman" w:eastAsia="Calibri" w:hAnsi="Times New Roman" w:cs="Times New Roman"/>
          <w:b/>
          <w:sz w:val="24"/>
          <w:szCs w:val="24"/>
          <w:u w:val="single"/>
          <w:lang w:val="bg-BG"/>
        </w:rPr>
        <w:t>ИЗИСКВАНЕТО СЕ ОТНАСЯ ЗА ВСИЧКИ ОБОСОБЕНИ ПОЗИЦИИ!</w:t>
      </w:r>
    </w:p>
    <w:p w:rsidR="001C5D4F" w:rsidRPr="001C5D4F" w:rsidRDefault="00E42FA1" w:rsidP="0029480D">
      <w:pPr>
        <w:spacing w:after="0" w:line="240" w:lineRule="auto"/>
        <w:ind w:firstLine="720"/>
        <w:jc w:val="both"/>
        <w:rPr>
          <w:rFonts w:ascii="Times New Roman" w:eastAsia="Calibri" w:hAnsi="Times New Roman" w:cs="Times New Roman"/>
          <w:b/>
          <w:i/>
          <w:sz w:val="24"/>
          <w:szCs w:val="24"/>
          <w:lang w:val="bg-BG"/>
        </w:rPr>
      </w:pPr>
      <w:r>
        <w:rPr>
          <w:rFonts w:ascii="Times New Roman" w:eastAsia="Calibri" w:hAnsi="Times New Roman" w:cs="Times New Roman"/>
          <w:b/>
          <w:i/>
          <w:sz w:val="24"/>
          <w:szCs w:val="24"/>
          <w:lang w:val="bg-BG"/>
        </w:rPr>
        <w:t>2.</w:t>
      </w:r>
      <w:r w:rsidR="00913FAD">
        <w:rPr>
          <w:rFonts w:ascii="Times New Roman" w:eastAsia="Calibri" w:hAnsi="Times New Roman" w:cs="Times New Roman"/>
          <w:b/>
          <w:i/>
          <w:sz w:val="24"/>
          <w:szCs w:val="24"/>
          <w:lang w:val="bg-BG"/>
        </w:rPr>
        <w:t>4</w:t>
      </w:r>
      <w:r w:rsidR="001C5D4F" w:rsidRPr="001C5D4F">
        <w:rPr>
          <w:rFonts w:ascii="Times New Roman" w:eastAsia="Calibri" w:hAnsi="Times New Roman" w:cs="Times New Roman"/>
          <w:b/>
          <w:i/>
          <w:sz w:val="24"/>
          <w:szCs w:val="24"/>
          <w:lang w:val="bg-BG"/>
        </w:rPr>
        <w:t xml:space="preserve">.1. </w:t>
      </w:r>
      <w:r w:rsidR="001C5D4F" w:rsidRPr="001C5D4F">
        <w:rPr>
          <w:rFonts w:ascii="Times New Roman" w:eastAsia="Times New Roman" w:hAnsi="Times New Roman" w:cs="Times New Roman"/>
          <w:b/>
          <w:i/>
          <w:sz w:val="24"/>
          <w:szCs w:val="24"/>
          <w:shd w:val="clear" w:color="auto" w:fill="FEFEFE"/>
          <w:lang w:val="bg-BG" w:eastAsia="bg-BG"/>
        </w:rPr>
        <w:t>Участникът</w:t>
      </w:r>
      <w:r w:rsidR="001C5D4F" w:rsidRPr="001C5D4F">
        <w:rPr>
          <w:rFonts w:ascii="Times New Roman" w:eastAsia="Times New Roman" w:hAnsi="Times New Roman" w:cs="Times New Roman"/>
          <w:sz w:val="24"/>
          <w:szCs w:val="24"/>
          <w:shd w:val="clear" w:color="auto" w:fill="FEFEFE"/>
          <w:lang w:val="bg-BG" w:eastAsia="bg-BG"/>
        </w:rPr>
        <w:t xml:space="preserve"> </w:t>
      </w:r>
      <w:r w:rsidR="001C5D4F" w:rsidRPr="001C5D4F">
        <w:rPr>
          <w:rFonts w:ascii="Times New Roman" w:eastAsia="Times New Roman" w:hAnsi="Times New Roman" w:cs="Times New Roman"/>
          <w:b/>
          <w:i/>
          <w:sz w:val="24"/>
          <w:szCs w:val="24"/>
          <w:shd w:val="clear" w:color="auto" w:fill="FEFEFE"/>
          <w:lang w:val="bg-BG" w:eastAsia="bg-BG"/>
        </w:rPr>
        <w:t>следва да е изпълнил дейности (строителство) с предмет, идентични или сходни с предмета на поръчката,</w:t>
      </w:r>
      <w:r w:rsidR="001C5D4F" w:rsidRPr="001C5D4F">
        <w:rPr>
          <w:rFonts w:ascii="Times New Roman" w:eastAsia="Times New Roman" w:hAnsi="Times New Roman" w:cs="Times New Roman"/>
          <w:sz w:val="24"/>
          <w:szCs w:val="24"/>
          <w:shd w:val="clear" w:color="auto" w:fill="FEFEFE"/>
          <w:lang w:val="bg-BG" w:eastAsia="bg-BG"/>
        </w:rPr>
        <w:t xml:space="preserve"> за последните 5 (пет) години, считано от датата на подаване на офертата, </w:t>
      </w:r>
      <w:r w:rsidR="001C5D4F" w:rsidRPr="001C5D4F">
        <w:rPr>
          <w:rFonts w:ascii="Times New Roman" w:eastAsia="Times New Roman" w:hAnsi="Times New Roman" w:cs="Times New Roman"/>
          <w:b/>
          <w:sz w:val="24"/>
          <w:szCs w:val="24"/>
          <w:shd w:val="clear" w:color="auto" w:fill="FEFEFE"/>
          <w:lang w:val="bg-BG" w:eastAsia="bg-BG"/>
        </w:rPr>
        <w:t xml:space="preserve">на поне 1 (един) обект минимум </w:t>
      </w:r>
      <w:r w:rsidR="001C5D4F" w:rsidRPr="001C5D4F">
        <w:rPr>
          <w:rFonts w:ascii="Times New Roman" w:eastAsia="Times New Roman" w:hAnsi="Times New Roman" w:cs="Times New Roman"/>
          <w:b/>
          <w:sz w:val="24"/>
          <w:szCs w:val="24"/>
          <w:u w:val="single"/>
          <w:shd w:val="clear" w:color="auto" w:fill="FEFEFE"/>
          <w:lang w:val="bg-BG" w:eastAsia="bg-BG"/>
        </w:rPr>
        <w:t>ВТОРА ГРУПА, ЧЕТВЪРТА КАТЕГОРИЯ.</w:t>
      </w:r>
    </w:p>
    <w:p w:rsidR="001C5D4F" w:rsidRPr="001C5D4F" w:rsidRDefault="001C5D4F" w:rsidP="0029480D">
      <w:pPr>
        <w:autoSpaceDE w:val="0"/>
        <w:autoSpaceDN w:val="0"/>
        <w:adjustRightInd w:val="0"/>
        <w:spacing w:after="0" w:line="240" w:lineRule="auto"/>
        <w:ind w:firstLine="720"/>
        <w:jc w:val="both"/>
        <w:rPr>
          <w:rFonts w:ascii="Times New Roman" w:eastAsia="Calibri" w:hAnsi="Times New Roman" w:cs="Times New Roman"/>
          <w:b/>
          <w:i/>
          <w:color w:val="000000"/>
          <w:sz w:val="24"/>
          <w:szCs w:val="24"/>
          <w:u w:val="single"/>
        </w:rPr>
      </w:pPr>
    </w:p>
    <w:p w:rsidR="001C5D4F" w:rsidRPr="001C5D4F" w:rsidRDefault="001C5D4F" w:rsidP="0029480D">
      <w:pPr>
        <w:autoSpaceDE w:val="0"/>
        <w:autoSpaceDN w:val="0"/>
        <w:adjustRightInd w:val="0"/>
        <w:spacing w:after="0" w:line="240" w:lineRule="auto"/>
        <w:ind w:firstLine="720"/>
        <w:jc w:val="both"/>
        <w:rPr>
          <w:rFonts w:ascii="Times New Roman" w:eastAsia="Times New Roman" w:hAnsi="Times New Roman" w:cs="Times New Roman"/>
          <w:b/>
          <w:i/>
          <w:color w:val="000000"/>
          <w:sz w:val="24"/>
          <w:szCs w:val="24"/>
          <w:lang w:val="bg-BG"/>
        </w:rPr>
      </w:pPr>
      <w:r w:rsidRPr="001C5D4F">
        <w:rPr>
          <w:rFonts w:ascii="Times New Roman" w:eastAsia="Calibri" w:hAnsi="Times New Roman" w:cs="Times New Roman"/>
          <w:b/>
          <w:i/>
          <w:color w:val="000000"/>
          <w:sz w:val="24"/>
          <w:szCs w:val="24"/>
          <w:u w:val="single"/>
          <w:lang w:val="bg-BG"/>
        </w:rPr>
        <w:t>Забележка:</w:t>
      </w:r>
      <w:r w:rsidRPr="001C5D4F">
        <w:rPr>
          <w:rFonts w:ascii="Times New Roman" w:eastAsia="Calibri" w:hAnsi="Times New Roman" w:cs="Times New Roman"/>
          <w:i/>
          <w:color w:val="000000"/>
          <w:sz w:val="24"/>
          <w:szCs w:val="24"/>
          <w:u w:val="single"/>
          <w:lang w:val="bg-BG"/>
        </w:rPr>
        <w:t xml:space="preserve"> </w:t>
      </w:r>
      <w:r w:rsidRPr="001C5D4F">
        <w:rPr>
          <w:rFonts w:ascii="Times New Roman" w:eastAsia="Times New Roman" w:hAnsi="Times New Roman" w:cs="Times New Roman"/>
          <w:i/>
          <w:color w:val="000000"/>
          <w:sz w:val="24"/>
          <w:szCs w:val="24"/>
          <w:lang w:val="en-GB"/>
        </w:rPr>
        <w:t>За „дейности с предмет, идентични или сходни с тези на поръчката“, следва да се разбира строителство и/или рехабилитация и/или реконструкция и/или основен ремонт на път от I до III клас от републиканската пътна мрежа и/или от общинската пътна мрежа, улици или еквивалентно</w:t>
      </w:r>
      <w:r w:rsidRPr="001C5D4F">
        <w:rPr>
          <w:rFonts w:ascii="Times New Roman" w:eastAsia="Times New Roman" w:hAnsi="Times New Roman" w:cs="Times New Roman"/>
          <w:i/>
          <w:color w:val="000000"/>
          <w:sz w:val="24"/>
          <w:szCs w:val="24"/>
          <w:lang w:val="bg-BG"/>
        </w:rPr>
        <w:t xml:space="preserve"> </w:t>
      </w:r>
      <w:r w:rsidRPr="001C5D4F">
        <w:rPr>
          <w:rFonts w:ascii="Times New Roman" w:eastAsia="Times New Roman" w:hAnsi="Times New Roman" w:cs="Times New Roman"/>
          <w:b/>
          <w:i/>
          <w:color w:val="000000"/>
          <w:sz w:val="24"/>
          <w:szCs w:val="24"/>
          <w:lang w:val="bg-BG"/>
        </w:rPr>
        <w:t xml:space="preserve">минимум </w:t>
      </w:r>
      <w:r w:rsidRPr="001C5D4F">
        <w:rPr>
          <w:rFonts w:ascii="Times New Roman" w:eastAsia="Times New Roman" w:hAnsi="Times New Roman" w:cs="Times New Roman"/>
          <w:b/>
          <w:i/>
          <w:color w:val="000000"/>
          <w:sz w:val="24"/>
          <w:szCs w:val="24"/>
          <w:u w:val="single"/>
          <w:lang w:val="bg-BG"/>
        </w:rPr>
        <w:t>ВТОРА ГРУПА, ЧЕТВЪРТА КАТЕГОРИЯ.</w:t>
      </w:r>
    </w:p>
    <w:p w:rsidR="001C5D4F" w:rsidRPr="001C5D4F" w:rsidRDefault="001C5D4F" w:rsidP="0029480D">
      <w:pPr>
        <w:autoSpaceDE w:val="0"/>
        <w:autoSpaceDN w:val="0"/>
        <w:adjustRightInd w:val="0"/>
        <w:spacing w:after="0" w:line="240" w:lineRule="auto"/>
        <w:ind w:firstLine="720"/>
        <w:jc w:val="both"/>
        <w:rPr>
          <w:rFonts w:ascii="Times New Roman" w:eastAsia="Times New Roman" w:hAnsi="Times New Roman" w:cs="Times New Roman"/>
          <w:sz w:val="24"/>
          <w:szCs w:val="24"/>
          <w:u w:val="single"/>
          <w:shd w:val="clear" w:color="auto" w:fill="FEFEFE"/>
          <w:lang w:eastAsia="bg-BG"/>
        </w:rPr>
      </w:pPr>
    </w:p>
    <w:p w:rsidR="001C5D4F" w:rsidRPr="001C5D4F" w:rsidRDefault="001C5D4F" w:rsidP="0029480D">
      <w:pPr>
        <w:shd w:val="clear" w:color="auto" w:fill="D5DCE4"/>
        <w:tabs>
          <w:tab w:val="left" w:pos="993"/>
        </w:tabs>
        <w:autoSpaceDE w:val="0"/>
        <w:autoSpaceDN w:val="0"/>
        <w:adjustRightInd w:val="0"/>
        <w:spacing w:after="0" w:line="240" w:lineRule="auto"/>
        <w:jc w:val="both"/>
        <w:rPr>
          <w:rFonts w:ascii="Times New Roman" w:eastAsia="Calibri" w:hAnsi="Times New Roman" w:cs="Times New Roman"/>
          <w:b/>
          <w:sz w:val="24"/>
          <w:szCs w:val="24"/>
          <w:u w:val="single"/>
          <w:lang w:val="bg-BG"/>
        </w:rPr>
      </w:pPr>
      <w:r w:rsidRPr="001C5D4F">
        <w:rPr>
          <w:rFonts w:ascii="Times New Roman" w:eastAsia="Calibri" w:hAnsi="Times New Roman" w:cs="Times New Roman"/>
          <w:b/>
          <w:sz w:val="24"/>
          <w:szCs w:val="24"/>
        </w:rPr>
        <w:tab/>
      </w:r>
      <w:r w:rsidRPr="001C5D4F">
        <w:rPr>
          <w:rFonts w:ascii="Times New Roman" w:eastAsia="Calibri" w:hAnsi="Times New Roman" w:cs="Times New Roman"/>
          <w:b/>
          <w:sz w:val="24"/>
          <w:szCs w:val="24"/>
          <w:u w:val="single"/>
          <w:lang w:val="bg-BG"/>
        </w:rPr>
        <w:t>Удостоверяване:</w:t>
      </w:r>
      <w:r w:rsidRPr="001C5D4F">
        <w:rPr>
          <w:rFonts w:ascii="Times New Roman" w:eastAsia="Calibri" w:hAnsi="Times New Roman" w:cs="Times New Roman"/>
          <w:sz w:val="24"/>
          <w:szCs w:val="24"/>
        </w:rPr>
        <w:t xml:space="preserve"> </w:t>
      </w:r>
      <w:r w:rsidRPr="001C5D4F">
        <w:rPr>
          <w:rFonts w:ascii="Times New Roman" w:eastAsia="Calibri" w:hAnsi="Times New Roman" w:cs="Times New Roman"/>
          <w:sz w:val="24"/>
          <w:szCs w:val="24"/>
          <w:lang w:val="bg-BG"/>
        </w:rPr>
        <w:t>При подаване на офертата обстоятелството се декларира в съответната част от еЕЕДОП, Част IV: Критерии за подбор, раздел, В. Технически и професионални способности, с посочване на стойността, датата, на която е приключило изпълнението, мястото, вида и обема на изпълненото строителство.</w:t>
      </w:r>
    </w:p>
    <w:p w:rsidR="001C5D4F" w:rsidRPr="001C5D4F" w:rsidRDefault="001C5D4F" w:rsidP="0029480D">
      <w:pPr>
        <w:shd w:val="clear" w:color="auto" w:fill="D5DCE4"/>
        <w:tabs>
          <w:tab w:val="left" w:pos="993"/>
        </w:tabs>
        <w:autoSpaceDE w:val="0"/>
        <w:autoSpaceDN w:val="0"/>
        <w:adjustRightInd w:val="0"/>
        <w:spacing w:after="0" w:line="240" w:lineRule="auto"/>
        <w:jc w:val="both"/>
        <w:rPr>
          <w:rFonts w:ascii="Times New Roman" w:eastAsia="Calibri" w:hAnsi="Times New Roman" w:cs="Times New Roman"/>
          <w:sz w:val="24"/>
          <w:szCs w:val="24"/>
          <w:lang w:val="bg-BG"/>
        </w:rPr>
      </w:pPr>
      <w:r w:rsidRPr="001C5D4F">
        <w:rPr>
          <w:rFonts w:ascii="Times New Roman" w:eastAsia="Calibri" w:hAnsi="Times New Roman" w:cs="Times New Roman"/>
          <w:sz w:val="24"/>
          <w:szCs w:val="24"/>
          <w:lang w:val="bg-BG"/>
        </w:rPr>
        <w:tab/>
        <w:t>В хипотезата на чл. 67, ал. 5 от ЗОП възложителят може да изиска от участниците по всяко време след отваряне на офертите да представят всички или част от документите, чрез които се доказва информацията, посочена в ЕЕДОП, когато това е необходимо за законосъобразното провеждане на процедурата.</w:t>
      </w:r>
    </w:p>
    <w:p w:rsidR="001C5D4F" w:rsidRPr="001C5D4F" w:rsidRDefault="001C5D4F" w:rsidP="0029480D">
      <w:pPr>
        <w:shd w:val="clear" w:color="auto" w:fill="D5DCE4"/>
        <w:tabs>
          <w:tab w:val="left" w:pos="993"/>
        </w:tabs>
        <w:autoSpaceDE w:val="0"/>
        <w:autoSpaceDN w:val="0"/>
        <w:adjustRightInd w:val="0"/>
        <w:spacing w:after="0" w:line="240" w:lineRule="auto"/>
        <w:jc w:val="both"/>
        <w:rPr>
          <w:rFonts w:ascii="Times New Roman" w:eastAsia="Calibri" w:hAnsi="Times New Roman" w:cs="Times New Roman"/>
          <w:sz w:val="24"/>
          <w:szCs w:val="24"/>
          <w:lang w:val="bg-BG"/>
        </w:rPr>
      </w:pPr>
    </w:p>
    <w:p w:rsidR="001C5D4F" w:rsidRPr="001C5D4F" w:rsidRDefault="001C5D4F" w:rsidP="0029480D">
      <w:pPr>
        <w:shd w:val="clear" w:color="auto" w:fill="D5DCE4"/>
        <w:tabs>
          <w:tab w:val="left" w:pos="993"/>
        </w:tabs>
        <w:autoSpaceDE w:val="0"/>
        <w:autoSpaceDN w:val="0"/>
        <w:adjustRightInd w:val="0"/>
        <w:spacing w:after="0" w:line="240" w:lineRule="auto"/>
        <w:jc w:val="both"/>
        <w:rPr>
          <w:rFonts w:ascii="Times New Roman" w:eastAsia="Calibri" w:hAnsi="Times New Roman" w:cs="Times New Roman"/>
          <w:sz w:val="24"/>
          <w:szCs w:val="24"/>
        </w:rPr>
      </w:pPr>
      <w:r w:rsidRPr="001C5D4F">
        <w:rPr>
          <w:rFonts w:ascii="Times New Roman" w:eastAsia="Calibri" w:hAnsi="Times New Roman" w:cs="Times New Roman"/>
          <w:b/>
          <w:sz w:val="24"/>
          <w:szCs w:val="24"/>
        </w:rPr>
        <w:tab/>
      </w:r>
      <w:r w:rsidRPr="001C5D4F">
        <w:rPr>
          <w:rFonts w:ascii="Times New Roman" w:eastAsia="Calibri" w:hAnsi="Times New Roman" w:cs="Times New Roman"/>
          <w:b/>
          <w:sz w:val="24"/>
          <w:szCs w:val="24"/>
          <w:u w:val="single"/>
          <w:lang w:val="bg-BG"/>
        </w:rPr>
        <w:t>Доказване:</w:t>
      </w:r>
      <w:r w:rsidRPr="001C5D4F">
        <w:rPr>
          <w:rFonts w:ascii="Times New Roman" w:eastAsia="Calibri" w:hAnsi="Times New Roman" w:cs="Times New Roman"/>
          <w:sz w:val="24"/>
          <w:szCs w:val="24"/>
        </w:rPr>
        <w:t xml:space="preserve"> </w:t>
      </w:r>
      <w:r w:rsidRPr="001C5D4F">
        <w:rPr>
          <w:rFonts w:ascii="Times New Roman" w:eastAsia="Calibri" w:hAnsi="Times New Roman" w:cs="Times New Roman"/>
          <w:sz w:val="24"/>
          <w:szCs w:val="24"/>
          <w:lang w:val="bg-BG"/>
        </w:rPr>
        <w:t xml:space="preserve">При сключване на договора, участникът избран за изпълнител следва да представи списък на строителството, идентично или сходно с предмета на поръчката съобразно декларираното в еЕЕДОП, заедно с удостоверения за добро изпълнение, които съдържат стойността, датата, на която е приключило изпълнението, мястото, вида и обема, както и дали е изпълнено в съответствие с нормативните изисквания. </w:t>
      </w:r>
    </w:p>
    <w:p w:rsidR="001C5D4F" w:rsidRPr="001C5D4F" w:rsidRDefault="001C5D4F" w:rsidP="0029480D">
      <w:pPr>
        <w:shd w:val="clear" w:color="auto" w:fill="D5DCE4"/>
        <w:autoSpaceDE w:val="0"/>
        <w:autoSpaceDN w:val="0"/>
        <w:adjustRightInd w:val="0"/>
        <w:spacing w:after="0" w:line="240" w:lineRule="auto"/>
        <w:ind w:firstLine="720"/>
        <w:jc w:val="both"/>
        <w:rPr>
          <w:rFonts w:ascii="Times New Roman" w:eastAsia="Calibri" w:hAnsi="Times New Roman" w:cs="Times New Roman"/>
          <w:sz w:val="24"/>
          <w:szCs w:val="24"/>
          <w:lang w:val="bg-BG"/>
        </w:rPr>
      </w:pPr>
      <w:r w:rsidRPr="001C5D4F">
        <w:rPr>
          <w:rFonts w:ascii="Times New Roman" w:eastAsia="Calibri" w:hAnsi="Times New Roman" w:cs="Times New Roman"/>
          <w:sz w:val="24"/>
          <w:szCs w:val="24"/>
          <w:lang w:val="bg-BG"/>
        </w:rPr>
        <w:lastRenderedPageBreak/>
        <w:t>Документите, с които участникът доказва съответствието си с поставените критерии за подбор се изискват на основание чл. 112, ал. 1, т. 2 от ЗОП при спазване на изискванията на чл. 67, ал. 8 от ЗОП.</w:t>
      </w:r>
    </w:p>
    <w:p w:rsidR="001C5D4F" w:rsidRPr="001C5D4F" w:rsidRDefault="001C5D4F" w:rsidP="0029480D">
      <w:pPr>
        <w:shd w:val="clear" w:color="auto" w:fill="D5DCE4"/>
        <w:tabs>
          <w:tab w:val="left" w:pos="993"/>
        </w:tabs>
        <w:autoSpaceDE w:val="0"/>
        <w:autoSpaceDN w:val="0"/>
        <w:adjustRightInd w:val="0"/>
        <w:spacing w:after="0" w:line="240" w:lineRule="auto"/>
        <w:jc w:val="both"/>
        <w:rPr>
          <w:rFonts w:ascii="Times New Roman" w:eastAsia="Calibri" w:hAnsi="Times New Roman" w:cs="Times New Roman"/>
          <w:b/>
          <w:sz w:val="24"/>
          <w:szCs w:val="24"/>
          <w:u w:val="single"/>
        </w:rPr>
      </w:pPr>
    </w:p>
    <w:p w:rsidR="001C5D4F" w:rsidRPr="001C5D4F" w:rsidRDefault="001C5D4F" w:rsidP="0029480D">
      <w:pPr>
        <w:shd w:val="clear" w:color="auto" w:fill="FFFFFF"/>
        <w:tabs>
          <w:tab w:val="left" w:pos="284"/>
        </w:tabs>
        <w:autoSpaceDE w:val="0"/>
        <w:autoSpaceDN w:val="0"/>
        <w:adjustRightInd w:val="0"/>
        <w:spacing w:after="0" w:line="240" w:lineRule="auto"/>
        <w:jc w:val="both"/>
        <w:rPr>
          <w:rFonts w:ascii="Times New Roman" w:eastAsia="Calibri" w:hAnsi="Times New Roman" w:cs="Times New Roman"/>
          <w:b/>
          <w:sz w:val="24"/>
          <w:szCs w:val="24"/>
          <w:u w:val="single"/>
          <w:lang w:val="bg-BG"/>
        </w:rPr>
      </w:pPr>
    </w:p>
    <w:p w:rsidR="001C5D4F" w:rsidRPr="001C5D4F" w:rsidRDefault="001C5D4F" w:rsidP="0029480D">
      <w:pPr>
        <w:shd w:val="clear" w:color="auto" w:fill="FFFFFF"/>
        <w:tabs>
          <w:tab w:val="left" w:pos="284"/>
        </w:tabs>
        <w:autoSpaceDE w:val="0"/>
        <w:autoSpaceDN w:val="0"/>
        <w:adjustRightInd w:val="0"/>
        <w:spacing w:after="0" w:line="240" w:lineRule="auto"/>
        <w:jc w:val="both"/>
        <w:rPr>
          <w:rFonts w:ascii="Times New Roman" w:eastAsia="Calibri" w:hAnsi="Times New Roman" w:cs="Times New Roman"/>
          <w:b/>
          <w:sz w:val="24"/>
          <w:szCs w:val="24"/>
          <w:u w:val="single"/>
          <w:lang w:val="bg-BG"/>
        </w:rPr>
      </w:pPr>
      <w:r w:rsidRPr="001C5D4F">
        <w:rPr>
          <w:rFonts w:ascii="Times New Roman" w:eastAsia="Calibri" w:hAnsi="Times New Roman" w:cs="Times New Roman"/>
          <w:b/>
          <w:sz w:val="24"/>
          <w:szCs w:val="24"/>
          <w:lang w:val="bg-BG"/>
        </w:rPr>
        <w:tab/>
      </w:r>
      <w:r w:rsidRPr="001C5D4F">
        <w:rPr>
          <w:rFonts w:ascii="Times New Roman" w:eastAsia="Calibri" w:hAnsi="Times New Roman" w:cs="Times New Roman"/>
          <w:b/>
          <w:sz w:val="24"/>
          <w:szCs w:val="24"/>
          <w:lang w:val="bg-BG"/>
        </w:rPr>
        <w:tab/>
      </w:r>
      <w:r w:rsidRPr="001C5D4F">
        <w:rPr>
          <w:rFonts w:ascii="Times New Roman" w:eastAsia="Calibri" w:hAnsi="Times New Roman" w:cs="Times New Roman"/>
          <w:b/>
          <w:sz w:val="24"/>
          <w:szCs w:val="24"/>
          <w:u w:val="single"/>
          <w:lang w:val="bg-BG"/>
        </w:rPr>
        <w:t>ИЗИСКВАНЕТО СЕ ОТНАСЯ ЗА ВСИЧКИ ОБОСОБЕНИ ПОЗИЦИИ!</w:t>
      </w:r>
    </w:p>
    <w:p w:rsidR="001C5D4F" w:rsidRPr="001C5D4F" w:rsidRDefault="00E42FA1" w:rsidP="0029480D">
      <w:pPr>
        <w:widowControl w:val="0"/>
        <w:autoSpaceDE w:val="0"/>
        <w:autoSpaceDN w:val="0"/>
        <w:adjustRightInd w:val="0"/>
        <w:spacing w:after="0" w:line="240" w:lineRule="auto"/>
        <w:ind w:firstLine="720"/>
        <w:jc w:val="both"/>
        <w:rPr>
          <w:rFonts w:ascii="Times New Roman" w:eastAsia="Calibri" w:hAnsi="Times New Roman" w:cs="Times New Roman"/>
          <w:b/>
          <w:bCs/>
          <w:i/>
          <w:color w:val="000000"/>
          <w:sz w:val="24"/>
          <w:szCs w:val="24"/>
          <w:lang w:val="bg-BG"/>
        </w:rPr>
      </w:pPr>
      <w:r>
        <w:rPr>
          <w:rFonts w:ascii="Times New Roman" w:eastAsia="Calibri" w:hAnsi="Times New Roman" w:cs="Times New Roman"/>
          <w:b/>
          <w:bCs/>
          <w:i/>
          <w:color w:val="000000"/>
          <w:sz w:val="24"/>
          <w:szCs w:val="24"/>
          <w:lang w:val="bg-BG"/>
        </w:rPr>
        <w:t>2.</w:t>
      </w:r>
      <w:r w:rsidR="00385DCA">
        <w:rPr>
          <w:rFonts w:ascii="Times New Roman" w:eastAsia="Calibri" w:hAnsi="Times New Roman" w:cs="Times New Roman"/>
          <w:b/>
          <w:bCs/>
          <w:i/>
          <w:color w:val="000000"/>
          <w:sz w:val="24"/>
          <w:szCs w:val="24"/>
          <w:lang w:val="bg-BG"/>
        </w:rPr>
        <w:t>4</w:t>
      </w:r>
      <w:r w:rsidR="001C5D4F" w:rsidRPr="001C5D4F">
        <w:rPr>
          <w:rFonts w:ascii="Times New Roman" w:eastAsia="Calibri" w:hAnsi="Times New Roman" w:cs="Times New Roman"/>
          <w:b/>
          <w:bCs/>
          <w:i/>
          <w:color w:val="000000"/>
          <w:sz w:val="24"/>
          <w:szCs w:val="24"/>
          <w:lang w:val="bg-BG"/>
        </w:rPr>
        <w:t>.</w:t>
      </w:r>
      <w:r w:rsidR="001C5D4F" w:rsidRPr="001C5D4F">
        <w:rPr>
          <w:rFonts w:ascii="Times New Roman" w:eastAsia="Calibri" w:hAnsi="Times New Roman" w:cs="Times New Roman"/>
          <w:b/>
          <w:bCs/>
          <w:i/>
          <w:color w:val="000000"/>
          <w:sz w:val="24"/>
          <w:szCs w:val="24"/>
        </w:rPr>
        <w:t xml:space="preserve">2. </w:t>
      </w:r>
      <w:r w:rsidR="001C5D4F" w:rsidRPr="001C5D4F">
        <w:rPr>
          <w:rFonts w:ascii="Times New Roman" w:eastAsia="Calibri" w:hAnsi="Times New Roman" w:cs="Times New Roman"/>
          <w:b/>
          <w:bCs/>
          <w:i/>
          <w:color w:val="000000"/>
          <w:sz w:val="24"/>
          <w:szCs w:val="24"/>
          <w:lang w:val="bg-BG"/>
        </w:rPr>
        <w:t xml:space="preserve">Участникът следва да разполага със следния минимален технически екип за изпълнение на поръчката: </w:t>
      </w:r>
    </w:p>
    <w:p w:rsidR="001C5D4F" w:rsidRPr="001C5D4F" w:rsidRDefault="001C5D4F" w:rsidP="0029480D">
      <w:pPr>
        <w:spacing w:after="0" w:line="240" w:lineRule="auto"/>
        <w:ind w:firstLine="720"/>
        <w:jc w:val="both"/>
        <w:rPr>
          <w:rFonts w:ascii="Times New Roman" w:eastAsia="Calibri" w:hAnsi="Times New Roman" w:cs="Times New Roman"/>
          <w:b/>
          <w:sz w:val="24"/>
          <w:szCs w:val="24"/>
          <w:lang w:val="bg-BG"/>
        </w:rPr>
      </w:pPr>
      <w:r w:rsidRPr="001C5D4F">
        <w:rPr>
          <w:rFonts w:ascii="Times New Roman" w:eastAsia="Calibri" w:hAnsi="Times New Roman" w:cs="Times New Roman"/>
          <w:b/>
          <w:sz w:val="24"/>
          <w:szCs w:val="24"/>
          <w:lang w:val="bg-BG"/>
        </w:rPr>
        <w:t xml:space="preserve">а) Технически ръководител: </w:t>
      </w:r>
      <w:r w:rsidRPr="001C5D4F">
        <w:rPr>
          <w:rFonts w:ascii="Times New Roman" w:eastAsia="Calibri" w:hAnsi="Times New Roman" w:cs="Times New Roman"/>
          <w:sz w:val="24"/>
          <w:szCs w:val="24"/>
          <w:lang w:val="bg-BG"/>
        </w:rPr>
        <w:t>да притежава степен на образование, отговарящо на изискванията на чл. 163а, ал. 2 от ЗУТ или еквивалентно;</w:t>
      </w:r>
    </w:p>
    <w:p w:rsidR="001C5D4F" w:rsidRPr="001C5D4F" w:rsidRDefault="001C5D4F" w:rsidP="0029480D">
      <w:pPr>
        <w:autoSpaceDE w:val="0"/>
        <w:autoSpaceDN w:val="0"/>
        <w:adjustRightInd w:val="0"/>
        <w:spacing w:after="0" w:line="240" w:lineRule="auto"/>
        <w:ind w:firstLine="720"/>
        <w:jc w:val="both"/>
        <w:rPr>
          <w:rFonts w:ascii="Times New Roman" w:eastAsia="Calibri" w:hAnsi="Times New Roman" w:cs="Times New Roman"/>
          <w:b/>
          <w:bCs/>
          <w:sz w:val="24"/>
          <w:szCs w:val="24"/>
          <w:lang w:val="bg-BG"/>
        </w:rPr>
      </w:pPr>
      <w:r w:rsidRPr="001C5D4F">
        <w:rPr>
          <w:rFonts w:ascii="Times New Roman" w:eastAsia="Calibri" w:hAnsi="Times New Roman" w:cs="Times New Roman"/>
          <w:b/>
          <w:bCs/>
          <w:sz w:val="24"/>
          <w:szCs w:val="24"/>
          <w:lang w:val="bg-BG"/>
        </w:rPr>
        <w:t xml:space="preserve">б) Координатор по безопасност и здраве: </w:t>
      </w:r>
    </w:p>
    <w:p w:rsidR="001C5D4F" w:rsidRPr="001C5D4F" w:rsidRDefault="001C5D4F" w:rsidP="0029480D">
      <w:pPr>
        <w:autoSpaceDE w:val="0"/>
        <w:autoSpaceDN w:val="0"/>
        <w:adjustRightInd w:val="0"/>
        <w:spacing w:after="0" w:line="240" w:lineRule="auto"/>
        <w:ind w:firstLine="720"/>
        <w:jc w:val="both"/>
        <w:rPr>
          <w:rFonts w:ascii="Times New Roman" w:eastAsia="Calibri" w:hAnsi="Times New Roman" w:cs="Times New Roman"/>
          <w:sz w:val="24"/>
          <w:szCs w:val="24"/>
          <w:lang w:val="bg-BG"/>
        </w:rPr>
      </w:pPr>
      <w:r w:rsidRPr="001C5D4F">
        <w:rPr>
          <w:rFonts w:ascii="Times New Roman" w:eastAsia="Calibri" w:hAnsi="Times New Roman" w:cs="Times New Roman"/>
          <w:b/>
          <w:bCs/>
          <w:sz w:val="24"/>
          <w:szCs w:val="24"/>
          <w:lang w:val="bg-BG"/>
        </w:rPr>
        <w:t xml:space="preserve">- </w:t>
      </w:r>
      <w:r w:rsidRPr="001C5D4F">
        <w:rPr>
          <w:rFonts w:ascii="Times New Roman" w:eastAsia="Calibri" w:hAnsi="Times New Roman" w:cs="Times New Roman"/>
          <w:sz w:val="24"/>
          <w:szCs w:val="24"/>
          <w:lang w:val="bg-BG"/>
        </w:rPr>
        <w:t>да притежава степен на образование не по-ниска от средно специално или еквивалент;</w:t>
      </w:r>
    </w:p>
    <w:p w:rsidR="001C5D4F" w:rsidRPr="001C5D4F" w:rsidRDefault="001C5D4F" w:rsidP="0029480D">
      <w:pPr>
        <w:autoSpaceDE w:val="0"/>
        <w:autoSpaceDN w:val="0"/>
        <w:adjustRightInd w:val="0"/>
        <w:spacing w:after="0" w:line="240" w:lineRule="auto"/>
        <w:ind w:firstLine="720"/>
        <w:jc w:val="both"/>
        <w:rPr>
          <w:rFonts w:ascii="Times New Roman" w:eastAsia="Calibri" w:hAnsi="Times New Roman" w:cs="Times New Roman"/>
          <w:sz w:val="24"/>
          <w:szCs w:val="24"/>
          <w:lang w:val="bg-BG"/>
        </w:rPr>
      </w:pPr>
      <w:r w:rsidRPr="001C5D4F">
        <w:rPr>
          <w:rFonts w:ascii="Times New Roman" w:eastAsia="Calibri" w:hAnsi="Times New Roman" w:cs="Times New Roman"/>
          <w:sz w:val="24"/>
          <w:szCs w:val="24"/>
          <w:lang w:val="bg-BG"/>
        </w:rPr>
        <w:t>- да притежава валидно удостоверение за преминато обучение по здравословни и безопасни условия на труд или еквивалентно.</w:t>
      </w:r>
    </w:p>
    <w:p w:rsidR="001C5D4F" w:rsidRPr="001C5D4F" w:rsidRDefault="001C5D4F" w:rsidP="0029480D">
      <w:pPr>
        <w:autoSpaceDE w:val="0"/>
        <w:autoSpaceDN w:val="0"/>
        <w:adjustRightInd w:val="0"/>
        <w:spacing w:after="0" w:line="240" w:lineRule="auto"/>
        <w:ind w:firstLine="720"/>
        <w:jc w:val="both"/>
        <w:rPr>
          <w:rFonts w:ascii="Times New Roman" w:eastAsia="Calibri" w:hAnsi="Times New Roman" w:cs="Times New Roman"/>
          <w:b/>
          <w:bCs/>
          <w:sz w:val="24"/>
          <w:szCs w:val="24"/>
          <w:lang w:val="bg-BG"/>
        </w:rPr>
      </w:pPr>
      <w:r w:rsidRPr="001C5D4F">
        <w:rPr>
          <w:rFonts w:ascii="Times New Roman" w:eastAsia="Calibri" w:hAnsi="Times New Roman" w:cs="Times New Roman"/>
          <w:b/>
          <w:bCs/>
          <w:sz w:val="24"/>
          <w:szCs w:val="24"/>
          <w:lang w:val="bg-BG"/>
        </w:rPr>
        <w:t xml:space="preserve">в) Геодезист: </w:t>
      </w:r>
      <w:r w:rsidRPr="001C5D4F">
        <w:rPr>
          <w:rFonts w:ascii="Times New Roman" w:eastAsia="Calibri" w:hAnsi="Times New Roman" w:cs="Times New Roman"/>
          <w:bCs/>
          <w:sz w:val="24"/>
          <w:szCs w:val="24"/>
          <w:lang w:val="bg-BG"/>
        </w:rPr>
        <w:t>да притежава</w:t>
      </w:r>
      <w:r w:rsidRPr="001C5D4F">
        <w:rPr>
          <w:rFonts w:ascii="Times New Roman" w:eastAsia="Calibri" w:hAnsi="Times New Roman" w:cs="Times New Roman"/>
          <w:b/>
          <w:bCs/>
          <w:sz w:val="24"/>
          <w:szCs w:val="24"/>
          <w:lang w:val="bg-BG"/>
        </w:rPr>
        <w:t xml:space="preserve"> </w:t>
      </w:r>
      <w:r w:rsidRPr="001C5D4F">
        <w:rPr>
          <w:rFonts w:ascii="Times New Roman" w:eastAsia="Calibri" w:hAnsi="Times New Roman" w:cs="Times New Roman"/>
          <w:sz w:val="24"/>
          <w:szCs w:val="24"/>
          <w:lang w:val="bg-BG"/>
        </w:rPr>
        <w:t>образователно-квалификационна степен минимум „бакалавър“ по специалност „Геодезия“ или еквивалент;</w:t>
      </w:r>
    </w:p>
    <w:p w:rsidR="001C5D4F" w:rsidRPr="001C5D4F" w:rsidRDefault="001C5D4F" w:rsidP="0029480D">
      <w:pPr>
        <w:autoSpaceDE w:val="0"/>
        <w:autoSpaceDN w:val="0"/>
        <w:adjustRightInd w:val="0"/>
        <w:spacing w:after="0" w:line="240" w:lineRule="auto"/>
        <w:ind w:firstLine="720"/>
        <w:jc w:val="both"/>
        <w:rPr>
          <w:rFonts w:ascii="Times New Roman" w:eastAsia="Calibri" w:hAnsi="Times New Roman" w:cs="Times New Roman"/>
          <w:iCs/>
          <w:sz w:val="24"/>
          <w:szCs w:val="24"/>
          <w:lang w:val="bg-BG"/>
        </w:rPr>
      </w:pPr>
      <w:r w:rsidRPr="001C5D4F">
        <w:rPr>
          <w:rFonts w:ascii="Times New Roman" w:eastAsia="Calibri" w:hAnsi="Times New Roman" w:cs="Times New Roman"/>
          <w:b/>
          <w:bCs/>
          <w:iCs/>
          <w:sz w:val="24"/>
          <w:szCs w:val="24"/>
          <w:lang w:val="bg-BG"/>
        </w:rPr>
        <w:t xml:space="preserve">Забележка: </w:t>
      </w:r>
      <w:r w:rsidRPr="001C5D4F">
        <w:rPr>
          <w:rFonts w:ascii="Times New Roman" w:eastAsia="TimesNewRoman,Italic" w:hAnsi="Times New Roman" w:cs="Times New Roman"/>
          <w:iCs/>
          <w:sz w:val="24"/>
          <w:szCs w:val="24"/>
          <w:lang w:val="bg-BG"/>
        </w:rPr>
        <w:t xml:space="preserve">Под </w:t>
      </w:r>
      <w:r w:rsidRPr="001C5D4F">
        <w:rPr>
          <w:rFonts w:ascii="Times New Roman" w:eastAsia="Calibri" w:hAnsi="Times New Roman" w:cs="Times New Roman"/>
          <w:b/>
          <w:bCs/>
          <w:iCs/>
          <w:sz w:val="24"/>
          <w:szCs w:val="24"/>
          <w:lang w:val="bg-BG"/>
        </w:rPr>
        <w:t xml:space="preserve">„еквивалентно образование” </w:t>
      </w:r>
      <w:r w:rsidRPr="001C5D4F">
        <w:rPr>
          <w:rFonts w:ascii="Times New Roman" w:eastAsia="TimesNewRoman,Italic" w:hAnsi="Times New Roman" w:cs="Times New Roman"/>
          <w:iCs/>
          <w:sz w:val="24"/>
          <w:szCs w:val="24"/>
          <w:lang w:val="bg-BG"/>
        </w:rPr>
        <w:t>следва да се разбира специалност</w:t>
      </w:r>
      <w:r w:rsidRPr="001C5D4F">
        <w:rPr>
          <w:rFonts w:ascii="Times New Roman" w:eastAsia="Calibri" w:hAnsi="Times New Roman" w:cs="Times New Roman"/>
          <w:iCs/>
          <w:sz w:val="24"/>
          <w:szCs w:val="24"/>
          <w:lang w:val="bg-BG"/>
        </w:rPr>
        <w:t xml:space="preserve">, </w:t>
      </w:r>
      <w:r w:rsidRPr="001C5D4F">
        <w:rPr>
          <w:rFonts w:ascii="Times New Roman" w:eastAsia="TimesNewRoman,Italic" w:hAnsi="Times New Roman" w:cs="Times New Roman"/>
          <w:iCs/>
          <w:sz w:val="24"/>
          <w:szCs w:val="24"/>
          <w:lang w:val="bg-BG"/>
        </w:rPr>
        <w:t>получена в чуждестранно</w:t>
      </w:r>
      <w:r w:rsidRPr="001C5D4F">
        <w:rPr>
          <w:rFonts w:ascii="Times New Roman" w:eastAsia="Calibri" w:hAnsi="Times New Roman" w:cs="Times New Roman"/>
          <w:iCs/>
          <w:sz w:val="24"/>
          <w:szCs w:val="24"/>
          <w:lang w:val="bg-BG"/>
        </w:rPr>
        <w:t xml:space="preserve"> </w:t>
      </w:r>
      <w:r w:rsidRPr="001C5D4F">
        <w:rPr>
          <w:rFonts w:ascii="Times New Roman" w:eastAsia="TimesNewRoman,Italic" w:hAnsi="Times New Roman" w:cs="Times New Roman"/>
          <w:iCs/>
          <w:sz w:val="24"/>
          <w:szCs w:val="24"/>
          <w:lang w:val="bg-BG"/>
        </w:rPr>
        <w:t xml:space="preserve">учебно заведение </w:t>
      </w:r>
      <w:r w:rsidRPr="001C5D4F">
        <w:rPr>
          <w:rFonts w:ascii="Times New Roman" w:eastAsia="Calibri" w:hAnsi="Times New Roman" w:cs="Times New Roman"/>
          <w:sz w:val="24"/>
          <w:szCs w:val="24"/>
          <w:lang w:val="bg-BG"/>
        </w:rPr>
        <w:t>в еквивалентни на тези области специалности по смисъла на ПМС 125 от 24.06.2002 г. за утвърждаване Класификатор на областите на висше образование и професионалните направления</w:t>
      </w:r>
      <w:r w:rsidRPr="001C5D4F">
        <w:rPr>
          <w:rFonts w:ascii="Times New Roman" w:eastAsia="Calibri" w:hAnsi="Times New Roman" w:cs="Times New Roman"/>
          <w:iCs/>
          <w:sz w:val="24"/>
          <w:szCs w:val="24"/>
          <w:lang w:val="bg-BG"/>
        </w:rPr>
        <w:t xml:space="preserve">. Под </w:t>
      </w:r>
      <w:r w:rsidRPr="001C5D4F">
        <w:rPr>
          <w:rFonts w:ascii="Times New Roman" w:eastAsia="Calibri" w:hAnsi="Times New Roman" w:cs="Times New Roman"/>
          <w:b/>
          <w:iCs/>
          <w:sz w:val="24"/>
          <w:szCs w:val="24"/>
          <w:lang w:val="bg-BG"/>
        </w:rPr>
        <w:t>„еквивалентно обучение“</w:t>
      </w:r>
      <w:r w:rsidRPr="001C5D4F">
        <w:rPr>
          <w:rFonts w:ascii="Times New Roman" w:eastAsia="Calibri" w:hAnsi="Times New Roman" w:cs="Times New Roman"/>
          <w:iCs/>
          <w:sz w:val="24"/>
          <w:szCs w:val="24"/>
          <w:lang w:val="bg-BG"/>
        </w:rPr>
        <w:t xml:space="preserve"> следва да се разбира обучение, проведено от чуждестранен обучител на теми, еквивалентни  на изискваните за съответните позиции.</w:t>
      </w:r>
    </w:p>
    <w:p w:rsidR="001C5D4F" w:rsidRPr="001C5D4F" w:rsidRDefault="001C5D4F" w:rsidP="0029480D">
      <w:pPr>
        <w:shd w:val="clear" w:color="auto" w:fill="FFFFFF"/>
        <w:tabs>
          <w:tab w:val="left" w:pos="993"/>
        </w:tabs>
        <w:spacing w:after="0" w:line="240" w:lineRule="auto"/>
        <w:jc w:val="both"/>
        <w:rPr>
          <w:rFonts w:ascii="Times New Roman" w:eastAsia="Times New Roman" w:hAnsi="Times New Roman" w:cs="Times New Roman"/>
          <w:color w:val="222222"/>
          <w:sz w:val="24"/>
          <w:szCs w:val="24"/>
          <w:lang w:val="bg-BG"/>
        </w:rPr>
      </w:pPr>
      <w:r w:rsidRPr="001C5D4F">
        <w:rPr>
          <w:rFonts w:ascii="Times New Roman" w:eastAsia="Times New Roman" w:hAnsi="Times New Roman" w:cs="Times New Roman"/>
          <w:b/>
          <w:bCs/>
          <w:i/>
          <w:iCs/>
          <w:color w:val="000000"/>
          <w:sz w:val="24"/>
          <w:szCs w:val="24"/>
          <w:lang w:val="bg-BG"/>
        </w:rPr>
        <w:tab/>
        <w:t>ВАЖНО !!!!!!</w:t>
      </w:r>
    </w:p>
    <w:p w:rsidR="001C5D4F" w:rsidRPr="001C5D4F" w:rsidRDefault="001C5D4F" w:rsidP="0029480D">
      <w:pPr>
        <w:tabs>
          <w:tab w:val="left" w:pos="426"/>
          <w:tab w:val="left" w:pos="993"/>
        </w:tabs>
        <w:spacing w:after="0" w:line="240" w:lineRule="auto"/>
        <w:contextualSpacing/>
        <w:jc w:val="both"/>
        <w:rPr>
          <w:rFonts w:ascii="Times New Roman" w:eastAsia="Times New Roman" w:hAnsi="Times New Roman" w:cs="Times New Roman"/>
          <w:b/>
          <w:i/>
          <w:iCs/>
          <w:sz w:val="24"/>
          <w:szCs w:val="24"/>
          <w:lang w:val="bg-BG"/>
        </w:rPr>
      </w:pPr>
      <w:r w:rsidRPr="001C5D4F">
        <w:rPr>
          <w:rFonts w:ascii="Times New Roman" w:eastAsia="Calibri" w:hAnsi="Times New Roman" w:cs="Times New Roman"/>
          <w:b/>
          <w:i/>
          <w:sz w:val="24"/>
          <w:szCs w:val="24"/>
          <w:lang w:val="bg-BG"/>
        </w:rPr>
        <w:tab/>
      </w:r>
      <w:r w:rsidRPr="001C5D4F">
        <w:rPr>
          <w:rFonts w:ascii="Times New Roman" w:eastAsia="Calibri" w:hAnsi="Times New Roman" w:cs="Times New Roman"/>
          <w:b/>
          <w:i/>
          <w:sz w:val="24"/>
          <w:szCs w:val="24"/>
          <w:lang w:val="bg-BG"/>
        </w:rPr>
        <w:tab/>
        <w:t xml:space="preserve">Възложителят не допуска </w:t>
      </w:r>
      <w:r w:rsidRPr="001C5D4F">
        <w:rPr>
          <w:rFonts w:ascii="Times New Roman" w:eastAsia="Times New Roman" w:hAnsi="Times New Roman" w:cs="Times New Roman"/>
          <w:b/>
          <w:i/>
          <w:iCs/>
          <w:sz w:val="24"/>
          <w:szCs w:val="24"/>
          <w:lang w:val="bg-BG"/>
        </w:rPr>
        <w:t>един експерт да съвместява повече от две позиции от изискуемия технически екип за изпълнение на поръчката.</w:t>
      </w:r>
    </w:p>
    <w:p w:rsidR="001C5D4F" w:rsidRPr="001C5D4F" w:rsidRDefault="001C5D4F" w:rsidP="0029480D">
      <w:pPr>
        <w:tabs>
          <w:tab w:val="left" w:pos="426"/>
          <w:tab w:val="left" w:pos="993"/>
        </w:tabs>
        <w:spacing w:after="0" w:line="240" w:lineRule="auto"/>
        <w:jc w:val="both"/>
        <w:rPr>
          <w:rFonts w:ascii="Times New Roman" w:eastAsia="Calibri" w:hAnsi="Times New Roman" w:cs="Times New Roman"/>
          <w:b/>
          <w:sz w:val="24"/>
          <w:szCs w:val="24"/>
          <w:lang w:val="bg-BG"/>
        </w:rPr>
      </w:pPr>
    </w:p>
    <w:p w:rsidR="001C5D4F" w:rsidRPr="001C5D4F" w:rsidRDefault="001C5D4F" w:rsidP="0029480D">
      <w:pPr>
        <w:shd w:val="clear" w:color="auto" w:fill="D5DCE4"/>
        <w:tabs>
          <w:tab w:val="left" w:pos="993"/>
        </w:tabs>
        <w:autoSpaceDE w:val="0"/>
        <w:autoSpaceDN w:val="0"/>
        <w:adjustRightInd w:val="0"/>
        <w:spacing w:after="0" w:line="240" w:lineRule="auto"/>
        <w:jc w:val="both"/>
        <w:rPr>
          <w:rFonts w:ascii="Times New Roman" w:eastAsia="Calibri" w:hAnsi="Times New Roman" w:cs="Times New Roman"/>
          <w:b/>
          <w:sz w:val="24"/>
          <w:szCs w:val="24"/>
          <w:u w:val="single"/>
          <w:lang w:val="bg-BG"/>
        </w:rPr>
      </w:pPr>
      <w:r w:rsidRPr="001C5D4F">
        <w:rPr>
          <w:rFonts w:ascii="Times New Roman" w:eastAsia="Calibri" w:hAnsi="Times New Roman" w:cs="Times New Roman"/>
          <w:b/>
          <w:sz w:val="24"/>
          <w:szCs w:val="24"/>
          <w:lang w:val="bg-BG"/>
        </w:rPr>
        <w:tab/>
      </w:r>
      <w:r w:rsidRPr="001C5D4F">
        <w:rPr>
          <w:rFonts w:ascii="Times New Roman" w:eastAsia="Calibri" w:hAnsi="Times New Roman" w:cs="Times New Roman"/>
          <w:b/>
          <w:sz w:val="24"/>
          <w:szCs w:val="24"/>
          <w:u w:val="single"/>
          <w:lang w:val="bg-BG"/>
        </w:rPr>
        <w:t>Удостоверяване:</w:t>
      </w:r>
      <w:r w:rsidRPr="001C5D4F">
        <w:rPr>
          <w:rFonts w:ascii="Times New Roman" w:eastAsia="Calibri" w:hAnsi="Times New Roman" w:cs="Times New Roman"/>
          <w:sz w:val="24"/>
          <w:szCs w:val="24"/>
        </w:rPr>
        <w:t xml:space="preserve"> </w:t>
      </w:r>
      <w:r w:rsidRPr="001C5D4F">
        <w:rPr>
          <w:rFonts w:ascii="Times New Roman" w:eastAsia="Calibri" w:hAnsi="Times New Roman" w:cs="Times New Roman"/>
          <w:sz w:val="24"/>
          <w:szCs w:val="24"/>
          <w:lang w:val="bg-BG"/>
        </w:rPr>
        <w:t>При подаване на офертата, съответствие с изискването се декларира в съответното поле в еЕЕДОП, Част IV, Раздел В „Технически и професионални способности“ с посочване на информация за: професионалната квалификация на предложените експерти – учебно заведение, където е придобито образованието, специалност и квалификация, номер на документа, удостоверяващ придобитото образование и квалификация.</w:t>
      </w:r>
    </w:p>
    <w:p w:rsidR="001C5D4F" w:rsidRPr="001C5D4F" w:rsidRDefault="001C5D4F" w:rsidP="0029480D">
      <w:pPr>
        <w:shd w:val="clear" w:color="auto" w:fill="D5DCE4"/>
        <w:tabs>
          <w:tab w:val="left" w:pos="993"/>
        </w:tabs>
        <w:autoSpaceDE w:val="0"/>
        <w:autoSpaceDN w:val="0"/>
        <w:adjustRightInd w:val="0"/>
        <w:spacing w:after="0" w:line="240" w:lineRule="auto"/>
        <w:jc w:val="both"/>
        <w:rPr>
          <w:rFonts w:ascii="Times New Roman" w:eastAsia="Calibri" w:hAnsi="Times New Roman" w:cs="Times New Roman"/>
          <w:sz w:val="24"/>
          <w:szCs w:val="24"/>
          <w:lang w:val="bg-BG"/>
        </w:rPr>
      </w:pPr>
      <w:r w:rsidRPr="001C5D4F">
        <w:rPr>
          <w:rFonts w:ascii="Times New Roman" w:eastAsia="Calibri" w:hAnsi="Times New Roman" w:cs="Times New Roman"/>
          <w:sz w:val="24"/>
          <w:szCs w:val="24"/>
          <w:lang w:val="bg-BG"/>
        </w:rPr>
        <w:tab/>
        <w:t>В хипотезата на чл. 67, ал. 5 от ЗОП възложителят може да изиска от участниците по всяко време след отваряне на офертите да представят всички или част от документите, чрез които се доказва информацията, посочена в ЕЕДОП, когато това е необходимо за законосъобразното провеждане на процедурата.</w:t>
      </w:r>
    </w:p>
    <w:p w:rsidR="001C5D4F" w:rsidRPr="001C5D4F" w:rsidRDefault="001C5D4F" w:rsidP="0029480D">
      <w:pPr>
        <w:shd w:val="clear" w:color="auto" w:fill="D5DCE4"/>
        <w:tabs>
          <w:tab w:val="left" w:pos="993"/>
        </w:tabs>
        <w:autoSpaceDE w:val="0"/>
        <w:autoSpaceDN w:val="0"/>
        <w:adjustRightInd w:val="0"/>
        <w:spacing w:after="0" w:line="240" w:lineRule="auto"/>
        <w:ind w:firstLine="709"/>
        <w:jc w:val="both"/>
        <w:rPr>
          <w:rFonts w:ascii="Times New Roman" w:eastAsia="Calibri" w:hAnsi="Times New Roman" w:cs="Times New Roman"/>
          <w:sz w:val="24"/>
          <w:szCs w:val="24"/>
          <w:lang w:val="bg-BG"/>
        </w:rPr>
      </w:pPr>
    </w:p>
    <w:p w:rsidR="001C5D4F" w:rsidRPr="001C5D4F" w:rsidRDefault="001C5D4F" w:rsidP="0029480D">
      <w:pPr>
        <w:shd w:val="clear" w:color="auto" w:fill="D5DCE4"/>
        <w:tabs>
          <w:tab w:val="left" w:pos="993"/>
        </w:tabs>
        <w:autoSpaceDE w:val="0"/>
        <w:autoSpaceDN w:val="0"/>
        <w:adjustRightInd w:val="0"/>
        <w:spacing w:after="0" w:line="240" w:lineRule="auto"/>
        <w:jc w:val="both"/>
        <w:rPr>
          <w:rFonts w:ascii="Times New Roman" w:eastAsia="Calibri" w:hAnsi="Times New Roman" w:cs="Times New Roman"/>
          <w:sz w:val="24"/>
          <w:szCs w:val="24"/>
          <w:lang w:val="bg-BG"/>
        </w:rPr>
      </w:pPr>
      <w:r w:rsidRPr="001C5D4F">
        <w:rPr>
          <w:rFonts w:ascii="Times New Roman" w:eastAsia="Calibri" w:hAnsi="Times New Roman" w:cs="Times New Roman"/>
          <w:b/>
          <w:sz w:val="24"/>
          <w:szCs w:val="24"/>
          <w:lang w:val="bg-BG"/>
        </w:rPr>
        <w:tab/>
      </w:r>
      <w:r w:rsidRPr="001C5D4F">
        <w:rPr>
          <w:rFonts w:ascii="Times New Roman" w:eastAsia="Calibri" w:hAnsi="Times New Roman" w:cs="Times New Roman"/>
          <w:b/>
          <w:sz w:val="24"/>
          <w:szCs w:val="24"/>
          <w:u w:val="single"/>
          <w:lang w:val="bg-BG"/>
        </w:rPr>
        <w:t>Доказване:</w:t>
      </w:r>
      <w:r w:rsidRPr="001C5D4F">
        <w:rPr>
          <w:rFonts w:ascii="Times New Roman" w:eastAsia="Calibri" w:hAnsi="Times New Roman" w:cs="Times New Roman"/>
          <w:sz w:val="24"/>
          <w:szCs w:val="24"/>
          <w:lang w:val="bg-BG"/>
        </w:rPr>
        <w:t xml:space="preserve"> При сключване на договора, Възложителят изисква представянето на Списък на персонала и/или членовете на ръководния състав, които ще отговарят за изпълнението, както и документи, които доказват професионалната компетентност на лицата, съобразно декларираните в ЕЕДОП обстоятелства.</w:t>
      </w:r>
    </w:p>
    <w:p w:rsidR="001C5D4F" w:rsidRPr="001C5D4F" w:rsidRDefault="001C5D4F" w:rsidP="0029480D">
      <w:pPr>
        <w:shd w:val="clear" w:color="auto" w:fill="D5DCE4"/>
        <w:autoSpaceDE w:val="0"/>
        <w:autoSpaceDN w:val="0"/>
        <w:adjustRightInd w:val="0"/>
        <w:spacing w:after="0" w:line="240" w:lineRule="auto"/>
        <w:ind w:firstLine="720"/>
        <w:jc w:val="both"/>
        <w:rPr>
          <w:rFonts w:ascii="Times New Roman" w:eastAsia="Calibri" w:hAnsi="Times New Roman" w:cs="Times New Roman"/>
          <w:sz w:val="24"/>
          <w:szCs w:val="24"/>
          <w:lang w:val="bg-BG"/>
        </w:rPr>
      </w:pPr>
      <w:r w:rsidRPr="001C5D4F">
        <w:rPr>
          <w:rFonts w:ascii="Times New Roman" w:eastAsia="Calibri" w:hAnsi="Times New Roman" w:cs="Times New Roman"/>
          <w:sz w:val="24"/>
          <w:szCs w:val="24"/>
          <w:lang w:val="bg-BG"/>
        </w:rPr>
        <w:lastRenderedPageBreak/>
        <w:t>Документите, с които участникът доказва съответствието си с поставените критерии за подбор се изискват на основание чл. 112, ал. 1, т. 2 от ЗОП при спазване на изискванията на чл. 67, ал. 8 от ЗОП.</w:t>
      </w:r>
    </w:p>
    <w:p w:rsidR="00FD4086" w:rsidRPr="0086438A" w:rsidRDefault="00FD4086" w:rsidP="0029480D">
      <w:pPr>
        <w:shd w:val="clear" w:color="auto" w:fill="D5DCE4"/>
        <w:tabs>
          <w:tab w:val="left" w:pos="993"/>
        </w:tabs>
        <w:autoSpaceDE w:val="0"/>
        <w:autoSpaceDN w:val="0"/>
        <w:adjustRightInd w:val="0"/>
        <w:spacing w:after="0" w:line="240" w:lineRule="auto"/>
        <w:jc w:val="both"/>
        <w:rPr>
          <w:rFonts w:ascii="Times New Roman" w:eastAsia="Calibri" w:hAnsi="Times New Roman" w:cs="Times New Roman"/>
          <w:b/>
          <w:sz w:val="24"/>
          <w:szCs w:val="24"/>
          <w:u w:val="single"/>
          <w:lang w:val="bg-BG"/>
        </w:rPr>
      </w:pPr>
    </w:p>
    <w:p w:rsidR="0023086F" w:rsidRDefault="0023086F" w:rsidP="0029480D">
      <w:pPr>
        <w:spacing w:after="0" w:line="240" w:lineRule="auto"/>
        <w:ind w:firstLine="720"/>
        <w:jc w:val="both"/>
        <w:rPr>
          <w:rFonts w:ascii="Times New Roman" w:eastAsia="Calibri" w:hAnsi="Times New Roman" w:cs="Times New Roman"/>
          <w:b/>
          <w:i/>
          <w:sz w:val="24"/>
          <w:szCs w:val="24"/>
          <w:lang w:val="bg-BG"/>
        </w:rPr>
      </w:pPr>
    </w:p>
    <w:p w:rsidR="00640BFB" w:rsidRPr="004B654F" w:rsidRDefault="00640BFB" w:rsidP="0029480D">
      <w:pPr>
        <w:pBdr>
          <w:top w:val="single" w:sz="24" w:space="0" w:color="5B9BD5"/>
          <w:left w:val="single" w:sz="24" w:space="0" w:color="5B9BD5"/>
          <w:bottom w:val="single" w:sz="24" w:space="0" w:color="5B9BD5"/>
          <w:right w:val="single" w:sz="24" w:space="0" w:color="5B9BD5"/>
        </w:pBdr>
        <w:shd w:val="clear" w:color="auto" w:fill="2E74B5"/>
        <w:spacing w:after="0" w:line="240" w:lineRule="auto"/>
        <w:contextualSpacing/>
        <w:jc w:val="both"/>
        <w:outlineLvl w:val="0"/>
        <w:rPr>
          <w:rFonts w:ascii="Times New Roman" w:eastAsia="Times New Roman" w:hAnsi="Times New Roman" w:cs="Times New Roman"/>
          <w:caps/>
          <w:color w:val="FFFFFF"/>
          <w:spacing w:val="15"/>
          <w:sz w:val="24"/>
          <w:szCs w:val="24"/>
          <w:lang w:val="bg-BG" w:eastAsia="bg-BG"/>
        </w:rPr>
      </w:pPr>
      <w:bookmarkStart w:id="13" w:name="_Toc494882198"/>
      <w:bookmarkStart w:id="14" w:name="_Toc482711495"/>
      <w:bookmarkStart w:id="15" w:name="_Toc508441880"/>
      <w:bookmarkStart w:id="16" w:name="_Toc15299916"/>
      <w:r w:rsidRPr="004B654F">
        <w:rPr>
          <w:rFonts w:ascii="Times New Roman" w:eastAsia="Times New Roman" w:hAnsi="Times New Roman" w:cs="Times New Roman"/>
          <w:caps/>
          <w:color w:val="FFFFFF"/>
          <w:spacing w:val="15"/>
          <w:sz w:val="24"/>
          <w:szCs w:val="24"/>
          <w:lang w:val="bg-BG" w:eastAsia="bg-BG"/>
        </w:rPr>
        <w:t>3. ИЗПОЛЗВАНЕ КАПАЦИТЕТА НА ТРЕТИ ЛИЦА</w:t>
      </w:r>
      <w:bookmarkEnd w:id="13"/>
      <w:bookmarkEnd w:id="14"/>
      <w:bookmarkEnd w:id="15"/>
      <w:bookmarkEnd w:id="16"/>
    </w:p>
    <w:p w:rsidR="00640BFB" w:rsidRPr="004B654F" w:rsidRDefault="00640BFB" w:rsidP="0029480D">
      <w:pPr>
        <w:shd w:val="clear" w:color="auto" w:fill="FFFFFF"/>
        <w:spacing w:after="0" w:line="240" w:lineRule="auto"/>
        <w:jc w:val="both"/>
        <w:rPr>
          <w:rFonts w:ascii="Times New Roman" w:eastAsia="Calibri" w:hAnsi="Times New Roman" w:cs="Times New Roman"/>
          <w:sz w:val="24"/>
          <w:szCs w:val="24"/>
          <w:lang w:val="bg-BG"/>
        </w:rPr>
      </w:pPr>
    </w:p>
    <w:p w:rsidR="00640BFB" w:rsidRPr="004B654F" w:rsidRDefault="00640BFB" w:rsidP="0029480D">
      <w:pPr>
        <w:spacing w:after="0" w:line="240" w:lineRule="auto"/>
        <w:ind w:firstLine="720"/>
        <w:jc w:val="both"/>
        <w:outlineLvl w:val="4"/>
        <w:rPr>
          <w:rFonts w:ascii="Times New Roman" w:eastAsia="Times New Roman" w:hAnsi="Times New Roman" w:cs="Times New Roman"/>
          <w:color w:val="000000"/>
          <w:sz w:val="24"/>
          <w:szCs w:val="24"/>
          <w:lang w:val="bg-BG" w:eastAsia="bg-BG"/>
        </w:rPr>
      </w:pPr>
      <w:r w:rsidRPr="004B654F">
        <w:rPr>
          <w:rFonts w:ascii="Times New Roman" w:eastAsia="Times New Roman" w:hAnsi="Times New Roman" w:cs="Times New Roman"/>
          <w:color w:val="000000"/>
          <w:sz w:val="24"/>
          <w:szCs w:val="24"/>
          <w:lang w:val="bg-BG" w:eastAsia="bg-BG"/>
        </w:rPr>
        <w:t>Съгласно чл. 65, ал. 1 от ЗОП участниците могат да се позоват на капацитета на трети лица, независимо от правната връзка между тях, по отношение на критериите, свързани с икономическото и финансовото състояние, техническите и професионалните способности.</w:t>
      </w:r>
    </w:p>
    <w:p w:rsidR="00640BFB" w:rsidRPr="004B654F" w:rsidRDefault="00640BFB" w:rsidP="0029480D">
      <w:pPr>
        <w:spacing w:after="0" w:line="240" w:lineRule="auto"/>
        <w:ind w:firstLine="720"/>
        <w:jc w:val="both"/>
        <w:outlineLvl w:val="4"/>
        <w:rPr>
          <w:rFonts w:ascii="Times New Roman" w:eastAsia="Times New Roman" w:hAnsi="Times New Roman" w:cs="Times New Roman"/>
          <w:color w:val="000000"/>
          <w:sz w:val="24"/>
          <w:szCs w:val="24"/>
          <w:lang w:val="bg-BG" w:eastAsia="bg-BG"/>
        </w:rPr>
      </w:pPr>
      <w:r w:rsidRPr="004B654F">
        <w:rPr>
          <w:rFonts w:ascii="Times New Roman" w:eastAsia="Times New Roman" w:hAnsi="Times New Roman" w:cs="Times New Roman"/>
          <w:color w:val="000000"/>
          <w:sz w:val="24"/>
          <w:szCs w:val="24"/>
          <w:lang w:val="bg-BG" w:eastAsia="bg-BG"/>
        </w:rPr>
        <w:t>Когато участникът се позовава на капацитета на трети лица, той трябва да може да докаже, че ще разполага с техните ресурси, като представи документи за поетите от третите лица задължения.</w:t>
      </w:r>
    </w:p>
    <w:p w:rsidR="00640BFB" w:rsidRPr="004B654F" w:rsidRDefault="00640BFB" w:rsidP="0029480D">
      <w:pPr>
        <w:spacing w:after="0" w:line="240" w:lineRule="auto"/>
        <w:ind w:firstLine="720"/>
        <w:jc w:val="both"/>
        <w:outlineLvl w:val="4"/>
        <w:rPr>
          <w:rFonts w:ascii="Times New Roman" w:eastAsia="Times New Roman" w:hAnsi="Times New Roman" w:cs="Times New Roman"/>
          <w:color w:val="000000"/>
          <w:sz w:val="24"/>
          <w:szCs w:val="24"/>
          <w:lang w:val="bg-BG" w:eastAsia="bg-BG"/>
        </w:rPr>
      </w:pPr>
      <w:r w:rsidRPr="004B654F">
        <w:rPr>
          <w:rFonts w:ascii="Times New Roman" w:eastAsia="Times New Roman" w:hAnsi="Times New Roman" w:cs="Times New Roman"/>
          <w:color w:val="000000"/>
          <w:sz w:val="24"/>
          <w:szCs w:val="24"/>
          <w:lang w:val="bg-BG" w:eastAsia="bg-BG"/>
        </w:rPr>
        <w:t>По отношение на критериите, свързани с професионална компетентност и опит за изпълнение на поръчката, участниците могат да се позоват на капацитета на трети лица само ако тези лица ще участват в изпълнението на частта от поръчката, за която е необходим този капацитет.</w:t>
      </w:r>
    </w:p>
    <w:p w:rsidR="00640BFB" w:rsidRPr="004B654F" w:rsidRDefault="00640BFB" w:rsidP="0029480D">
      <w:pPr>
        <w:spacing w:after="0" w:line="240" w:lineRule="auto"/>
        <w:ind w:firstLine="720"/>
        <w:jc w:val="both"/>
        <w:outlineLvl w:val="4"/>
        <w:rPr>
          <w:rFonts w:ascii="Times New Roman" w:eastAsia="Times New Roman" w:hAnsi="Times New Roman" w:cs="Times New Roman"/>
          <w:color w:val="000000"/>
          <w:sz w:val="24"/>
          <w:szCs w:val="24"/>
          <w:lang w:val="bg-BG" w:eastAsia="bg-BG"/>
        </w:rPr>
      </w:pPr>
      <w:r w:rsidRPr="004B654F">
        <w:rPr>
          <w:rFonts w:ascii="Times New Roman" w:eastAsia="Times New Roman" w:hAnsi="Times New Roman" w:cs="Times New Roman"/>
          <w:color w:val="000000"/>
          <w:sz w:val="24"/>
          <w:szCs w:val="24"/>
          <w:lang w:val="bg-BG" w:eastAsia="bg-BG"/>
        </w:rPr>
        <w:t xml:space="preserve">Третите лица следва да отговарят на съответните критерии за подбор, за доказването на които участникът се позовава на техния капацитет и за тях да не са налице основанията за отстраняване от процедурата. В случай че, някое от посочените от участника трети лица не отговаря на съответните критерии за подбор, поради промяна в обстоятелствата преди сключване на договора за обществена поръчка, Възложителят изисква от участника да замени посоченото от него лице. </w:t>
      </w:r>
    </w:p>
    <w:p w:rsidR="00640BFB" w:rsidRPr="004B654F" w:rsidRDefault="00640BFB" w:rsidP="0029480D">
      <w:pPr>
        <w:spacing w:after="0" w:line="240" w:lineRule="auto"/>
        <w:ind w:firstLine="720"/>
        <w:jc w:val="both"/>
        <w:outlineLvl w:val="4"/>
        <w:rPr>
          <w:rFonts w:ascii="Times New Roman" w:eastAsia="Times New Roman" w:hAnsi="Times New Roman" w:cs="Times New Roman"/>
          <w:color w:val="000000"/>
          <w:sz w:val="24"/>
          <w:szCs w:val="24"/>
          <w:lang w:val="bg-BG" w:eastAsia="bg-BG"/>
        </w:rPr>
      </w:pPr>
      <w:r w:rsidRPr="004B654F">
        <w:rPr>
          <w:rFonts w:ascii="Times New Roman" w:eastAsia="Times New Roman" w:hAnsi="Times New Roman" w:cs="Times New Roman"/>
          <w:color w:val="000000"/>
          <w:sz w:val="24"/>
          <w:szCs w:val="24"/>
          <w:lang w:val="bg-BG" w:eastAsia="bg-BG"/>
        </w:rPr>
        <w:t>Когато участникът е посочил, че ще използва капацитета на трети лица за доказване на съответствието с критериите за подбор за всяко от третите лица следва да се представи отделен еЕЕДОП, с който третото лице декларира липсата на основание за отстраняване и съответствие с критериите за подбор. В него се предоставя съответната информация, изискана от възложителя, и се посочват националните бази данни, в които се съдържат декларираните обстоятелства, или компетентните органи, които съгласно законодателството на държавата, в която е установен, са длъжни да предоставят информация.</w:t>
      </w:r>
    </w:p>
    <w:p w:rsidR="00640BFB" w:rsidRPr="004B654F" w:rsidRDefault="00640BFB" w:rsidP="0029480D">
      <w:pPr>
        <w:spacing w:after="0" w:line="240" w:lineRule="auto"/>
        <w:ind w:firstLine="720"/>
        <w:jc w:val="both"/>
        <w:outlineLvl w:val="4"/>
        <w:rPr>
          <w:rFonts w:ascii="Times New Roman" w:eastAsia="Times New Roman" w:hAnsi="Times New Roman" w:cs="Times New Roman"/>
          <w:color w:val="000000"/>
          <w:sz w:val="24"/>
          <w:szCs w:val="24"/>
          <w:lang w:val="bg-BG" w:eastAsia="bg-BG"/>
        </w:rPr>
      </w:pPr>
      <w:r w:rsidRPr="004B654F">
        <w:rPr>
          <w:rFonts w:ascii="Times New Roman" w:eastAsia="Times New Roman" w:hAnsi="Times New Roman" w:cs="Times New Roman"/>
          <w:color w:val="000000"/>
          <w:sz w:val="24"/>
          <w:szCs w:val="24"/>
          <w:lang w:val="bg-BG" w:eastAsia="bg-BG"/>
        </w:rPr>
        <w:t>В случаите по чл. 67, ал. 5 и чл. 112, ал. 1, т. 2 от ЗОП документите, удостоверяващи липсата на основанията за отстраняване от процедурата, както и съответствието с поставените критерии за подбор, посочени в документацията за обществената поръчка се представят за всяко от третите лица, включени в офертата на участника.</w:t>
      </w:r>
    </w:p>
    <w:p w:rsidR="00640BFB" w:rsidRPr="004B654F" w:rsidRDefault="00640BFB" w:rsidP="0029480D">
      <w:pPr>
        <w:spacing w:after="0" w:line="240" w:lineRule="auto"/>
        <w:jc w:val="both"/>
        <w:outlineLvl w:val="4"/>
        <w:rPr>
          <w:rFonts w:ascii="Times New Roman" w:eastAsia="Times New Roman" w:hAnsi="Times New Roman" w:cs="Times New Roman"/>
          <w:color w:val="000000"/>
          <w:sz w:val="24"/>
          <w:szCs w:val="24"/>
          <w:lang w:val="bg-BG" w:eastAsia="bg-BG"/>
        </w:rPr>
      </w:pPr>
    </w:p>
    <w:p w:rsidR="00640BFB" w:rsidRPr="004B654F" w:rsidRDefault="00640BFB" w:rsidP="0029480D">
      <w:pPr>
        <w:spacing w:after="0" w:line="240" w:lineRule="auto"/>
        <w:jc w:val="both"/>
        <w:outlineLvl w:val="4"/>
        <w:rPr>
          <w:rFonts w:ascii="Times New Roman" w:eastAsia="Times New Roman" w:hAnsi="Times New Roman" w:cs="Times New Roman"/>
          <w:color w:val="000000"/>
          <w:sz w:val="24"/>
          <w:szCs w:val="24"/>
          <w:lang w:val="bg-BG" w:eastAsia="bg-BG"/>
        </w:rPr>
      </w:pPr>
    </w:p>
    <w:p w:rsidR="00640BFB" w:rsidRPr="004B654F" w:rsidRDefault="00640BFB" w:rsidP="0029480D">
      <w:pPr>
        <w:pBdr>
          <w:top w:val="single" w:sz="24" w:space="0" w:color="5B9BD5"/>
          <w:left w:val="single" w:sz="24" w:space="0" w:color="5B9BD5"/>
          <w:bottom w:val="single" w:sz="24" w:space="0" w:color="5B9BD5"/>
          <w:right w:val="single" w:sz="24" w:space="0" w:color="5B9BD5"/>
        </w:pBdr>
        <w:shd w:val="clear" w:color="auto" w:fill="2E74B5"/>
        <w:spacing w:after="0" w:line="240" w:lineRule="auto"/>
        <w:jc w:val="both"/>
        <w:outlineLvl w:val="0"/>
        <w:rPr>
          <w:rFonts w:ascii="Times New Roman" w:eastAsia="Times New Roman" w:hAnsi="Times New Roman" w:cs="Times New Roman"/>
          <w:caps/>
          <w:color w:val="FFFFFF"/>
          <w:spacing w:val="15"/>
          <w:sz w:val="24"/>
          <w:szCs w:val="24"/>
          <w:lang w:val="bg-BG" w:eastAsia="bg-BG"/>
        </w:rPr>
      </w:pPr>
      <w:bookmarkStart w:id="17" w:name="_Toc494882199"/>
      <w:bookmarkStart w:id="18" w:name="_Toc508441881"/>
      <w:r w:rsidRPr="004B654F">
        <w:rPr>
          <w:rFonts w:ascii="Times New Roman" w:eastAsia="Times New Roman" w:hAnsi="Times New Roman" w:cs="Times New Roman"/>
          <w:caps/>
          <w:color w:val="FFFFFF"/>
          <w:spacing w:val="15"/>
          <w:sz w:val="24"/>
          <w:szCs w:val="24"/>
          <w:lang w:val="bg-BG" w:eastAsia="bg-BG"/>
        </w:rPr>
        <w:t xml:space="preserve">   </w:t>
      </w:r>
      <w:bookmarkStart w:id="19" w:name="_Toc15299917"/>
      <w:r w:rsidRPr="004B654F">
        <w:rPr>
          <w:rFonts w:ascii="Times New Roman" w:eastAsia="Times New Roman" w:hAnsi="Times New Roman" w:cs="Times New Roman"/>
          <w:caps/>
          <w:color w:val="FFFFFF"/>
          <w:spacing w:val="15"/>
          <w:sz w:val="24"/>
          <w:szCs w:val="24"/>
          <w:lang w:val="bg-BG" w:eastAsia="bg-BG"/>
        </w:rPr>
        <w:t>4. УЧАСТИЕ НА ПОДИЗПЪЛНИТЕЛИ</w:t>
      </w:r>
      <w:bookmarkEnd w:id="17"/>
      <w:bookmarkEnd w:id="18"/>
      <w:bookmarkEnd w:id="19"/>
    </w:p>
    <w:p w:rsidR="00640BFB" w:rsidRPr="004B654F" w:rsidRDefault="00640BFB" w:rsidP="0029480D">
      <w:pPr>
        <w:shd w:val="clear" w:color="auto" w:fill="FFFFFF"/>
        <w:spacing w:after="0" w:line="240" w:lineRule="auto"/>
        <w:jc w:val="both"/>
        <w:rPr>
          <w:rFonts w:ascii="Times New Roman" w:eastAsia="Calibri" w:hAnsi="Times New Roman" w:cs="Times New Roman"/>
          <w:sz w:val="24"/>
          <w:szCs w:val="24"/>
          <w:lang w:val="bg-BG"/>
        </w:rPr>
      </w:pPr>
    </w:p>
    <w:p w:rsidR="00640BFB" w:rsidRPr="004B654F" w:rsidRDefault="00640BFB" w:rsidP="0029480D">
      <w:pPr>
        <w:spacing w:after="0" w:line="240" w:lineRule="auto"/>
        <w:ind w:firstLine="720"/>
        <w:jc w:val="both"/>
        <w:outlineLvl w:val="4"/>
        <w:rPr>
          <w:rFonts w:ascii="Times New Roman" w:eastAsia="Times New Roman" w:hAnsi="Times New Roman" w:cs="Times New Roman"/>
          <w:color w:val="000000"/>
          <w:sz w:val="24"/>
          <w:szCs w:val="24"/>
          <w:lang w:val="bg-BG" w:eastAsia="bg-BG"/>
        </w:rPr>
      </w:pPr>
      <w:r w:rsidRPr="004B654F">
        <w:rPr>
          <w:rFonts w:ascii="Times New Roman" w:eastAsia="Times New Roman" w:hAnsi="Times New Roman" w:cs="Times New Roman"/>
          <w:color w:val="000000"/>
          <w:sz w:val="24"/>
          <w:szCs w:val="24"/>
          <w:lang w:val="bg-BG" w:eastAsia="bg-BG"/>
        </w:rPr>
        <w:t xml:space="preserve">В съответствие с чл. 66, ал. 1 от ЗОП участниците посочват в офертата подизпълнителите и дела от поръчката, който ще им възложат, ако възнамеряват да използват </w:t>
      </w:r>
      <w:r w:rsidRPr="004B654F">
        <w:rPr>
          <w:rFonts w:ascii="Times New Roman" w:eastAsia="Times New Roman" w:hAnsi="Times New Roman" w:cs="Times New Roman"/>
          <w:color w:val="000000"/>
          <w:sz w:val="24"/>
          <w:szCs w:val="24"/>
          <w:lang w:val="bg-BG" w:eastAsia="bg-BG"/>
        </w:rPr>
        <w:lastRenderedPageBreak/>
        <w:t>такива. В този случай те трябва да представят доказателство за поетите от подизпълнителите задължения.</w:t>
      </w:r>
    </w:p>
    <w:p w:rsidR="00640BFB" w:rsidRPr="004B654F" w:rsidRDefault="00640BFB" w:rsidP="0029480D">
      <w:pPr>
        <w:spacing w:after="0" w:line="240" w:lineRule="auto"/>
        <w:ind w:firstLine="720"/>
        <w:jc w:val="both"/>
        <w:outlineLvl w:val="4"/>
        <w:rPr>
          <w:rFonts w:ascii="Times New Roman" w:eastAsia="Times New Roman" w:hAnsi="Times New Roman" w:cs="Times New Roman"/>
          <w:color w:val="000000"/>
          <w:sz w:val="24"/>
          <w:szCs w:val="24"/>
          <w:lang w:val="bg-BG" w:eastAsia="bg-BG"/>
        </w:rPr>
      </w:pPr>
      <w:r w:rsidRPr="004B654F">
        <w:rPr>
          <w:rFonts w:ascii="Times New Roman" w:eastAsia="Times New Roman" w:hAnsi="Times New Roman" w:cs="Times New Roman"/>
          <w:color w:val="000000"/>
          <w:sz w:val="24"/>
          <w:szCs w:val="24"/>
          <w:lang w:val="bg-BG" w:eastAsia="bg-BG"/>
        </w:rPr>
        <w:t xml:space="preserve">Подизпълнителите трябва да отговарят на съответните критерии за подбор съобразно вида и дела от поръчката, който ще изпълняват, и за тях да не са налице основания за отстраняване от процедурата. Възложителят изисква замяна на подизпълнител, който не отговаря на тези условия, поради промяна в обстоятелствата преди сключване на договора за обществената поръчка. </w:t>
      </w:r>
    </w:p>
    <w:p w:rsidR="00640BFB" w:rsidRPr="004B654F" w:rsidRDefault="00640BFB" w:rsidP="0029480D">
      <w:pPr>
        <w:spacing w:after="0" w:line="240" w:lineRule="auto"/>
        <w:ind w:firstLine="720"/>
        <w:jc w:val="both"/>
        <w:outlineLvl w:val="4"/>
        <w:rPr>
          <w:rFonts w:ascii="Times New Roman" w:eastAsia="Times New Roman" w:hAnsi="Times New Roman" w:cs="Times New Roman"/>
          <w:color w:val="000000"/>
          <w:sz w:val="24"/>
          <w:szCs w:val="24"/>
          <w:lang w:val="bg-BG" w:eastAsia="bg-BG"/>
        </w:rPr>
      </w:pPr>
      <w:r w:rsidRPr="004B654F">
        <w:rPr>
          <w:rFonts w:ascii="Times New Roman" w:eastAsia="Times New Roman" w:hAnsi="Times New Roman" w:cs="Times New Roman"/>
          <w:color w:val="000000"/>
          <w:sz w:val="24"/>
          <w:szCs w:val="24"/>
          <w:lang w:val="bg-BG" w:eastAsia="bg-BG"/>
        </w:rPr>
        <w:t>Когато участникът ще използва подизпълнител, за всеки от посочените с офертата подизпълнители следва да представи еЕЕДОП за доказване съответствието с критериите, в зависимост от вида и дела на участието си и липсата на основанията за отстраняване. В него се предоставя съответната информация, изискана от възложителя, и се посочват националните бази данни, в които се съдържат декларираните обстоятелства, или компетентните органи, които съгласно законодателството на държавата, в която е установен, са длъжни да предоставят информация.</w:t>
      </w:r>
    </w:p>
    <w:p w:rsidR="00640BFB" w:rsidRDefault="00640BFB" w:rsidP="0029480D">
      <w:pPr>
        <w:spacing w:after="0" w:line="240" w:lineRule="auto"/>
        <w:ind w:firstLine="720"/>
        <w:jc w:val="both"/>
        <w:outlineLvl w:val="4"/>
        <w:rPr>
          <w:rFonts w:ascii="Times New Roman" w:eastAsia="Times New Roman" w:hAnsi="Times New Roman" w:cs="Times New Roman"/>
          <w:color w:val="000000"/>
          <w:sz w:val="24"/>
          <w:szCs w:val="24"/>
          <w:lang w:val="bg-BG" w:eastAsia="bg-BG"/>
        </w:rPr>
      </w:pPr>
      <w:r w:rsidRPr="004B654F">
        <w:rPr>
          <w:rFonts w:ascii="Times New Roman" w:eastAsia="Times New Roman" w:hAnsi="Times New Roman" w:cs="Times New Roman"/>
          <w:color w:val="000000"/>
          <w:sz w:val="24"/>
          <w:szCs w:val="24"/>
          <w:lang w:val="bg-BG" w:eastAsia="bg-BG"/>
        </w:rPr>
        <w:t>Изпълнителите сключват договор за подизпълнение с подизпълнителите посочени в офертата. Подизпълнителите нямат право да превъзлага</w:t>
      </w:r>
      <w:r w:rsidR="009B4222">
        <w:rPr>
          <w:rFonts w:ascii="Times New Roman" w:eastAsia="Times New Roman" w:hAnsi="Times New Roman" w:cs="Times New Roman"/>
          <w:color w:val="000000"/>
          <w:sz w:val="24"/>
          <w:szCs w:val="24"/>
          <w:lang w:val="bg-BG" w:eastAsia="bg-BG"/>
        </w:rPr>
        <w:t>т</w:t>
      </w:r>
      <w:r w:rsidRPr="004B654F">
        <w:rPr>
          <w:rFonts w:ascii="Times New Roman" w:eastAsia="Times New Roman" w:hAnsi="Times New Roman" w:cs="Times New Roman"/>
          <w:color w:val="000000"/>
          <w:sz w:val="24"/>
          <w:szCs w:val="24"/>
          <w:lang w:val="bg-BG" w:eastAsia="bg-BG"/>
        </w:rPr>
        <w:t xml:space="preserve"> една или повече от дейностите, които са включени в предмета на договора за подизпълнение, с изключение на случаите по чл. 66</w:t>
      </w:r>
      <w:r w:rsidR="008A4A2F">
        <w:rPr>
          <w:rFonts w:ascii="Times New Roman" w:eastAsia="Times New Roman" w:hAnsi="Times New Roman" w:cs="Times New Roman"/>
          <w:color w:val="000000"/>
          <w:sz w:val="24"/>
          <w:szCs w:val="24"/>
          <w:lang w:val="bg-BG" w:eastAsia="bg-BG"/>
        </w:rPr>
        <w:t>, ал. 6</w:t>
      </w:r>
      <w:r w:rsidRPr="004B654F">
        <w:rPr>
          <w:rFonts w:ascii="Times New Roman" w:eastAsia="Times New Roman" w:hAnsi="Times New Roman" w:cs="Times New Roman"/>
          <w:color w:val="000000"/>
          <w:sz w:val="24"/>
          <w:szCs w:val="24"/>
          <w:lang w:val="bg-BG" w:eastAsia="bg-BG"/>
        </w:rPr>
        <w:t xml:space="preserve"> от ЗОП.</w:t>
      </w:r>
    </w:p>
    <w:p w:rsidR="008A4A2F" w:rsidRPr="004B654F" w:rsidRDefault="008A4A2F" w:rsidP="0029480D">
      <w:pPr>
        <w:spacing w:after="0" w:line="240" w:lineRule="auto"/>
        <w:ind w:firstLine="720"/>
        <w:jc w:val="both"/>
        <w:outlineLvl w:val="4"/>
        <w:rPr>
          <w:rFonts w:ascii="Times New Roman" w:eastAsia="Times New Roman" w:hAnsi="Times New Roman" w:cs="Times New Roman"/>
          <w:color w:val="000000"/>
          <w:sz w:val="24"/>
          <w:szCs w:val="24"/>
          <w:lang w:val="bg-BG" w:eastAsia="bg-BG"/>
        </w:rPr>
      </w:pPr>
      <w:r>
        <w:rPr>
          <w:rFonts w:ascii="Times New Roman" w:eastAsia="Times New Roman" w:hAnsi="Times New Roman" w:cs="Times New Roman"/>
          <w:color w:val="000000"/>
          <w:sz w:val="24"/>
          <w:szCs w:val="24"/>
          <w:lang w:val="bg-BG" w:eastAsia="bg-BG"/>
        </w:rPr>
        <w:t>След сключване на договора за обществена поръчка</w:t>
      </w:r>
      <w:r w:rsidRPr="008A4A2F">
        <w:rPr>
          <w:rFonts w:ascii="Times New Roman" w:eastAsia="Times New Roman" w:hAnsi="Times New Roman" w:cs="Times New Roman"/>
          <w:color w:val="000000"/>
          <w:sz w:val="24"/>
          <w:szCs w:val="24"/>
          <w:lang w:val="bg-BG" w:eastAsia="bg-BG"/>
        </w:rPr>
        <w:t xml:space="preserve"> и най-късно преди започване на изпълнението му, изпълнителят уведомява възложителя за името, данните за контакт и представителите на подизп</w:t>
      </w:r>
      <w:r>
        <w:rPr>
          <w:rFonts w:ascii="Times New Roman" w:eastAsia="Times New Roman" w:hAnsi="Times New Roman" w:cs="Times New Roman"/>
          <w:color w:val="000000"/>
          <w:sz w:val="24"/>
          <w:szCs w:val="24"/>
          <w:lang w:val="bg-BG" w:eastAsia="bg-BG"/>
        </w:rPr>
        <w:t>ълнителите, посочени в офертата, като следва да го уведомява</w:t>
      </w:r>
      <w:r w:rsidRPr="008A4A2F">
        <w:rPr>
          <w:rFonts w:ascii="Times New Roman" w:eastAsia="Times New Roman" w:hAnsi="Times New Roman" w:cs="Times New Roman"/>
          <w:color w:val="000000"/>
          <w:sz w:val="24"/>
          <w:szCs w:val="24"/>
          <w:lang w:val="bg-BG" w:eastAsia="bg-BG"/>
        </w:rPr>
        <w:t xml:space="preserve"> за всякакви промени в предоставената информация в хода на изпълнението на поръчката.</w:t>
      </w:r>
    </w:p>
    <w:p w:rsidR="00640BFB" w:rsidRPr="004B654F" w:rsidRDefault="00640BFB" w:rsidP="0029480D">
      <w:pPr>
        <w:spacing w:after="0" w:line="240" w:lineRule="auto"/>
        <w:ind w:firstLine="720"/>
        <w:jc w:val="both"/>
        <w:outlineLvl w:val="4"/>
        <w:rPr>
          <w:rFonts w:ascii="Times New Roman" w:eastAsia="Times New Roman" w:hAnsi="Times New Roman" w:cs="Times New Roman"/>
          <w:color w:val="000000"/>
          <w:sz w:val="24"/>
          <w:szCs w:val="24"/>
          <w:lang w:val="bg-BG" w:eastAsia="bg-BG"/>
        </w:rPr>
      </w:pPr>
      <w:r w:rsidRPr="004B654F">
        <w:rPr>
          <w:rFonts w:ascii="Times New Roman" w:eastAsia="Times New Roman" w:hAnsi="Times New Roman" w:cs="Times New Roman"/>
          <w:color w:val="000000"/>
          <w:sz w:val="24"/>
          <w:szCs w:val="24"/>
          <w:lang w:val="bg-BG" w:eastAsia="bg-BG"/>
        </w:rPr>
        <w:t>След сключване на договора за възлагане на обществената поръчка замяна или включване на подизпълнител се осъществява само при условията на чл. 66, ал. 14 и 15 от ЗОП.</w:t>
      </w:r>
    </w:p>
    <w:p w:rsidR="00640BFB" w:rsidRDefault="00640BFB" w:rsidP="0029480D">
      <w:pPr>
        <w:spacing w:after="0" w:line="240" w:lineRule="auto"/>
        <w:ind w:firstLine="720"/>
        <w:jc w:val="both"/>
        <w:outlineLvl w:val="4"/>
        <w:rPr>
          <w:rFonts w:ascii="Times New Roman" w:eastAsia="Times New Roman" w:hAnsi="Times New Roman" w:cs="Times New Roman"/>
          <w:color w:val="000000"/>
          <w:sz w:val="24"/>
          <w:szCs w:val="24"/>
          <w:lang w:val="bg-BG" w:eastAsia="bg-BG"/>
        </w:rPr>
      </w:pPr>
      <w:r w:rsidRPr="004B654F">
        <w:rPr>
          <w:rFonts w:ascii="Times New Roman" w:eastAsia="Times New Roman" w:hAnsi="Times New Roman" w:cs="Times New Roman"/>
          <w:color w:val="000000"/>
          <w:sz w:val="24"/>
          <w:szCs w:val="24"/>
          <w:lang w:val="bg-BG" w:eastAsia="bg-BG"/>
        </w:rPr>
        <w:t>В случаите по чл. 67, ал. 5 и чл. 112, ал. 1, т. 2 от ЗОП документите, удостоверяващи липсата на основанията за отстраняване от процедурата, както и съответствието с поставените критерии за подбор, посочени в документацията за обществената поръчка се представят за всеки от подизпълнителите, включени в офертата на участника.</w:t>
      </w:r>
    </w:p>
    <w:p w:rsidR="00640BFB" w:rsidRPr="004B654F" w:rsidRDefault="00640BFB" w:rsidP="0029480D">
      <w:pPr>
        <w:spacing w:after="0" w:line="240" w:lineRule="auto"/>
        <w:jc w:val="both"/>
        <w:outlineLvl w:val="4"/>
        <w:rPr>
          <w:rFonts w:ascii="Times New Roman" w:eastAsia="Times New Roman" w:hAnsi="Times New Roman" w:cs="Times New Roman"/>
          <w:sz w:val="24"/>
          <w:szCs w:val="24"/>
          <w:lang w:val="bg-BG" w:eastAsia="bg-BG"/>
        </w:rPr>
      </w:pPr>
    </w:p>
    <w:p w:rsidR="00640BFB" w:rsidRPr="004B654F" w:rsidRDefault="00640BFB" w:rsidP="0029480D">
      <w:pPr>
        <w:spacing w:after="0" w:line="240" w:lineRule="auto"/>
        <w:jc w:val="both"/>
        <w:outlineLvl w:val="4"/>
        <w:rPr>
          <w:rFonts w:ascii="Times New Roman" w:eastAsia="Times New Roman" w:hAnsi="Times New Roman" w:cs="Times New Roman"/>
          <w:color w:val="000000"/>
          <w:sz w:val="24"/>
          <w:szCs w:val="24"/>
          <w:lang w:val="bg-BG" w:eastAsia="bg-BG"/>
        </w:rPr>
      </w:pPr>
    </w:p>
    <w:p w:rsidR="00640BFB" w:rsidRPr="004B654F" w:rsidRDefault="00640BFB" w:rsidP="0029480D">
      <w:pPr>
        <w:pBdr>
          <w:top w:val="single" w:sz="24" w:space="0" w:color="5B9BD5"/>
          <w:left w:val="single" w:sz="24" w:space="0" w:color="5B9BD5"/>
          <w:bottom w:val="single" w:sz="24" w:space="0" w:color="5B9BD5"/>
          <w:right w:val="single" w:sz="24" w:space="0" w:color="5B9BD5"/>
        </w:pBdr>
        <w:shd w:val="clear" w:color="auto" w:fill="2E74B5"/>
        <w:spacing w:after="0" w:line="240" w:lineRule="auto"/>
        <w:jc w:val="both"/>
        <w:outlineLvl w:val="0"/>
        <w:rPr>
          <w:rFonts w:ascii="Times New Roman" w:eastAsia="Times New Roman" w:hAnsi="Times New Roman" w:cs="Times New Roman"/>
          <w:caps/>
          <w:color w:val="FFFFFF"/>
          <w:spacing w:val="15"/>
          <w:sz w:val="24"/>
          <w:szCs w:val="24"/>
          <w:lang w:val="bg-BG" w:eastAsia="bg-BG"/>
        </w:rPr>
      </w:pPr>
      <w:r w:rsidRPr="004B654F">
        <w:rPr>
          <w:rFonts w:ascii="Times New Roman" w:eastAsia="Times New Roman" w:hAnsi="Times New Roman" w:cs="Times New Roman"/>
          <w:caps/>
          <w:color w:val="FFFFFF"/>
          <w:spacing w:val="15"/>
          <w:sz w:val="24"/>
          <w:szCs w:val="24"/>
          <w:lang w:val="bg-BG" w:eastAsia="bg-BG"/>
        </w:rPr>
        <w:t xml:space="preserve">   </w:t>
      </w:r>
      <w:r w:rsidRPr="004B654F">
        <w:rPr>
          <w:rFonts w:ascii="Times New Roman" w:eastAsia="Times New Roman" w:hAnsi="Times New Roman" w:cs="Times New Roman"/>
          <w:caps/>
          <w:color w:val="FFFFFF"/>
          <w:spacing w:val="15"/>
          <w:sz w:val="24"/>
          <w:szCs w:val="24"/>
          <w:lang w:val="bg-BG" w:eastAsia="bg-BG"/>
        </w:rPr>
        <w:tab/>
      </w:r>
      <w:bookmarkStart w:id="20" w:name="_Toc508441882"/>
      <w:bookmarkStart w:id="21" w:name="_Toc15299918"/>
      <w:r w:rsidRPr="004B654F">
        <w:rPr>
          <w:rFonts w:ascii="Times New Roman" w:eastAsia="Times New Roman" w:hAnsi="Times New Roman" w:cs="Times New Roman"/>
          <w:caps/>
          <w:color w:val="FFFFFF"/>
          <w:spacing w:val="15"/>
          <w:sz w:val="24"/>
          <w:szCs w:val="24"/>
          <w:lang w:val="bg-BG" w:eastAsia="bg-BG"/>
        </w:rPr>
        <w:t>5. УЧАСТИЕ НА ОБЕДИНИЯ, НЕПЕРСОНИФИЦИРАНИ ДРУЖЕСТВА</w:t>
      </w:r>
      <w:bookmarkEnd w:id="20"/>
      <w:bookmarkEnd w:id="21"/>
    </w:p>
    <w:p w:rsidR="00640BFB" w:rsidRPr="004B654F" w:rsidRDefault="00640BFB" w:rsidP="0029480D">
      <w:pPr>
        <w:shd w:val="clear" w:color="auto" w:fill="FFFFFF"/>
        <w:spacing w:after="0" w:line="240" w:lineRule="auto"/>
        <w:jc w:val="both"/>
        <w:rPr>
          <w:rFonts w:ascii="Times New Roman" w:eastAsia="Calibri" w:hAnsi="Times New Roman" w:cs="Times New Roman"/>
          <w:sz w:val="24"/>
          <w:szCs w:val="24"/>
          <w:lang w:val="bg-BG"/>
        </w:rPr>
      </w:pPr>
    </w:p>
    <w:p w:rsidR="00640BFB" w:rsidRPr="004B654F" w:rsidRDefault="00640BFB" w:rsidP="0029480D">
      <w:pPr>
        <w:spacing w:after="0" w:line="240" w:lineRule="auto"/>
        <w:ind w:firstLine="720"/>
        <w:jc w:val="both"/>
        <w:outlineLvl w:val="4"/>
        <w:rPr>
          <w:rFonts w:ascii="Times New Roman" w:eastAsia="Times New Roman" w:hAnsi="Times New Roman" w:cs="Times New Roman"/>
          <w:color w:val="000000"/>
          <w:sz w:val="24"/>
          <w:szCs w:val="24"/>
          <w:lang w:val="bg-BG" w:eastAsia="bg-BG"/>
        </w:rPr>
      </w:pPr>
      <w:r w:rsidRPr="004B654F">
        <w:rPr>
          <w:rFonts w:ascii="Times New Roman" w:eastAsia="Times New Roman" w:hAnsi="Times New Roman" w:cs="Times New Roman"/>
          <w:color w:val="000000"/>
          <w:sz w:val="24"/>
          <w:szCs w:val="24"/>
          <w:lang w:val="bg-BG" w:eastAsia="bg-BG"/>
        </w:rPr>
        <w:t xml:space="preserve">Когато участникът в процедурата е обединение, което не е юридическо лице, участникът следа да приложи към офертата си копие от документ за създаване на обединението, както и следната информация: </w:t>
      </w:r>
    </w:p>
    <w:p w:rsidR="00640BFB" w:rsidRPr="004B654F" w:rsidRDefault="00640BFB" w:rsidP="0029480D">
      <w:pPr>
        <w:spacing w:after="0" w:line="240" w:lineRule="auto"/>
        <w:jc w:val="both"/>
        <w:outlineLvl w:val="4"/>
        <w:rPr>
          <w:rFonts w:ascii="Times New Roman" w:eastAsia="Times New Roman" w:hAnsi="Times New Roman" w:cs="Times New Roman"/>
          <w:color w:val="000000"/>
          <w:sz w:val="24"/>
          <w:szCs w:val="24"/>
          <w:lang w:val="bg-BG" w:eastAsia="bg-BG"/>
        </w:rPr>
      </w:pPr>
      <w:r w:rsidRPr="004B654F">
        <w:rPr>
          <w:rFonts w:ascii="Times New Roman" w:eastAsia="Times New Roman" w:hAnsi="Times New Roman" w:cs="Times New Roman"/>
          <w:color w:val="000000"/>
          <w:sz w:val="24"/>
          <w:szCs w:val="24"/>
          <w:lang w:val="bg-BG" w:eastAsia="bg-BG"/>
        </w:rPr>
        <w:t>1. правата и задълженията на участниците в обединението;</w:t>
      </w:r>
    </w:p>
    <w:p w:rsidR="00640BFB" w:rsidRPr="004B654F" w:rsidRDefault="00640BFB" w:rsidP="0029480D">
      <w:pPr>
        <w:spacing w:after="0" w:line="240" w:lineRule="auto"/>
        <w:jc w:val="both"/>
        <w:outlineLvl w:val="4"/>
        <w:rPr>
          <w:rFonts w:ascii="Times New Roman" w:eastAsia="Times New Roman" w:hAnsi="Times New Roman" w:cs="Times New Roman"/>
          <w:color w:val="000000"/>
          <w:sz w:val="24"/>
          <w:szCs w:val="24"/>
          <w:lang w:val="bg-BG" w:eastAsia="bg-BG"/>
        </w:rPr>
      </w:pPr>
      <w:r w:rsidRPr="004B654F">
        <w:rPr>
          <w:rFonts w:ascii="Times New Roman" w:eastAsia="Times New Roman" w:hAnsi="Times New Roman" w:cs="Times New Roman"/>
          <w:color w:val="000000"/>
          <w:sz w:val="24"/>
          <w:szCs w:val="24"/>
          <w:lang w:val="bg-BG" w:eastAsia="bg-BG"/>
        </w:rPr>
        <w:t>2. разпределението на отговорността между членовете на обединението;</w:t>
      </w:r>
    </w:p>
    <w:p w:rsidR="00640BFB" w:rsidRPr="004B654F" w:rsidRDefault="00640BFB" w:rsidP="0029480D">
      <w:pPr>
        <w:spacing w:after="0" w:line="240" w:lineRule="auto"/>
        <w:jc w:val="both"/>
        <w:outlineLvl w:val="4"/>
        <w:rPr>
          <w:rFonts w:ascii="Times New Roman" w:eastAsia="Times New Roman" w:hAnsi="Times New Roman" w:cs="Times New Roman"/>
          <w:color w:val="000000"/>
          <w:sz w:val="24"/>
          <w:szCs w:val="24"/>
          <w:lang w:val="bg-BG" w:eastAsia="bg-BG"/>
        </w:rPr>
      </w:pPr>
      <w:r w:rsidRPr="004B654F">
        <w:rPr>
          <w:rFonts w:ascii="Times New Roman" w:eastAsia="Times New Roman" w:hAnsi="Times New Roman" w:cs="Times New Roman"/>
          <w:color w:val="000000"/>
          <w:sz w:val="24"/>
          <w:szCs w:val="24"/>
          <w:lang w:val="bg-BG" w:eastAsia="bg-BG"/>
        </w:rPr>
        <w:t>3. дейностите, които ще изпълнява всеки член на обединението.</w:t>
      </w:r>
    </w:p>
    <w:p w:rsidR="00640BFB" w:rsidRPr="004B654F" w:rsidRDefault="00640BFB" w:rsidP="0029480D">
      <w:pPr>
        <w:spacing w:after="0" w:line="240" w:lineRule="auto"/>
        <w:jc w:val="both"/>
        <w:outlineLvl w:val="4"/>
        <w:rPr>
          <w:rFonts w:ascii="Times New Roman" w:eastAsia="Times New Roman" w:hAnsi="Times New Roman" w:cs="Times New Roman"/>
          <w:color w:val="000000"/>
          <w:sz w:val="24"/>
          <w:szCs w:val="24"/>
          <w:lang w:val="bg-BG" w:eastAsia="bg-BG"/>
        </w:rPr>
      </w:pPr>
    </w:p>
    <w:p w:rsidR="00640BFB" w:rsidRPr="004B654F" w:rsidRDefault="00640BFB" w:rsidP="0029480D">
      <w:pPr>
        <w:spacing w:after="0" w:line="240" w:lineRule="auto"/>
        <w:ind w:firstLine="720"/>
        <w:jc w:val="both"/>
        <w:outlineLvl w:val="4"/>
        <w:rPr>
          <w:rFonts w:ascii="Times New Roman" w:eastAsia="Times New Roman" w:hAnsi="Times New Roman" w:cs="Times New Roman"/>
          <w:color w:val="000000"/>
          <w:sz w:val="24"/>
          <w:szCs w:val="24"/>
          <w:lang w:val="bg-BG" w:eastAsia="bg-BG"/>
        </w:rPr>
      </w:pPr>
      <w:r w:rsidRPr="004B654F">
        <w:rPr>
          <w:rFonts w:ascii="Times New Roman" w:eastAsia="Times New Roman" w:hAnsi="Times New Roman" w:cs="Times New Roman"/>
          <w:color w:val="000000"/>
          <w:sz w:val="24"/>
          <w:szCs w:val="24"/>
          <w:lang w:val="bg-BG" w:eastAsia="bg-BG"/>
        </w:rPr>
        <w:t xml:space="preserve">Документът следва да е подписан от лицата в обединението, като в него задължително се посочва представляващият обединението. Когато в документа не е посочено лицето, което </w:t>
      </w:r>
      <w:r w:rsidRPr="004B654F">
        <w:rPr>
          <w:rFonts w:ascii="Times New Roman" w:eastAsia="Times New Roman" w:hAnsi="Times New Roman" w:cs="Times New Roman"/>
          <w:color w:val="000000"/>
          <w:sz w:val="24"/>
          <w:szCs w:val="24"/>
          <w:lang w:val="bg-BG" w:eastAsia="bg-BG"/>
        </w:rPr>
        <w:lastRenderedPageBreak/>
        <w:t>представлява участниците в обединението се представя и документ, подписан от лицата в обединението, в който се посочва представляващият.</w:t>
      </w:r>
    </w:p>
    <w:p w:rsidR="00640BFB" w:rsidRPr="004B654F" w:rsidRDefault="00640BFB" w:rsidP="0029480D">
      <w:pPr>
        <w:spacing w:after="0" w:line="240" w:lineRule="auto"/>
        <w:jc w:val="both"/>
        <w:outlineLvl w:val="4"/>
        <w:rPr>
          <w:rFonts w:ascii="Times New Roman" w:eastAsia="Times New Roman" w:hAnsi="Times New Roman" w:cs="Times New Roman"/>
          <w:color w:val="000000"/>
          <w:sz w:val="24"/>
          <w:szCs w:val="24"/>
          <w:lang w:val="bg-BG" w:eastAsia="bg-BG"/>
        </w:rPr>
      </w:pPr>
    </w:p>
    <w:p w:rsidR="001B73AA" w:rsidRPr="009B43E3" w:rsidRDefault="001B73AA" w:rsidP="0029480D">
      <w:pPr>
        <w:spacing w:after="0" w:line="240" w:lineRule="auto"/>
        <w:ind w:firstLine="720"/>
        <w:jc w:val="both"/>
        <w:outlineLvl w:val="4"/>
        <w:rPr>
          <w:rFonts w:ascii="Times New Roman" w:eastAsia="Times New Roman" w:hAnsi="Times New Roman" w:cs="Times New Roman"/>
          <w:color w:val="000000"/>
          <w:sz w:val="24"/>
          <w:szCs w:val="24"/>
          <w:lang w:val="bg-BG" w:eastAsia="bg-BG"/>
        </w:rPr>
      </w:pPr>
      <w:r w:rsidRPr="009B43E3">
        <w:rPr>
          <w:rFonts w:ascii="Times New Roman" w:eastAsia="Times New Roman" w:hAnsi="Times New Roman" w:cs="Times New Roman"/>
          <w:color w:val="000000"/>
          <w:sz w:val="24"/>
          <w:szCs w:val="24"/>
          <w:lang w:val="bg-BG" w:eastAsia="bg-BG"/>
        </w:rPr>
        <w:t>При участие на обединения, които не са юридически лица, съответствието с критериите за подбор се доказва от обединението участник, а не от всяко от лицата, включени в него, с изключение на съответната регистрация, представяне на сертификат или друго условие, необходимо за изпълнение на поръчката, съгласно изискванията на нормативен или административен акт и съобразно разпределението на участието на лицата при изпълнение на дейностите, предвидено в договора за създаване на обединението, както следва:</w:t>
      </w:r>
    </w:p>
    <w:p w:rsidR="001B73AA" w:rsidRPr="009B43E3" w:rsidRDefault="001B73AA" w:rsidP="0029480D">
      <w:pPr>
        <w:numPr>
          <w:ilvl w:val="0"/>
          <w:numId w:val="7"/>
        </w:numPr>
        <w:spacing w:after="0" w:line="240" w:lineRule="auto"/>
        <w:contextualSpacing/>
        <w:jc w:val="both"/>
        <w:outlineLvl w:val="4"/>
        <w:rPr>
          <w:rFonts w:ascii="Times New Roman" w:eastAsia="Times New Roman" w:hAnsi="Times New Roman" w:cs="Times New Roman"/>
          <w:color w:val="000000"/>
          <w:sz w:val="24"/>
          <w:szCs w:val="24"/>
          <w:lang w:val="bg-BG" w:eastAsia="bg-BG"/>
        </w:rPr>
      </w:pPr>
      <w:r w:rsidRPr="009B43E3">
        <w:rPr>
          <w:rFonts w:ascii="Times New Roman" w:eastAsia="Times New Roman" w:hAnsi="Times New Roman" w:cs="Times New Roman"/>
          <w:color w:val="000000"/>
          <w:sz w:val="24"/>
          <w:szCs w:val="24"/>
          <w:lang w:val="bg-BG" w:eastAsia="bg-BG"/>
        </w:rPr>
        <w:t xml:space="preserve">За наличието на </w:t>
      </w:r>
      <w:r w:rsidRPr="009B43E3">
        <w:rPr>
          <w:rFonts w:ascii="Times New Roman" w:eastAsia="Times New Roman" w:hAnsi="Times New Roman" w:cs="Times New Roman"/>
          <w:b/>
          <w:color w:val="000000"/>
          <w:sz w:val="24"/>
          <w:szCs w:val="24"/>
          <w:lang w:val="bg-BG" w:eastAsia="bg-BG"/>
        </w:rPr>
        <w:t>Удостоверение от ЦПРС или аналогичен документ</w:t>
      </w:r>
      <w:r w:rsidRPr="009B43E3">
        <w:rPr>
          <w:rFonts w:ascii="Times New Roman" w:eastAsia="Times New Roman" w:hAnsi="Times New Roman" w:cs="Times New Roman"/>
          <w:color w:val="000000"/>
          <w:sz w:val="24"/>
          <w:szCs w:val="24"/>
          <w:lang w:val="bg-BG" w:eastAsia="bg-BG"/>
        </w:rPr>
        <w:t xml:space="preserve"> съгласно  законодателството  на  държавата,  в която съответния участник е установен - от всеки съдружник в обединението, на когото са разпределени дейности по СМР;</w:t>
      </w:r>
    </w:p>
    <w:p w:rsidR="001B73AA" w:rsidRPr="009B43E3" w:rsidRDefault="001B73AA" w:rsidP="0029480D">
      <w:pPr>
        <w:numPr>
          <w:ilvl w:val="0"/>
          <w:numId w:val="7"/>
        </w:numPr>
        <w:spacing w:after="0" w:line="240" w:lineRule="auto"/>
        <w:contextualSpacing/>
        <w:jc w:val="both"/>
        <w:outlineLvl w:val="4"/>
        <w:rPr>
          <w:rFonts w:ascii="Times New Roman" w:eastAsia="Times New Roman" w:hAnsi="Times New Roman" w:cs="Times New Roman"/>
          <w:color w:val="000000"/>
          <w:sz w:val="24"/>
          <w:szCs w:val="24"/>
          <w:lang w:val="bg-BG" w:eastAsia="bg-BG"/>
        </w:rPr>
      </w:pPr>
      <w:r w:rsidRPr="009B43E3">
        <w:rPr>
          <w:rFonts w:ascii="Times New Roman" w:eastAsia="Times New Roman" w:hAnsi="Times New Roman" w:cs="Times New Roman"/>
          <w:color w:val="000000"/>
          <w:sz w:val="24"/>
          <w:szCs w:val="24"/>
          <w:lang w:val="bg-BG" w:eastAsia="bg-BG"/>
        </w:rPr>
        <w:t xml:space="preserve">За наличието на валидна </w:t>
      </w:r>
      <w:r w:rsidRPr="009B43E3">
        <w:rPr>
          <w:rFonts w:ascii="Times New Roman" w:eastAsia="Times New Roman" w:hAnsi="Times New Roman" w:cs="Times New Roman"/>
          <w:b/>
          <w:color w:val="000000"/>
          <w:sz w:val="24"/>
          <w:szCs w:val="24"/>
          <w:lang w:val="bg-BG" w:eastAsia="bg-BG"/>
        </w:rPr>
        <w:t>застраховка „Професионална отговорност”</w:t>
      </w:r>
      <w:r w:rsidRPr="009B43E3">
        <w:rPr>
          <w:rFonts w:ascii="Times New Roman" w:eastAsia="Times New Roman" w:hAnsi="Times New Roman" w:cs="Times New Roman"/>
          <w:color w:val="000000"/>
          <w:sz w:val="24"/>
          <w:szCs w:val="24"/>
          <w:lang w:val="bg-BG" w:eastAsia="bg-BG"/>
        </w:rPr>
        <w:t xml:space="preserve"> – от всеки съдружник в обединението, на когото са разпределени дейности по СМР;</w:t>
      </w:r>
    </w:p>
    <w:p w:rsidR="001B73AA" w:rsidRPr="009B43E3" w:rsidRDefault="001B73AA" w:rsidP="0029480D">
      <w:pPr>
        <w:numPr>
          <w:ilvl w:val="0"/>
          <w:numId w:val="7"/>
        </w:numPr>
        <w:spacing w:after="0" w:line="240" w:lineRule="auto"/>
        <w:contextualSpacing/>
        <w:jc w:val="both"/>
        <w:outlineLvl w:val="4"/>
        <w:rPr>
          <w:rFonts w:ascii="Times New Roman" w:eastAsia="Times New Roman" w:hAnsi="Times New Roman" w:cs="Times New Roman"/>
          <w:color w:val="000000"/>
          <w:sz w:val="24"/>
          <w:szCs w:val="24"/>
          <w:lang w:val="bg-BG" w:eastAsia="bg-BG"/>
        </w:rPr>
      </w:pPr>
      <w:r w:rsidRPr="009B43E3">
        <w:rPr>
          <w:rFonts w:ascii="Times New Roman" w:eastAsia="Times New Roman" w:hAnsi="Times New Roman" w:cs="Times New Roman"/>
          <w:color w:val="000000"/>
          <w:sz w:val="24"/>
          <w:szCs w:val="24"/>
          <w:lang w:val="bg-BG" w:eastAsia="bg-BG"/>
        </w:rPr>
        <w:t>За изпълнена</w:t>
      </w:r>
      <w:r w:rsidRPr="009B43E3">
        <w:rPr>
          <w:rFonts w:ascii="Times New Roman" w:eastAsia="Times New Roman" w:hAnsi="Times New Roman" w:cs="Times New Roman"/>
          <w:b/>
          <w:color w:val="000000"/>
          <w:sz w:val="24"/>
          <w:szCs w:val="24"/>
          <w:lang w:val="bg-BG" w:eastAsia="bg-BG"/>
        </w:rPr>
        <w:t xml:space="preserve"> </w:t>
      </w:r>
      <w:r w:rsidRPr="009B43E3">
        <w:rPr>
          <w:rFonts w:ascii="Times New Roman" w:eastAsia="Times New Roman" w:hAnsi="Times New Roman" w:cs="Times New Roman"/>
          <w:color w:val="000000"/>
          <w:sz w:val="24"/>
          <w:szCs w:val="24"/>
          <w:lang w:val="bg-BG" w:eastAsia="bg-BG"/>
        </w:rPr>
        <w:t>през последните 5 години</w:t>
      </w:r>
      <w:r w:rsidRPr="009B43E3">
        <w:rPr>
          <w:rFonts w:ascii="Times New Roman" w:eastAsia="Times New Roman" w:hAnsi="Times New Roman" w:cs="Times New Roman"/>
          <w:b/>
          <w:color w:val="000000"/>
          <w:sz w:val="24"/>
          <w:szCs w:val="24"/>
          <w:lang w:val="bg-BG" w:eastAsia="bg-BG"/>
        </w:rPr>
        <w:t xml:space="preserve"> дейност</w:t>
      </w:r>
      <w:r w:rsidRPr="009B43E3">
        <w:rPr>
          <w:rFonts w:ascii="Times New Roman" w:eastAsia="Times New Roman" w:hAnsi="Times New Roman" w:cs="Times New Roman"/>
          <w:color w:val="000000"/>
          <w:sz w:val="24"/>
          <w:szCs w:val="24"/>
          <w:lang w:val="bg-BG" w:eastAsia="bg-BG"/>
        </w:rPr>
        <w:t xml:space="preserve"> </w:t>
      </w:r>
      <w:r w:rsidRPr="009B43E3">
        <w:rPr>
          <w:rFonts w:ascii="Times New Roman" w:eastAsia="Times New Roman" w:hAnsi="Times New Roman" w:cs="Times New Roman"/>
          <w:b/>
          <w:color w:val="000000"/>
          <w:sz w:val="24"/>
          <w:szCs w:val="24"/>
          <w:lang w:val="bg-BG" w:eastAsia="bg-BG"/>
        </w:rPr>
        <w:t>с предмет</w:t>
      </w:r>
      <w:r w:rsidRPr="009B43E3">
        <w:rPr>
          <w:rFonts w:ascii="Times New Roman" w:eastAsia="Times New Roman" w:hAnsi="Times New Roman" w:cs="Times New Roman"/>
          <w:color w:val="000000"/>
          <w:sz w:val="24"/>
          <w:szCs w:val="24"/>
          <w:lang w:val="bg-BG" w:eastAsia="bg-BG"/>
        </w:rPr>
        <w:t>, идентична или сходна с тези на поръчката – от обединението като цяло (от един или от повече съдружници в обединението);</w:t>
      </w:r>
    </w:p>
    <w:p w:rsidR="001B73AA" w:rsidRDefault="001B73AA" w:rsidP="0029480D">
      <w:pPr>
        <w:numPr>
          <w:ilvl w:val="0"/>
          <w:numId w:val="7"/>
        </w:numPr>
        <w:spacing w:after="0" w:line="240" w:lineRule="auto"/>
        <w:contextualSpacing/>
        <w:jc w:val="both"/>
        <w:outlineLvl w:val="4"/>
        <w:rPr>
          <w:rFonts w:ascii="Times New Roman" w:eastAsia="Times New Roman" w:hAnsi="Times New Roman" w:cs="Times New Roman"/>
          <w:color w:val="000000"/>
          <w:sz w:val="24"/>
          <w:szCs w:val="24"/>
          <w:lang w:val="bg-BG" w:eastAsia="bg-BG"/>
        </w:rPr>
      </w:pPr>
      <w:r w:rsidRPr="009B43E3">
        <w:rPr>
          <w:rFonts w:ascii="Times New Roman" w:eastAsia="Times New Roman" w:hAnsi="Times New Roman" w:cs="Times New Roman"/>
          <w:color w:val="000000"/>
          <w:sz w:val="24"/>
          <w:szCs w:val="24"/>
          <w:lang w:val="bg-BG" w:eastAsia="bg-BG"/>
        </w:rPr>
        <w:t xml:space="preserve">За наличието на </w:t>
      </w:r>
      <w:r w:rsidRPr="009B43E3">
        <w:rPr>
          <w:rFonts w:ascii="Times New Roman" w:eastAsia="Times New Roman" w:hAnsi="Times New Roman" w:cs="Times New Roman"/>
          <w:b/>
          <w:color w:val="000000"/>
          <w:sz w:val="24"/>
          <w:szCs w:val="24"/>
          <w:lang w:val="bg-BG" w:eastAsia="bg-BG"/>
        </w:rPr>
        <w:t>технически</w:t>
      </w:r>
      <w:r w:rsidRPr="009B43E3">
        <w:rPr>
          <w:rFonts w:ascii="Times New Roman" w:eastAsia="Times New Roman" w:hAnsi="Times New Roman" w:cs="Times New Roman"/>
          <w:color w:val="000000"/>
          <w:sz w:val="24"/>
          <w:szCs w:val="24"/>
          <w:lang w:val="bg-BG" w:eastAsia="bg-BG"/>
        </w:rPr>
        <w:t xml:space="preserve"> </w:t>
      </w:r>
      <w:r w:rsidRPr="009B43E3">
        <w:rPr>
          <w:rFonts w:ascii="Times New Roman" w:eastAsia="Times New Roman" w:hAnsi="Times New Roman" w:cs="Times New Roman"/>
          <w:b/>
          <w:color w:val="000000"/>
          <w:sz w:val="24"/>
          <w:szCs w:val="24"/>
          <w:lang w:val="bg-BG" w:eastAsia="bg-BG"/>
        </w:rPr>
        <w:t>екип</w:t>
      </w:r>
      <w:r w:rsidRPr="009B43E3">
        <w:rPr>
          <w:rFonts w:ascii="Times New Roman" w:eastAsia="Times New Roman" w:hAnsi="Times New Roman" w:cs="Times New Roman"/>
          <w:color w:val="000000"/>
          <w:sz w:val="24"/>
          <w:szCs w:val="24"/>
          <w:lang w:val="bg-BG" w:eastAsia="bg-BG"/>
        </w:rPr>
        <w:t xml:space="preserve"> за изпълнение на СМР – от обединението като цяло (от един или повече съдружници в обединението).</w:t>
      </w:r>
    </w:p>
    <w:p w:rsidR="001B73AA" w:rsidRPr="004B654F" w:rsidRDefault="001B73AA" w:rsidP="0029480D">
      <w:pPr>
        <w:spacing w:after="0" w:line="240" w:lineRule="auto"/>
        <w:ind w:firstLine="720"/>
        <w:jc w:val="both"/>
        <w:outlineLvl w:val="4"/>
        <w:rPr>
          <w:rFonts w:ascii="Times New Roman" w:eastAsia="Times New Roman" w:hAnsi="Times New Roman" w:cs="Times New Roman"/>
          <w:color w:val="000000"/>
          <w:sz w:val="24"/>
          <w:szCs w:val="24"/>
          <w:lang w:val="bg-BG" w:eastAsia="bg-BG"/>
        </w:rPr>
      </w:pPr>
    </w:p>
    <w:p w:rsidR="00640BFB" w:rsidRPr="004B654F" w:rsidRDefault="00640BFB" w:rsidP="0029480D">
      <w:pPr>
        <w:spacing w:after="0" w:line="240" w:lineRule="auto"/>
        <w:ind w:firstLine="720"/>
        <w:jc w:val="both"/>
        <w:outlineLvl w:val="4"/>
        <w:rPr>
          <w:rFonts w:ascii="Times New Roman" w:eastAsia="Times New Roman" w:hAnsi="Times New Roman" w:cs="Times New Roman"/>
          <w:sz w:val="24"/>
          <w:szCs w:val="24"/>
          <w:lang w:val="bg-BG" w:eastAsia="bg-BG"/>
        </w:rPr>
      </w:pPr>
      <w:r w:rsidRPr="004B654F">
        <w:rPr>
          <w:rFonts w:ascii="Times New Roman" w:eastAsia="Times New Roman" w:hAnsi="Times New Roman" w:cs="Times New Roman"/>
          <w:sz w:val="24"/>
          <w:szCs w:val="24"/>
          <w:lang w:val="bg-BG" w:eastAsia="bg-BG"/>
        </w:rPr>
        <w:t xml:space="preserve">Когато участникът е обединение, което не е юридическо лице, ЕЕДОП се подава от всеки от участниците в обединението. При необходимост от деклариране на обстоятелства, относими към обединението, ЕЕДОП се подава и за обединението. </w:t>
      </w:r>
    </w:p>
    <w:p w:rsidR="00640BFB" w:rsidRPr="004B654F" w:rsidRDefault="00640BFB" w:rsidP="0029480D">
      <w:pPr>
        <w:spacing w:after="0" w:line="240" w:lineRule="auto"/>
        <w:ind w:firstLine="720"/>
        <w:jc w:val="both"/>
        <w:outlineLvl w:val="4"/>
        <w:rPr>
          <w:rFonts w:ascii="Times New Roman" w:eastAsia="Times New Roman" w:hAnsi="Times New Roman" w:cs="Times New Roman"/>
          <w:sz w:val="24"/>
          <w:szCs w:val="24"/>
          <w:lang w:val="bg-BG" w:eastAsia="bg-BG"/>
        </w:rPr>
      </w:pPr>
      <w:r w:rsidRPr="004B654F">
        <w:rPr>
          <w:rFonts w:ascii="Times New Roman" w:eastAsia="Times New Roman" w:hAnsi="Times New Roman" w:cs="Times New Roman"/>
          <w:sz w:val="24"/>
          <w:szCs w:val="24"/>
          <w:lang w:val="bg-BG" w:eastAsia="bg-BG"/>
        </w:rPr>
        <w:t>Преди сключване на договора, когато определеният изпълнител е неперсонифицирано обединение на физически и/или юридически лица, същият следва да представи заверено копие от удостоверение за данъчна регистрация и за регистрация по БУЛСТАТ или еквивалентни документи съгласно законодателството на държавата, в която обединението е установено.</w:t>
      </w:r>
    </w:p>
    <w:p w:rsidR="00640BFB" w:rsidRPr="004B654F" w:rsidRDefault="00640BFB" w:rsidP="0029480D">
      <w:pPr>
        <w:pStyle w:val="Default"/>
        <w:jc w:val="both"/>
        <w:rPr>
          <w:rFonts w:eastAsia="Calibri"/>
          <w:lang w:val="bg-BG"/>
        </w:rPr>
      </w:pPr>
    </w:p>
    <w:p w:rsidR="00640BFB" w:rsidRPr="004B654F" w:rsidRDefault="00640BFB" w:rsidP="0029480D">
      <w:pPr>
        <w:pBdr>
          <w:top w:val="single" w:sz="24" w:space="0" w:color="5B9BD5"/>
          <w:left w:val="single" w:sz="24" w:space="0" w:color="5B9BD5"/>
          <w:bottom w:val="single" w:sz="24" w:space="0" w:color="5B9BD5"/>
          <w:right w:val="single" w:sz="24" w:space="0" w:color="5B9BD5"/>
        </w:pBdr>
        <w:shd w:val="clear" w:color="auto" w:fill="2E74B5"/>
        <w:spacing w:after="0" w:line="240" w:lineRule="auto"/>
        <w:ind w:firstLine="720"/>
        <w:outlineLvl w:val="0"/>
        <w:rPr>
          <w:rFonts w:ascii="Times New Roman" w:eastAsia="Times New Roman" w:hAnsi="Times New Roman" w:cs="Times New Roman"/>
          <w:caps/>
          <w:color w:val="FFFFFF"/>
          <w:spacing w:val="15"/>
          <w:sz w:val="24"/>
          <w:szCs w:val="24"/>
          <w:lang w:val="bg-BG" w:eastAsia="bg-BG"/>
        </w:rPr>
      </w:pPr>
      <w:bookmarkStart w:id="22" w:name="_Toc452126265"/>
      <w:bookmarkStart w:id="23" w:name="_Toc494882201"/>
      <w:bookmarkStart w:id="24" w:name="_Toc15299919"/>
      <w:r w:rsidRPr="004B654F">
        <w:rPr>
          <w:rFonts w:ascii="Times New Roman" w:eastAsia="Times New Roman" w:hAnsi="Times New Roman" w:cs="Times New Roman"/>
          <w:caps/>
          <w:color w:val="FFFFFF"/>
          <w:spacing w:val="15"/>
          <w:sz w:val="24"/>
          <w:szCs w:val="24"/>
          <w:lang w:val="bg-BG" w:eastAsia="bg-BG"/>
        </w:rPr>
        <w:t>6. ПОДГОТОВКА НА ОФЕРТАТА</w:t>
      </w:r>
      <w:bookmarkEnd w:id="22"/>
      <w:bookmarkEnd w:id="23"/>
      <w:bookmarkEnd w:id="24"/>
    </w:p>
    <w:p w:rsidR="00640BFB" w:rsidRPr="004B654F" w:rsidRDefault="00640BFB" w:rsidP="0029480D">
      <w:pPr>
        <w:pStyle w:val="Default"/>
        <w:jc w:val="both"/>
        <w:rPr>
          <w:rFonts w:eastAsia="Calibri"/>
          <w:color w:val="auto"/>
          <w:lang w:val="bg-BG"/>
        </w:rPr>
      </w:pPr>
    </w:p>
    <w:p w:rsidR="00640BFB" w:rsidRPr="004B654F" w:rsidRDefault="00640BFB" w:rsidP="0029480D">
      <w:pPr>
        <w:pStyle w:val="Default"/>
        <w:ind w:firstLine="720"/>
        <w:jc w:val="both"/>
        <w:rPr>
          <w:rFonts w:eastAsia="Calibri"/>
          <w:color w:val="auto"/>
          <w:lang w:val="bg-BG"/>
        </w:rPr>
      </w:pPr>
      <w:r w:rsidRPr="004B654F">
        <w:rPr>
          <w:rFonts w:eastAsia="Calibri"/>
          <w:color w:val="auto"/>
          <w:lang w:val="bg-BG"/>
        </w:rPr>
        <w:t xml:space="preserve">1.Офертата се представя в запечатана, непрозрачна опаковка от участника или от упълномощен от него представител лично или чрез пощенска или куриерска услуга с препоръчана пратка с обратна разписка, на адрес: </w:t>
      </w:r>
      <w:r w:rsidRPr="004B654F">
        <w:rPr>
          <w:rFonts w:eastAsia="Calibri"/>
          <w:b/>
          <w:color w:val="auto"/>
          <w:lang w:val="bg-BG"/>
        </w:rPr>
        <w:t>град Крумовград, п.к. 6900, пл. „България“ № 16 (Деловодство).</w:t>
      </w:r>
    </w:p>
    <w:p w:rsidR="00640BFB" w:rsidRPr="004B654F" w:rsidRDefault="00640BFB" w:rsidP="0029480D">
      <w:pPr>
        <w:pStyle w:val="Default"/>
        <w:ind w:firstLine="720"/>
        <w:jc w:val="both"/>
        <w:rPr>
          <w:rFonts w:eastAsia="Calibri"/>
          <w:color w:val="auto"/>
          <w:lang w:val="bg-BG"/>
        </w:rPr>
      </w:pPr>
      <w:r w:rsidRPr="004B654F">
        <w:rPr>
          <w:rFonts w:eastAsia="Calibri"/>
          <w:b/>
          <w:bCs/>
          <w:color w:val="auto"/>
          <w:lang w:val="bg-BG"/>
        </w:rPr>
        <w:t xml:space="preserve">2. </w:t>
      </w:r>
      <w:r w:rsidRPr="004B654F">
        <w:rPr>
          <w:rFonts w:eastAsia="Calibri"/>
          <w:color w:val="auto"/>
          <w:lang w:val="bg-BG"/>
        </w:rPr>
        <w:t xml:space="preserve">Върху опаковката участникът посочва: </w:t>
      </w:r>
    </w:p>
    <w:p w:rsidR="00640BFB" w:rsidRPr="004B654F" w:rsidRDefault="00640BFB" w:rsidP="0029480D">
      <w:pPr>
        <w:pStyle w:val="Default"/>
        <w:ind w:firstLine="720"/>
        <w:jc w:val="both"/>
        <w:rPr>
          <w:rFonts w:eastAsia="Calibri"/>
          <w:color w:val="auto"/>
          <w:lang w:val="bg-BG"/>
        </w:rPr>
      </w:pPr>
      <w:r w:rsidRPr="004B654F">
        <w:rPr>
          <w:rFonts w:eastAsia="Calibri"/>
          <w:b/>
          <w:bCs/>
          <w:color w:val="auto"/>
          <w:lang w:val="bg-BG"/>
        </w:rPr>
        <w:t xml:space="preserve">2.1. </w:t>
      </w:r>
      <w:r w:rsidRPr="004B654F">
        <w:rPr>
          <w:rFonts w:eastAsia="Calibri"/>
          <w:color w:val="auto"/>
          <w:lang w:val="bg-BG"/>
        </w:rPr>
        <w:t xml:space="preserve">наименованието на участника, включително участниците в обединението, когато е приложимо; </w:t>
      </w:r>
    </w:p>
    <w:p w:rsidR="00640BFB" w:rsidRPr="004B654F" w:rsidRDefault="00640BFB" w:rsidP="0029480D">
      <w:pPr>
        <w:pStyle w:val="Default"/>
        <w:ind w:firstLine="720"/>
        <w:jc w:val="both"/>
        <w:rPr>
          <w:rFonts w:eastAsia="Calibri"/>
          <w:color w:val="auto"/>
          <w:lang w:val="bg-BG"/>
        </w:rPr>
      </w:pPr>
      <w:r w:rsidRPr="004B654F">
        <w:rPr>
          <w:rFonts w:eastAsia="Calibri"/>
          <w:b/>
          <w:bCs/>
          <w:color w:val="auto"/>
          <w:lang w:val="bg-BG"/>
        </w:rPr>
        <w:t xml:space="preserve">2.2. </w:t>
      </w:r>
      <w:r w:rsidRPr="004B654F">
        <w:rPr>
          <w:rFonts w:eastAsia="Calibri"/>
          <w:color w:val="auto"/>
          <w:lang w:val="bg-BG"/>
        </w:rPr>
        <w:t xml:space="preserve">адрес за кореспонденция, телефон и по възможност факс и електронен адрес; </w:t>
      </w:r>
    </w:p>
    <w:p w:rsidR="00106907" w:rsidRPr="00106907" w:rsidRDefault="00640BFB" w:rsidP="0029480D">
      <w:pPr>
        <w:pStyle w:val="Default"/>
        <w:ind w:firstLine="720"/>
        <w:jc w:val="both"/>
        <w:rPr>
          <w:rFonts w:eastAsia="Calibri"/>
          <w:lang w:val="bg-BG"/>
        </w:rPr>
      </w:pPr>
      <w:r w:rsidRPr="00497292">
        <w:rPr>
          <w:rFonts w:eastAsia="Calibri"/>
          <w:b/>
          <w:bCs/>
          <w:color w:val="auto"/>
          <w:lang w:val="bg-BG"/>
        </w:rPr>
        <w:t xml:space="preserve">2.3. </w:t>
      </w:r>
      <w:r w:rsidRPr="00497292">
        <w:rPr>
          <w:rFonts w:eastAsia="Calibri"/>
          <w:color w:val="auto"/>
          <w:lang w:val="bg-BG"/>
        </w:rPr>
        <w:t>наименованието на обществената поръчка</w:t>
      </w:r>
      <w:r w:rsidR="00106907" w:rsidRPr="00497292">
        <w:rPr>
          <w:rFonts w:eastAsia="Calibri"/>
          <w:lang w:val="bg-BG"/>
        </w:rPr>
        <w:t xml:space="preserve"> и обособената/те позиция/и, за която/ито се подава.</w:t>
      </w:r>
      <w:r w:rsidR="00106907" w:rsidRPr="00106907">
        <w:rPr>
          <w:rFonts w:eastAsia="Calibri"/>
          <w:lang w:val="bg-BG"/>
        </w:rPr>
        <w:t xml:space="preserve"> </w:t>
      </w:r>
    </w:p>
    <w:p w:rsidR="00640BFB" w:rsidRPr="004B654F" w:rsidRDefault="00640BFB" w:rsidP="0029480D">
      <w:pPr>
        <w:pStyle w:val="Default"/>
        <w:jc w:val="both"/>
        <w:rPr>
          <w:rFonts w:eastAsia="Calibri"/>
          <w:color w:val="auto"/>
          <w:lang w:val="bg-BG"/>
        </w:rPr>
      </w:pPr>
    </w:p>
    <w:p w:rsidR="00640BFB" w:rsidRPr="004B654F" w:rsidRDefault="00640BFB" w:rsidP="0029480D">
      <w:pPr>
        <w:pStyle w:val="Default"/>
        <w:ind w:firstLine="720"/>
        <w:jc w:val="both"/>
        <w:rPr>
          <w:rFonts w:eastAsia="Calibri"/>
          <w:b/>
          <w:color w:val="auto"/>
          <w:lang w:val="bg-BG"/>
        </w:rPr>
      </w:pPr>
      <w:r w:rsidRPr="004B654F">
        <w:rPr>
          <w:rFonts w:eastAsia="Calibri"/>
          <w:b/>
          <w:color w:val="auto"/>
          <w:lang w:val="bg-BG"/>
        </w:rPr>
        <w:lastRenderedPageBreak/>
        <w:t xml:space="preserve">3. СЪДЪРЖАНИЕ НА ОФЕРТАТА </w:t>
      </w:r>
    </w:p>
    <w:p w:rsidR="00640BFB" w:rsidRPr="004B654F" w:rsidRDefault="00640BFB" w:rsidP="0029480D">
      <w:pPr>
        <w:pStyle w:val="a3"/>
        <w:tabs>
          <w:tab w:val="left" w:pos="567"/>
        </w:tabs>
        <w:spacing w:after="0" w:line="240" w:lineRule="auto"/>
        <w:ind w:left="0"/>
        <w:jc w:val="both"/>
        <w:rPr>
          <w:rFonts w:ascii="Times New Roman" w:eastAsia="Times New Roman" w:hAnsi="Times New Roman" w:cs="Times New Roman"/>
          <w:sz w:val="24"/>
          <w:szCs w:val="24"/>
          <w:lang w:val="bg-BG" w:eastAsia="bg-BG"/>
        </w:rPr>
      </w:pPr>
      <w:r w:rsidRPr="004B654F">
        <w:rPr>
          <w:rFonts w:ascii="Times New Roman" w:eastAsia="Times New Roman" w:hAnsi="Times New Roman" w:cs="Times New Roman"/>
          <w:sz w:val="24"/>
          <w:szCs w:val="24"/>
          <w:lang w:val="bg-BG" w:eastAsia="bg-BG"/>
        </w:rPr>
        <w:tab/>
      </w:r>
      <w:r w:rsidRPr="004B654F">
        <w:rPr>
          <w:rFonts w:ascii="Times New Roman" w:eastAsia="Times New Roman" w:hAnsi="Times New Roman" w:cs="Times New Roman"/>
          <w:sz w:val="24"/>
          <w:szCs w:val="24"/>
          <w:lang w:val="bg-BG" w:eastAsia="bg-BG"/>
        </w:rPr>
        <w:tab/>
        <w:t xml:space="preserve">Всички документи, съдържащи се в офертата, следва да бъдат на български език. </w:t>
      </w:r>
    </w:p>
    <w:p w:rsidR="00640BFB" w:rsidRPr="004B654F" w:rsidRDefault="00640BFB" w:rsidP="0029480D">
      <w:pPr>
        <w:pStyle w:val="Default"/>
        <w:ind w:firstLine="720"/>
        <w:jc w:val="both"/>
        <w:rPr>
          <w:rFonts w:eastAsia="Calibri"/>
          <w:b/>
          <w:color w:val="auto"/>
          <w:lang w:val="bg-BG"/>
        </w:rPr>
      </w:pPr>
      <w:r w:rsidRPr="004B654F">
        <w:rPr>
          <w:rFonts w:eastAsia="Times New Roman"/>
          <w:lang w:val="bg-BG" w:eastAsia="bg-BG"/>
        </w:rPr>
        <w:t xml:space="preserve">Когато участникът в процедурата е чуждестранно физическо или юридическо лице или </w:t>
      </w:r>
      <w:r w:rsidRPr="004B654F">
        <w:rPr>
          <w:rFonts w:eastAsia="Calibri"/>
          <w:color w:val="auto"/>
          <w:lang w:val="bg-BG"/>
        </w:rPr>
        <w:t>обединение на чуждестранни физически и/или юридически лица, документите, които се представят за участие следва да бъдат на български език.</w:t>
      </w:r>
      <w:r w:rsidRPr="004B654F">
        <w:rPr>
          <w:rFonts w:eastAsia="Calibri"/>
          <w:b/>
          <w:color w:val="auto"/>
          <w:lang w:val="bg-BG"/>
        </w:rPr>
        <w:t xml:space="preserve"> </w:t>
      </w:r>
    </w:p>
    <w:p w:rsidR="00640BFB" w:rsidRPr="004B654F" w:rsidRDefault="00640BFB" w:rsidP="0029480D">
      <w:pPr>
        <w:pStyle w:val="Default"/>
        <w:ind w:firstLine="720"/>
        <w:jc w:val="both"/>
        <w:rPr>
          <w:rFonts w:eastAsia="Calibri"/>
          <w:b/>
          <w:color w:val="auto"/>
          <w:lang w:val="bg-BG"/>
        </w:rPr>
      </w:pPr>
      <w:r w:rsidRPr="004B654F">
        <w:rPr>
          <w:rFonts w:eastAsia="Calibri"/>
          <w:b/>
          <w:color w:val="auto"/>
          <w:lang w:val="bg-BG"/>
        </w:rPr>
        <w:t>С подаването на оферти се счита, че участниците се съгласяват с всички условия на Възложителя в т.ч. с определения от него срок на валидност на офертите и с проекта на договор.</w:t>
      </w:r>
    </w:p>
    <w:p w:rsidR="00640BFB" w:rsidRPr="004B654F" w:rsidRDefault="00640BFB" w:rsidP="0029480D">
      <w:pPr>
        <w:pStyle w:val="Default"/>
        <w:ind w:firstLine="720"/>
        <w:jc w:val="both"/>
        <w:rPr>
          <w:rFonts w:eastAsia="Times New Roman"/>
          <w:b/>
          <w:lang w:val="bg-BG" w:eastAsia="bg-BG"/>
        </w:rPr>
      </w:pPr>
      <w:r w:rsidRPr="004B654F">
        <w:rPr>
          <w:rFonts w:eastAsia="Calibri"/>
          <w:b/>
          <w:color w:val="auto"/>
          <w:lang w:val="bg-BG"/>
        </w:rPr>
        <w:t>Представените образци в документацията за обществената поръчка са задължителни за участниците. Ако офертата не е представена по приложените образци, възложителят може да отстрани участника от процедурата, поради несъответствие на офертата с изискванията на</w:t>
      </w:r>
      <w:r w:rsidRPr="004B654F">
        <w:rPr>
          <w:rFonts w:eastAsia="Times New Roman"/>
          <w:b/>
          <w:lang w:val="bg-BG" w:eastAsia="bg-BG"/>
        </w:rPr>
        <w:t xml:space="preserve"> документацията за обществената поръчка.</w:t>
      </w:r>
    </w:p>
    <w:p w:rsidR="00640BFB" w:rsidRPr="004B654F" w:rsidRDefault="00640BFB" w:rsidP="0029480D">
      <w:pPr>
        <w:pStyle w:val="Default"/>
        <w:jc w:val="both"/>
        <w:rPr>
          <w:rFonts w:eastAsia="Calibri"/>
          <w:b/>
          <w:color w:val="auto"/>
          <w:lang w:val="bg-BG"/>
        </w:rPr>
      </w:pPr>
    </w:p>
    <w:p w:rsidR="00640BFB" w:rsidRPr="004B654F" w:rsidRDefault="00640BFB" w:rsidP="0029480D">
      <w:pPr>
        <w:pStyle w:val="Default"/>
        <w:ind w:firstLine="720"/>
        <w:jc w:val="both"/>
        <w:rPr>
          <w:b/>
          <w:bCs/>
          <w:lang w:val="bg-BG"/>
        </w:rPr>
      </w:pPr>
      <w:r w:rsidRPr="004B654F">
        <w:rPr>
          <w:rFonts w:eastAsia="Calibri"/>
          <w:b/>
          <w:bCs/>
          <w:color w:val="auto"/>
          <w:lang w:val="bg-BG"/>
        </w:rPr>
        <w:t xml:space="preserve">3.1. </w:t>
      </w:r>
      <w:r w:rsidRPr="004B654F">
        <w:rPr>
          <w:rFonts w:eastAsia="Times New Roman"/>
          <w:b/>
          <w:szCs w:val="22"/>
          <w:lang w:val="bg-BG"/>
        </w:rPr>
        <w:t>„Заявление към Офертата“</w:t>
      </w:r>
      <w:r w:rsidRPr="004B654F">
        <w:rPr>
          <w:b/>
          <w:bCs/>
          <w:sz w:val="22"/>
          <w:szCs w:val="22"/>
          <w:lang w:val="bg-BG"/>
        </w:rPr>
        <w:t xml:space="preserve"> </w:t>
      </w:r>
      <w:r w:rsidRPr="004B654F">
        <w:rPr>
          <w:rFonts w:eastAsia="Times New Roman"/>
          <w:b/>
          <w:bCs/>
          <w:szCs w:val="22"/>
          <w:lang w:val="bg-BG"/>
        </w:rPr>
        <w:t>(Образец № 1)</w:t>
      </w:r>
      <w:r w:rsidRPr="004B654F">
        <w:rPr>
          <w:rFonts w:eastAsia="Times New Roman"/>
          <w:szCs w:val="22"/>
          <w:lang w:val="bg-BG"/>
        </w:rPr>
        <w:t>, ведно с приложен към него Опис на предоставените документи (</w:t>
      </w:r>
      <w:r w:rsidRPr="004B654F">
        <w:rPr>
          <w:rFonts w:eastAsia="Times New Roman"/>
          <w:b/>
          <w:szCs w:val="22"/>
          <w:lang w:val="bg-BG"/>
        </w:rPr>
        <w:t>Образец № 1а),</w:t>
      </w:r>
      <w:r w:rsidRPr="004B654F">
        <w:rPr>
          <w:rFonts w:eastAsia="Times New Roman"/>
          <w:szCs w:val="22"/>
          <w:lang w:val="bg-BG"/>
        </w:rPr>
        <w:t xml:space="preserve"> подписан от участника</w:t>
      </w:r>
      <w:r w:rsidRPr="004B654F">
        <w:rPr>
          <w:b/>
          <w:bCs/>
          <w:lang w:val="bg-BG"/>
        </w:rPr>
        <w:t>;</w:t>
      </w:r>
    </w:p>
    <w:p w:rsidR="00640BFB" w:rsidRPr="004B654F" w:rsidRDefault="00640BFB" w:rsidP="0029480D">
      <w:pPr>
        <w:spacing w:after="0" w:line="240" w:lineRule="auto"/>
        <w:ind w:firstLine="720"/>
        <w:jc w:val="both"/>
        <w:rPr>
          <w:rFonts w:ascii="Times New Roman" w:eastAsia="Calibri" w:hAnsi="Times New Roman" w:cs="Times New Roman"/>
          <w:i/>
          <w:color w:val="000000"/>
          <w:sz w:val="24"/>
          <w:szCs w:val="24"/>
          <w:lang w:val="bg-BG"/>
        </w:rPr>
      </w:pPr>
      <w:r w:rsidRPr="004B654F">
        <w:rPr>
          <w:rFonts w:ascii="Times New Roman" w:eastAsia="Calibri" w:hAnsi="Times New Roman" w:cs="Times New Roman"/>
          <w:i/>
          <w:color w:val="000000"/>
          <w:sz w:val="24"/>
          <w:szCs w:val="24"/>
          <w:lang w:val="bg-BG"/>
        </w:rPr>
        <w:t>Попълват се и се представят от представляващия участника или от изрично упълномощено от него лице. В представените образци се попълват всички изискуеми данни, а там където е неприложимо се отбелязва „неприложимо“.</w:t>
      </w:r>
    </w:p>
    <w:p w:rsidR="00640BFB" w:rsidRPr="004B654F" w:rsidRDefault="00640BFB" w:rsidP="0029480D">
      <w:pPr>
        <w:pStyle w:val="Default"/>
        <w:ind w:firstLine="720"/>
        <w:jc w:val="both"/>
        <w:rPr>
          <w:rFonts w:eastAsia="Calibri"/>
          <w:color w:val="auto"/>
          <w:lang w:val="bg-BG"/>
        </w:rPr>
      </w:pPr>
      <w:r w:rsidRPr="004B654F">
        <w:rPr>
          <w:rFonts w:eastAsia="Calibri"/>
          <w:b/>
          <w:bCs/>
          <w:color w:val="auto"/>
          <w:lang w:val="bg-BG"/>
        </w:rPr>
        <w:t xml:space="preserve">3.1.1. </w:t>
      </w:r>
      <w:r w:rsidRPr="004B654F">
        <w:rPr>
          <w:rFonts w:eastAsia="Calibri"/>
          <w:color w:val="auto"/>
          <w:lang w:val="bg-BG"/>
        </w:rPr>
        <w:t>Единен европейски документ за обществени поръчки в електронен вид по образец (</w:t>
      </w:r>
      <w:r w:rsidRPr="004B654F">
        <w:rPr>
          <w:rFonts w:eastAsia="Calibri"/>
          <w:b/>
          <w:color w:val="auto"/>
          <w:lang w:val="bg-BG"/>
        </w:rPr>
        <w:t>еЕЕДОП</w:t>
      </w:r>
      <w:r w:rsidRPr="004B654F">
        <w:rPr>
          <w:rFonts w:eastAsia="Calibri"/>
          <w:color w:val="auto"/>
          <w:lang w:val="bg-BG"/>
        </w:rPr>
        <w:t xml:space="preserve">) за участника - </w:t>
      </w:r>
      <w:r w:rsidRPr="004B654F">
        <w:rPr>
          <w:rFonts w:eastAsia="Calibri"/>
          <w:b/>
          <w:bCs/>
          <w:color w:val="auto"/>
          <w:lang w:val="bg-BG"/>
        </w:rPr>
        <w:t xml:space="preserve">Образец № 2: </w:t>
      </w:r>
    </w:p>
    <w:p w:rsidR="00640BFB" w:rsidRPr="004B654F" w:rsidRDefault="00640BFB" w:rsidP="0029480D">
      <w:pPr>
        <w:pStyle w:val="Default"/>
        <w:ind w:firstLine="720"/>
        <w:jc w:val="both"/>
        <w:rPr>
          <w:rFonts w:eastAsia="Calibri"/>
          <w:color w:val="auto"/>
          <w:lang w:val="bg-BG"/>
        </w:rPr>
      </w:pPr>
      <w:r w:rsidRPr="004B654F">
        <w:rPr>
          <w:rFonts w:eastAsia="Calibri"/>
          <w:b/>
          <w:bCs/>
          <w:color w:val="auto"/>
          <w:lang w:val="bg-BG"/>
        </w:rPr>
        <w:t xml:space="preserve">а) </w:t>
      </w:r>
      <w:r w:rsidRPr="004B654F">
        <w:rPr>
          <w:lang w:val="bg-BG"/>
        </w:rPr>
        <w:t>Когато участникът е обединение, което не е юридическо лице, ЕЕДОП се подава от всеки от участниците в обединението. При необходимост от деклариране на обстоятелства, относими към обединението, ЕЕДОП се подава и за обединението.</w:t>
      </w:r>
    </w:p>
    <w:p w:rsidR="00640BFB" w:rsidRPr="004B654F" w:rsidRDefault="00640BFB" w:rsidP="0029480D">
      <w:pPr>
        <w:pStyle w:val="Default"/>
        <w:ind w:firstLine="720"/>
        <w:jc w:val="both"/>
        <w:rPr>
          <w:rFonts w:eastAsia="Calibri"/>
          <w:color w:val="auto"/>
          <w:lang w:val="bg-BG"/>
        </w:rPr>
      </w:pPr>
      <w:r w:rsidRPr="004B654F">
        <w:rPr>
          <w:rFonts w:eastAsia="Calibri"/>
          <w:b/>
          <w:bCs/>
          <w:color w:val="auto"/>
          <w:lang w:val="bg-BG"/>
        </w:rPr>
        <w:t xml:space="preserve">б) </w:t>
      </w:r>
      <w:r w:rsidRPr="004B654F">
        <w:rPr>
          <w:rFonts w:eastAsia="Calibri"/>
          <w:color w:val="auto"/>
          <w:lang w:val="bg-BG"/>
        </w:rPr>
        <w:t>Когато е предвидено участието на подизпълнител еЕЕДОП се представя за всеки подизпълнител;</w:t>
      </w:r>
    </w:p>
    <w:p w:rsidR="00640BFB" w:rsidRPr="004B654F" w:rsidRDefault="00640BFB" w:rsidP="0029480D">
      <w:pPr>
        <w:pStyle w:val="Default"/>
        <w:ind w:firstLine="720"/>
        <w:jc w:val="both"/>
        <w:rPr>
          <w:rFonts w:eastAsia="Calibri"/>
          <w:color w:val="auto"/>
          <w:lang w:val="bg-BG"/>
        </w:rPr>
      </w:pPr>
      <w:r w:rsidRPr="004B654F">
        <w:rPr>
          <w:rFonts w:eastAsia="Calibri"/>
          <w:b/>
          <w:bCs/>
          <w:color w:val="auto"/>
          <w:lang w:val="bg-BG"/>
        </w:rPr>
        <w:t xml:space="preserve">в) </w:t>
      </w:r>
      <w:r w:rsidRPr="004B654F">
        <w:rPr>
          <w:rFonts w:eastAsia="Calibri"/>
          <w:color w:val="auto"/>
          <w:lang w:val="bg-BG"/>
        </w:rPr>
        <w:t>Когато е предвидено да бъде използван капацитета на трети лица еЕЕДОП се представя за всяко лице;</w:t>
      </w:r>
    </w:p>
    <w:p w:rsidR="00640BFB" w:rsidRPr="004B654F" w:rsidRDefault="00640BFB" w:rsidP="0029480D">
      <w:pPr>
        <w:pStyle w:val="Default"/>
        <w:ind w:firstLine="720"/>
        <w:jc w:val="both"/>
        <w:rPr>
          <w:rFonts w:eastAsia="Calibri"/>
          <w:color w:val="auto"/>
          <w:lang w:val="bg-BG"/>
        </w:rPr>
      </w:pPr>
      <w:r w:rsidRPr="004B654F">
        <w:rPr>
          <w:rFonts w:eastAsia="Calibri"/>
          <w:b/>
          <w:bCs/>
          <w:color w:val="auto"/>
          <w:lang w:val="bg-BG"/>
        </w:rPr>
        <w:t xml:space="preserve">г) </w:t>
      </w:r>
      <w:r w:rsidRPr="004B654F">
        <w:rPr>
          <w:rFonts w:eastAsia="Calibri"/>
          <w:color w:val="auto"/>
          <w:lang w:val="bg-BG"/>
        </w:rPr>
        <w:t>Ако е налице необходимост от защита на лични</w:t>
      </w:r>
      <w:r w:rsidR="00883812">
        <w:rPr>
          <w:rFonts w:eastAsia="Calibri"/>
          <w:color w:val="auto"/>
          <w:lang w:val="bg-BG"/>
        </w:rPr>
        <w:t>те</w:t>
      </w:r>
      <w:r w:rsidRPr="004B654F">
        <w:rPr>
          <w:rFonts w:eastAsia="Calibri"/>
          <w:color w:val="auto"/>
          <w:lang w:val="bg-BG"/>
        </w:rPr>
        <w:t xml:space="preserve"> данни при различие в обстоятелствата, свързани с личното състояние, информацията се попълва в отделен еЕЕДОП за всяко от лицата или за някои от лицата, при усло</w:t>
      </w:r>
      <w:r w:rsidR="00883812">
        <w:rPr>
          <w:rFonts w:eastAsia="Calibri"/>
          <w:color w:val="auto"/>
          <w:lang w:val="bg-BG"/>
        </w:rPr>
        <w:t>вията на чл. 41, ал. 2 от ППЗОП.</w:t>
      </w:r>
    </w:p>
    <w:p w:rsidR="00640BFB" w:rsidRPr="004B654F" w:rsidRDefault="00640BFB" w:rsidP="0029480D">
      <w:pPr>
        <w:pStyle w:val="Default"/>
        <w:ind w:firstLine="720"/>
        <w:jc w:val="both"/>
        <w:rPr>
          <w:rFonts w:eastAsia="Calibri"/>
          <w:color w:val="auto"/>
          <w:lang w:val="bg-BG"/>
        </w:rPr>
      </w:pPr>
      <w:r w:rsidRPr="004B654F">
        <w:rPr>
          <w:rFonts w:eastAsia="Calibri"/>
          <w:b/>
          <w:bCs/>
          <w:color w:val="auto"/>
          <w:lang w:val="bg-BG"/>
        </w:rPr>
        <w:t xml:space="preserve">3.1.2. </w:t>
      </w:r>
      <w:r w:rsidRPr="004B654F">
        <w:rPr>
          <w:rFonts w:eastAsia="Calibri"/>
          <w:color w:val="auto"/>
          <w:lang w:val="bg-BG"/>
        </w:rPr>
        <w:t>Документи за доказване на предприетите мерки за надеждност (</w:t>
      </w:r>
      <w:r w:rsidRPr="004B654F">
        <w:rPr>
          <w:rFonts w:eastAsia="Calibri"/>
          <w:i/>
          <w:iCs/>
          <w:color w:val="auto"/>
          <w:lang w:val="bg-BG"/>
        </w:rPr>
        <w:t>когато е приложимо</w:t>
      </w:r>
      <w:r w:rsidRPr="004B654F">
        <w:rPr>
          <w:rFonts w:eastAsia="Calibri"/>
          <w:color w:val="auto"/>
          <w:lang w:val="bg-BG"/>
        </w:rPr>
        <w:t xml:space="preserve">).  </w:t>
      </w:r>
    </w:p>
    <w:p w:rsidR="00640BFB" w:rsidRPr="004B654F" w:rsidRDefault="00640BFB" w:rsidP="0029480D">
      <w:pPr>
        <w:pStyle w:val="Default"/>
        <w:ind w:firstLine="720"/>
        <w:jc w:val="both"/>
        <w:rPr>
          <w:rFonts w:eastAsia="Calibri"/>
          <w:color w:val="auto"/>
          <w:lang w:val="bg-BG"/>
        </w:rPr>
      </w:pPr>
      <w:r w:rsidRPr="004B654F">
        <w:rPr>
          <w:rFonts w:eastAsia="Calibri"/>
          <w:b/>
          <w:color w:val="auto"/>
          <w:lang w:val="bg-BG"/>
        </w:rPr>
        <w:t>3.1.3.</w:t>
      </w:r>
      <w:r w:rsidRPr="004B654F">
        <w:rPr>
          <w:rFonts w:eastAsia="Calibri"/>
          <w:color w:val="auto"/>
          <w:lang w:val="bg-BG"/>
        </w:rPr>
        <w:t xml:space="preserve"> В случай че участникът е обединение, което не е юридическо лице, копие от документ за създаване на обединението, както и следната информация: 1. правата и задълженията на участниците в обединението; 2. разпределението на отговорността между членовете на обединението; 3. дейностите, които ще изпълнява всеки член на обединението. Документът следва да е подписан от лицата в обединението, като в него задължително се посочва представляващият обединението. Когато в документа не е посочено лицето, което представлява участниците в обединението се представя и документ, подписан от лицата в обединението, в който се посочва представляващият.</w:t>
      </w:r>
    </w:p>
    <w:p w:rsidR="00640BFB" w:rsidRPr="004B654F" w:rsidRDefault="00640BFB" w:rsidP="0029480D">
      <w:pPr>
        <w:spacing w:after="0" w:line="240" w:lineRule="auto"/>
        <w:ind w:firstLine="720"/>
        <w:jc w:val="both"/>
        <w:rPr>
          <w:rFonts w:ascii="Times New Roman" w:hAnsi="Times New Roman" w:cs="Times New Roman"/>
          <w:i/>
          <w:sz w:val="24"/>
          <w:szCs w:val="24"/>
          <w:shd w:val="clear" w:color="auto" w:fill="FEFEFE"/>
          <w:lang w:val="bg-BG"/>
        </w:rPr>
      </w:pPr>
      <w:r w:rsidRPr="004B654F">
        <w:rPr>
          <w:rFonts w:ascii="Times New Roman" w:hAnsi="Times New Roman" w:cs="Times New Roman"/>
          <w:i/>
          <w:sz w:val="24"/>
          <w:szCs w:val="24"/>
          <w:shd w:val="clear" w:color="auto" w:fill="FEFEFE"/>
          <w:lang w:val="bg-BG"/>
        </w:rPr>
        <w:lastRenderedPageBreak/>
        <w:t>Участникът декларира липсата на основанията за отстраняване и съответствие с критериите за подбор чрез представяне на единен европейски документ за обществени поръчки в електронен вид (еЕЕДОП).</w:t>
      </w:r>
    </w:p>
    <w:p w:rsidR="00640BFB" w:rsidRPr="004B654F" w:rsidRDefault="00640BFB" w:rsidP="0029480D">
      <w:pPr>
        <w:spacing w:after="0" w:line="240" w:lineRule="auto"/>
        <w:ind w:firstLine="720"/>
        <w:jc w:val="both"/>
        <w:rPr>
          <w:rFonts w:ascii="Times New Roman" w:hAnsi="Times New Roman" w:cs="Times New Roman"/>
          <w:b/>
          <w:bCs/>
          <w:i/>
          <w:sz w:val="24"/>
          <w:szCs w:val="24"/>
          <w:lang w:val="bg-BG"/>
        </w:rPr>
      </w:pPr>
      <w:r w:rsidRPr="004B654F">
        <w:rPr>
          <w:rFonts w:ascii="Times New Roman" w:hAnsi="Times New Roman" w:cs="Times New Roman"/>
          <w:i/>
          <w:sz w:val="24"/>
          <w:szCs w:val="24"/>
          <w:shd w:val="clear" w:color="auto" w:fill="FEFEFE"/>
          <w:lang w:val="bg-BG"/>
        </w:rPr>
        <w:t>В еЕЕДОП се представят данни относно публичните регистри, в които се съдържа информация за декларираните обстоятелства или за компетентния орган, който съгласно законодателството на съответната държава е длъжен да предоставя информация за тези обстоятелства служебно на възложителя.</w:t>
      </w:r>
    </w:p>
    <w:p w:rsidR="00640BFB" w:rsidRPr="004B654F" w:rsidRDefault="00640BFB" w:rsidP="0029480D">
      <w:pPr>
        <w:spacing w:after="0" w:line="240" w:lineRule="auto"/>
        <w:ind w:firstLine="720"/>
        <w:jc w:val="both"/>
        <w:rPr>
          <w:rFonts w:ascii="Times New Roman" w:hAnsi="Times New Roman" w:cs="Times New Roman"/>
          <w:i/>
          <w:sz w:val="24"/>
          <w:szCs w:val="24"/>
          <w:lang w:val="bg-BG"/>
        </w:rPr>
      </w:pPr>
      <w:r w:rsidRPr="004B654F">
        <w:rPr>
          <w:rFonts w:ascii="Times New Roman" w:hAnsi="Times New Roman" w:cs="Times New Roman"/>
          <w:i/>
          <w:sz w:val="24"/>
          <w:szCs w:val="24"/>
          <w:lang w:val="bg-BG"/>
        </w:rPr>
        <w:t>Допълнителни указания за попълване на Образец № 2 – Единен европейски документ за обществени поръчки в електронен вид (еЕЕДОП)</w:t>
      </w:r>
    </w:p>
    <w:p w:rsidR="00640BFB" w:rsidRPr="004B654F" w:rsidRDefault="00640BFB" w:rsidP="0029480D">
      <w:pPr>
        <w:spacing w:after="0" w:line="240" w:lineRule="auto"/>
        <w:ind w:firstLine="720"/>
        <w:jc w:val="both"/>
        <w:rPr>
          <w:rFonts w:ascii="Times New Roman" w:hAnsi="Times New Roman" w:cs="Times New Roman"/>
          <w:bCs/>
          <w:i/>
          <w:sz w:val="24"/>
          <w:szCs w:val="24"/>
          <w:lang w:val="bg-BG"/>
        </w:rPr>
      </w:pPr>
      <w:r w:rsidRPr="004B654F">
        <w:rPr>
          <w:rFonts w:ascii="Times New Roman" w:hAnsi="Times New Roman" w:cs="Times New Roman"/>
          <w:i/>
          <w:sz w:val="24"/>
          <w:szCs w:val="24"/>
          <w:lang w:val="bg-BG"/>
        </w:rPr>
        <w:t xml:space="preserve">1. Участникът удостоверява липсата на обстоятелствата </w:t>
      </w:r>
      <w:r w:rsidRPr="004B654F">
        <w:rPr>
          <w:rFonts w:ascii="Times New Roman" w:hAnsi="Times New Roman" w:cs="Times New Roman"/>
          <w:b/>
          <w:bCs/>
          <w:i/>
          <w:color w:val="000000"/>
          <w:sz w:val="24"/>
          <w:szCs w:val="24"/>
          <w:lang w:val="bg-BG"/>
        </w:rPr>
        <w:t xml:space="preserve">по чл. 54, ал. 1, т. 1-7 от ЗОП </w:t>
      </w:r>
      <w:r w:rsidRPr="004B654F">
        <w:rPr>
          <w:rFonts w:ascii="Times New Roman" w:hAnsi="Times New Roman" w:cs="Times New Roman"/>
          <w:i/>
          <w:sz w:val="24"/>
          <w:szCs w:val="24"/>
          <w:lang w:val="bg-BG"/>
        </w:rPr>
        <w:t>с попълване на разделите на Част III: Основания за изключване на еЕЕДОП, в приложимите полета.</w:t>
      </w:r>
      <w:r w:rsidRPr="004B654F">
        <w:rPr>
          <w:rFonts w:ascii="Times New Roman" w:hAnsi="Times New Roman" w:cs="Times New Roman"/>
          <w:bCs/>
          <w:i/>
          <w:sz w:val="24"/>
          <w:szCs w:val="24"/>
          <w:lang w:val="bg-BG"/>
        </w:rPr>
        <w:t xml:space="preserve"> </w:t>
      </w:r>
    </w:p>
    <w:p w:rsidR="00640BFB" w:rsidRPr="004B654F" w:rsidRDefault="00640BFB" w:rsidP="0029480D">
      <w:pPr>
        <w:spacing w:after="0" w:line="240" w:lineRule="auto"/>
        <w:ind w:firstLine="720"/>
        <w:jc w:val="both"/>
        <w:rPr>
          <w:rFonts w:ascii="Times New Roman" w:hAnsi="Times New Roman" w:cs="Times New Roman"/>
          <w:bCs/>
          <w:i/>
          <w:sz w:val="24"/>
          <w:szCs w:val="24"/>
          <w:lang w:val="bg-BG"/>
        </w:rPr>
      </w:pPr>
      <w:r w:rsidRPr="004B654F">
        <w:rPr>
          <w:rFonts w:ascii="Times New Roman" w:hAnsi="Times New Roman" w:cs="Times New Roman"/>
          <w:bCs/>
          <w:i/>
          <w:sz w:val="24"/>
          <w:szCs w:val="24"/>
          <w:lang w:val="bg-BG"/>
        </w:rPr>
        <w:t>1.1. Когато лицата по чл. 54, ал. 2 и 3 от ЗОП са повече от едно и за тях няма различие по отношение на обстоятелствата по чл. 54, ал. 1, т. 1, 2 и 7 от ЗОП, ЕЕДОП може да се подпише само от едно от тези лица, в случай че подписващият разполага с информация за достоверността на декларираните обстоятелства по отношение на останалите задължени лица.</w:t>
      </w:r>
    </w:p>
    <w:p w:rsidR="00640BFB" w:rsidRPr="004B654F" w:rsidRDefault="00640BFB" w:rsidP="0029480D">
      <w:pPr>
        <w:spacing w:after="0" w:line="240" w:lineRule="auto"/>
        <w:ind w:firstLine="720"/>
        <w:jc w:val="both"/>
        <w:rPr>
          <w:rFonts w:ascii="Times New Roman" w:hAnsi="Times New Roman" w:cs="Times New Roman"/>
          <w:bCs/>
          <w:i/>
          <w:sz w:val="24"/>
          <w:szCs w:val="24"/>
          <w:lang w:val="bg-BG"/>
        </w:rPr>
      </w:pPr>
      <w:r w:rsidRPr="004B654F">
        <w:rPr>
          <w:rFonts w:ascii="Times New Roman" w:hAnsi="Times New Roman" w:cs="Times New Roman"/>
          <w:bCs/>
          <w:i/>
          <w:sz w:val="24"/>
          <w:szCs w:val="24"/>
          <w:lang w:val="bg-BG"/>
        </w:rPr>
        <w:t>1.2. Когато е налице необходимост от защита на личните данни при различие в обстоятелствата, свързани с личното състояние на лицата по чл. 54, ал. 2 и 3 от ЗОП, информацията относно изискванията по чл. 54, ал. 1, т. 1, 2 и 7 от ЗОП се попълва в отделен ЕЕДОП, подписан от съответното лице.</w:t>
      </w:r>
    </w:p>
    <w:p w:rsidR="00640BFB" w:rsidRPr="004B654F" w:rsidRDefault="00640BFB" w:rsidP="0029480D">
      <w:pPr>
        <w:spacing w:after="0" w:line="240" w:lineRule="auto"/>
        <w:ind w:firstLine="720"/>
        <w:jc w:val="both"/>
        <w:rPr>
          <w:rFonts w:ascii="Times New Roman" w:hAnsi="Times New Roman" w:cs="Times New Roman"/>
          <w:bCs/>
          <w:i/>
          <w:sz w:val="24"/>
          <w:szCs w:val="24"/>
          <w:lang w:val="bg-BG"/>
        </w:rPr>
      </w:pPr>
      <w:r w:rsidRPr="004B654F">
        <w:rPr>
          <w:rFonts w:ascii="Times New Roman" w:hAnsi="Times New Roman" w:cs="Times New Roman"/>
          <w:bCs/>
          <w:i/>
          <w:sz w:val="24"/>
          <w:szCs w:val="24"/>
          <w:lang w:val="bg-BG"/>
        </w:rPr>
        <w:t>1.3. В ЕЕДОП по т. 1.1  могат да се съдържат и обстоятелствата по чл. 54, ал. 1, т. 3 - 6 от ЗОП, както и тези, свързани с критериите за подбор, ако лицето, което го подписва, може самостоятелно да представлява съответния стопански субект.</w:t>
      </w:r>
    </w:p>
    <w:p w:rsidR="00640BFB" w:rsidRPr="004B654F" w:rsidRDefault="00640BFB" w:rsidP="0029480D">
      <w:pPr>
        <w:spacing w:after="0" w:line="240" w:lineRule="auto"/>
        <w:ind w:firstLine="720"/>
        <w:jc w:val="both"/>
        <w:rPr>
          <w:rFonts w:ascii="Times New Roman" w:hAnsi="Times New Roman" w:cs="Times New Roman"/>
          <w:bCs/>
          <w:i/>
          <w:sz w:val="24"/>
          <w:szCs w:val="24"/>
          <w:lang w:val="bg-BG"/>
        </w:rPr>
      </w:pPr>
      <w:r w:rsidRPr="004B654F">
        <w:rPr>
          <w:rFonts w:ascii="Times New Roman" w:hAnsi="Times New Roman" w:cs="Times New Roman"/>
          <w:bCs/>
          <w:i/>
          <w:sz w:val="24"/>
          <w:szCs w:val="24"/>
          <w:lang w:val="bg-BG"/>
        </w:rPr>
        <w:t>1.4. При необходимост от деклариране на обстоятелствата по чл. 54, ал. 1, т. 3 - 6 от ЗОП, както и тези, свързани с критериите за подбор, относими към обединение, което не е юридическо лице, представляващият обединението подава ЕЕДОП за тези обстоятелства.</w:t>
      </w:r>
    </w:p>
    <w:p w:rsidR="00640BFB" w:rsidRPr="004B654F" w:rsidRDefault="00640BFB" w:rsidP="0029480D">
      <w:pPr>
        <w:spacing w:after="0" w:line="240" w:lineRule="auto"/>
        <w:ind w:firstLine="720"/>
        <w:jc w:val="both"/>
        <w:rPr>
          <w:rFonts w:ascii="Times New Roman" w:hAnsi="Times New Roman" w:cs="Times New Roman"/>
          <w:bCs/>
          <w:i/>
          <w:sz w:val="24"/>
          <w:szCs w:val="24"/>
          <w:lang w:val="bg-BG"/>
        </w:rPr>
      </w:pPr>
      <w:r w:rsidRPr="004B654F">
        <w:rPr>
          <w:rFonts w:ascii="Times New Roman" w:hAnsi="Times New Roman" w:cs="Times New Roman"/>
          <w:bCs/>
          <w:i/>
          <w:sz w:val="24"/>
          <w:szCs w:val="24"/>
          <w:lang w:val="bg-BG"/>
        </w:rPr>
        <w:t>1.5. Когато документи, свързани с участие в обществени поръчки, се подават от лице, което представлява участника по пълномощие, в ЕЕДОП се посочва информация относно обхвата на представителната му власт.</w:t>
      </w:r>
    </w:p>
    <w:p w:rsidR="00640BFB" w:rsidRPr="004B654F" w:rsidRDefault="00640BFB" w:rsidP="0029480D">
      <w:pPr>
        <w:spacing w:after="0" w:line="240" w:lineRule="auto"/>
        <w:ind w:firstLine="720"/>
        <w:jc w:val="both"/>
        <w:rPr>
          <w:rFonts w:ascii="Times New Roman" w:hAnsi="Times New Roman" w:cs="Times New Roman"/>
          <w:bCs/>
          <w:i/>
          <w:sz w:val="24"/>
          <w:szCs w:val="24"/>
          <w:lang w:val="bg-BG"/>
        </w:rPr>
      </w:pPr>
      <w:r w:rsidRPr="004B654F">
        <w:rPr>
          <w:rFonts w:ascii="Times New Roman" w:hAnsi="Times New Roman" w:cs="Times New Roman"/>
          <w:i/>
          <w:sz w:val="24"/>
          <w:szCs w:val="24"/>
          <w:lang w:val="bg-BG"/>
        </w:rPr>
        <w:t>1.6. Когато за участник е налице някое от основанията по чл. 54, ал. 1 от ЗОП и преди подаването на офертата той е предприел мерки за доказване на надеждност по чл. 56 от ЗОП, тези мерки се описват в ЕЕДОП.</w:t>
      </w:r>
    </w:p>
    <w:p w:rsidR="00640BFB" w:rsidRPr="004B654F" w:rsidRDefault="00640BFB" w:rsidP="0029480D">
      <w:pPr>
        <w:tabs>
          <w:tab w:val="left" w:pos="426"/>
        </w:tabs>
        <w:spacing w:after="0" w:line="240" w:lineRule="auto"/>
        <w:jc w:val="both"/>
        <w:rPr>
          <w:rFonts w:ascii="Times New Roman" w:hAnsi="Times New Roman" w:cs="Times New Roman"/>
          <w:i/>
          <w:sz w:val="24"/>
          <w:szCs w:val="24"/>
          <w:lang w:val="bg-BG"/>
        </w:rPr>
      </w:pPr>
      <w:r w:rsidRPr="004B654F">
        <w:rPr>
          <w:rFonts w:ascii="Times New Roman" w:hAnsi="Times New Roman" w:cs="Times New Roman"/>
          <w:i/>
          <w:sz w:val="24"/>
          <w:szCs w:val="24"/>
          <w:lang w:val="bg-BG"/>
        </w:rPr>
        <w:tab/>
        <w:t xml:space="preserve">2. Част ІІІ, раздел Г: „СПЕЦИФИЧНИ НАЦИОНАЛНИ ОСНОВАНИЯ ЗА ИЗКЛЮЧВАНЕ“ - в тази част участникът следва да декларира, че не са налице обстоятелствата по чл. 54, ал. 1, т. 1 от ЗОП, които не са обхванати от хипотезите на част III, а именно: осъждания за престъпления по чл.  194-208, чл. 213а-217, чл. 219-252, чл. 254а-255а и чл. 256-260 от НК; в тази част участникът също така следва да декларира липсата на нарушения по чл. 61, ал. 1, чл. 62, ал. 1 или 3, чл. 63, ал. 1 или 2, чл. 228, ал. 3 от КТ; липсата на нарушения по чл. 13, ал. 1 от Закона за трудовата миграция и трудовата мобилност; липсата на на свързаност по смисъла на параграф 2, т. 45 от ДР на ЗОП между  </w:t>
      </w:r>
      <w:r w:rsidRPr="004B654F">
        <w:rPr>
          <w:rFonts w:ascii="Times New Roman" w:hAnsi="Times New Roman" w:cs="Times New Roman"/>
          <w:i/>
          <w:sz w:val="24"/>
          <w:szCs w:val="24"/>
          <w:lang w:val="bg-BG"/>
        </w:rPr>
        <w:lastRenderedPageBreak/>
        <w:t>участниците в настоящата процедура (чл. 107, т. 4 от ЗОП); липса на обстоятелствата по чл. 3, т. 8 от Закона за икономическите и финансовите отношения с дружествата, регистрирани в юрисдикции с преференциален данъчен режим, контролираните от тях лица и техните действителни собственици, както и липсата на обстоятелствата по чл. 69 от Закона за противодействие на корупцията и за отнемане на незаконно придобитото имущество, посочени в документацията за обществената поръчка.</w:t>
      </w:r>
    </w:p>
    <w:p w:rsidR="00640BFB" w:rsidRPr="004B654F" w:rsidRDefault="00640BFB" w:rsidP="0029480D">
      <w:pPr>
        <w:spacing w:after="0" w:line="240" w:lineRule="auto"/>
        <w:ind w:firstLine="720"/>
        <w:jc w:val="both"/>
        <w:rPr>
          <w:rFonts w:ascii="Times New Roman" w:hAnsi="Times New Roman" w:cs="Times New Roman"/>
          <w:i/>
          <w:sz w:val="24"/>
          <w:szCs w:val="24"/>
          <w:lang w:val="bg-BG"/>
        </w:rPr>
      </w:pPr>
      <w:r w:rsidRPr="004B654F">
        <w:rPr>
          <w:rFonts w:ascii="Times New Roman" w:hAnsi="Times New Roman" w:cs="Times New Roman"/>
          <w:i/>
          <w:sz w:val="24"/>
          <w:szCs w:val="24"/>
          <w:lang w:val="bg-BG"/>
        </w:rPr>
        <w:t xml:space="preserve">При наличие на изключение по чл. 4 от Закона за икономическите и финансовите отношения с дружествата, регистрирани в юрисдикции с </w:t>
      </w:r>
      <w:r w:rsidRPr="004B654F">
        <w:rPr>
          <w:rStyle w:val="greenlight"/>
          <w:rFonts w:ascii="Times New Roman" w:hAnsi="Times New Roman" w:cs="Times New Roman"/>
          <w:i/>
          <w:sz w:val="24"/>
          <w:szCs w:val="24"/>
          <w:lang w:val="bg-BG"/>
        </w:rPr>
        <w:t>преференциален</w:t>
      </w:r>
      <w:r w:rsidRPr="004B654F">
        <w:rPr>
          <w:rFonts w:ascii="Times New Roman" w:hAnsi="Times New Roman" w:cs="Times New Roman"/>
          <w:i/>
          <w:sz w:val="24"/>
          <w:szCs w:val="24"/>
          <w:lang w:val="bg-BG"/>
        </w:rPr>
        <w:t xml:space="preserve"> данъчен режим, контролираните от тях лица и техните действителни собственици се посочва съответната точка от разпоредбата. </w:t>
      </w:r>
    </w:p>
    <w:p w:rsidR="00640BFB" w:rsidRPr="004B654F" w:rsidRDefault="00640BFB" w:rsidP="0029480D">
      <w:pPr>
        <w:spacing w:after="0" w:line="240" w:lineRule="auto"/>
        <w:ind w:firstLine="720"/>
        <w:jc w:val="both"/>
        <w:rPr>
          <w:rFonts w:ascii="Times New Roman" w:hAnsi="Times New Roman" w:cs="Times New Roman"/>
          <w:i/>
          <w:sz w:val="24"/>
          <w:szCs w:val="24"/>
          <w:lang w:val="bg-BG"/>
        </w:rPr>
      </w:pPr>
      <w:r w:rsidRPr="004B654F">
        <w:rPr>
          <w:rFonts w:ascii="Times New Roman" w:hAnsi="Times New Roman" w:cs="Times New Roman"/>
          <w:i/>
          <w:sz w:val="24"/>
          <w:szCs w:val="24"/>
          <w:lang w:val="bg-BG"/>
        </w:rPr>
        <w:t>Когато участникът е обединение, което не е юридическо лице обстоятелствата се декларират от всеки участник  в обединението.</w:t>
      </w:r>
    </w:p>
    <w:p w:rsidR="00640BFB" w:rsidRPr="004B654F" w:rsidRDefault="00640BFB" w:rsidP="0029480D">
      <w:pPr>
        <w:spacing w:after="0" w:line="240" w:lineRule="auto"/>
        <w:ind w:firstLine="720"/>
        <w:jc w:val="both"/>
        <w:rPr>
          <w:rFonts w:ascii="Times New Roman" w:hAnsi="Times New Roman" w:cs="Times New Roman"/>
          <w:i/>
          <w:sz w:val="24"/>
          <w:szCs w:val="24"/>
          <w:lang w:val="bg-BG"/>
        </w:rPr>
      </w:pPr>
      <w:r w:rsidRPr="004B654F">
        <w:rPr>
          <w:rFonts w:ascii="Times New Roman" w:hAnsi="Times New Roman" w:cs="Times New Roman"/>
          <w:i/>
          <w:sz w:val="24"/>
          <w:szCs w:val="24"/>
          <w:lang w:val="bg-BG"/>
        </w:rPr>
        <w:t>3. Когато участникът възнамерява да ползва подизпълнители, той попълва информацията в съответното поле на раздел В от част IV, като посочва наименованието на подизпълнителя, вида и дела от поръчката, който ще им възложат.</w:t>
      </w:r>
    </w:p>
    <w:p w:rsidR="00640BFB" w:rsidRPr="004B654F" w:rsidRDefault="00640BFB" w:rsidP="0029480D">
      <w:pPr>
        <w:spacing w:after="0" w:line="240" w:lineRule="auto"/>
        <w:ind w:firstLine="720"/>
        <w:jc w:val="both"/>
        <w:rPr>
          <w:rFonts w:ascii="Times New Roman" w:hAnsi="Times New Roman" w:cs="Times New Roman"/>
          <w:i/>
          <w:sz w:val="24"/>
          <w:szCs w:val="24"/>
          <w:lang w:val="bg-BG"/>
        </w:rPr>
      </w:pPr>
      <w:r w:rsidRPr="004B654F">
        <w:rPr>
          <w:rFonts w:ascii="Times New Roman" w:hAnsi="Times New Roman" w:cs="Times New Roman"/>
          <w:i/>
          <w:sz w:val="24"/>
          <w:szCs w:val="24"/>
          <w:lang w:val="bg-BG"/>
        </w:rPr>
        <w:t>4.Възложителят изисква попълването на Част IV: Критерии за подбор, раздели А-Г в приложимите полета, съгласно посочените в обявлението, с което се оповестява откриването на процедурата и в указанията за подготовка на офертите, критерии за подбор.</w:t>
      </w:r>
    </w:p>
    <w:p w:rsidR="00640BFB" w:rsidRPr="004B654F" w:rsidRDefault="00640BFB" w:rsidP="0029480D">
      <w:pPr>
        <w:spacing w:after="0" w:line="240" w:lineRule="auto"/>
        <w:ind w:firstLine="720"/>
        <w:jc w:val="both"/>
        <w:rPr>
          <w:rFonts w:ascii="Times New Roman" w:hAnsi="Times New Roman" w:cs="Times New Roman"/>
          <w:i/>
          <w:sz w:val="24"/>
          <w:szCs w:val="24"/>
          <w:shd w:val="clear" w:color="auto" w:fill="FEFEFE"/>
          <w:lang w:val="bg-BG"/>
        </w:rPr>
      </w:pPr>
      <w:r w:rsidRPr="004B654F">
        <w:rPr>
          <w:rFonts w:ascii="Times New Roman" w:hAnsi="Times New Roman" w:cs="Times New Roman"/>
          <w:i/>
          <w:sz w:val="24"/>
          <w:szCs w:val="24"/>
          <w:shd w:val="clear" w:color="auto" w:fill="FEFEFE"/>
          <w:lang w:val="bg-BG"/>
        </w:rPr>
        <w:t>5. По отношение на критериите, свързани с професионална компетентност и опит за изпълнение на поръчката, участниците могат да се позоват на капацитета на трети лица само ако тези лица ще участват в изпълнението на частта от поръчката, за която е необходим този капацитет.</w:t>
      </w:r>
    </w:p>
    <w:p w:rsidR="00640BFB" w:rsidRPr="004B654F" w:rsidRDefault="00640BFB" w:rsidP="0029480D">
      <w:pPr>
        <w:spacing w:after="0" w:line="240" w:lineRule="auto"/>
        <w:ind w:firstLine="720"/>
        <w:jc w:val="both"/>
        <w:rPr>
          <w:rFonts w:ascii="Times New Roman" w:hAnsi="Times New Roman" w:cs="Times New Roman"/>
          <w:i/>
          <w:sz w:val="24"/>
          <w:szCs w:val="24"/>
          <w:shd w:val="clear" w:color="auto" w:fill="FEFEFE"/>
          <w:lang w:val="bg-BG"/>
        </w:rPr>
      </w:pPr>
      <w:r w:rsidRPr="004B654F">
        <w:rPr>
          <w:rFonts w:ascii="Times New Roman" w:hAnsi="Times New Roman" w:cs="Times New Roman"/>
          <w:i/>
          <w:sz w:val="24"/>
          <w:szCs w:val="24"/>
          <w:shd w:val="clear" w:color="auto" w:fill="FEFEFE"/>
          <w:lang w:val="bg-BG"/>
        </w:rPr>
        <w:t xml:space="preserve">Когато участникът се позовава на капацитета на трети лица, той трябва да може да докаже, че ще разполага с техните ресурси, като представи документи за поетите от третите лица задължения. Третите лица трябва да отговарят на съответните критерии за подбор, за доказването на които участникът се позовава на техния капацитет и за тях да не са налице основанията за отстраняване от процедурата. </w:t>
      </w:r>
    </w:p>
    <w:p w:rsidR="00640BFB" w:rsidRPr="004B654F" w:rsidRDefault="00640BFB" w:rsidP="0029480D">
      <w:pPr>
        <w:suppressAutoHyphens/>
        <w:spacing w:afterLines="40" w:after="96" w:line="240" w:lineRule="auto"/>
        <w:ind w:firstLine="720"/>
        <w:jc w:val="both"/>
        <w:rPr>
          <w:rFonts w:ascii="Times New Roman" w:eastAsia="Times New Roman" w:hAnsi="Times New Roman" w:cs="Times New Roman"/>
          <w:b/>
          <w:sz w:val="24"/>
          <w:szCs w:val="24"/>
          <w:lang w:val="bg-BG" w:eastAsia="ar-SA"/>
        </w:rPr>
      </w:pPr>
      <w:r w:rsidRPr="004B654F">
        <w:rPr>
          <w:rFonts w:ascii="Times New Roman" w:eastAsia="Times New Roman" w:hAnsi="Times New Roman" w:cs="Times New Roman"/>
          <w:b/>
          <w:sz w:val="24"/>
          <w:szCs w:val="24"/>
          <w:lang w:val="bg-BG" w:eastAsia="ar-SA"/>
        </w:rPr>
        <w:t>ВАЖНО: Единният европейски документ за обществени поръчки се предоставя в електронен вид по образец, утвърден с акт на Европейската комисия.</w:t>
      </w:r>
    </w:p>
    <w:p w:rsidR="00640BFB" w:rsidRPr="004B654F" w:rsidRDefault="00640BFB" w:rsidP="0029480D">
      <w:pPr>
        <w:suppressAutoHyphens/>
        <w:spacing w:afterLines="40" w:after="96" w:line="240" w:lineRule="auto"/>
        <w:ind w:firstLine="720"/>
        <w:jc w:val="both"/>
        <w:rPr>
          <w:rFonts w:ascii="Times New Roman" w:eastAsia="Times New Roman" w:hAnsi="Times New Roman" w:cs="Times New Roman"/>
          <w:b/>
          <w:sz w:val="24"/>
          <w:szCs w:val="24"/>
          <w:lang w:val="bg-BG" w:eastAsia="ar-SA"/>
        </w:rPr>
      </w:pPr>
      <w:r w:rsidRPr="004B654F">
        <w:rPr>
          <w:rFonts w:ascii="Times New Roman" w:eastAsia="Times New Roman" w:hAnsi="Times New Roman" w:cs="Times New Roman"/>
          <w:b/>
          <w:sz w:val="24"/>
          <w:szCs w:val="24"/>
          <w:lang w:val="bg-BG" w:eastAsia="ar-SA"/>
        </w:rPr>
        <w:t xml:space="preserve">Подготовка на образец на ЕЕДОП: </w:t>
      </w:r>
    </w:p>
    <w:p w:rsidR="00640BFB" w:rsidRPr="004B654F" w:rsidRDefault="00640BFB" w:rsidP="0029480D">
      <w:pPr>
        <w:suppressAutoHyphens/>
        <w:spacing w:afterLines="40" w:after="96" w:line="240" w:lineRule="auto"/>
        <w:ind w:firstLine="720"/>
        <w:jc w:val="both"/>
        <w:rPr>
          <w:rFonts w:ascii="Times New Roman" w:eastAsia="Times New Roman" w:hAnsi="Times New Roman" w:cs="Times New Roman"/>
          <w:b/>
          <w:sz w:val="24"/>
          <w:szCs w:val="24"/>
          <w:lang w:val="bg-BG" w:eastAsia="ar-SA"/>
        </w:rPr>
      </w:pPr>
      <w:r w:rsidRPr="004B654F">
        <w:rPr>
          <w:rFonts w:ascii="Times New Roman" w:eastAsia="Times New Roman" w:hAnsi="Times New Roman" w:cs="Times New Roman"/>
          <w:b/>
          <w:sz w:val="24"/>
          <w:szCs w:val="24"/>
          <w:lang w:val="bg-BG" w:eastAsia="ar-SA"/>
        </w:rPr>
        <w:t xml:space="preserve">Чрез предоставения от АОП български вариант на услугата „Единeн европейски документ за обществени поръчки“ (ЕЕДОП), като системата може да се достъпи на следния интернет адрес: </w:t>
      </w:r>
      <w:hyperlink r:id="rId9" w:history="1">
        <w:r w:rsidRPr="004B654F">
          <w:rPr>
            <w:rStyle w:val="a7"/>
            <w:rFonts w:ascii="Times New Roman" w:eastAsia="Times New Roman" w:hAnsi="Times New Roman" w:cs="Times New Roman"/>
            <w:b/>
            <w:sz w:val="24"/>
            <w:szCs w:val="24"/>
            <w:lang w:val="bg-BG" w:eastAsia="ar-SA"/>
          </w:rPr>
          <w:t>https://espd.eop.bg/espd-web/filter?lang=bg</w:t>
        </w:r>
      </w:hyperlink>
      <w:r w:rsidRPr="004B654F">
        <w:rPr>
          <w:rFonts w:ascii="Times New Roman" w:eastAsia="Times New Roman" w:hAnsi="Times New Roman" w:cs="Times New Roman"/>
          <w:b/>
          <w:sz w:val="24"/>
          <w:szCs w:val="24"/>
          <w:lang w:val="bg-BG" w:eastAsia="ar-SA"/>
        </w:rPr>
        <w:t xml:space="preserve">. </w:t>
      </w:r>
    </w:p>
    <w:p w:rsidR="00640BFB" w:rsidRPr="004B654F" w:rsidRDefault="00640BFB" w:rsidP="0029480D">
      <w:pPr>
        <w:suppressAutoHyphens/>
        <w:spacing w:afterLines="40" w:after="96" w:line="240" w:lineRule="auto"/>
        <w:ind w:firstLine="720"/>
        <w:jc w:val="both"/>
        <w:rPr>
          <w:rFonts w:ascii="Times New Roman" w:eastAsia="Times New Roman" w:hAnsi="Times New Roman" w:cs="Times New Roman"/>
          <w:b/>
          <w:sz w:val="24"/>
          <w:szCs w:val="24"/>
          <w:lang w:val="bg-BG" w:eastAsia="ar-SA"/>
        </w:rPr>
      </w:pPr>
      <w:r w:rsidRPr="004B654F">
        <w:rPr>
          <w:rFonts w:ascii="Times New Roman" w:eastAsia="Times New Roman" w:hAnsi="Times New Roman" w:cs="Times New Roman"/>
          <w:b/>
          <w:sz w:val="24"/>
          <w:szCs w:val="24"/>
          <w:lang w:val="bg-BG" w:eastAsia="ar-SA"/>
        </w:rPr>
        <w:t xml:space="preserve">При подготовката на конкретна процедура възложителят създава образец на еЕЕДОП чрез маркиране на полетата, които съответстват на поставените от него изисквания, свързани с личното състояние на кандидатите/участниците и критериите за подбор. Генерираните файлове (espd-request) се предоставят на заинтересованите лица по електронен път с останалата документация за обществената поръчка. </w:t>
      </w:r>
    </w:p>
    <w:p w:rsidR="00640BFB" w:rsidRPr="004B654F" w:rsidRDefault="00640BFB" w:rsidP="0029480D">
      <w:pPr>
        <w:suppressAutoHyphens/>
        <w:spacing w:afterLines="40" w:after="96" w:line="240" w:lineRule="auto"/>
        <w:ind w:firstLine="720"/>
        <w:jc w:val="both"/>
        <w:rPr>
          <w:rFonts w:ascii="Times New Roman" w:eastAsia="Times New Roman" w:hAnsi="Times New Roman" w:cs="Times New Roman"/>
          <w:b/>
          <w:sz w:val="24"/>
          <w:szCs w:val="24"/>
          <w:lang w:val="bg-BG" w:eastAsia="ar-SA"/>
        </w:rPr>
      </w:pPr>
      <w:r w:rsidRPr="004B654F">
        <w:rPr>
          <w:rFonts w:ascii="Times New Roman" w:eastAsia="Times New Roman" w:hAnsi="Times New Roman" w:cs="Times New Roman"/>
          <w:b/>
          <w:sz w:val="24"/>
          <w:szCs w:val="24"/>
          <w:lang w:val="bg-BG" w:eastAsia="ar-SA"/>
        </w:rPr>
        <w:lastRenderedPageBreak/>
        <w:t xml:space="preserve">Стопанският субект зарежда в системата получения XML файл, попълва необходимите данни и го изтегля (espd-response), след което ЕЕДОП следва да се подпише с електронен подпис от съответните лица. </w:t>
      </w:r>
    </w:p>
    <w:p w:rsidR="00640BFB" w:rsidRPr="004B654F" w:rsidRDefault="00640BFB" w:rsidP="0029480D">
      <w:pPr>
        <w:suppressAutoHyphens/>
        <w:spacing w:afterLines="40" w:after="96" w:line="240" w:lineRule="auto"/>
        <w:ind w:firstLine="720"/>
        <w:jc w:val="both"/>
        <w:rPr>
          <w:rFonts w:ascii="Times New Roman" w:eastAsia="Times New Roman" w:hAnsi="Times New Roman" w:cs="Times New Roman"/>
          <w:b/>
          <w:sz w:val="24"/>
          <w:szCs w:val="24"/>
          <w:lang w:val="bg-BG" w:eastAsia="ar-SA"/>
        </w:rPr>
      </w:pPr>
      <w:r w:rsidRPr="004B654F">
        <w:rPr>
          <w:rFonts w:ascii="Times New Roman" w:eastAsia="Times New Roman" w:hAnsi="Times New Roman" w:cs="Times New Roman"/>
          <w:b/>
          <w:sz w:val="24"/>
          <w:szCs w:val="24"/>
          <w:lang w:val="bg-BG" w:eastAsia="ar-SA"/>
        </w:rPr>
        <w:t>Важно! Системата за еЕЕДОП е онлайн приложение и не може да съхранява данни, предвид което еЕЕДОП в XML или PDF формат винаги трябва да се запазва и да се съхранява локално на компютъра на потребителя.</w:t>
      </w:r>
    </w:p>
    <w:p w:rsidR="00640BFB" w:rsidRPr="004B654F" w:rsidRDefault="00640BFB" w:rsidP="0029480D">
      <w:pPr>
        <w:suppressAutoHyphens/>
        <w:spacing w:afterLines="40" w:after="96" w:line="240" w:lineRule="auto"/>
        <w:ind w:firstLine="720"/>
        <w:jc w:val="both"/>
        <w:rPr>
          <w:rFonts w:ascii="Times New Roman" w:eastAsia="Times New Roman" w:hAnsi="Times New Roman" w:cs="Times New Roman"/>
          <w:b/>
          <w:sz w:val="24"/>
          <w:szCs w:val="24"/>
          <w:lang w:val="bg-BG" w:eastAsia="ar-SA"/>
        </w:rPr>
      </w:pPr>
      <w:r w:rsidRPr="004B654F">
        <w:rPr>
          <w:rFonts w:ascii="Times New Roman" w:eastAsia="Times New Roman" w:hAnsi="Times New Roman" w:cs="Times New Roman"/>
          <w:b/>
          <w:sz w:val="24"/>
          <w:szCs w:val="24"/>
          <w:lang w:val="bg-BG" w:eastAsia="ar-SA"/>
        </w:rPr>
        <w:t xml:space="preserve">Важно! Изготвеният ЕЕДОП в електронен вид трябва да бъде цифрово подписан и приложен на подходящ оптичен носител към пакета документи за участие в процедурата. В случаите, когато ЕЕДОП е попълнен през системата за еЕЕДОП при представянето му, с електронен подпис следва да бъде подписана версията в PDF формат. </w:t>
      </w:r>
    </w:p>
    <w:p w:rsidR="00640BFB" w:rsidRPr="004B654F" w:rsidRDefault="00640BFB" w:rsidP="0029480D">
      <w:pPr>
        <w:suppressAutoHyphens/>
        <w:spacing w:afterLines="40" w:after="96" w:line="240" w:lineRule="auto"/>
        <w:ind w:firstLine="720"/>
        <w:jc w:val="both"/>
        <w:rPr>
          <w:rFonts w:ascii="Times New Roman" w:eastAsia="Times New Roman" w:hAnsi="Times New Roman" w:cs="Times New Roman"/>
          <w:b/>
          <w:sz w:val="24"/>
          <w:szCs w:val="24"/>
          <w:lang w:val="bg-BG" w:eastAsia="ar-SA"/>
        </w:rPr>
      </w:pPr>
      <w:r w:rsidRPr="004B654F">
        <w:rPr>
          <w:rFonts w:ascii="Times New Roman" w:eastAsia="Times New Roman" w:hAnsi="Times New Roman" w:cs="Times New Roman"/>
          <w:b/>
          <w:sz w:val="24"/>
          <w:szCs w:val="24"/>
          <w:lang w:val="bg-BG" w:eastAsia="ar-SA"/>
        </w:rPr>
        <w:t xml:space="preserve">Допълнителна информация, относно попълването и представянето на еЕЕДОП може да бъде намерена на интернет страницата на Агенция по обществените поръчки: </w:t>
      </w:r>
      <w:hyperlink r:id="rId10" w:history="1">
        <w:r w:rsidRPr="004B654F">
          <w:rPr>
            <w:rFonts w:ascii="Times New Roman" w:eastAsia="Times New Roman" w:hAnsi="Times New Roman" w:cs="Times New Roman"/>
            <w:b/>
            <w:color w:val="0000FF"/>
            <w:sz w:val="24"/>
            <w:szCs w:val="24"/>
            <w:u w:val="single"/>
            <w:lang w:val="bg-BG" w:eastAsia="ar-SA"/>
          </w:rPr>
          <w:t>http://www.aop.bg/fckedit2/user/File/bg/practika/MU4_2018.pdf</w:t>
        </w:r>
      </w:hyperlink>
      <w:r w:rsidRPr="004B654F">
        <w:rPr>
          <w:rFonts w:ascii="Times New Roman" w:eastAsia="Times New Roman" w:hAnsi="Times New Roman" w:cs="Times New Roman"/>
          <w:b/>
          <w:sz w:val="24"/>
          <w:szCs w:val="24"/>
          <w:lang w:val="bg-BG" w:eastAsia="ar-SA"/>
        </w:rPr>
        <w:t xml:space="preserve"> </w:t>
      </w:r>
    </w:p>
    <w:p w:rsidR="00640BFB" w:rsidRPr="004B654F" w:rsidRDefault="00640BFB" w:rsidP="0029480D">
      <w:pPr>
        <w:suppressAutoHyphens/>
        <w:spacing w:afterLines="40" w:after="96" w:line="240" w:lineRule="auto"/>
        <w:ind w:firstLine="720"/>
        <w:jc w:val="both"/>
        <w:rPr>
          <w:rFonts w:ascii="Times New Roman" w:eastAsia="Times New Roman" w:hAnsi="Times New Roman" w:cs="Times New Roman"/>
          <w:b/>
          <w:sz w:val="24"/>
          <w:szCs w:val="24"/>
          <w:lang w:val="bg-BG" w:eastAsia="ar-SA"/>
        </w:rPr>
      </w:pPr>
      <w:r w:rsidRPr="004B654F">
        <w:rPr>
          <w:rFonts w:ascii="Times New Roman" w:eastAsia="Times New Roman" w:hAnsi="Times New Roman" w:cs="Times New Roman"/>
          <w:b/>
          <w:sz w:val="24"/>
          <w:szCs w:val="24"/>
          <w:lang w:val="bg-BG" w:eastAsia="ar-SA"/>
        </w:rPr>
        <w:t xml:space="preserve">Допълнителна информация, относно подписването на електронен ЕЕДОП с електронен подпис, както и допълнителни указания за попълване и представяне на еЕЕДОП може да бъде намерена на следния адрес: </w:t>
      </w:r>
      <w:hyperlink r:id="rId11" w:history="1">
        <w:r w:rsidRPr="004B654F">
          <w:rPr>
            <w:rStyle w:val="a7"/>
            <w:rFonts w:ascii="Times New Roman" w:eastAsia="Times New Roman" w:hAnsi="Times New Roman" w:cs="Times New Roman"/>
            <w:b/>
            <w:sz w:val="24"/>
            <w:szCs w:val="24"/>
            <w:lang w:val="bg-BG" w:eastAsia="ar-SA"/>
          </w:rPr>
          <w:t>http://rop3-app1.aop.bg:7778/portal/page?_pageid=93,1660363&amp;_dad=portal&amp;_schema=PORTAL</w:t>
        </w:r>
      </w:hyperlink>
      <w:r w:rsidRPr="004B654F">
        <w:rPr>
          <w:rFonts w:ascii="Times New Roman" w:eastAsia="Times New Roman" w:hAnsi="Times New Roman" w:cs="Times New Roman"/>
          <w:b/>
          <w:sz w:val="24"/>
          <w:szCs w:val="24"/>
          <w:lang w:val="bg-BG" w:eastAsia="ar-SA"/>
        </w:rPr>
        <w:t xml:space="preserve"> </w:t>
      </w:r>
    </w:p>
    <w:p w:rsidR="00F30014" w:rsidRDefault="00F30014" w:rsidP="0029480D">
      <w:pPr>
        <w:pStyle w:val="Default"/>
        <w:ind w:firstLine="720"/>
        <w:jc w:val="both"/>
        <w:rPr>
          <w:rFonts w:eastAsia="Calibri"/>
          <w:b/>
          <w:bCs/>
          <w:color w:val="auto"/>
          <w:lang w:val="bg-BG"/>
        </w:rPr>
      </w:pPr>
    </w:p>
    <w:p w:rsidR="00F30014" w:rsidRPr="002012B4" w:rsidRDefault="00F30014" w:rsidP="0029480D">
      <w:pPr>
        <w:pStyle w:val="Default"/>
        <w:ind w:firstLine="720"/>
        <w:jc w:val="both"/>
        <w:rPr>
          <w:rFonts w:eastAsia="Calibri"/>
          <w:color w:val="auto"/>
          <w:lang w:val="bg-BG"/>
        </w:rPr>
      </w:pPr>
      <w:r w:rsidRPr="00A5242B">
        <w:rPr>
          <w:rFonts w:eastAsia="Calibri"/>
          <w:b/>
          <w:bCs/>
          <w:color w:val="auto"/>
          <w:lang w:val="bg-BG"/>
        </w:rPr>
        <w:t>3.</w:t>
      </w:r>
      <w:r>
        <w:rPr>
          <w:rFonts w:eastAsia="Calibri"/>
          <w:b/>
          <w:bCs/>
          <w:color w:val="auto"/>
          <w:lang w:val="bg-BG"/>
        </w:rPr>
        <w:t>2</w:t>
      </w:r>
      <w:r w:rsidRPr="00A5242B">
        <w:rPr>
          <w:rFonts w:eastAsia="Calibri"/>
          <w:b/>
          <w:bCs/>
          <w:color w:val="auto"/>
          <w:lang w:val="bg-BG"/>
        </w:rPr>
        <w:t xml:space="preserve">. </w:t>
      </w:r>
      <w:r w:rsidRPr="00F30014">
        <w:rPr>
          <w:rFonts w:eastAsia="Calibri"/>
          <w:b/>
          <w:color w:val="auto"/>
          <w:lang w:val="bg-BG"/>
        </w:rPr>
        <w:t>Техническо предложение,</w:t>
      </w:r>
      <w:r w:rsidRPr="00A5242B">
        <w:rPr>
          <w:rFonts w:eastAsia="Calibri"/>
          <w:color w:val="auto"/>
          <w:lang w:val="bg-BG"/>
        </w:rPr>
        <w:t xml:space="preserve"> съдържащо: </w:t>
      </w:r>
      <w:r w:rsidR="006350CD">
        <w:rPr>
          <w:rFonts w:eastAsia="Calibri"/>
          <w:color w:val="auto"/>
          <w:lang w:val="bg-BG"/>
        </w:rPr>
        <w:t>П</w:t>
      </w:r>
      <w:r w:rsidRPr="00A5242B">
        <w:rPr>
          <w:rFonts w:eastAsia="Calibri"/>
          <w:color w:val="auto"/>
          <w:lang w:val="bg-BG"/>
        </w:rPr>
        <w:t xml:space="preserve">редложение за изпълнение на поръчката в съответствие с </w:t>
      </w:r>
      <w:r>
        <w:rPr>
          <w:rFonts w:eastAsia="Calibri"/>
          <w:color w:val="auto"/>
          <w:lang w:val="bg-BG"/>
        </w:rPr>
        <w:t>инвестиционния проект</w:t>
      </w:r>
      <w:r w:rsidRPr="00A5242B">
        <w:rPr>
          <w:rFonts w:eastAsia="Calibri"/>
          <w:color w:val="auto"/>
          <w:lang w:val="bg-BG"/>
        </w:rPr>
        <w:t xml:space="preserve"> и изискванията на Възложителя - </w:t>
      </w:r>
      <w:r w:rsidRPr="00A5242B">
        <w:rPr>
          <w:rFonts w:eastAsia="Calibri"/>
          <w:b/>
          <w:bCs/>
          <w:color w:val="auto"/>
          <w:lang w:val="bg-BG"/>
        </w:rPr>
        <w:t>Образец № 3</w:t>
      </w:r>
      <w:r w:rsidR="002012B4">
        <w:rPr>
          <w:rFonts w:eastAsia="Calibri"/>
          <w:b/>
          <w:bCs/>
          <w:color w:val="auto"/>
          <w:lang w:val="bg-BG"/>
        </w:rPr>
        <w:t xml:space="preserve">, </w:t>
      </w:r>
      <w:r w:rsidR="002012B4" w:rsidRPr="002012B4">
        <w:rPr>
          <w:rFonts w:eastAsia="Calibri"/>
          <w:bCs/>
          <w:color w:val="auto"/>
          <w:lang w:val="bg-BG"/>
        </w:rPr>
        <w:t>което от своя страна съдържа</w:t>
      </w:r>
      <w:r w:rsidR="002012B4">
        <w:rPr>
          <w:rFonts w:eastAsia="Calibri"/>
          <w:b/>
          <w:bCs/>
          <w:color w:val="auto"/>
          <w:lang w:val="bg-BG"/>
        </w:rPr>
        <w:t xml:space="preserve"> </w:t>
      </w:r>
      <w:r w:rsidRPr="00A5242B">
        <w:rPr>
          <w:rFonts w:eastAsia="Calibri"/>
          <w:color w:val="auto"/>
          <w:lang w:val="bg-BG"/>
        </w:rPr>
        <w:t>декларация, че при изготвяне на офертата са спазени задълженията, свързани с данъци и осигуровки, опазване на околната среда, закрила на заетостта и условията на труд</w:t>
      </w:r>
      <w:r>
        <w:rPr>
          <w:rFonts w:eastAsia="Calibri"/>
          <w:bCs/>
          <w:color w:val="auto"/>
          <w:lang w:val="bg-BG"/>
        </w:rPr>
        <w:t>.</w:t>
      </w:r>
    </w:p>
    <w:p w:rsidR="00640BFB" w:rsidRPr="004B654F" w:rsidRDefault="00640BFB" w:rsidP="0029480D">
      <w:pPr>
        <w:autoSpaceDE w:val="0"/>
        <w:autoSpaceDN w:val="0"/>
        <w:adjustRightInd w:val="0"/>
        <w:spacing w:after="0" w:line="240" w:lineRule="auto"/>
        <w:jc w:val="both"/>
        <w:rPr>
          <w:rFonts w:ascii="Times New Roman" w:eastAsia="Calibri" w:hAnsi="Times New Roman" w:cs="Times New Roman"/>
          <w:b/>
          <w:bCs/>
          <w:sz w:val="24"/>
          <w:szCs w:val="24"/>
          <w:lang w:val="bg-BG"/>
        </w:rPr>
      </w:pPr>
    </w:p>
    <w:p w:rsidR="00640BFB" w:rsidRPr="004B654F" w:rsidRDefault="00640BFB" w:rsidP="0029480D">
      <w:pPr>
        <w:autoSpaceDE w:val="0"/>
        <w:autoSpaceDN w:val="0"/>
        <w:adjustRightInd w:val="0"/>
        <w:spacing w:after="0" w:line="240" w:lineRule="auto"/>
        <w:jc w:val="both"/>
        <w:rPr>
          <w:rFonts w:ascii="Times New Roman" w:eastAsia="Calibri" w:hAnsi="Times New Roman" w:cs="Times New Roman"/>
          <w:b/>
          <w:bCs/>
          <w:sz w:val="24"/>
          <w:szCs w:val="24"/>
          <w:lang w:val="bg-BG"/>
        </w:rPr>
      </w:pPr>
      <w:r w:rsidRPr="004B654F">
        <w:rPr>
          <w:rFonts w:ascii="Times New Roman" w:eastAsia="Calibri" w:hAnsi="Times New Roman" w:cs="Times New Roman"/>
          <w:b/>
          <w:bCs/>
          <w:sz w:val="24"/>
          <w:szCs w:val="24"/>
          <w:lang w:val="bg-BG"/>
        </w:rPr>
        <w:t>ИЗИСКВАНИЯ КЪМ СЪДЪРЖАНИЕТО НА ТЕХНИЧЕСКИТЕ ПРЕДЛОЖЕНИЯ НА УЧАСТНИЦИТЕ:</w:t>
      </w:r>
    </w:p>
    <w:p w:rsidR="00646335" w:rsidRPr="00A5242B" w:rsidRDefault="00640BFB" w:rsidP="0029480D">
      <w:pPr>
        <w:tabs>
          <w:tab w:val="left" w:pos="851"/>
        </w:tabs>
        <w:autoSpaceDE w:val="0"/>
        <w:autoSpaceDN w:val="0"/>
        <w:adjustRightInd w:val="0"/>
        <w:spacing w:after="0" w:line="240" w:lineRule="auto"/>
        <w:contextualSpacing/>
        <w:jc w:val="both"/>
        <w:rPr>
          <w:rFonts w:ascii="Times New Roman" w:eastAsia="Calibri" w:hAnsi="Times New Roman" w:cs="Times New Roman"/>
          <w:sz w:val="24"/>
          <w:szCs w:val="24"/>
          <w:lang w:val="bg-BG"/>
        </w:rPr>
      </w:pPr>
      <w:r w:rsidRPr="004B654F">
        <w:rPr>
          <w:rFonts w:ascii="Times New Roman" w:eastAsia="SimSun" w:hAnsi="Times New Roman" w:cs="Times New Roman"/>
          <w:b/>
          <w:bCs/>
          <w:kern w:val="1"/>
          <w:sz w:val="24"/>
          <w:szCs w:val="24"/>
          <w:lang w:val="bg-BG" w:eastAsia="hi-IN" w:bidi="hi-IN"/>
        </w:rPr>
        <w:tab/>
      </w:r>
      <w:r w:rsidR="00646335" w:rsidRPr="00A5242B">
        <w:rPr>
          <w:rFonts w:ascii="Times New Roman" w:eastAsia="Calibri" w:hAnsi="Times New Roman" w:cs="Times New Roman"/>
          <w:b/>
          <w:sz w:val="24"/>
          <w:szCs w:val="24"/>
          <w:lang w:val="bg-BG" w:eastAsia="bg-BG"/>
        </w:rPr>
        <w:t>Техническо предложение</w:t>
      </w:r>
      <w:r w:rsidR="00646335">
        <w:rPr>
          <w:rFonts w:ascii="Times New Roman" w:eastAsia="Calibri" w:hAnsi="Times New Roman" w:cs="Times New Roman"/>
          <w:b/>
          <w:sz w:val="24"/>
          <w:szCs w:val="24"/>
          <w:lang w:val="bg-BG" w:eastAsia="bg-BG"/>
        </w:rPr>
        <w:t xml:space="preserve"> – Образец № 3 </w:t>
      </w:r>
      <w:r w:rsidR="00646335" w:rsidRPr="00A5242B">
        <w:rPr>
          <w:rFonts w:ascii="Times New Roman" w:eastAsia="Calibri" w:hAnsi="Times New Roman" w:cs="Times New Roman"/>
          <w:sz w:val="24"/>
          <w:szCs w:val="24"/>
          <w:lang w:val="bg-BG" w:eastAsia="bg-BG"/>
        </w:rPr>
        <w:t xml:space="preserve">, </w:t>
      </w:r>
      <w:r w:rsidR="00646335" w:rsidRPr="00A5242B">
        <w:rPr>
          <w:rFonts w:ascii="Times New Roman" w:eastAsia="Calibri" w:hAnsi="Times New Roman" w:cs="Times New Roman"/>
          <w:sz w:val="24"/>
          <w:szCs w:val="24"/>
          <w:lang w:val="bg-BG"/>
        </w:rPr>
        <w:t>с приложени: Подробен линеен графи</w:t>
      </w:r>
      <w:r w:rsidR="00646335">
        <w:rPr>
          <w:rFonts w:ascii="Times New Roman" w:eastAsia="Calibri" w:hAnsi="Times New Roman" w:cs="Times New Roman"/>
          <w:sz w:val="24"/>
          <w:szCs w:val="24"/>
          <w:lang w:val="bg-BG"/>
        </w:rPr>
        <w:t>к  и Диаграма на работната ръка.</w:t>
      </w:r>
    </w:p>
    <w:p w:rsidR="00646335" w:rsidRPr="00A5242B" w:rsidRDefault="00646335" w:rsidP="0029480D">
      <w:pPr>
        <w:spacing w:after="0" w:line="240" w:lineRule="auto"/>
        <w:ind w:firstLine="708"/>
        <w:jc w:val="both"/>
        <w:rPr>
          <w:rFonts w:ascii="Times New Roman" w:eastAsia="Calibri" w:hAnsi="Times New Roman" w:cs="Times New Roman"/>
          <w:b/>
          <w:bCs/>
          <w:sz w:val="24"/>
          <w:szCs w:val="24"/>
          <w:lang w:val="bg-BG" w:eastAsia="bg-BG"/>
        </w:rPr>
      </w:pPr>
      <w:r w:rsidRPr="00A5242B">
        <w:rPr>
          <w:rFonts w:ascii="Times New Roman" w:eastAsia="Calibri" w:hAnsi="Times New Roman" w:cs="Times New Roman"/>
          <w:sz w:val="24"/>
          <w:szCs w:val="24"/>
          <w:lang w:val="bg-BG"/>
        </w:rPr>
        <w:t>Указания за попълването на приложенията / образците</w:t>
      </w:r>
      <w:r>
        <w:rPr>
          <w:rFonts w:ascii="Times New Roman" w:eastAsia="Calibri" w:hAnsi="Times New Roman" w:cs="Times New Roman"/>
          <w:sz w:val="24"/>
          <w:szCs w:val="24"/>
          <w:lang w:val="bg-BG"/>
        </w:rPr>
        <w:t>:</w:t>
      </w:r>
    </w:p>
    <w:p w:rsidR="00646335" w:rsidRPr="00A5242B" w:rsidRDefault="00646335" w:rsidP="0029480D">
      <w:pPr>
        <w:spacing w:after="0" w:line="240" w:lineRule="auto"/>
        <w:ind w:firstLine="708"/>
        <w:jc w:val="both"/>
        <w:rPr>
          <w:rFonts w:ascii="Times New Roman" w:eastAsia="Calibri" w:hAnsi="Times New Roman" w:cs="Times New Roman"/>
          <w:i/>
          <w:color w:val="000000"/>
          <w:sz w:val="24"/>
          <w:szCs w:val="24"/>
          <w:lang w:val="bg-BG" w:eastAsia="bg-BG"/>
        </w:rPr>
      </w:pPr>
      <w:r w:rsidRPr="00A5242B">
        <w:rPr>
          <w:rFonts w:ascii="Times New Roman" w:eastAsia="Calibri" w:hAnsi="Times New Roman" w:cs="Times New Roman"/>
          <w:i/>
          <w:color w:val="000000"/>
          <w:sz w:val="24"/>
          <w:szCs w:val="24"/>
          <w:lang w:val="bg-BG" w:eastAsia="bg-BG"/>
        </w:rPr>
        <w:t>Попълва се и се представя от представляващия участника или от изрично упълномощено от него лице. В представения образец се попълват всички изискуеми данни, а там където е неприложимо се отбелязва „неприложимо“.</w:t>
      </w:r>
    </w:p>
    <w:p w:rsidR="00646335" w:rsidRPr="00A5242B" w:rsidRDefault="00646335" w:rsidP="0029480D">
      <w:pPr>
        <w:spacing w:after="0" w:line="240" w:lineRule="auto"/>
        <w:ind w:firstLine="708"/>
        <w:jc w:val="both"/>
        <w:rPr>
          <w:rFonts w:ascii="Times New Roman" w:eastAsia="SimSun" w:hAnsi="Times New Roman" w:cs="Times New Roman"/>
          <w:bCs/>
          <w:kern w:val="1"/>
          <w:sz w:val="24"/>
          <w:szCs w:val="24"/>
          <w:lang w:val="bg-BG" w:eastAsia="hi-IN" w:bidi="hi-IN"/>
        </w:rPr>
      </w:pPr>
    </w:p>
    <w:p w:rsidR="00616024" w:rsidRDefault="00616024" w:rsidP="0029480D">
      <w:pPr>
        <w:spacing w:after="0" w:line="240" w:lineRule="auto"/>
        <w:ind w:firstLine="720"/>
        <w:jc w:val="both"/>
        <w:rPr>
          <w:rFonts w:ascii="Times New Roman" w:eastAsia="Times New Roman" w:hAnsi="Times New Roman" w:cs="Times New Roman"/>
          <w:b/>
          <w:sz w:val="24"/>
          <w:u w:val="single"/>
          <w:lang w:val="bg-BG"/>
        </w:rPr>
      </w:pPr>
      <w:r>
        <w:rPr>
          <w:rFonts w:ascii="Times New Roman" w:eastAsia="Times New Roman" w:hAnsi="Times New Roman" w:cs="Times New Roman"/>
          <w:b/>
          <w:sz w:val="24"/>
          <w:u w:val="single"/>
          <w:lang w:val="bg-BG"/>
        </w:rPr>
        <w:t xml:space="preserve">Подробния ЛКГ задължително следва да обхваща всички дейности необходими за изпълнението на поръчката, съгласно изискванията на настоящата документация. В графика следва да се посочи норма време за изпълнението на единица количество за всяка една операция, както броя и квалификацията на необходимите строителни работници за всяка една операция и общите за обекта човекодни. В графика участникът </w:t>
      </w:r>
      <w:r>
        <w:rPr>
          <w:rFonts w:ascii="Times New Roman" w:eastAsia="Times New Roman" w:hAnsi="Times New Roman" w:cs="Times New Roman"/>
          <w:b/>
          <w:sz w:val="24"/>
          <w:u w:val="single"/>
          <w:lang w:val="bg-BG"/>
        </w:rPr>
        <w:lastRenderedPageBreak/>
        <w:t>следва да посочи броя и вида на необходимата механизация, сметните норми за изпълнението на единица количество на нейното използване и общите машиносмени за всяка машина.</w:t>
      </w:r>
    </w:p>
    <w:p w:rsidR="00616024" w:rsidRDefault="00616024" w:rsidP="0029480D">
      <w:pPr>
        <w:spacing w:after="0" w:line="240" w:lineRule="auto"/>
        <w:jc w:val="both"/>
        <w:rPr>
          <w:rFonts w:ascii="Times New Roman" w:eastAsia="Times New Roman" w:hAnsi="Times New Roman" w:cs="Times New Roman"/>
          <w:b/>
          <w:sz w:val="24"/>
          <w:u w:val="single"/>
          <w:lang w:val="bg-BG"/>
        </w:rPr>
      </w:pPr>
      <w:r>
        <w:rPr>
          <w:rFonts w:ascii="Times New Roman" w:eastAsia="Times New Roman" w:hAnsi="Times New Roman" w:cs="Times New Roman"/>
          <w:b/>
          <w:sz w:val="24"/>
          <w:lang w:val="bg-BG"/>
        </w:rPr>
        <w:tab/>
      </w:r>
      <w:r>
        <w:rPr>
          <w:rFonts w:ascii="Times New Roman" w:eastAsia="Times New Roman" w:hAnsi="Times New Roman" w:cs="Times New Roman"/>
          <w:b/>
          <w:sz w:val="24"/>
          <w:u w:val="single"/>
          <w:lang w:val="bg-BG"/>
        </w:rPr>
        <w:t xml:space="preserve">Участник, чийто линеен график не е попълнен съгласно посочените по-горе изисквания, не са включени всички дейности и количества, не показва технологична последователност и/или технологична съвместимост на отделните строителните операции, съдържа некоректни изчисления и не е приложил диаграма на работната ръка и/или същата не е в съответствие с ЛКГ се отстранява.   </w:t>
      </w:r>
    </w:p>
    <w:p w:rsidR="00646335" w:rsidRPr="00A5242B" w:rsidRDefault="00646335" w:rsidP="0029480D">
      <w:pPr>
        <w:spacing w:after="0" w:line="240" w:lineRule="auto"/>
        <w:jc w:val="both"/>
        <w:rPr>
          <w:rFonts w:ascii="Times New Roman" w:eastAsia="Times New Roman" w:hAnsi="Times New Roman" w:cs="Times New Roman"/>
          <w:b/>
          <w:sz w:val="24"/>
          <w:u w:val="single"/>
          <w:lang w:val="bg-BG"/>
        </w:rPr>
      </w:pPr>
    </w:p>
    <w:p w:rsidR="00646335" w:rsidRPr="00A5242B" w:rsidRDefault="00646335" w:rsidP="0029480D">
      <w:pPr>
        <w:spacing w:after="0" w:line="240" w:lineRule="auto"/>
        <w:jc w:val="both"/>
        <w:rPr>
          <w:rFonts w:ascii="Times New Roman" w:eastAsia="Times New Roman" w:hAnsi="Times New Roman" w:cs="Times New Roman"/>
          <w:sz w:val="24"/>
          <w:lang w:val="bg-BG"/>
        </w:rPr>
      </w:pPr>
      <w:r w:rsidRPr="00A5242B">
        <w:rPr>
          <w:rFonts w:ascii="Times New Roman" w:eastAsia="Times New Roman" w:hAnsi="Times New Roman" w:cs="Times New Roman"/>
          <w:b/>
          <w:sz w:val="24"/>
          <w:lang w:val="bg-BG"/>
        </w:rPr>
        <w:tab/>
      </w:r>
      <w:r w:rsidRPr="00A5242B">
        <w:rPr>
          <w:rFonts w:ascii="Times New Roman" w:eastAsia="Times New Roman" w:hAnsi="Times New Roman" w:cs="Times New Roman"/>
          <w:b/>
          <w:sz w:val="24"/>
          <w:u w:val="single"/>
          <w:lang w:val="bg-BG"/>
        </w:rPr>
        <w:t>Участниците задължително представят линейния график и на електронен носител във формат Microsoft Excel.</w:t>
      </w:r>
    </w:p>
    <w:p w:rsidR="00646335" w:rsidRPr="00A5242B" w:rsidRDefault="00646335" w:rsidP="0029480D">
      <w:pPr>
        <w:autoSpaceDE w:val="0"/>
        <w:autoSpaceDN w:val="0"/>
        <w:adjustRightInd w:val="0"/>
        <w:spacing w:after="0" w:line="240" w:lineRule="auto"/>
        <w:ind w:firstLine="720"/>
        <w:jc w:val="both"/>
        <w:rPr>
          <w:rFonts w:ascii="Times New Roman" w:eastAsia="Batang" w:hAnsi="Times New Roman" w:cs="Times New Roman"/>
          <w:b/>
          <w:i/>
          <w:sz w:val="24"/>
          <w:szCs w:val="24"/>
          <w:lang w:val="bg-BG" w:eastAsia="ko-KR"/>
        </w:rPr>
      </w:pPr>
      <w:r w:rsidRPr="00A5242B">
        <w:rPr>
          <w:rFonts w:ascii="Times New Roman" w:eastAsia="Batang" w:hAnsi="Times New Roman" w:cs="Times New Roman"/>
          <w:b/>
          <w:i/>
          <w:sz w:val="24"/>
          <w:szCs w:val="24"/>
          <w:lang w:val="bg-BG" w:eastAsia="ko-KR"/>
        </w:rPr>
        <w:t>ВАЖНО!</w:t>
      </w:r>
    </w:p>
    <w:p w:rsidR="00420DC4" w:rsidRPr="00420DC4" w:rsidRDefault="00420DC4" w:rsidP="0029480D">
      <w:pPr>
        <w:autoSpaceDE w:val="0"/>
        <w:autoSpaceDN w:val="0"/>
        <w:adjustRightInd w:val="0"/>
        <w:spacing w:after="0" w:line="240" w:lineRule="auto"/>
        <w:ind w:left="714"/>
        <w:jc w:val="both"/>
        <w:rPr>
          <w:rFonts w:ascii="Times New Roman" w:eastAsia="Batang" w:hAnsi="Times New Roman" w:cs="Times New Roman"/>
          <w:b/>
          <w:i/>
          <w:sz w:val="24"/>
          <w:szCs w:val="24"/>
          <w:lang w:val="bg-BG" w:eastAsia="ko-KR"/>
        </w:rPr>
      </w:pPr>
      <w:r w:rsidRPr="00420DC4">
        <w:rPr>
          <w:rFonts w:ascii="Times New Roman" w:eastAsia="Batang" w:hAnsi="Times New Roman" w:cs="Times New Roman"/>
          <w:b/>
          <w:i/>
          <w:sz w:val="24"/>
          <w:szCs w:val="24"/>
          <w:lang w:val="bg-BG" w:eastAsia="ko-KR"/>
        </w:rPr>
        <w:t>Възложителят определя максимален срок за изпълнение:</w:t>
      </w:r>
    </w:p>
    <w:p w:rsidR="00077495" w:rsidRPr="00077495" w:rsidRDefault="00077495" w:rsidP="00077495">
      <w:pPr>
        <w:numPr>
          <w:ilvl w:val="0"/>
          <w:numId w:val="5"/>
        </w:numPr>
        <w:autoSpaceDE w:val="0"/>
        <w:autoSpaceDN w:val="0"/>
        <w:adjustRightInd w:val="0"/>
        <w:spacing w:after="0" w:line="240" w:lineRule="auto"/>
        <w:jc w:val="both"/>
        <w:rPr>
          <w:rFonts w:ascii="Times New Roman" w:eastAsia="Batang" w:hAnsi="Times New Roman" w:cs="Times New Roman"/>
          <w:b/>
          <w:i/>
          <w:sz w:val="24"/>
          <w:szCs w:val="24"/>
          <w:lang w:val="bg-BG" w:eastAsia="ko-KR"/>
        </w:rPr>
      </w:pPr>
      <w:r w:rsidRPr="00077495">
        <w:rPr>
          <w:rFonts w:ascii="Times New Roman" w:eastAsia="Batang" w:hAnsi="Times New Roman" w:cs="Times New Roman"/>
          <w:b/>
          <w:i/>
          <w:sz w:val="24"/>
          <w:szCs w:val="24"/>
          <w:lang w:val="bg-BG" w:eastAsia="ko-KR"/>
        </w:rPr>
        <w:t>За ОП № 1: 120 (сто и двадесет) календарни дни;</w:t>
      </w:r>
    </w:p>
    <w:p w:rsidR="00077495" w:rsidRPr="00077495" w:rsidRDefault="00077495" w:rsidP="00077495">
      <w:pPr>
        <w:numPr>
          <w:ilvl w:val="0"/>
          <w:numId w:val="5"/>
        </w:numPr>
        <w:autoSpaceDE w:val="0"/>
        <w:autoSpaceDN w:val="0"/>
        <w:adjustRightInd w:val="0"/>
        <w:spacing w:after="0" w:line="240" w:lineRule="auto"/>
        <w:jc w:val="both"/>
        <w:rPr>
          <w:rFonts w:ascii="Times New Roman" w:eastAsia="Batang" w:hAnsi="Times New Roman" w:cs="Times New Roman"/>
          <w:b/>
          <w:i/>
          <w:sz w:val="24"/>
          <w:szCs w:val="24"/>
          <w:lang w:val="bg-BG" w:eastAsia="ko-KR"/>
        </w:rPr>
      </w:pPr>
      <w:r w:rsidRPr="00077495">
        <w:rPr>
          <w:rFonts w:ascii="Times New Roman" w:eastAsia="Batang" w:hAnsi="Times New Roman" w:cs="Times New Roman"/>
          <w:b/>
          <w:i/>
          <w:sz w:val="24"/>
          <w:szCs w:val="24"/>
          <w:lang w:val="bg-BG" w:eastAsia="ko-KR"/>
        </w:rPr>
        <w:t xml:space="preserve">За ОП № 2: 90 (деветдесет) календарни дни; </w:t>
      </w:r>
    </w:p>
    <w:p w:rsidR="00077495" w:rsidRPr="00077495" w:rsidRDefault="00077495" w:rsidP="00077495">
      <w:pPr>
        <w:numPr>
          <w:ilvl w:val="0"/>
          <w:numId w:val="5"/>
        </w:numPr>
        <w:autoSpaceDE w:val="0"/>
        <w:autoSpaceDN w:val="0"/>
        <w:adjustRightInd w:val="0"/>
        <w:spacing w:after="0" w:line="240" w:lineRule="auto"/>
        <w:jc w:val="both"/>
        <w:rPr>
          <w:rFonts w:ascii="Times New Roman" w:eastAsia="Batang" w:hAnsi="Times New Roman" w:cs="Times New Roman"/>
          <w:b/>
          <w:i/>
          <w:sz w:val="24"/>
          <w:szCs w:val="24"/>
          <w:lang w:val="bg-BG" w:eastAsia="ko-KR"/>
        </w:rPr>
      </w:pPr>
      <w:r w:rsidRPr="00077495">
        <w:rPr>
          <w:rFonts w:ascii="Times New Roman" w:eastAsia="Batang" w:hAnsi="Times New Roman" w:cs="Times New Roman"/>
          <w:b/>
          <w:i/>
          <w:sz w:val="24"/>
          <w:szCs w:val="24"/>
          <w:lang w:val="bg-BG" w:eastAsia="ko-KR"/>
        </w:rPr>
        <w:t>За ОП № 3: 120 (сто и двадесет) календарни дни;</w:t>
      </w:r>
    </w:p>
    <w:p w:rsidR="00077495" w:rsidRPr="00077495" w:rsidRDefault="00077495" w:rsidP="00077495">
      <w:pPr>
        <w:numPr>
          <w:ilvl w:val="0"/>
          <w:numId w:val="5"/>
        </w:numPr>
        <w:autoSpaceDE w:val="0"/>
        <w:autoSpaceDN w:val="0"/>
        <w:adjustRightInd w:val="0"/>
        <w:spacing w:after="0" w:line="240" w:lineRule="auto"/>
        <w:jc w:val="both"/>
        <w:rPr>
          <w:rFonts w:ascii="Times New Roman" w:eastAsia="Batang" w:hAnsi="Times New Roman" w:cs="Times New Roman"/>
          <w:b/>
          <w:i/>
          <w:sz w:val="24"/>
          <w:szCs w:val="24"/>
          <w:lang w:val="bg-BG" w:eastAsia="ko-KR"/>
        </w:rPr>
      </w:pPr>
      <w:r w:rsidRPr="00077495">
        <w:rPr>
          <w:rFonts w:ascii="Times New Roman" w:eastAsia="Batang" w:hAnsi="Times New Roman" w:cs="Times New Roman"/>
          <w:b/>
          <w:i/>
          <w:sz w:val="24"/>
          <w:szCs w:val="24"/>
          <w:lang w:val="bg-BG" w:eastAsia="ko-KR"/>
        </w:rPr>
        <w:t xml:space="preserve">За ОП № 4: 90 (деветдесет) календарни дни; </w:t>
      </w:r>
    </w:p>
    <w:p w:rsidR="00077495" w:rsidRPr="00077495" w:rsidRDefault="00077495" w:rsidP="00077495">
      <w:pPr>
        <w:numPr>
          <w:ilvl w:val="0"/>
          <w:numId w:val="5"/>
        </w:numPr>
        <w:autoSpaceDE w:val="0"/>
        <w:autoSpaceDN w:val="0"/>
        <w:adjustRightInd w:val="0"/>
        <w:spacing w:after="0" w:line="240" w:lineRule="auto"/>
        <w:jc w:val="both"/>
        <w:rPr>
          <w:rFonts w:ascii="Times New Roman" w:eastAsia="Batang" w:hAnsi="Times New Roman" w:cs="Times New Roman"/>
          <w:b/>
          <w:i/>
          <w:sz w:val="24"/>
          <w:szCs w:val="24"/>
          <w:lang w:val="bg-BG" w:eastAsia="ko-KR"/>
        </w:rPr>
      </w:pPr>
      <w:r w:rsidRPr="00077495">
        <w:rPr>
          <w:rFonts w:ascii="Times New Roman" w:eastAsia="Batang" w:hAnsi="Times New Roman" w:cs="Times New Roman"/>
          <w:b/>
          <w:i/>
          <w:sz w:val="24"/>
          <w:szCs w:val="24"/>
          <w:lang w:val="bg-BG" w:eastAsia="ko-KR"/>
        </w:rPr>
        <w:t>За ОП № 5: 90 (деветдесет) календарни дни;</w:t>
      </w:r>
    </w:p>
    <w:p w:rsidR="00077495" w:rsidRPr="00077495" w:rsidRDefault="00077495" w:rsidP="00077495">
      <w:pPr>
        <w:numPr>
          <w:ilvl w:val="0"/>
          <w:numId w:val="5"/>
        </w:numPr>
        <w:autoSpaceDE w:val="0"/>
        <w:autoSpaceDN w:val="0"/>
        <w:adjustRightInd w:val="0"/>
        <w:spacing w:after="0" w:line="240" w:lineRule="auto"/>
        <w:jc w:val="both"/>
        <w:rPr>
          <w:rFonts w:ascii="Times New Roman" w:eastAsia="Batang" w:hAnsi="Times New Roman" w:cs="Times New Roman"/>
          <w:b/>
          <w:i/>
          <w:sz w:val="24"/>
          <w:szCs w:val="24"/>
          <w:lang w:val="bg-BG" w:eastAsia="ko-KR"/>
        </w:rPr>
      </w:pPr>
      <w:r w:rsidRPr="00077495">
        <w:rPr>
          <w:rFonts w:ascii="Times New Roman" w:eastAsia="Batang" w:hAnsi="Times New Roman" w:cs="Times New Roman"/>
          <w:b/>
          <w:i/>
          <w:sz w:val="24"/>
          <w:szCs w:val="24"/>
          <w:lang w:val="bg-BG" w:eastAsia="ko-KR"/>
        </w:rPr>
        <w:t xml:space="preserve">За ОП № 6: 90 (деветдесет) календарни дни. </w:t>
      </w:r>
    </w:p>
    <w:p w:rsidR="00646335" w:rsidRPr="00ED698D" w:rsidRDefault="00646335" w:rsidP="00497292">
      <w:pPr>
        <w:autoSpaceDE w:val="0"/>
        <w:autoSpaceDN w:val="0"/>
        <w:adjustRightInd w:val="0"/>
        <w:spacing w:after="0" w:line="240" w:lineRule="auto"/>
        <w:ind w:firstLine="708"/>
        <w:jc w:val="both"/>
        <w:rPr>
          <w:rFonts w:ascii="Times New Roman" w:eastAsia="Batang" w:hAnsi="Times New Roman" w:cs="Times New Roman"/>
          <w:b/>
          <w:i/>
          <w:sz w:val="24"/>
          <w:szCs w:val="24"/>
          <w:lang w:val="bg-BG" w:eastAsia="ko-KR"/>
        </w:rPr>
      </w:pPr>
      <w:r w:rsidRPr="00ED698D">
        <w:rPr>
          <w:rFonts w:ascii="Times New Roman" w:eastAsia="Batang" w:hAnsi="Times New Roman" w:cs="Times New Roman"/>
          <w:b/>
          <w:i/>
          <w:sz w:val="24"/>
          <w:szCs w:val="24"/>
          <w:lang w:val="bg-BG" w:eastAsia="ko-KR"/>
        </w:rPr>
        <w:t>При изготвяне на своите предложения участниците следва задължително да се съобразят с така посоченият максимален срок за изпълнение на поръчката</w:t>
      </w:r>
      <w:r>
        <w:rPr>
          <w:rFonts w:ascii="Times New Roman" w:eastAsia="Batang" w:hAnsi="Times New Roman" w:cs="Times New Roman"/>
          <w:b/>
          <w:i/>
          <w:sz w:val="24"/>
          <w:szCs w:val="24"/>
          <w:lang w:val="bg-BG" w:eastAsia="ko-KR"/>
        </w:rPr>
        <w:t>.</w:t>
      </w:r>
    </w:p>
    <w:p w:rsidR="00646335" w:rsidRPr="00ED698D" w:rsidRDefault="00646335" w:rsidP="0029480D">
      <w:pPr>
        <w:shd w:val="clear" w:color="auto" w:fill="FFFFFF"/>
        <w:spacing w:after="0" w:line="240" w:lineRule="auto"/>
        <w:ind w:firstLine="720"/>
        <w:jc w:val="both"/>
        <w:rPr>
          <w:rFonts w:ascii="Times New Roman" w:eastAsia="Times New Roman" w:hAnsi="Times New Roman" w:cs="Times New Roman"/>
          <w:b/>
          <w:sz w:val="24"/>
          <w:szCs w:val="24"/>
          <w:lang w:val="bg-BG"/>
        </w:rPr>
      </w:pPr>
      <w:r w:rsidRPr="00ED698D">
        <w:rPr>
          <w:rFonts w:ascii="Times New Roman" w:eastAsia="Times New Roman" w:hAnsi="Times New Roman" w:cs="Times New Roman"/>
          <w:b/>
          <w:bCs/>
          <w:i/>
          <w:iCs/>
          <w:color w:val="000000"/>
          <w:sz w:val="24"/>
          <w:szCs w:val="24"/>
          <w:lang w:val="bg-BG"/>
        </w:rPr>
        <w:t>Участник, предложил срок за изпълнение по-дълъг от указания от Възложителя ще бъде отстранен.</w:t>
      </w:r>
    </w:p>
    <w:p w:rsidR="00640BFB" w:rsidRPr="004B654F" w:rsidRDefault="00640BFB" w:rsidP="0029480D">
      <w:pPr>
        <w:pStyle w:val="Default"/>
        <w:jc w:val="both"/>
        <w:rPr>
          <w:rFonts w:eastAsia="Calibri"/>
          <w:color w:val="auto"/>
          <w:lang w:val="bg-BG"/>
        </w:rPr>
      </w:pPr>
    </w:p>
    <w:p w:rsidR="00521455" w:rsidRPr="00A5242B" w:rsidRDefault="00640BFB" w:rsidP="0029480D">
      <w:pPr>
        <w:pStyle w:val="Default"/>
        <w:ind w:firstLine="720"/>
        <w:jc w:val="both"/>
        <w:rPr>
          <w:rFonts w:eastAsia="Calibri"/>
          <w:color w:val="auto"/>
          <w:lang w:val="bg-BG"/>
        </w:rPr>
      </w:pPr>
      <w:r w:rsidRPr="004B654F">
        <w:rPr>
          <w:rFonts w:eastAsia="Calibri"/>
          <w:b/>
          <w:bCs/>
          <w:color w:val="auto"/>
          <w:lang w:val="bg-BG"/>
        </w:rPr>
        <w:t xml:space="preserve">3.3. </w:t>
      </w:r>
      <w:r w:rsidR="00521455" w:rsidRPr="00A5242B">
        <w:rPr>
          <w:rFonts w:eastAsia="Calibri"/>
          <w:b/>
          <w:bCs/>
          <w:color w:val="auto"/>
          <w:lang w:val="bg-BG"/>
        </w:rPr>
        <w:t xml:space="preserve">Съдържание на ПЛИК „Предлагани ценови параметри”: </w:t>
      </w:r>
    </w:p>
    <w:p w:rsidR="00521455" w:rsidRPr="00A5242B" w:rsidRDefault="00521455" w:rsidP="0029480D">
      <w:pPr>
        <w:autoSpaceDE w:val="0"/>
        <w:autoSpaceDN w:val="0"/>
        <w:adjustRightInd w:val="0"/>
        <w:spacing w:after="0" w:line="240" w:lineRule="auto"/>
        <w:ind w:firstLine="720"/>
        <w:jc w:val="both"/>
        <w:rPr>
          <w:rFonts w:ascii="Times New Roman" w:eastAsia="Calibri" w:hAnsi="Times New Roman" w:cs="Times New Roman"/>
          <w:sz w:val="24"/>
          <w:szCs w:val="24"/>
          <w:lang w:val="bg-BG"/>
        </w:rPr>
      </w:pPr>
      <w:r w:rsidRPr="00521455">
        <w:rPr>
          <w:rFonts w:ascii="Times New Roman" w:eastAsia="Calibri" w:hAnsi="Times New Roman" w:cs="Times New Roman"/>
          <w:b/>
          <w:sz w:val="24"/>
          <w:szCs w:val="24"/>
          <w:lang w:val="bg-BG"/>
        </w:rPr>
        <w:t>Ценово предложение</w:t>
      </w:r>
      <w:r w:rsidRPr="00A5242B">
        <w:rPr>
          <w:rFonts w:ascii="Times New Roman" w:eastAsia="Calibri" w:hAnsi="Times New Roman" w:cs="Times New Roman"/>
          <w:sz w:val="24"/>
          <w:szCs w:val="24"/>
          <w:lang w:val="bg-BG"/>
        </w:rPr>
        <w:t xml:space="preserve"> – в оригинал, подписано от представляващия участника или упълномощено лице, съдържащо предложението на участника (</w:t>
      </w:r>
      <w:r w:rsidRPr="00521455">
        <w:rPr>
          <w:rFonts w:ascii="Times New Roman" w:eastAsia="Calibri" w:hAnsi="Times New Roman" w:cs="Times New Roman"/>
          <w:b/>
          <w:sz w:val="24"/>
          <w:szCs w:val="24"/>
          <w:lang w:val="bg-BG"/>
        </w:rPr>
        <w:t>Образец № 4).</w:t>
      </w:r>
      <w:r w:rsidRPr="00A5242B">
        <w:rPr>
          <w:rFonts w:ascii="Times New Roman" w:eastAsia="Calibri" w:hAnsi="Times New Roman" w:cs="Times New Roman"/>
          <w:sz w:val="24"/>
          <w:szCs w:val="24"/>
          <w:lang w:val="bg-BG"/>
        </w:rPr>
        <w:t xml:space="preserve"> </w:t>
      </w:r>
      <w:r w:rsidRPr="00A5242B">
        <w:rPr>
          <w:rFonts w:ascii="Times New Roman" w:eastAsia="Times New Roman" w:hAnsi="Times New Roman" w:cs="Times New Roman"/>
          <w:sz w:val="24"/>
          <w:lang w:val="bg-BG"/>
        </w:rPr>
        <w:t xml:space="preserve">Към ценовото предложение участниците задължително прилагат остойностена количествена сметка </w:t>
      </w:r>
      <w:r w:rsidRPr="00A5242B">
        <w:rPr>
          <w:rFonts w:ascii="Times New Roman" w:eastAsia="Calibri" w:hAnsi="Times New Roman" w:cs="Times New Roman"/>
          <w:sz w:val="24"/>
          <w:szCs w:val="24"/>
          <w:lang w:val="bg-BG"/>
        </w:rPr>
        <w:t>(</w:t>
      </w:r>
      <w:r w:rsidR="007D35C5" w:rsidRPr="007D35C5">
        <w:rPr>
          <w:rFonts w:ascii="Times New Roman" w:eastAsia="Calibri" w:hAnsi="Times New Roman" w:cs="Times New Roman"/>
          <w:sz w:val="24"/>
          <w:szCs w:val="24"/>
          <w:lang w:val="bg-BG"/>
        </w:rPr>
        <w:t>Образец № 4.1/Образец № 4.2/Образец № 4.3/Образец 4.4</w:t>
      </w:r>
      <w:r w:rsidR="007D35C5">
        <w:rPr>
          <w:rFonts w:ascii="Times New Roman" w:eastAsia="Calibri" w:hAnsi="Times New Roman" w:cs="Times New Roman"/>
          <w:sz w:val="24"/>
          <w:szCs w:val="24"/>
          <w:lang w:val="bg-BG"/>
        </w:rPr>
        <w:t>/Образец № 4.5/Образец № 4.6</w:t>
      </w:r>
      <w:r w:rsidRPr="00A5242B">
        <w:rPr>
          <w:rFonts w:ascii="Times New Roman" w:eastAsia="Calibri" w:hAnsi="Times New Roman" w:cs="Times New Roman"/>
          <w:sz w:val="24"/>
          <w:szCs w:val="24"/>
          <w:lang w:val="bg-BG"/>
        </w:rPr>
        <w:t>)</w:t>
      </w:r>
      <w:r w:rsidRPr="00A5242B">
        <w:rPr>
          <w:rFonts w:ascii="Times New Roman" w:eastAsia="Times New Roman" w:hAnsi="Times New Roman" w:cs="Times New Roman"/>
          <w:sz w:val="24"/>
          <w:lang w:val="bg-BG"/>
        </w:rPr>
        <w:t xml:space="preserve"> по единични цени и анализи за определяне на единични цени.</w:t>
      </w:r>
    </w:p>
    <w:p w:rsidR="00521455" w:rsidRPr="00A5242B" w:rsidRDefault="00521455" w:rsidP="0029480D">
      <w:pPr>
        <w:tabs>
          <w:tab w:val="left" w:pos="851"/>
        </w:tabs>
        <w:spacing w:after="0" w:line="240" w:lineRule="auto"/>
        <w:jc w:val="both"/>
        <w:rPr>
          <w:rFonts w:ascii="Times New Roman" w:eastAsia="Times New Roman" w:hAnsi="Times New Roman" w:cs="Times New Roman"/>
          <w:b/>
          <w:sz w:val="24"/>
          <w:lang w:val="bg-BG"/>
        </w:rPr>
      </w:pPr>
      <w:r w:rsidRPr="00A5242B">
        <w:rPr>
          <w:rFonts w:ascii="Times New Roman" w:eastAsia="Times New Roman" w:hAnsi="Times New Roman" w:cs="Times New Roman"/>
          <w:b/>
          <w:sz w:val="24"/>
          <w:lang w:val="bg-BG"/>
        </w:rPr>
        <w:tab/>
        <w:t>Остойностената количествена сметка по единични цени се представя и на електронен носител (диск) във формат във формат Microsoft Excel</w:t>
      </w:r>
      <w:r w:rsidRPr="00C353AA">
        <w:rPr>
          <w:rFonts w:ascii="Times New Roman" w:eastAsia="Times New Roman" w:hAnsi="Times New Roman" w:cs="Times New Roman"/>
          <w:b/>
          <w:sz w:val="24"/>
          <w:lang w:val="bg-BG"/>
        </w:rPr>
        <w:t>. Единичните цени в КСС следва да са представени до втория знак след десетична запетая.</w:t>
      </w:r>
      <w:r w:rsidRPr="00A5242B">
        <w:rPr>
          <w:rFonts w:ascii="Times New Roman" w:eastAsia="Times New Roman" w:hAnsi="Times New Roman" w:cs="Times New Roman"/>
          <w:b/>
          <w:sz w:val="24"/>
          <w:lang w:val="bg-BG"/>
        </w:rPr>
        <w:t xml:space="preserve"> </w:t>
      </w:r>
    </w:p>
    <w:p w:rsidR="00521455" w:rsidRPr="00A5242B" w:rsidRDefault="00521455" w:rsidP="0029480D">
      <w:pPr>
        <w:tabs>
          <w:tab w:val="left" w:pos="851"/>
        </w:tabs>
        <w:spacing w:after="0" w:line="240" w:lineRule="auto"/>
        <w:jc w:val="both"/>
        <w:rPr>
          <w:rFonts w:ascii="Times New Roman" w:eastAsia="Times New Roman" w:hAnsi="Times New Roman" w:cs="Times New Roman"/>
          <w:b/>
          <w:sz w:val="24"/>
          <w:lang w:val="bg-BG"/>
        </w:rPr>
      </w:pPr>
      <w:r w:rsidRPr="00A5242B">
        <w:rPr>
          <w:rFonts w:ascii="Times New Roman" w:eastAsia="Times New Roman" w:hAnsi="Times New Roman" w:cs="Times New Roman"/>
          <w:b/>
          <w:sz w:val="24"/>
          <w:lang w:val="bg-BG"/>
        </w:rPr>
        <w:tab/>
        <w:t xml:space="preserve">Участникът следва да представи и анализи за формиране на единичните цени към ценовото предложение. В конкретните анализни цени да се включват всички операции, необходими за  извършване на съответния вид работа. </w:t>
      </w:r>
    </w:p>
    <w:p w:rsidR="00521455" w:rsidRPr="00A5242B" w:rsidRDefault="00521455" w:rsidP="0029480D">
      <w:pPr>
        <w:tabs>
          <w:tab w:val="left" w:pos="851"/>
        </w:tabs>
        <w:spacing w:after="0" w:line="240" w:lineRule="auto"/>
        <w:jc w:val="both"/>
        <w:rPr>
          <w:rFonts w:ascii="Times New Roman" w:eastAsia="Times New Roman" w:hAnsi="Times New Roman" w:cs="Times New Roman"/>
          <w:b/>
          <w:sz w:val="24"/>
          <w:lang w:val="bg-BG"/>
        </w:rPr>
      </w:pPr>
      <w:r w:rsidRPr="00A5242B">
        <w:rPr>
          <w:rFonts w:ascii="Times New Roman" w:eastAsia="Times New Roman" w:hAnsi="Times New Roman" w:cs="Times New Roman"/>
          <w:b/>
          <w:sz w:val="24"/>
          <w:lang w:val="bg-BG"/>
        </w:rPr>
        <w:tab/>
        <w:t>Към ценовото предложение участникът следва да посочи и показатели за ценообразуване при определяне на единичните цени в количествено-стойностната сметка, при които е формирана стойността за  изпълнение на СМР:</w:t>
      </w:r>
    </w:p>
    <w:p w:rsidR="00521455" w:rsidRPr="00A5242B" w:rsidRDefault="00521455" w:rsidP="0029480D">
      <w:pPr>
        <w:tabs>
          <w:tab w:val="left" w:pos="851"/>
        </w:tabs>
        <w:spacing w:after="0" w:line="240" w:lineRule="auto"/>
        <w:jc w:val="both"/>
        <w:rPr>
          <w:rFonts w:ascii="Times New Roman" w:eastAsia="Times New Roman" w:hAnsi="Times New Roman" w:cs="Times New Roman"/>
          <w:b/>
          <w:sz w:val="24"/>
          <w:lang w:val="bg-BG"/>
        </w:rPr>
      </w:pPr>
      <w:r w:rsidRPr="00A5242B">
        <w:rPr>
          <w:rFonts w:ascii="Times New Roman" w:eastAsia="Times New Roman" w:hAnsi="Times New Roman" w:cs="Times New Roman"/>
          <w:b/>
          <w:sz w:val="24"/>
          <w:lang w:val="bg-BG"/>
        </w:rPr>
        <w:tab/>
        <w:t>• часова ставка – лв./ч.ч;</w:t>
      </w:r>
    </w:p>
    <w:p w:rsidR="00521455" w:rsidRPr="00A5242B" w:rsidRDefault="00521455" w:rsidP="0029480D">
      <w:pPr>
        <w:tabs>
          <w:tab w:val="left" w:pos="851"/>
        </w:tabs>
        <w:spacing w:after="0" w:line="240" w:lineRule="auto"/>
        <w:jc w:val="both"/>
        <w:rPr>
          <w:rFonts w:ascii="Times New Roman" w:eastAsia="Times New Roman" w:hAnsi="Times New Roman" w:cs="Times New Roman"/>
          <w:b/>
          <w:sz w:val="24"/>
          <w:lang w:val="bg-BG"/>
        </w:rPr>
      </w:pPr>
      <w:r w:rsidRPr="00A5242B">
        <w:rPr>
          <w:rFonts w:ascii="Times New Roman" w:eastAsia="Times New Roman" w:hAnsi="Times New Roman" w:cs="Times New Roman"/>
          <w:b/>
          <w:sz w:val="24"/>
          <w:lang w:val="bg-BG"/>
        </w:rPr>
        <w:tab/>
        <w:t>• допълнителни разходи за труд-%;</w:t>
      </w:r>
    </w:p>
    <w:p w:rsidR="00521455" w:rsidRPr="00A5242B" w:rsidRDefault="00521455" w:rsidP="0029480D">
      <w:pPr>
        <w:tabs>
          <w:tab w:val="left" w:pos="851"/>
        </w:tabs>
        <w:spacing w:after="0" w:line="240" w:lineRule="auto"/>
        <w:jc w:val="both"/>
        <w:rPr>
          <w:rFonts w:ascii="Times New Roman" w:eastAsia="Times New Roman" w:hAnsi="Times New Roman" w:cs="Times New Roman"/>
          <w:b/>
          <w:sz w:val="24"/>
          <w:lang w:val="bg-BG"/>
        </w:rPr>
      </w:pPr>
      <w:r w:rsidRPr="00A5242B">
        <w:rPr>
          <w:rFonts w:ascii="Times New Roman" w:eastAsia="Times New Roman" w:hAnsi="Times New Roman" w:cs="Times New Roman"/>
          <w:b/>
          <w:sz w:val="24"/>
          <w:lang w:val="bg-BG"/>
        </w:rPr>
        <w:lastRenderedPageBreak/>
        <w:tab/>
        <w:t>• допълнителни разходи за механизация -%;</w:t>
      </w:r>
    </w:p>
    <w:p w:rsidR="00521455" w:rsidRPr="00A5242B" w:rsidRDefault="00521455" w:rsidP="0029480D">
      <w:pPr>
        <w:tabs>
          <w:tab w:val="left" w:pos="851"/>
        </w:tabs>
        <w:spacing w:after="0" w:line="240" w:lineRule="auto"/>
        <w:jc w:val="both"/>
        <w:rPr>
          <w:rFonts w:ascii="Times New Roman" w:eastAsia="Times New Roman" w:hAnsi="Times New Roman" w:cs="Times New Roman"/>
          <w:b/>
          <w:sz w:val="24"/>
          <w:lang w:val="bg-BG"/>
        </w:rPr>
      </w:pPr>
      <w:r w:rsidRPr="00A5242B">
        <w:rPr>
          <w:rFonts w:ascii="Times New Roman" w:eastAsia="Times New Roman" w:hAnsi="Times New Roman" w:cs="Times New Roman"/>
          <w:b/>
          <w:sz w:val="24"/>
          <w:lang w:val="bg-BG"/>
        </w:rPr>
        <w:tab/>
        <w:t>• доставно-складови разходи - %</w:t>
      </w:r>
    </w:p>
    <w:p w:rsidR="00521455" w:rsidRPr="00A5242B" w:rsidRDefault="00521455" w:rsidP="0029480D">
      <w:pPr>
        <w:tabs>
          <w:tab w:val="left" w:pos="851"/>
        </w:tabs>
        <w:spacing w:after="0" w:line="240" w:lineRule="auto"/>
        <w:jc w:val="both"/>
        <w:rPr>
          <w:rFonts w:ascii="Times New Roman" w:eastAsia="Times New Roman" w:hAnsi="Times New Roman" w:cs="Times New Roman"/>
          <w:b/>
          <w:sz w:val="24"/>
          <w:lang w:val="bg-BG"/>
        </w:rPr>
      </w:pPr>
      <w:r w:rsidRPr="00A5242B">
        <w:rPr>
          <w:rFonts w:ascii="Times New Roman" w:eastAsia="Times New Roman" w:hAnsi="Times New Roman" w:cs="Times New Roman"/>
          <w:b/>
          <w:sz w:val="24"/>
          <w:lang w:val="bg-BG"/>
        </w:rPr>
        <w:tab/>
        <w:t>• печалба -%;</w:t>
      </w:r>
    </w:p>
    <w:p w:rsidR="00917C8C" w:rsidRPr="00917C8C" w:rsidRDefault="00521455" w:rsidP="0029480D">
      <w:pPr>
        <w:tabs>
          <w:tab w:val="left" w:pos="851"/>
        </w:tabs>
        <w:spacing w:after="0" w:line="240" w:lineRule="auto"/>
        <w:jc w:val="both"/>
        <w:rPr>
          <w:rFonts w:ascii="Times New Roman" w:eastAsia="Times New Roman" w:hAnsi="Times New Roman" w:cs="Times New Roman"/>
          <w:b/>
          <w:sz w:val="24"/>
          <w:u w:val="single"/>
          <w:lang w:val="bg-BG"/>
        </w:rPr>
      </w:pPr>
      <w:r>
        <w:rPr>
          <w:rFonts w:ascii="Times New Roman" w:eastAsia="Times New Roman" w:hAnsi="Times New Roman" w:cs="Times New Roman"/>
          <w:b/>
          <w:sz w:val="24"/>
          <w:lang w:val="bg-BG"/>
        </w:rPr>
        <w:tab/>
      </w:r>
      <w:r w:rsidR="00917C8C" w:rsidRPr="00917C8C">
        <w:rPr>
          <w:rFonts w:ascii="Times New Roman" w:eastAsia="Times New Roman" w:hAnsi="Times New Roman" w:cs="Times New Roman"/>
          <w:b/>
          <w:sz w:val="24"/>
          <w:u w:val="single"/>
          <w:lang w:val="bg-BG"/>
        </w:rPr>
        <w:t xml:space="preserve">В ценовото си предложение участникът предлага обща цена за изпълнение на обекта по съответната обособена позиция, която включва предложената от участника цена за СМР и предложената от участника цена за непредвидени разходи. Непредвидените разходи предложени от участника трябва да са в размер до 3,7 процента от стойността за СМР. В ценовото си предложение участникът прави предложение за процента непредвидени разходи, който трябва да е по голям от </w:t>
      </w:r>
      <w:r w:rsidR="00917C8C">
        <w:rPr>
          <w:rFonts w:ascii="Times New Roman" w:eastAsia="Times New Roman" w:hAnsi="Times New Roman" w:cs="Times New Roman"/>
          <w:b/>
          <w:sz w:val="24"/>
          <w:u w:val="single"/>
          <w:lang w:val="bg-BG"/>
        </w:rPr>
        <w:t>„</w:t>
      </w:r>
      <w:r w:rsidR="00B20E04">
        <w:rPr>
          <w:rFonts w:ascii="Times New Roman" w:eastAsia="Times New Roman" w:hAnsi="Times New Roman" w:cs="Times New Roman"/>
          <w:b/>
          <w:sz w:val="24"/>
          <w:u w:val="single"/>
          <w:lang w:val="bg-BG"/>
        </w:rPr>
        <w:t>0</w:t>
      </w:r>
      <w:r w:rsidR="00917C8C">
        <w:rPr>
          <w:rFonts w:ascii="Times New Roman" w:eastAsia="Times New Roman" w:hAnsi="Times New Roman" w:cs="Times New Roman"/>
          <w:b/>
          <w:sz w:val="24"/>
          <w:u w:val="single"/>
          <w:lang w:val="bg-BG"/>
        </w:rPr>
        <w:t>“</w:t>
      </w:r>
      <w:r w:rsidR="00917C8C" w:rsidRPr="00917C8C">
        <w:rPr>
          <w:rFonts w:ascii="Times New Roman" w:eastAsia="Times New Roman" w:hAnsi="Times New Roman" w:cs="Times New Roman"/>
          <w:b/>
          <w:sz w:val="24"/>
          <w:u w:val="single"/>
          <w:lang w:val="bg-BG"/>
        </w:rPr>
        <w:t xml:space="preserve"> и не по-голям от 3,7 %.</w:t>
      </w:r>
    </w:p>
    <w:p w:rsidR="00521455" w:rsidRPr="00A5242B" w:rsidRDefault="00917C8C" w:rsidP="0029480D">
      <w:pPr>
        <w:tabs>
          <w:tab w:val="left" w:pos="851"/>
        </w:tabs>
        <w:spacing w:after="0" w:line="240" w:lineRule="auto"/>
        <w:jc w:val="both"/>
        <w:rPr>
          <w:rFonts w:ascii="Times New Roman" w:eastAsia="Times New Roman" w:hAnsi="Times New Roman" w:cs="Times New Roman"/>
          <w:b/>
          <w:sz w:val="24"/>
          <w:lang w:val="bg-BG"/>
        </w:rPr>
      </w:pPr>
      <w:r>
        <w:rPr>
          <w:rFonts w:ascii="Times New Roman" w:eastAsia="Times New Roman" w:hAnsi="Times New Roman" w:cs="Times New Roman"/>
          <w:b/>
          <w:sz w:val="24"/>
          <w:lang w:val="bg-BG"/>
        </w:rPr>
        <w:tab/>
      </w:r>
      <w:r w:rsidR="00521455" w:rsidRPr="00A5242B">
        <w:rPr>
          <w:rFonts w:ascii="Times New Roman" w:eastAsia="Times New Roman" w:hAnsi="Times New Roman" w:cs="Times New Roman"/>
          <w:b/>
          <w:sz w:val="24"/>
          <w:lang w:val="bg-BG"/>
        </w:rPr>
        <w:t>Участник, който не е представил единични анализни цени за всички отделни видове работи ще бъде отстранен от участие в процедурата.</w:t>
      </w:r>
    </w:p>
    <w:p w:rsidR="00521455" w:rsidRPr="00A5242B" w:rsidRDefault="00521455" w:rsidP="0029480D">
      <w:pPr>
        <w:tabs>
          <w:tab w:val="left" w:pos="851"/>
        </w:tabs>
        <w:spacing w:after="0" w:line="240" w:lineRule="auto"/>
        <w:jc w:val="both"/>
        <w:rPr>
          <w:rFonts w:ascii="Times New Roman" w:eastAsia="Times New Roman" w:hAnsi="Times New Roman" w:cs="Times New Roman"/>
          <w:b/>
          <w:sz w:val="24"/>
          <w:lang w:val="bg-BG"/>
        </w:rPr>
      </w:pPr>
      <w:r w:rsidRPr="00A5242B">
        <w:rPr>
          <w:rFonts w:ascii="Times New Roman" w:eastAsia="Times New Roman" w:hAnsi="Times New Roman" w:cs="Times New Roman"/>
          <w:b/>
          <w:sz w:val="24"/>
          <w:lang w:val="bg-BG"/>
        </w:rPr>
        <w:tab/>
        <w:t>Участникът носи отговорност за грешки или пропуски в изчисляването на предлаганите от него цени. При несъответствие между техническото и ценово предложение участникът ще бъде отстранен от участие в процедурата.</w:t>
      </w:r>
    </w:p>
    <w:p w:rsidR="007D35C5" w:rsidRPr="007D35C5" w:rsidRDefault="00521455" w:rsidP="0029480D">
      <w:pPr>
        <w:tabs>
          <w:tab w:val="left" w:pos="851"/>
        </w:tabs>
        <w:spacing w:after="0" w:line="240" w:lineRule="auto"/>
        <w:jc w:val="both"/>
        <w:rPr>
          <w:rFonts w:ascii="Times New Roman" w:eastAsia="Times New Roman" w:hAnsi="Times New Roman" w:cs="Times New Roman"/>
          <w:b/>
          <w:sz w:val="24"/>
          <w:lang w:val="bg-BG"/>
        </w:rPr>
      </w:pPr>
      <w:r w:rsidRPr="00A5242B">
        <w:rPr>
          <w:rFonts w:ascii="Times New Roman" w:eastAsia="Times New Roman" w:hAnsi="Times New Roman" w:cs="Times New Roman"/>
          <w:b/>
          <w:sz w:val="24"/>
          <w:lang w:val="bg-BG"/>
        </w:rPr>
        <w:tab/>
      </w:r>
      <w:r w:rsidR="007D35C5" w:rsidRPr="007D35C5">
        <w:rPr>
          <w:rFonts w:ascii="Times New Roman" w:eastAsia="Times New Roman" w:hAnsi="Times New Roman" w:cs="Times New Roman"/>
          <w:b/>
          <w:sz w:val="24"/>
          <w:lang w:val="bg-BG"/>
        </w:rPr>
        <w:t>Участник, чието ценово предложение надхвърля максималната стойност на поръчката (обособената позиция), определена от Възложителя, ще бъде отстранен в настоящата процедура поради несъответствие с това предварително обявено условие.</w:t>
      </w:r>
    </w:p>
    <w:p w:rsidR="00521455" w:rsidRDefault="00521455" w:rsidP="0029480D">
      <w:pPr>
        <w:tabs>
          <w:tab w:val="left" w:pos="851"/>
        </w:tabs>
        <w:spacing w:after="0" w:line="240" w:lineRule="auto"/>
        <w:jc w:val="both"/>
        <w:rPr>
          <w:rFonts w:ascii="Times New Roman" w:eastAsia="Times New Roman" w:hAnsi="Times New Roman" w:cs="Times New Roman"/>
          <w:b/>
          <w:sz w:val="24"/>
          <w:lang w:val="bg-BG"/>
        </w:rPr>
      </w:pPr>
      <w:r>
        <w:rPr>
          <w:rFonts w:ascii="Times New Roman" w:eastAsia="Times New Roman" w:hAnsi="Times New Roman" w:cs="Times New Roman"/>
          <w:b/>
          <w:sz w:val="24"/>
          <w:lang w:val="bg-BG"/>
        </w:rPr>
        <w:tab/>
        <w:t>Извън плика с надпис „Предлагани ценови параметри“ не трябва да е посочена никаква информация относно цената, предложена от участника. Участници, които по какъвто и да е начин са включили някъде в офертата си извън плика „Предлагани ценови параметри“ елементи, свързани с предлаганата цена (или части от нея) ще бъдат отстранени от участие в процедурата.</w:t>
      </w:r>
    </w:p>
    <w:p w:rsidR="007D35C5" w:rsidRDefault="00D35753" w:rsidP="00D35753">
      <w:pPr>
        <w:spacing w:after="0" w:line="240" w:lineRule="auto"/>
        <w:ind w:firstLine="708"/>
        <w:jc w:val="both"/>
        <w:rPr>
          <w:rFonts w:ascii="Times New Roman" w:eastAsia="Calibri" w:hAnsi="Times New Roman" w:cs="Times New Roman"/>
          <w:b/>
          <w:sz w:val="24"/>
          <w:szCs w:val="24"/>
          <w:lang w:val="bg-BG"/>
        </w:rPr>
      </w:pPr>
      <w:r>
        <w:rPr>
          <w:rFonts w:ascii="Times New Roman" w:eastAsia="Calibri" w:hAnsi="Times New Roman" w:cs="Times New Roman"/>
          <w:b/>
          <w:sz w:val="24"/>
          <w:szCs w:val="24"/>
          <w:lang w:val="bg-BG"/>
        </w:rPr>
        <w:t>ВАЖНО!!! За целите на класирането при възлагане на обществената поръчка за определяне на предложената „най-ниска цена“ по съответната обособена позиция се взима предвид предложената от съответния участник об</w:t>
      </w:r>
      <w:r w:rsidR="00EF0591">
        <w:rPr>
          <w:rFonts w:ascii="Times New Roman" w:eastAsia="Calibri" w:hAnsi="Times New Roman" w:cs="Times New Roman"/>
          <w:b/>
          <w:sz w:val="24"/>
          <w:szCs w:val="24"/>
          <w:lang w:val="bg-BG"/>
        </w:rPr>
        <w:t>ща</w:t>
      </w:r>
      <w:r>
        <w:rPr>
          <w:rFonts w:ascii="Times New Roman" w:eastAsia="Calibri" w:hAnsi="Times New Roman" w:cs="Times New Roman"/>
          <w:b/>
          <w:sz w:val="24"/>
          <w:szCs w:val="24"/>
          <w:lang w:val="bg-BG"/>
        </w:rPr>
        <w:t xml:space="preserve"> цена, а именно сумата включваща </w:t>
      </w:r>
      <w:r w:rsidR="00EF0591">
        <w:rPr>
          <w:rFonts w:ascii="Times New Roman" w:eastAsia="Calibri" w:hAnsi="Times New Roman" w:cs="Times New Roman"/>
          <w:b/>
          <w:sz w:val="24"/>
          <w:szCs w:val="24"/>
          <w:lang w:val="bg-BG"/>
        </w:rPr>
        <w:t>с</w:t>
      </w:r>
      <w:r>
        <w:rPr>
          <w:rFonts w:ascii="Times New Roman" w:eastAsia="Calibri" w:hAnsi="Times New Roman" w:cs="Times New Roman"/>
          <w:b/>
          <w:sz w:val="24"/>
          <w:szCs w:val="24"/>
          <w:lang w:val="bg-BG"/>
        </w:rPr>
        <w:t xml:space="preserve">тойност за СМР и стойност за непредвидени разходи.  </w:t>
      </w:r>
    </w:p>
    <w:p w:rsidR="007D35C5" w:rsidRPr="00B20E04" w:rsidRDefault="007D35C5" w:rsidP="001B71CB">
      <w:pPr>
        <w:spacing w:after="0" w:line="240" w:lineRule="auto"/>
        <w:ind w:firstLine="708"/>
        <w:jc w:val="both"/>
        <w:rPr>
          <w:rFonts w:eastAsia="Calibri"/>
          <w:lang w:val="bg-BG"/>
        </w:rPr>
      </w:pPr>
      <w:r w:rsidRPr="00B20E04">
        <w:rPr>
          <w:rFonts w:ascii="Times New Roman" w:eastAsia="Calibri" w:hAnsi="Times New Roman" w:cs="Times New Roman"/>
          <w:b/>
          <w:sz w:val="24"/>
          <w:szCs w:val="24"/>
          <w:lang w:val="bg-BG"/>
        </w:rPr>
        <w:t xml:space="preserve">ВАЖНО!!! </w:t>
      </w:r>
      <w:r w:rsidR="00497292" w:rsidRPr="00B20E04">
        <w:rPr>
          <w:rFonts w:ascii="Times New Roman" w:eastAsia="Calibri" w:hAnsi="Times New Roman" w:cs="Times New Roman"/>
          <w:b/>
          <w:sz w:val="24"/>
          <w:szCs w:val="24"/>
          <w:lang w:val="bg-BG"/>
        </w:rPr>
        <w:t>На основание чл. 47, ал. 10 от ППЗОП, ко</w:t>
      </w:r>
      <w:r w:rsidRPr="00B20E04">
        <w:rPr>
          <w:rFonts w:ascii="Times New Roman" w:eastAsia="Calibri" w:hAnsi="Times New Roman" w:cs="Times New Roman"/>
          <w:b/>
          <w:sz w:val="24"/>
          <w:szCs w:val="24"/>
          <w:lang w:val="bg-BG"/>
        </w:rPr>
        <w:t xml:space="preserve">гато участник подава оферта за повече от една обособена позиция, </w:t>
      </w:r>
      <w:r w:rsidR="00497292" w:rsidRPr="00B20E04">
        <w:rPr>
          <w:rFonts w:ascii="Times New Roman" w:eastAsia="Calibri" w:hAnsi="Times New Roman" w:cs="Times New Roman"/>
          <w:b/>
          <w:sz w:val="24"/>
          <w:szCs w:val="24"/>
          <w:lang w:val="bg-BG"/>
        </w:rPr>
        <w:t>възложителят допуска подаването на едно заявление</w:t>
      </w:r>
      <w:r w:rsidR="006605CB" w:rsidRPr="00B20E04">
        <w:rPr>
          <w:rFonts w:ascii="Times New Roman" w:eastAsia="Calibri" w:hAnsi="Times New Roman" w:cs="Times New Roman"/>
          <w:b/>
          <w:sz w:val="24"/>
          <w:szCs w:val="24"/>
          <w:lang w:val="bg-BG"/>
        </w:rPr>
        <w:t xml:space="preserve">, но </w:t>
      </w:r>
      <w:r w:rsidRPr="00B20E04">
        <w:rPr>
          <w:rFonts w:ascii="Times New Roman" w:eastAsia="Calibri" w:hAnsi="Times New Roman" w:cs="Times New Roman"/>
          <w:b/>
          <w:sz w:val="24"/>
          <w:szCs w:val="24"/>
          <w:lang w:val="bg-BG"/>
        </w:rPr>
        <w:t xml:space="preserve">за всяка от позициите </w:t>
      </w:r>
      <w:r w:rsidR="006605CB" w:rsidRPr="00B20E04">
        <w:rPr>
          <w:rFonts w:ascii="Times New Roman" w:eastAsia="Calibri" w:hAnsi="Times New Roman" w:cs="Times New Roman"/>
          <w:b/>
          <w:sz w:val="24"/>
          <w:szCs w:val="24"/>
          <w:lang w:val="bg-BG"/>
        </w:rPr>
        <w:t xml:space="preserve">се представя </w:t>
      </w:r>
      <w:r w:rsidRPr="00B20E04">
        <w:rPr>
          <w:rFonts w:ascii="Times New Roman" w:eastAsia="Calibri" w:hAnsi="Times New Roman" w:cs="Times New Roman"/>
          <w:b/>
          <w:sz w:val="24"/>
          <w:szCs w:val="24"/>
          <w:lang w:val="bg-BG"/>
        </w:rPr>
        <w:t>отделно комплектувани документи по чл. 39, ал. 3, т. 1 от ППЗОП и отделни непрозрачни пликове с надпис „Предлагани ценови параметри”, с посочване на позицията, за която се отнасят.</w:t>
      </w:r>
    </w:p>
    <w:p w:rsidR="007D35C5" w:rsidRPr="001B71CB" w:rsidRDefault="001B71CB" w:rsidP="001B71CB">
      <w:pPr>
        <w:pStyle w:val="Default"/>
        <w:ind w:firstLine="708"/>
        <w:jc w:val="both"/>
        <w:rPr>
          <w:rFonts w:eastAsia="Calibri"/>
          <w:b/>
          <w:color w:val="auto"/>
          <w:u w:val="single"/>
          <w:lang w:val="bg-BG"/>
        </w:rPr>
      </w:pPr>
      <w:r w:rsidRPr="00B20E04">
        <w:rPr>
          <w:rFonts w:eastAsia="Calibri"/>
          <w:b/>
          <w:color w:val="auto"/>
          <w:u w:val="single"/>
          <w:lang w:val="bg-BG"/>
        </w:rPr>
        <w:t>ВАЖНО!!! На основание чл. 46, ал. 4 от ЗОП в настоящата обществена поръчка възложителят допуска подаването на оферти да е за не повече от две обособени позиции.</w:t>
      </w:r>
    </w:p>
    <w:p w:rsidR="001B71CB" w:rsidRDefault="001B71CB" w:rsidP="0029480D">
      <w:pPr>
        <w:pStyle w:val="Default"/>
        <w:jc w:val="both"/>
        <w:rPr>
          <w:rFonts w:eastAsia="Calibri"/>
          <w:color w:val="auto"/>
          <w:lang w:val="bg-BG"/>
        </w:rPr>
      </w:pPr>
    </w:p>
    <w:p w:rsidR="001B71CB" w:rsidRPr="007D35C5" w:rsidRDefault="001B71CB" w:rsidP="0029480D">
      <w:pPr>
        <w:pStyle w:val="Default"/>
        <w:jc w:val="both"/>
        <w:rPr>
          <w:rFonts w:eastAsia="Calibri"/>
          <w:color w:val="auto"/>
          <w:lang w:val="bg-BG"/>
        </w:rPr>
      </w:pPr>
    </w:p>
    <w:p w:rsidR="00640BFB" w:rsidRPr="004B654F" w:rsidRDefault="00640BFB" w:rsidP="0029480D">
      <w:pPr>
        <w:pBdr>
          <w:top w:val="single" w:sz="24" w:space="0" w:color="5B9BD5"/>
          <w:left w:val="single" w:sz="24" w:space="0" w:color="5B9BD5"/>
          <w:bottom w:val="single" w:sz="24" w:space="0" w:color="5B9BD5"/>
          <w:right w:val="single" w:sz="24" w:space="0" w:color="5B9BD5"/>
        </w:pBdr>
        <w:shd w:val="clear" w:color="auto" w:fill="2E74B5"/>
        <w:spacing w:after="0" w:line="240" w:lineRule="auto"/>
        <w:ind w:firstLine="720"/>
        <w:outlineLvl w:val="0"/>
        <w:rPr>
          <w:rFonts w:ascii="Times New Roman" w:eastAsia="Times New Roman" w:hAnsi="Times New Roman" w:cs="Times New Roman"/>
          <w:caps/>
          <w:color w:val="FFFFFF"/>
          <w:spacing w:val="15"/>
          <w:sz w:val="24"/>
          <w:szCs w:val="24"/>
          <w:lang w:val="bg-BG" w:eastAsia="bg-BG"/>
        </w:rPr>
      </w:pPr>
      <w:bookmarkStart w:id="25" w:name="_Toc494882202"/>
      <w:bookmarkStart w:id="26" w:name="_Toc15299920"/>
      <w:r w:rsidRPr="004B654F">
        <w:rPr>
          <w:rFonts w:ascii="Times New Roman" w:eastAsia="Times New Roman" w:hAnsi="Times New Roman" w:cs="Times New Roman"/>
          <w:caps/>
          <w:color w:val="FFFFFF"/>
          <w:spacing w:val="15"/>
          <w:sz w:val="24"/>
          <w:szCs w:val="24"/>
          <w:lang w:val="bg-BG" w:eastAsia="bg-BG"/>
        </w:rPr>
        <w:t>7.</w:t>
      </w:r>
      <w:r w:rsidRPr="004B654F">
        <w:rPr>
          <w:rFonts w:ascii="Times New Roman" w:hAnsi="Times New Roman" w:cs="Times New Roman"/>
          <w:b/>
          <w:bCs/>
          <w:sz w:val="24"/>
          <w:szCs w:val="24"/>
          <w:lang w:val="bg-BG"/>
        </w:rPr>
        <w:t xml:space="preserve"> </w:t>
      </w:r>
      <w:r w:rsidRPr="004B654F">
        <w:rPr>
          <w:rFonts w:ascii="Times New Roman" w:eastAsia="Times New Roman" w:hAnsi="Times New Roman" w:cs="Times New Roman"/>
          <w:caps/>
          <w:color w:val="FFFFFF"/>
          <w:spacing w:val="15"/>
          <w:sz w:val="24"/>
          <w:szCs w:val="24"/>
          <w:lang w:val="bg-BG" w:eastAsia="bg-BG"/>
        </w:rPr>
        <w:t>ГАРАНЦИЯ ЗА ИЗПЪЛНЕНИЕ. УСЛОВИЯ И РАЗМЕР</w:t>
      </w:r>
      <w:bookmarkEnd w:id="25"/>
      <w:bookmarkEnd w:id="26"/>
    </w:p>
    <w:p w:rsidR="00640BFB" w:rsidRPr="004B654F" w:rsidRDefault="00640BFB" w:rsidP="0029480D">
      <w:pPr>
        <w:autoSpaceDE w:val="0"/>
        <w:autoSpaceDN w:val="0"/>
        <w:adjustRightInd w:val="0"/>
        <w:spacing w:after="0" w:line="240" w:lineRule="auto"/>
        <w:ind w:firstLine="720"/>
        <w:jc w:val="both"/>
        <w:rPr>
          <w:rFonts w:ascii="Times New Roman" w:hAnsi="Times New Roman" w:cs="Times New Roman"/>
          <w:color w:val="000000"/>
          <w:sz w:val="24"/>
          <w:szCs w:val="24"/>
          <w:lang w:val="bg-BG"/>
        </w:rPr>
      </w:pPr>
      <w:r w:rsidRPr="004B654F">
        <w:rPr>
          <w:rFonts w:ascii="Times New Roman" w:hAnsi="Times New Roman" w:cs="Times New Roman"/>
          <w:b/>
          <w:bCs/>
          <w:color w:val="000000"/>
          <w:sz w:val="24"/>
          <w:szCs w:val="24"/>
          <w:lang w:val="bg-BG"/>
        </w:rPr>
        <w:t xml:space="preserve">1. </w:t>
      </w:r>
      <w:r w:rsidRPr="004B654F">
        <w:rPr>
          <w:rFonts w:ascii="Times New Roman" w:hAnsi="Times New Roman" w:cs="Times New Roman"/>
          <w:color w:val="000000"/>
          <w:sz w:val="24"/>
          <w:szCs w:val="24"/>
          <w:lang w:val="bg-BG"/>
        </w:rPr>
        <w:t xml:space="preserve">Гаранцията за изпълнение на договора е в размер на </w:t>
      </w:r>
      <w:r w:rsidR="003339F7">
        <w:rPr>
          <w:rFonts w:ascii="Times New Roman" w:hAnsi="Times New Roman" w:cs="Times New Roman"/>
          <w:b/>
          <w:bCs/>
          <w:color w:val="000000"/>
          <w:sz w:val="24"/>
          <w:szCs w:val="24"/>
          <w:lang w:val="bg-BG"/>
        </w:rPr>
        <w:t>1</w:t>
      </w:r>
      <w:r w:rsidRPr="004B654F">
        <w:rPr>
          <w:rFonts w:ascii="Times New Roman" w:hAnsi="Times New Roman" w:cs="Times New Roman"/>
          <w:b/>
          <w:bCs/>
          <w:color w:val="000000"/>
          <w:sz w:val="24"/>
          <w:szCs w:val="24"/>
          <w:lang w:val="bg-BG"/>
        </w:rPr>
        <w:t xml:space="preserve"> % (</w:t>
      </w:r>
      <w:r w:rsidR="003339F7">
        <w:rPr>
          <w:rFonts w:ascii="Times New Roman" w:hAnsi="Times New Roman" w:cs="Times New Roman"/>
          <w:b/>
          <w:bCs/>
          <w:color w:val="000000"/>
          <w:sz w:val="24"/>
          <w:szCs w:val="24"/>
          <w:lang w:val="bg-BG"/>
        </w:rPr>
        <w:t>един процент</w:t>
      </w:r>
      <w:r w:rsidRPr="004B654F">
        <w:rPr>
          <w:rFonts w:ascii="Times New Roman" w:hAnsi="Times New Roman" w:cs="Times New Roman"/>
          <w:b/>
          <w:bCs/>
          <w:color w:val="000000"/>
          <w:sz w:val="24"/>
          <w:szCs w:val="24"/>
          <w:lang w:val="bg-BG"/>
        </w:rPr>
        <w:t xml:space="preserve">) </w:t>
      </w:r>
      <w:r w:rsidRPr="004B654F">
        <w:rPr>
          <w:rFonts w:ascii="Times New Roman" w:hAnsi="Times New Roman" w:cs="Times New Roman"/>
          <w:color w:val="000000"/>
          <w:sz w:val="24"/>
          <w:szCs w:val="24"/>
          <w:lang w:val="bg-BG"/>
        </w:rPr>
        <w:t>от обща</w:t>
      </w:r>
      <w:r w:rsidR="00EB4A6C">
        <w:rPr>
          <w:rFonts w:ascii="Times New Roman" w:hAnsi="Times New Roman" w:cs="Times New Roman"/>
          <w:color w:val="000000"/>
          <w:sz w:val="24"/>
          <w:szCs w:val="24"/>
          <w:lang w:val="bg-BG"/>
        </w:rPr>
        <w:t>та</w:t>
      </w:r>
      <w:r w:rsidRPr="004B654F">
        <w:rPr>
          <w:rFonts w:ascii="Times New Roman" w:hAnsi="Times New Roman" w:cs="Times New Roman"/>
          <w:color w:val="000000"/>
          <w:sz w:val="24"/>
          <w:szCs w:val="24"/>
          <w:lang w:val="bg-BG"/>
        </w:rPr>
        <w:t xml:space="preserve"> стойност на договора за обществена поръчка </w:t>
      </w:r>
      <w:r w:rsidR="00A25A45">
        <w:rPr>
          <w:rFonts w:ascii="Times New Roman" w:hAnsi="Times New Roman" w:cs="Times New Roman"/>
          <w:color w:val="000000"/>
          <w:sz w:val="24"/>
          <w:szCs w:val="24"/>
          <w:lang w:val="bg-BG"/>
        </w:rPr>
        <w:t xml:space="preserve">за съответната обособена позиция </w:t>
      </w:r>
      <w:r w:rsidRPr="004B654F">
        <w:rPr>
          <w:rFonts w:ascii="Times New Roman" w:hAnsi="Times New Roman" w:cs="Times New Roman"/>
          <w:color w:val="000000"/>
          <w:sz w:val="24"/>
          <w:szCs w:val="24"/>
          <w:lang w:val="bg-BG"/>
        </w:rPr>
        <w:t xml:space="preserve">без включен ДДС. </w:t>
      </w:r>
    </w:p>
    <w:p w:rsidR="00640BFB" w:rsidRPr="004B654F" w:rsidRDefault="00640BFB" w:rsidP="0029480D">
      <w:pPr>
        <w:autoSpaceDE w:val="0"/>
        <w:autoSpaceDN w:val="0"/>
        <w:adjustRightInd w:val="0"/>
        <w:spacing w:after="0" w:line="240" w:lineRule="auto"/>
        <w:ind w:firstLine="720"/>
        <w:jc w:val="both"/>
        <w:rPr>
          <w:rFonts w:ascii="Times New Roman" w:hAnsi="Times New Roman" w:cs="Times New Roman"/>
          <w:color w:val="000000"/>
          <w:sz w:val="24"/>
          <w:szCs w:val="24"/>
          <w:lang w:val="bg-BG"/>
        </w:rPr>
      </w:pPr>
      <w:r w:rsidRPr="004B654F">
        <w:rPr>
          <w:rFonts w:ascii="Times New Roman" w:hAnsi="Times New Roman" w:cs="Times New Roman"/>
          <w:b/>
          <w:bCs/>
          <w:color w:val="000000"/>
          <w:sz w:val="24"/>
          <w:szCs w:val="24"/>
          <w:lang w:val="bg-BG"/>
        </w:rPr>
        <w:t xml:space="preserve">2. </w:t>
      </w:r>
      <w:r w:rsidRPr="004B654F">
        <w:rPr>
          <w:rFonts w:ascii="Times New Roman" w:hAnsi="Times New Roman" w:cs="Times New Roman"/>
          <w:color w:val="000000"/>
          <w:sz w:val="24"/>
          <w:szCs w:val="24"/>
          <w:lang w:val="bg-BG"/>
        </w:rPr>
        <w:t xml:space="preserve">Гаранциите се предоставят в една от следните форми: </w:t>
      </w:r>
    </w:p>
    <w:p w:rsidR="00640BFB" w:rsidRPr="004B654F" w:rsidRDefault="00640BFB" w:rsidP="0029480D">
      <w:pPr>
        <w:autoSpaceDE w:val="0"/>
        <w:autoSpaceDN w:val="0"/>
        <w:adjustRightInd w:val="0"/>
        <w:spacing w:after="0" w:line="240" w:lineRule="auto"/>
        <w:ind w:firstLine="720"/>
        <w:jc w:val="both"/>
        <w:rPr>
          <w:rFonts w:ascii="Times New Roman" w:hAnsi="Times New Roman" w:cs="Times New Roman"/>
          <w:color w:val="000000"/>
          <w:sz w:val="24"/>
          <w:szCs w:val="24"/>
          <w:lang w:val="bg-BG"/>
        </w:rPr>
      </w:pPr>
      <w:r w:rsidRPr="004B654F">
        <w:rPr>
          <w:rFonts w:ascii="Times New Roman" w:hAnsi="Times New Roman" w:cs="Times New Roman"/>
          <w:b/>
          <w:bCs/>
          <w:color w:val="000000"/>
          <w:sz w:val="24"/>
          <w:szCs w:val="24"/>
          <w:lang w:val="bg-BG"/>
        </w:rPr>
        <w:lastRenderedPageBreak/>
        <w:t>2.1</w:t>
      </w:r>
      <w:r w:rsidRPr="004B654F">
        <w:rPr>
          <w:rFonts w:ascii="Times New Roman" w:hAnsi="Times New Roman" w:cs="Times New Roman"/>
          <w:color w:val="000000"/>
          <w:sz w:val="24"/>
          <w:szCs w:val="24"/>
          <w:lang w:val="bg-BG"/>
        </w:rPr>
        <w:t xml:space="preserve">. парична сума; </w:t>
      </w:r>
    </w:p>
    <w:p w:rsidR="00640BFB" w:rsidRPr="004B654F" w:rsidRDefault="00640BFB" w:rsidP="0029480D">
      <w:pPr>
        <w:autoSpaceDE w:val="0"/>
        <w:autoSpaceDN w:val="0"/>
        <w:adjustRightInd w:val="0"/>
        <w:spacing w:after="0" w:line="240" w:lineRule="auto"/>
        <w:ind w:firstLine="720"/>
        <w:jc w:val="both"/>
        <w:rPr>
          <w:rFonts w:ascii="Times New Roman" w:hAnsi="Times New Roman" w:cs="Times New Roman"/>
          <w:color w:val="000000"/>
          <w:sz w:val="24"/>
          <w:szCs w:val="24"/>
          <w:lang w:val="bg-BG"/>
        </w:rPr>
      </w:pPr>
      <w:r w:rsidRPr="004B654F">
        <w:rPr>
          <w:rFonts w:ascii="Times New Roman" w:hAnsi="Times New Roman" w:cs="Times New Roman"/>
          <w:b/>
          <w:bCs/>
          <w:color w:val="000000"/>
          <w:sz w:val="24"/>
          <w:szCs w:val="24"/>
          <w:lang w:val="bg-BG"/>
        </w:rPr>
        <w:t xml:space="preserve">2.2. </w:t>
      </w:r>
      <w:r w:rsidRPr="004B654F">
        <w:rPr>
          <w:rFonts w:ascii="Times New Roman" w:hAnsi="Times New Roman" w:cs="Times New Roman"/>
          <w:color w:val="000000"/>
          <w:sz w:val="24"/>
          <w:szCs w:val="24"/>
          <w:lang w:val="bg-BG"/>
        </w:rPr>
        <w:t xml:space="preserve">банкова гаранция; </w:t>
      </w:r>
    </w:p>
    <w:p w:rsidR="00640BFB" w:rsidRPr="004B654F" w:rsidRDefault="00640BFB" w:rsidP="0029480D">
      <w:pPr>
        <w:autoSpaceDE w:val="0"/>
        <w:autoSpaceDN w:val="0"/>
        <w:adjustRightInd w:val="0"/>
        <w:spacing w:after="0" w:line="240" w:lineRule="auto"/>
        <w:ind w:firstLine="720"/>
        <w:jc w:val="both"/>
        <w:rPr>
          <w:rFonts w:ascii="Times New Roman" w:hAnsi="Times New Roman" w:cs="Times New Roman"/>
          <w:color w:val="000000"/>
          <w:sz w:val="24"/>
          <w:szCs w:val="24"/>
          <w:lang w:val="bg-BG"/>
        </w:rPr>
      </w:pPr>
      <w:r w:rsidRPr="004B654F">
        <w:rPr>
          <w:rFonts w:ascii="Times New Roman" w:hAnsi="Times New Roman" w:cs="Times New Roman"/>
          <w:b/>
          <w:bCs/>
          <w:color w:val="000000"/>
          <w:sz w:val="24"/>
          <w:szCs w:val="24"/>
          <w:lang w:val="bg-BG"/>
        </w:rPr>
        <w:t xml:space="preserve">2.3. </w:t>
      </w:r>
      <w:r w:rsidRPr="004B654F">
        <w:rPr>
          <w:rFonts w:ascii="Times New Roman" w:hAnsi="Times New Roman" w:cs="Times New Roman"/>
          <w:color w:val="000000"/>
          <w:sz w:val="24"/>
          <w:szCs w:val="24"/>
          <w:lang w:val="bg-BG"/>
        </w:rPr>
        <w:t xml:space="preserve">застраховка, която обезпечава изпълнението чрез покритие на отговорността на изпълнителя. </w:t>
      </w:r>
    </w:p>
    <w:p w:rsidR="00640BFB" w:rsidRPr="004B654F" w:rsidRDefault="00640BFB" w:rsidP="0029480D">
      <w:pPr>
        <w:autoSpaceDE w:val="0"/>
        <w:autoSpaceDN w:val="0"/>
        <w:adjustRightInd w:val="0"/>
        <w:spacing w:after="0" w:line="240" w:lineRule="auto"/>
        <w:ind w:firstLine="720"/>
        <w:jc w:val="both"/>
        <w:rPr>
          <w:rFonts w:ascii="Times New Roman" w:hAnsi="Times New Roman" w:cs="Times New Roman"/>
          <w:color w:val="000000"/>
          <w:sz w:val="24"/>
          <w:szCs w:val="24"/>
          <w:lang w:val="bg-BG"/>
        </w:rPr>
      </w:pPr>
      <w:r w:rsidRPr="004B654F">
        <w:rPr>
          <w:rFonts w:ascii="Times New Roman" w:hAnsi="Times New Roman" w:cs="Times New Roman"/>
          <w:b/>
          <w:bCs/>
          <w:color w:val="000000"/>
          <w:sz w:val="24"/>
          <w:szCs w:val="24"/>
          <w:lang w:val="bg-BG"/>
        </w:rPr>
        <w:t xml:space="preserve">3. </w:t>
      </w:r>
      <w:r w:rsidRPr="004B654F">
        <w:rPr>
          <w:rFonts w:ascii="Times New Roman" w:hAnsi="Times New Roman" w:cs="Times New Roman"/>
          <w:color w:val="000000"/>
          <w:sz w:val="24"/>
          <w:szCs w:val="24"/>
          <w:lang w:val="bg-BG"/>
        </w:rPr>
        <w:t xml:space="preserve">Когато гаранцията е представена под формата на парична сума или банкова гаранция, то тогава тя може да се предостави от името на изпълнителя за сметка на трето лице – гарант. </w:t>
      </w:r>
    </w:p>
    <w:p w:rsidR="00640BFB" w:rsidRPr="004B654F" w:rsidRDefault="00640BFB" w:rsidP="0029480D">
      <w:pPr>
        <w:autoSpaceDE w:val="0"/>
        <w:autoSpaceDN w:val="0"/>
        <w:adjustRightInd w:val="0"/>
        <w:spacing w:after="0" w:line="240" w:lineRule="auto"/>
        <w:ind w:firstLine="720"/>
        <w:jc w:val="both"/>
        <w:rPr>
          <w:rFonts w:ascii="Times New Roman" w:hAnsi="Times New Roman" w:cs="Times New Roman"/>
          <w:color w:val="000000"/>
          <w:sz w:val="24"/>
          <w:szCs w:val="24"/>
          <w:lang w:val="bg-BG"/>
        </w:rPr>
      </w:pPr>
      <w:r w:rsidRPr="004B654F">
        <w:rPr>
          <w:rFonts w:ascii="Times New Roman" w:hAnsi="Times New Roman" w:cs="Times New Roman"/>
          <w:b/>
          <w:bCs/>
          <w:color w:val="000000"/>
          <w:sz w:val="24"/>
          <w:szCs w:val="24"/>
          <w:lang w:val="bg-BG"/>
        </w:rPr>
        <w:t xml:space="preserve">4. </w:t>
      </w:r>
      <w:r w:rsidRPr="004B654F">
        <w:rPr>
          <w:rFonts w:ascii="Times New Roman" w:hAnsi="Times New Roman" w:cs="Times New Roman"/>
          <w:color w:val="000000"/>
          <w:sz w:val="24"/>
          <w:szCs w:val="24"/>
          <w:lang w:val="bg-BG"/>
        </w:rPr>
        <w:t xml:space="preserve">Участникът, определен за изпълнител, избира сам формата на гаранцията за изпълнение на договора. </w:t>
      </w:r>
    </w:p>
    <w:p w:rsidR="00640BFB" w:rsidRPr="004B654F" w:rsidRDefault="00640BFB" w:rsidP="0029480D">
      <w:pPr>
        <w:autoSpaceDE w:val="0"/>
        <w:autoSpaceDN w:val="0"/>
        <w:adjustRightInd w:val="0"/>
        <w:spacing w:after="0" w:line="240" w:lineRule="auto"/>
        <w:ind w:firstLine="720"/>
        <w:jc w:val="both"/>
        <w:rPr>
          <w:rFonts w:ascii="Times New Roman" w:hAnsi="Times New Roman" w:cs="Times New Roman"/>
          <w:color w:val="000000"/>
          <w:sz w:val="24"/>
          <w:szCs w:val="24"/>
          <w:lang w:val="bg-BG"/>
        </w:rPr>
      </w:pPr>
      <w:r w:rsidRPr="004B654F">
        <w:rPr>
          <w:rFonts w:ascii="Times New Roman" w:hAnsi="Times New Roman" w:cs="Times New Roman"/>
          <w:b/>
          <w:bCs/>
          <w:color w:val="000000"/>
          <w:sz w:val="24"/>
          <w:szCs w:val="24"/>
          <w:lang w:val="bg-BG"/>
        </w:rPr>
        <w:t xml:space="preserve">5. </w:t>
      </w:r>
      <w:r w:rsidRPr="004B654F">
        <w:rPr>
          <w:rFonts w:ascii="Times New Roman" w:hAnsi="Times New Roman" w:cs="Times New Roman"/>
          <w:color w:val="000000"/>
          <w:sz w:val="24"/>
          <w:szCs w:val="24"/>
          <w:lang w:val="bg-BG"/>
        </w:rPr>
        <w:t xml:space="preserve">Когато избраният изпълнител е обединение, което не е юридическо лице, всеки от съдружниците в него може да е наредител по банковата гаранция, съответно вносител на сумата по гаранцията или титуляр на застраховката. </w:t>
      </w:r>
    </w:p>
    <w:p w:rsidR="00640BFB" w:rsidRPr="004B654F" w:rsidRDefault="00640BFB" w:rsidP="0029480D">
      <w:pPr>
        <w:autoSpaceDE w:val="0"/>
        <w:autoSpaceDN w:val="0"/>
        <w:adjustRightInd w:val="0"/>
        <w:spacing w:after="0" w:line="240" w:lineRule="auto"/>
        <w:ind w:firstLine="720"/>
        <w:jc w:val="both"/>
        <w:rPr>
          <w:rFonts w:ascii="Times New Roman" w:hAnsi="Times New Roman" w:cs="Times New Roman"/>
          <w:color w:val="000000"/>
          <w:sz w:val="24"/>
          <w:szCs w:val="24"/>
          <w:lang w:val="bg-BG"/>
        </w:rPr>
      </w:pPr>
      <w:r w:rsidRPr="004B654F">
        <w:rPr>
          <w:rFonts w:ascii="Times New Roman" w:hAnsi="Times New Roman" w:cs="Times New Roman"/>
          <w:b/>
          <w:bCs/>
          <w:color w:val="000000"/>
          <w:sz w:val="24"/>
          <w:szCs w:val="24"/>
          <w:lang w:val="bg-BG"/>
        </w:rPr>
        <w:t xml:space="preserve">6. </w:t>
      </w:r>
      <w:r w:rsidRPr="004B654F">
        <w:rPr>
          <w:rFonts w:ascii="Times New Roman" w:hAnsi="Times New Roman" w:cs="Times New Roman"/>
          <w:color w:val="000000"/>
          <w:sz w:val="24"/>
          <w:szCs w:val="24"/>
          <w:lang w:val="bg-BG"/>
        </w:rPr>
        <w:t>При избор на гаранция за изпълнение – парична сума, то тя следва да се внесе по банков път по банкова сметка на Община Крумовград: BIC-STSABGSF, IBAN- BG79STSA93003303687912, при „Банка - ДСК“ клон Крумовград.</w:t>
      </w:r>
    </w:p>
    <w:p w:rsidR="00640BFB" w:rsidRPr="004B654F" w:rsidRDefault="00640BFB" w:rsidP="0029480D">
      <w:pPr>
        <w:autoSpaceDE w:val="0"/>
        <w:autoSpaceDN w:val="0"/>
        <w:adjustRightInd w:val="0"/>
        <w:spacing w:after="0" w:line="240" w:lineRule="auto"/>
        <w:ind w:firstLine="720"/>
        <w:jc w:val="both"/>
        <w:rPr>
          <w:rFonts w:ascii="Times New Roman" w:hAnsi="Times New Roman" w:cs="Times New Roman"/>
          <w:color w:val="000000"/>
          <w:sz w:val="24"/>
          <w:szCs w:val="24"/>
          <w:lang w:val="bg-BG"/>
        </w:rPr>
      </w:pPr>
      <w:r w:rsidRPr="004B654F">
        <w:rPr>
          <w:rFonts w:ascii="Times New Roman" w:hAnsi="Times New Roman" w:cs="Times New Roman"/>
          <w:color w:val="000000"/>
          <w:sz w:val="24"/>
          <w:szCs w:val="24"/>
          <w:lang w:val="bg-BG"/>
        </w:rPr>
        <w:t xml:space="preserve">Документът, удостоверяващ платената гаранция, следва да бъде заверен с подпис и печат от съответната банка и да се предостави в оригинал. Ако участникът е превел парите по електронен път (електронно банкиране), той следва да завери съответния документ с негов подпис и печат. </w:t>
      </w:r>
    </w:p>
    <w:p w:rsidR="00640BFB" w:rsidRPr="004B654F" w:rsidRDefault="00640BFB" w:rsidP="0029480D">
      <w:pPr>
        <w:autoSpaceDE w:val="0"/>
        <w:autoSpaceDN w:val="0"/>
        <w:adjustRightInd w:val="0"/>
        <w:spacing w:after="0" w:line="240" w:lineRule="auto"/>
        <w:ind w:firstLine="720"/>
        <w:jc w:val="both"/>
        <w:rPr>
          <w:rFonts w:ascii="Times New Roman" w:hAnsi="Times New Roman" w:cs="Times New Roman"/>
          <w:color w:val="000000"/>
          <w:sz w:val="24"/>
          <w:szCs w:val="24"/>
          <w:lang w:val="bg-BG"/>
        </w:rPr>
      </w:pPr>
      <w:r w:rsidRPr="004B654F">
        <w:rPr>
          <w:rFonts w:ascii="Times New Roman" w:hAnsi="Times New Roman" w:cs="Times New Roman"/>
          <w:b/>
          <w:bCs/>
          <w:color w:val="000000"/>
          <w:sz w:val="24"/>
          <w:szCs w:val="24"/>
          <w:lang w:val="bg-BG"/>
        </w:rPr>
        <w:t xml:space="preserve">7. </w:t>
      </w:r>
      <w:r w:rsidRPr="004B654F">
        <w:rPr>
          <w:rFonts w:ascii="Times New Roman" w:hAnsi="Times New Roman" w:cs="Times New Roman"/>
          <w:color w:val="000000"/>
          <w:sz w:val="24"/>
          <w:szCs w:val="24"/>
          <w:lang w:val="bg-BG"/>
        </w:rPr>
        <w:t xml:space="preserve">Когато участникът избере да предостави банкова гаранция, тогава тя трябва да бъде безусловна, неотменима и изискуема при първо писмено поискване, в което Възложителят заяви, че Изпълнителя не е изпълнил задължение по договора за възлагане на обществена поръчка. Валидността на гаранцията за изпълнение следва да бъде не по-малка от 30 (тридесет) календарни дни </w:t>
      </w:r>
      <w:r w:rsidRPr="004B654F">
        <w:rPr>
          <w:rFonts w:ascii="Times New Roman" w:eastAsia="Times New Roman" w:hAnsi="Times New Roman" w:cs="Times New Roman"/>
          <w:bCs/>
          <w:sz w:val="24"/>
          <w:szCs w:val="24"/>
          <w:lang w:val="bg-BG"/>
        </w:rPr>
        <w:t>след из</w:t>
      </w:r>
      <w:r w:rsidR="009B4222">
        <w:rPr>
          <w:rFonts w:ascii="Times New Roman" w:eastAsia="Times New Roman" w:hAnsi="Times New Roman" w:cs="Times New Roman"/>
          <w:bCs/>
          <w:sz w:val="24"/>
          <w:szCs w:val="24"/>
          <w:lang w:val="bg-BG"/>
        </w:rPr>
        <w:t>д</w:t>
      </w:r>
      <w:r w:rsidRPr="004B654F">
        <w:rPr>
          <w:rFonts w:ascii="Times New Roman" w:eastAsia="Times New Roman" w:hAnsi="Times New Roman" w:cs="Times New Roman"/>
          <w:bCs/>
          <w:sz w:val="24"/>
          <w:szCs w:val="24"/>
          <w:lang w:val="bg-BG"/>
        </w:rPr>
        <w:t>аване на удостоверение за въвеждане на обекта в експлоатация.</w:t>
      </w:r>
    </w:p>
    <w:p w:rsidR="00640BFB" w:rsidRPr="004B654F" w:rsidRDefault="00640BFB" w:rsidP="0029480D">
      <w:pPr>
        <w:autoSpaceDE w:val="0"/>
        <w:autoSpaceDN w:val="0"/>
        <w:adjustRightInd w:val="0"/>
        <w:spacing w:after="0" w:line="240" w:lineRule="auto"/>
        <w:ind w:firstLine="720"/>
        <w:jc w:val="both"/>
        <w:rPr>
          <w:rFonts w:ascii="Times New Roman" w:hAnsi="Times New Roman" w:cs="Times New Roman"/>
          <w:color w:val="000000"/>
          <w:sz w:val="24"/>
          <w:szCs w:val="24"/>
          <w:lang w:val="bg-BG"/>
        </w:rPr>
      </w:pPr>
      <w:r w:rsidRPr="004B654F">
        <w:rPr>
          <w:rFonts w:ascii="Times New Roman" w:hAnsi="Times New Roman" w:cs="Times New Roman"/>
          <w:b/>
          <w:bCs/>
          <w:color w:val="000000"/>
          <w:sz w:val="24"/>
          <w:szCs w:val="24"/>
          <w:lang w:val="bg-BG"/>
        </w:rPr>
        <w:t xml:space="preserve">8. </w:t>
      </w:r>
      <w:r w:rsidRPr="004B654F">
        <w:rPr>
          <w:rFonts w:ascii="Times New Roman" w:hAnsi="Times New Roman" w:cs="Times New Roman"/>
          <w:color w:val="000000"/>
          <w:sz w:val="24"/>
          <w:szCs w:val="24"/>
          <w:lang w:val="bg-BG"/>
        </w:rPr>
        <w:t xml:space="preserve">Банковите разходи по откриването на гаранциите са за сметка на Изпълнителя, а разходите по евентуалното им усвояване – за сметка на Възложителя. </w:t>
      </w:r>
    </w:p>
    <w:p w:rsidR="00640BFB" w:rsidRPr="004B654F" w:rsidRDefault="00640BFB" w:rsidP="0029480D">
      <w:pPr>
        <w:autoSpaceDE w:val="0"/>
        <w:autoSpaceDN w:val="0"/>
        <w:adjustRightInd w:val="0"/>
        <w:spacing w:after="0" w:line="240" w:lineRule="auto"/>
        <w:ind w:firstLine="720"/>
        <w:jc w:val="both"/>
        <w:rPr>
          <w:rFonts w:ascii="Times New Roman" w:hAnsi="Times New Roman" w:cs="Times New Roman"/>
          <w:color w:val="000000"/>
          <w:sz w:val="24"/>
          <w:szCs w:val="24"/>
          <w:lang w:val="bg-BG"/>
        </w:rPr>
      </w:pPr>
      <w:r w:rsidRPr="004B654F">
        <w:rPr>
          <w:rFonts w:ascii="Times New Roman" w:hAnsi="Times New Roman" w:cs="Times New Roman"/>
          <w:b/>
          <w:bCs/>
          <w:color w:val="000000"/>
          <w:sz w:val="24"/>
          <w:szCs w:val="24"/>
          <w:lang w:val="bg-BG"/>
        </w:rPr>
        <w:t xml:space="preserve">9. </w:t>
      </w:r>
      <w:r w:rsidRPr="004B654F">
        <w:rPr>
          <w:rFonts w:ascii="Times New Roman" w:hAnsi="Times New Roman" w:cs="Times New Roman"/>
          <w:color w:val="000000"/>
          <w:sz w:val="24"/>
          <w:szCs w:val="24"/>
          <w:lang w:val="bg-BG"/>
        </w:rPr>
        <w:t xml:space="preserve">Когато участникът избере да предостави гаранция за изпълнение под формата на Застраховка, която обезпечава изпълнението чрез покритие на отговорността на изпълнителя, то застраховката следва да отговаря на следните изисквания: </w:t>
      </w:r>
    </w:p>
    <w:p w:rsidR="00640BFB" w:rsidRPr="004B654F" w:rsidRDefault="00640BFB" w:rsidP="0029480D">
      <w:pPr>
        <w:autoSpaceDE w:val="0"/>
        <w:autoSpaceDN w:val="0"/>
        <w:adjustRightInd w:val="0"/>
        <w:spacing w:after="0" w:line="240" w:lineRule="auto"/>
        <w:ind w:firstLine="720"/>
        <w:jc w:val="both"/>
        <w:rPr>
          <w:rFonts w:ascii="Times New Roman" w:hAnsi="Times New Roman" w:cs="Times New Roman"/>
          <w:color w:val="000000"/>
          <w:sz w:val="24"/>
          <w:szCs w:val="24"/>
          <w:lang w:val="bg-BG"/>
        </w:rPr>
      </w:pPr>
      <w:r w:rsidRPr="004B654F">
        <w:rPr>
          <w:rFonts w:ascii="Times New Roman" w:hAnsi="Times New Roman" w:cs="Times New Roman"/>
          <w:b/>
          <w:bCs/>
          <w:color w:val="000000"/>
          <w:sz w:val="24"/>
          <w:szCs w:val="24"/>
          <w:lang w:val="bg-BG"/>
        </w:rPr>
        <w:t xml:space="preserve">9.1. </w:t>
      </w:r>
      <w:r w:rsidRPr="004B654F">
        <w:rPr>
          <w:rFonts w:ascii="Times New Roman" w:hAnsi="Times New Roman" w:cs="Times New Roman"/>
          <w:color w:val="000000"/>
          <w:sz w:val="24"/>
          <w:szCs w:val="24"/>
          <w:lang w:val="bg-BG"/>
        </w:rPr>
        <w:t xml:space="preserve">застрахователната сума по застраховката следва да бъде равна на </w:t>
      </w:r>
      <w:r w:rsidR="003339F7">
        <w:rPr>
          <w:rFonts w:ascii="Times New Roman" w:hAnsi="Times New Roman" w:cs="Times New Roman"/>
          <w:b/>
          <w:bCs/>
          <w:color w:val="000000"/>
          <w:sz w:val="24"/>
          <w:szCs w:val="24"/>
          <w:lang w:val="bg-BG"/>
        </w:rPr>
        <w:t>1</w:t>
      </w:r>
      <w:r w:rsidRPr="004B654F">
        <w:rPr>
          <w:rFonts w:ascii="Times New Roman" w:hAnsi="Times New Roman" w:cs="Times New Roman"/>
          <w:b/>
          <w:bCs/>
          <w:color w:val="000000"/>
          <w:sz w:val="24"/>
          <w:szCs w:val="24"/>
          <w:lang w:val="bg-BG"/>
        </w:rPr>
        <w:t xml:space="preserve"> % (</w:t>
      </w:r>
      <w:r w:rsidR="003339F7">
        <w:rPr>
          <w:rFonts w:ascii="Times New Roman" w:hAnsi="Times New Roman" w:cs="Times New Roman"/>
          <w:b/>
          <w:bCs/>
          <w:color w:val="000000"/>
          <w:sz w:val="24"/>
          <w:szCs w:val="24"/>
          <w:lang w:val="bg-BG"/>
        </w:rPr>
        <w:t>един процент</w:t>
      </w:r>
      <w:r w:rsidRPr="004B654F">
        <w:rPr>
          <w:rFonts w:ascii="Times New Roman" w:hAnsi="Times New Roman" w:cs="Times New Roman"/>
          <w:b/>
          <w:bCs/>
          <w:color w:val="000000"/>
          <w:sz w:val="24"/>
          <w:szCs w:val="24"/>
          <w:lang w:val="bg-BG"/>
        </w:rPr>
        <w:t xml:space="preserve">) </w:t>
      </w:r>
      <w:r w:rsidRPr="004B654F">
        <w:rPr>
          <w:rFonts w:ascii="Times New Roman" w:hAnsi="Times New Roman" w:cs="Times New Roman"/>
          <w:color w:val="000000"/>
          <w:sz w:val="24"/>
          <w:szCs w:val="24"/>
          <w:lang w:val="bg-BG"/>
        </w:rPr>
        <w:t xml:space="preserve">от прогнозната обща стойност на договора без ДДС; </w:t>
      </w:r>
    </w:p>
    <w:p w:rsidR="00640BFB" w:rsidRPr="004B654F" w:rsidRDefault="00640BFB" w:rsidP="0029480D">
      <w:pPr>
        <w:autoSpaceDE w:val="0"/>
        <w:autoSpaceDN w:val="0"/>
        <w:adjustRightInd w:val="0"/>
        <w:spacing w:after="0" w:line="240" w:lineRule="auto"/>
        <w:ind w:firstLine="720"/>
        <w:jc w:val="both"/>
        <w:rPr>
          <w:rFonts w:ascii="Times New Roman" w:hAnsi="Times New Roman" w:cs="Times New Roman"/>
          <w:color w:val="000000"/>
          <w:sz w:val="24"/>
          <w:szCs w:val="24"/>
          <w:lang w:val="bg-BG"/>
        </w:rPr>
      </w:pPr>
      <w:r w:rsidRPr="004B654F">
        <w:rPr>
          <w:rFonts w:ascii="Times New Roman" w:hAnsi="Times New Roman" w:cs="Times New Roman"/>
          <w:b/>
          <w:bCs/>
          <w:color w:val="000000"/>
          <w:sz w:val="24"/>
          <w:szCs w:val="24"/>
          <w:lang w:val="bg-BG"/>
        </w:rPr>
        <w:t xml:space="preserve">9.2. </w:t>
      </w:r>
      <w:r w:rsidRPr="004B654F">
        <w:rPr>
          <w:rFonts w:ascii="Times New Roman" w:hAnsi="Times New Roman" w:cs="Times New Roman"/>
          <w:color w:val="000000"/>
          <w:sz w:val="24"/>
          <w:szCs w:val="24"/>
          <w:lang w:val="bg-BG"/>
        </w:rPr>
        <w:t xml:space="preserve">застраховката трябва да бъде сключена за конкретния договор </w:t>
      </w:r>
    </w:p>
    <w:p w:rsidR="00640BFB" w:rsidRPr="004B654F" w:rsidRDefault="00640BFB" w:rsidP="0029480D">
      <w:pPr>
        <w:autoSpaceDE w:val="0"/>
        <w:autoSpaceDN w:val="0"/>
        <w:adjustRightInd w:val="0"/>
        <w:spacing w:after="0" w:line="240" w:lineRule="auto"/>
        <w:ind w:firstLine="720"/>
        <w:jc w:val="both"/>
        <w:rPr>
          <w:rFonts w:ascii="Times New Roman" w:hAnsi="Times New Roman" w:cs="Times New Roman"/>
          <w:color w:val="000000"/>
          <w:sz w:val="24"/>
          <w:szCs w:val="24"/>
          <w:lang w:val="bg-BG"/>
        </w:rPr>
      </w:pPr>
      <w:r w:rsidRPr="004B654F">
        <w:rPr>
          <w:rFonts w:ascii="Times New Roman" w:hAnsi="Times New Roman" w:cs="Times New Roman"/>
          <w:b/>
          <w:bCs/>
          <w:color w:val="000000"/>
          <w:sz w:val="24"/>
          <w:szCs w:val="24"/>
          <w:lang w:val="bg-BG"/>
        </w:rPr>
        <w:t xml:space="preserve">9.3. </w:t>
      </w:r>
      <w:r w:rsidRPr="004B654F">
        <w:rPr>
          <w:rFonts w:ascii="Times New Roman" w:hAnsi="Times New Roman" w:cs="Times New Roman"/>
          <w:color w:val="000000"/>
          <w:sz w:val="24"/>
          <w:szCs w:val="24"/>
          <w:lang w:val="bg-BG"/>
        </w:rPr>
        <w:t xml:space="preserve">застрахователната премия трябва да е платима еднократно; </w:t>
      </w:r>
    </w:p>
    <w:p w:rsidR="00640BFB" w:rsidRPr="004B654F" w:rsidRDefault="00640BFB" w:rsidP="0029480D">
      <w:pPr>
        <w:autoSpaceDE w:val="0"/>
        <w:autoSpaceDN w:val="0"/>
        <w:adjustRightInd w:val="0"/>
        <w:spacing w:after="0" w:line="240" w:lineRule="auto"/>
        <w:ind w:firstLine="720"/>
        <w:jc w:val="both"/>
        <w:rPr>
          <w:rFonts w:ascii="Times New Roman" w:hAnsi="Times New Roman" w:cs="Times New Roman"/>
          <w:color w:val="000000"/>
          <w:sz w:val="24"/>
          <w:szCs w:val="24"/>
          <w:lang w:val="bg-BG"/>
        </w:rPr>
      </w:pPr>
      <w:r w:rsidRPr="004B654F">
        <w:rPr>
          <w:rFonts w:ascii="Times New Roman" w:hAnsi="Times New Roman" w:cs="Times New Roman"/>
          <w:b/>
          <w:bCs/>
          <w:color w:val="000000"/>
          <w:sz w:val="24"/>
          <w:szCs w:val="24"/>
          <w:lang w:val="bg-BG"/>
        </w:rPr>
        <w:t xml:space="preserve">9.4. </w:t>
      </w:r>
      <w:r w:rsidRPr="004B654F">
        <w:rPr>
          <w:rFonts w:ascii="Times New Roman" w:hAnsi="Times New Roman" w:cs="Times New Roman"/>
          <w:color w:val="000000"/>
          <w:sz w:val="24"/>
          <w:szCs w:val="24"/>
          <w:lang w:val="bg-BG"/>
        </w:rPr>
        <w:t xml:space="preserve">със срок на валидност най-малко 30 (тридесет) календарни дни </w:t>
      </w:r>
      <w:r w:rsidRPr="004B654F">
        <w:rPr>
          <w:rFonts w:ascii="Times New Roman" w:eastAsia="Times New Roman" w:hAnsi="Times New Roman" w:cs="Times New Roman"/>
          <w:bCs/>
          <w:sz w:val="24"/>
          <w:szCs w:val="24"/>
          <w:lang w:val="bg-BG"/>
        </w:rPr>
        <w:t>след издаване на удостоверение за въвеждане на обекта в експлоатация.</w:t>
      </w:r>
    </w:p>
    <w:p w:rsidR="00640BFB" w:rsidRPr="004B654F" w:rsidRDefault="00640BFB" w:rsidP="0029480D">
      <w:pPr>
        <w:autoSpaceDE w:val="0"/>
        <w:autoSpaceDN w:val="0"/>
        <w:adjustRightInd w:val="0"/>
        <w:spacing w:after="0" w:line="240" w:lineRule="auto"/>
        <w:ind w:firstLine="720"/>
        <w:jc w:val="both"/>
        <w:rPr>
          <w:rFonts w:ascii="Times New Roman" w:hAnsi="Times New Roman" w:cs="Times New Roman"/>
          <w:color w:val="000000"/>
          <w:sz w:val="24"/>
          <w:szCs w:val="24"/>
          <w:lang w:val="bg-BG"/>
        </w:rPr>
      </w:pPr>
      <w:r w:rsidRPr="004B654F">
        <w:rPr>
          <w:rFonts w:ascii="Times New Roman" w:hAnsi="Times New Roman" w:cs="Times New Roman"/>
          <w:b/>
          <w:bCs/>
          <w:color w:val="000000"/>
          <w:sz w:val="24"/>
          <w:szCs w:val="24"/>
          <w:lang w:val="bg-BG"/>
        </w:rPr>
        <w:t xml:space="preserve">10. </w:t>
      </w:r>
      <w:r w:rsidRPr="004B654F">
        <w:rPr>
          <w:rFonts w:ascii="Times New Roman" w:hAnsi="Times New Roman" w:cs="Times New Roman"/>
          <w:color w:val="000000"/>
          <w:sz w:val="24"/>
          <w:szCs w:val="24"/>
          <w:lang w:val="bg-BG"/>
        </w:rPr>
        <w:t xml:space="preserve">Условията и сроковете за задържане и освобождаване на гаранцията за изпълнение са оказани в договора за изпълнение на обществената поръчка между Възложителя и Изпълнителя. </w:t>
      </w:r>
    </w:p>
    <w:p w:rsidR="00640BFB" w:rsidRPr="004B654F" w:rsidRDefault="00640BFB" w:rsidP="0029480D">
      <w:pPr>
        <w:autoSpaceDE w:val="0"/>
        <w:autoSpaceDN w:val="0"/>
        <w:adjustRightInd w:val="0"/>
        <w:spacing w:after="0" w:line="240" w:lineRule="auto"/>
        <w:ind w:firstLine="720"/>
        <w:jc w:val="both"/>
        <w:rPr>
          <w:rFonts w:ascii="Times New Roman" w:hAnsi="Times New Roman" w:cs="Times New Roman"/>
          <w:color w:val="000000"/>
          <w:sz w:val="24"/>
          <w:szCs w:val="24"/>
          <w:lang w:val="bg-BG"/>
        </w:rPr>
      </w:pPr>
      <w:r w:rsidRPr="004B654F">
        <w:rPr>
          <w:rFonts w:ascii="Times New Roman" w:hAnsi="Times New Roman" w:cs="Times New Roman"/>
          <w:b/>
          <w:bCs/>
          <w:color w:val="000000"/>
          <w:sz w:val="24"/>
          <w:szCs w:val="24"/>
          <w:lang w:val="bg-BG"/>
        </w:rPr>
        <w:t xml:space="preserve">11. </w:t>
      </w:r>
      <w:r w:rsidRPr="004B654F">
        <w:rPr>
          <w:rFonts w:ascii="Times New Roman" w:hAnsi="Times New Roman" w:cs="Times New Roman"/>
          <w:color w:val="000000"/>
          <w:sz w:val="24"/>
          <w:szCs w:val="24"/>
          <w:lang w:val="bg-BG"/>
        </w:rPr>
        <w:t xml:space="preserve">Възложителят освобождава гаранцията за изпълнение, без да дължи лихви за периода, през който средствата законно са престояли при него. </w:t>
      </w:r>
    </w:p>
    <w:p w:rsidR="00640BFB" w:rsidRPr="004B654F" w:rsidRDefault="00640BFB" w:rsidP="0029480D">
      <w:pPr>
        <w:autoSpaceDE w:val="0"/>
        <w:autoSpaceDN w:val="0"/>
        <w:adjustRightInd w:val="0"/>
        <w:spacing w:after="0" w:line="240" w:lineRule="auto"/>
        <w:ind w:firstLine="720"/>
        <w:jc w:val="both"/>
        <w:rPr>
          <w:rFonts w:ascii="Times New Roman" w:hAnsi="Times New Roman" w:cs="Times New Roman"/>
          <w:color w:val="000000"/>
          <w:sz w:val="24"/>
          <w:szCs w:val="24"/>
          <w:lang w:val="bg-BG"/>
        </w:rPr>
      </w:pPr>
      <w:r w:rsidRPr="004B654F">
        <w:rPr>
          <w:rFonts w:ascii="Times New Roman" w:hAnsi="Times New Roman" w:cs="Times New Roman"/>
          <w:b/>
          <w:bCs/>
          <w:color w:val="000000"/>
          <w:sz w:val="24"/>
          <w:szCs w:val="24"/>
          <w:lang w:val="bg-BG"/>
        </w:rPr>
        <w:lastRenderedPageBreak/>
        <w:t xml:space="preserve">12. </w:t>
      </w:r>
      <w:r w:rsidRPr="004B654F">
        <w:rPr>
          <w:rFonts w:ascii="Times New Roman" w:hAnsi="Times New Roman" w:cs="Times New Roman"/>
          <w:color w:val="000000"/>
          <w:sz w:val="24"/>
          <w:szCs w:val="24"/>
          <w:lang w:val="bg-BG"/>
        </w:rPr>
        <w:t xml:space="preserve">Участникът, определен за изпълнител на обществена поръчка, представя банковата гаранция или платежния документ за внесената по банков път гаранция за изпълнение на договора, или застрахователната полица преди подписването на договора за възлагане на обществената поръчка. </w:t>
      </w:r>
    </w:p>
    <w:p w:rsidR="00640BFB" w:rsidRPr="004B654F" w:rsidRDefault="00640BFB" w:rsidP="0029480D">
      <w:pPr>
        <w:autoSpaceDE w:val="0"/>
        <w:autoSpaceDN w:val="0"/>
        <w:adjustRightInd w:val="0"/>
        <w:spacing w:after="0" w:line="240" w:lineRule="auto"/>
        <w:ind w:firstLine="720"/>
        <w:jc w:val="both"/>
        <w:rPr>
          <w:rFonts w:ascii="Times New Roman" w:eastAsia="Calibri" w:hAnsi="Times New Roman" w:cs="Times New Roman"/>
          <w:sz w:val="24"/>
          <w:szCs w:val="24"/>
          <w:lang w:val="bg-BG"/>
        </w:rPr>
      </w:pPr>
      <w:r w:rsidRPr="004B654F">
        <w:rPr>
          <w:rFonts w:ascii="Times New Roman" w:hAnsi="Times New Roman" w:cs="Times New Roman"/>
          <w:b/>
          <w:bCs/>
          <w:i/>
          <w:iCs/>
          <w:color w:val="000000"/>
          <w:sz w:val="24"/>
          <w:szCs w:val="24"/>
          <w:lang w:val="bg-BG"/>
        </w:rPr>
        <w:t>Забележка</w:t>
      </w:r>
      <w:r w:rsidRPr="004B654F">
        <w:rPr>
          <w:rFonts w:ascii="Times New Roman" w:hAnsi="Times New Roman" w:cs="Times New Roman"/>
          <w:color w:val="000000"/>
          <w:sz w:val="24"/>
          <w:szCs w:val="24"/>
          <w:lang w:val="bg-BG"/>
        </w:rPr>
        <w:t>: Участникът/изпълнителят трябва да предвиди и заплати таксите по откриване и обслужване на гаранцията така, че размерът на получената от Възложителя гаранция да не бъде по-малък от определения в процедурата/договора размер.</w:t>
      </w:r>
    </w:p>
    <w:p w:rsidR="00640BFB" w:rsidRPr="004B654F" w:rsidRDefault="00640BFB" w:rsidP="0029480D">
      <w:pPr>
        <w:autoSpaceDE w:val="0"/>
        <w:autoSpaceDN w:val="0"/>
        <w:adjustRightInd w:val="0"/>
        <w:spacing w:after="0" w:line="240" w:lineRule="auto"/>
        <w:jc w:val="both"/>
        <w:rPr>
          <w:rFonts w:ascii="Times New Roman" w:eastAsia="Calibri" w:hAnsi="Times New Roman" w:cs="Times New Roman"/>
          <w:sz w:val="24"/>
          <w:szCs w:val="24"/>
          <w:lang w:val="bg-BG"/>
        </w:rPr>
      </w:pPr>
    </w:p>
    <w:p w:rsidR="00640BFB" w:rsidRPr="004B654F" w:rsidRDefault="00640BFB" w:rsidP="0029480D">
      <w:pPr>
        <w:pStyle w:val="Default"/>
        <w:jc w:val="both"/>
        <w:rPr>
          <w:rFonts w:eastAsia="Calibri"/>
          <w:color w:val="auto"/>
          <w:lang w:val="bg-BG"/>
        </w:rPr>
      </w:pPr>
    </w:p>
    <w:p w:rsidR="00640BFB" w:rsidRPr="004B654F" w:rsidRDefault="00640BFB" w:rsidP="0029480D">
      <w:pPr>
        <w:pBdr>
          <w:top w:val="single" w:sz="24" w:space="0" w:color="5B9BD5"/>
          <w:left w:val="single" w:sz="24" w:space="0" w:color="5B9BD5"/>
          <w:bottom w:val="single" w:sz="24" w:space="0" w:color="5B9BD5"/>
          <w:right w:val="single" w:sz="24" w:space="0" w:color="5B9BD5"/>
        </w:pBdr>
        <w:shd w:val="clear" w:color="auto" w:fill="2E74B5"/>
        <w:spacing w:after="0" w:line="240" w:lineRule="auto"/>
        <w:ind w:firstLine="720"/>
        <w:outlineLvl w:val="0"/>
        <w:rPr>
          <w:rFonts w:ascii="Times New Roman" w:eastAsia="Times New Roman" w:hAnsi="Times New Roman" w:cs="Times New Roman"/>
          <w:caps/>
          <w:color w:val="FFFFFF"/>
          <w:spacing w:val="15"/>
          <w:sz w:val="24"/>
          <w:szCs w:val="24"/>
          <w:lang w:val="bg-BG" w:eastAsia="bg-BG"/>
        </w:rPr>
      </w:pPr>
      <w:bookmarkStart w:id="27" w:name="_Toc494882203"/>
      <w:bookmarkStart w:id="28" w:name="_Toc15299921"/>
      <w:r w:rsidRPr="004B654F">
        <w:rPr>
          <w:rFonts w:ascii="Times New Roman" w:eastAsia="Times New Roman" w:hAnsi="Times New Roman" w:cs="Times New Roman"/>
          <w:caps/>
          <w:color w:val="FFFFFF"/>
          <w:spacing w:val="15"/>
          <w:sz w:val="24"/>
          <w:szCs w:val="24"/>
          <w:lang w:val="bg-BG" w:eastAsia="bg-BG"/>
        </w:rPr>
        <w:t>8.</w:t>
      </w:r>
      <w:r w:rsidRPr="004B654F">
        <w:rPr>
          <w:rFonts w:ascii="Times New Roman" w:hAnsi="Times New Roman" w:cs="Times New Roman"/>
          <w:b/>
          <w:bCs/>
          <w:sz w:val="24"/>
          <w:szCs w:val="24"/>
          <w:lang w:val="bg-BG"/>
        </w:rPr>
        <w:t xml:space="preserve"> </w:t>
      </w:r>
      <w:r w:rsidRPr="004B654F">
        <w:rPr>
          <w:rFonts w:ascii="Times New Roman" w:eastAsia="Times New Roman" w:hAnsi="Times New Roman" w:cs="Times New Roman"/>
          <w:caps/>
          <w:color w:val="FFFFFF"/>
          <w:spacing w:val="15"/>
          <w:sz w:val="24"/>
          <w:szCs w:val="24"/>
          <w:lang w:val="bg-BG" w:eastAsia="bg-BG"/>
        </w:rPr>
        <w:t>ИЗИСКВАНИЯ КЪМ ИЗПЪЛНЕНИЕ НА ПОРЪЧКАТА. ТЕХНИЧЕСКИ</w:t>
      </w:r>
      <w:bookmarkEnd w:id="27"/>
      <w:r w:rsidRPr="004B654F">
        <w:rPr>
          <w:rFonts w:ascii="Times New Roman" w:eastAsia="Times New Roman" w:hAnsi="Times New Roman" w:cs="Times New Roman"/>
          <w:caps/>
          <w:color w:val="FFFFFF"/>
          <w:spacing w:val="15"/>
          <w:sz w:val="24"/>
          <w:szCs w:val="24"/>
          <w:lang w:val="bg-BG" w:eastAsia="bg-BG"/>
        </w:rPr>
        <w:t xml:space="preserve"> СПЕЦИФИКАЦИИ</w:t>
      </w:r>
      <w:bookmarkEnd w:id="28"/>
    </w:p>
    <w:p w:rsidR="00640BFB" w:rsidRPr="004B654F" w:rsidRDefault="00640BFB" w:rsidP="0029480D">
      <w:pPr>
        <w:pStyle w:val="Default"/>
        <w:rPr>
          <w:lang w:val="bg-BG"/>
        </w:rPr>
      </w:pPr>
    </w:p>
    <w:p w:rsidR="003339F7" w:rsidRDefault="003339F7" w:rsidP="0029480D">
      <w:pPr>
        <w:pStyle w:val="Default"/>
        <w:ind w:firstLine="720"/>
        <w:jc w:val="both"/>
        <w:rPr>
          <w:b/>
          <w:bCs/>
          <w:lang w:val="bg-BG"/>
        </w:rPr>
      </w:pPr>
      <w:r w:rsidRPr="00A233B8">
        <w:rPr>
          <w:lang w:val="bg-BG"/>
        </w:rPr>
        <w:t>Изискванията към изпълнение на обществената поръчка</w:t>
      </w:r>
      <w:r w:rsidR="002630C0">
        <w:rPr>
          <w:lang w:val="bg-BG"/>
        </w:rPr>
        <w:t xml:space="preserve"> за всяка обособена позиция поотделно</w:t>
      </w:r>
      <w:r w:rsidRPr="00A233B8">
        <w:rPr>
          <w:lang w:val="bg-BG"/>
        </w:rPr>
        <w:t>, с</w:t>
      </w:r>
      <w:r>
        <w:rPr>
          <w:lang w:val="bg-BG"/>
        </w:rPr>
        <w:t>а подробно описани в приложени</w:t>
      </w:r>
      <w:r w:rsidR="002630C0">
        <w:rPr>
          <w:lang w:val="bg-BG"/>
        </w:rPr>
        <w:t>те</w:t>
      </w:r>
      <w:r w:rsidRPr="00A233B8">
        <w:rPr>
          <w:lang w:val="bg-BG"/>
        </w:rPr>
        <w:t xml:space="preserve"> към насто</w:t>
      </w:r>
      <w:r>
        <w:rPr>
          <w:lang w:val="bg-BG"/>
        </w:rPr>
        <w:t xml:space="preserve">ящата документация </w:t>
      </w:r>
      <w:r w:rsidR="002630C0" w:rsidRPr="002630C0">
        <w:rPr>
          <w:lang w:val="bg-BG"/>
        </w:rPr>
        <w:t xml:space="preserve">инвестиционни проекти за съответните обекти – </w:t>
      </w:r>
      <w:r w:rsidR="002630C0" w:rsidRPr="002630C0">
        <w:rPr>
          <w:b/>
          <w:lang w:val="bg-BG"/>
        </w:rPr>
        <w:t xml:space="preserve">Приложение № 1 – за обособена позиция № 1, Приложение № 2 – за обособена позиция № 2, Приложение № 3 – за обособена позиция № 3, Приложение № 4 – за обособена позиция № 4, Приложение № 5 – за обособена позиция № 5 и Приложение № 6 – за обособена позиция № 6, </w:t>
      </w:r>
      <w:r w:rsidR="002630C0" w:rsidRPr="002630C0">
        <w:rPr>
          <w:lang w:val="bg-BG"/>
        </w:rPr>
        <w:t>представляващи неразделна част от настоящата документация.</w:t>
      </w:r>
      <w:r>
        <w:rPr>
          <w:b/>
          <w:bCs/>
          <w:lang w:val="bg-BG"/>
        </w:rPr>
        <w:t>.</w:t>
      </w:r>
    </w:p>
    <w:p w:rsidR="003339F7" w:rsidRPr="002630C0" w:rsidRDefault="002630C0" w:rsidP="002630C0">
      <w:pPr>
        <w:pStyle w:val="Default"/>
        <w:ind w:firstLine="720"/>
        <w:jc w:val="both"/>
        <w:rPr>
          <w:bCs/>
          <w:lang w:val="bg-BG"/>
        </w:rPr>
      </w:pPr>
      <w:r w:rsidRPr="002630C0">
        <w:rPr>
          <w:bCs/>
          <w:lang w:val="bg-BG"/>
        </w:rPr>
        <w:t>Техническите спецификации, свързани с изпълнението на строителството, са описани и рамкирани в одобрените инвестиционни проекти, както по отношение на вида и спецификацията на отделните използвани материали, така и по отношение на начина и технологията на изпълнение. Всички видове дейности които следва да се изпълнят са описани в КС, която е част от инвестиционния проект з</w:t>
      </w:r>
      <w:r>
        <w:rPr>
          <w:bCs/>
          <w:lang w:val="bg-BG"/>
        </w:rPr>
        <w:t xml:space="preserve">а съответната обособена позиция. </w:t>
      </w:r>
      <w:r w:rsidR="003339F7">
        <w:t xml:space="preserve"> </w:t>
      </w:r>
      <w:proofErr w:type="gramStart"/>
      <w:r w:rsidR="003339F7">
        <w:t>С оглед</w:t>
      </w:r>
      <w:r w:rsidR="003339F7" w:rsidRPr="00A233B8">
        <w:t xml:space="preserve"> на което</w:t>
      </w:r>
      <w:r w:rsidR="003339F7">
        <w:t>,</w:t>
      </w:r>
      <w:r w:rsidR="003339F7" w:rsidRPr="00A233B8">
        <w:t xml:space="preserve"> по отношение на техническата специ</w:t>
      </w:r>
      <w:r w:rsidR="003339F7">
        <w:t>фикация за изпълнение на обект</w:t>
      </w:r>
      <w:r>
        <w:rPr>
          <w:lang w:val="bg-BG"/>
        </w:rPr>
        <w:t>ите</w:t>
      </w:r>
      <w:r w:rsidR="003339F7">
        <w:t>, следва да бъд</w:t>
      </w:r>
      <w:r>
        <w:rPr>
          <w:lang w:val="bg-BG"/>
        </w:rPr>
        <w:t xml:space="preserve">ат </w:t>
      </w:r>
      <w:r w:rsidR="003339F7">
        <w:t>използван</w:t>
      </w:r>
      <w:r>
        <w:rPr>
          <w:lang w:val="bg-BG"/>
        </w:rPr>
        <w:t>и</w:t>
      </w:r>
      <w:r w:rsidR="003339F7" w:rsidRPr="00A233B8">
        <w:t xml:space="preserve"> </w:t>
      </w:r>
      <w:r w:rsidR="003339F7">
        <w:t>т</w:t>
      </w:r>
      <w:r>
        <w:rPr>
          <w:lang w:val="bg-BG"/>
        </w:rPr>
        <w:t>е</w:t>
      </w:r>
      <w:r w:rsidR="003339F7">
        <w:t>зи, посочен</w:t>
      </w:r>
      <w:r>
        <w:rPr>
          <w:lang w:val="bg-BG"/>
        </w:rPr>
        <w:t>и</w:t>
      </w:r>
      <w:r w:rsidR="003339F7">
        <w:t xml:space="preserve"> в инвестиционн</w:t>
      </w:r>
      <w:r>
        <w:rPr>
          <w:lang w:val="bg-BG"/>
        </w:rPr>
        <w:t xml:space="preserve">ите </w:t>
      </w:r>
      <w:r w:rsidR="003339F7">
        <w:t>проект</w:t>
      </w:r>
      <w:r>
        <w:rPr>
          <w:lang w:val="bg-BG"/>
        </w:rPr>
        <w:t>и</w:t>
      </w:r>
      <w:r w:rsidR="003339F7">
        <w:t>, ко</w:t>
      </w:r>
      <w:r>
        <w:rPr>
          <w:lang w:val="bg-BG"/>
        </w:rPr>
        <w:t>и</w:t>
      </w:r>
      <w:r w:rsidR="003339F7">
        <w:t xml:space="preserve">то </w:t>
      </w:r>
      <w:r>
        <w:rPr>
          <w:lang w:val="bg-BG"/>
        </w:rPr>
        <w:t>са</w:t>
      </w:r>
      <w:r w:rsidR="003339F7" w:rsidRPr="00A233B8">
        <w:t xml:space="preserve"> неразделна част от настоящата документация.</w:t>
      </w:r>
      <w:proofErr w:type="gramEnd"/>
      <w:r w:rsidR="003339F7">
        <w:t xml:space="preserve"> </w:t>
      </w:r>
    </w:p>
    <w:p w:rsidR="00640BFB" w:rsidRPr="004B654F" w:rsidRDefault="00640BFB" w:rsidP="0029480D">
      <w:pPr>
        <w:pStyle w:val="Default"/>
        <w:jc w:val="both"/>
        <w:rPr>
          <w:b/>
          <w:bCs/>
          <w:lang w:val="bg-BG"/>
        </w:rPr>
      </w:pPr>
    </w:p>
    <w:p w:rsidR="00640BFB" w:rsidRPr="004B654F" w:rsidRDefault="00640BFB" w:rsidP="0029480D">
      <w:pPr>
        <w:pBdr>
          <w:top w:val="single" w:sz="24" w:space="0" w:color="5B9BD5"/>
          <w:left w:val="single" w:sz="24" w:space="0" w:color="5B9BD5"/>
          <w:bottom w:val="single" w:sz="24" w:space="0" w:color="5B9BD5"/>
          <w:right w:val="single" w:sz="24" w:space="0" w:color="5B9BD5"/>
        </w:pBdr>
        <w:shd w:val="clear" w:color="auto" w:fill="2E74B5"/>
        <w:spacing w:after="0" w:line="240" w:lineRule="auto"/>
        <w:ind w:firstLine="720"/>
        <w:outlineLvl w:val="0"/>
        <w:rPr>
          <w:rFonts w:ascii="Times New Roman" w:hAnsi="Times New Roman" w:cs="Times New Roman"/>
          <w:sz w:val="24"/>
          <w:szCs w:val="24"/>
          <w:lang w:val="bg-BG"/>
        </w:rPr>
      </w:pPr>
      <w:bookmarkStart w:id="29" w:name="_Toc494882204"/>
      <w:bookmarkStart w:id="30" w:name="_Toc15299922"/>
      <w:r w:rsidRPr="004B654F">
        <w:rPr>
          <w:rFonts w:ascii="Times New Roman" w:eastAsia="Times New Roman" w:hAnsi="Times New Roman" w:cs="Times New Roman"/>
          <w:caps/>
          <w:color w:val="FFFFFF"/>
          <w:spacing w:val="15"/>
          <w:sz w:val="24"/>
          <w:szCs w:val="24"/>
          <w:lang w:val="bg-BG" w:eastAsia="bg-BG"/>
        </w:rPr>
        <w:t>9.</w:t>
      </w:r>
      <w:r w:rsidRPr="004B654F">
        <w:rPr>
          <w:rFonts w:ascii="Times New Roman" w:hAnsi="Times New Roman" w:cs="Times New Roman"/>
          <w:b/>
          <w:bCs/>
          <w:sz w:val="24"/>
          <w:szCs w:val="24"/>
          <w:lang w:val="bg-BG"/>
        </w:rPr>
        <w:t xml:space="preserve"> </w:t>
      </w:r>
      <w:r w:rsidRPr="004B654F">
        <w:rPr>
          <w:rFonts w:ascii="Times New Roman" w:eastAsia="Times New Roman" w:hAnsi="Times New Roman" w:cs="Times New Roman"/>
          <w:caps/>
          <w:color w:val="FFFFFF"/>
          <w:spacing w:val="15"/>
          <w:sz w:val="24"/>
          <w:szCs w:val="24"/>
          <w:lang w:val="bg-BG" w:eastAsia="bg-BG"/>
        </w:rPr>
        <w:t>ДРУГИ УКАЗАНИЯ</w:t>
      </w:r>
      <w:bookmarkEnd w:id="29"/>
      <w:bookmarkEnd w:id="30"/>
    </w:p>
    <w:p w:rsidR="00640BFB" w:rsidRPr="004B654F" w:rsidRDefault="00640BFB" w:rsidP="0029480D">
      <w:pPr>
        <w:pStyle w:val="Default"/>
        <w:jc w:val="both"/>
        <w:rPr>
          <w:rFonts w:eastAsia="Calibri"/>
          <w:color w:val="auto"/>
          <w:lang w:val="bg-BG"/>
        </w:rPr>
      </w:pPr>
    </w:p>
    <w:p w:rsidR="00640BFB" w:rsidRPr="004B654F" w:rsidRDefault="00640BFB" w:rsidP="0029480D">
      <w:pPr>
        <w:pStyle w:val="Default"/>
        <w:ind w:firstLine="720"/>
        <w:jc w:val="both"/>
        <w:rPr>
          <w:rFonts w:eastAsia="Calibri"/>
          <w:color w:val="auto"/>
          <w:lang w:val="bg-BG"/>
        </w:rPr>
      </w:pPr>
      <w:r w:rsidRPr="004B654F">
        <w:rPr>
          <w:rFonts w:eastAsia="Calibri"/>
          <w:b/>
          <w:bCs/>
          <w:color w:val="auto"/>
          <w:lang w:val="bg-BG"/>
        </w:rPr>
        <w:t xml:space="preserve">1. </w:t>
      </w:r>
      <w:r w:rsidRPr="004B654F">
        <w:rPr>
          <w:rFonts w:eastAsia="Calibri"/>
          <w:color w:val="auto"/>
          <w:lang w:val="bg-BG"/>
        </w:rPr>
        <w:t xml:space="preserve">Комуникацията и действията на Възложителя и на участниците, свързани с настоящата процедура, са в писмен вид и на български език. Обменът на информация между Възложителя и заинтересованите лица/участници може да се извършва с електронни средства за комуникация. Когато не се използват електронни средства за комуникация, обменът на информация се осъществява чрез пощенска или друга подходяща куриерска услуга или комбинация от тях и електронни средства. </w:t>
      </w:r>
    </w:p>
    <w:p w:rsidR="00640BFB" w:rsidRPr="004B654F" w:rsidRDefault="00640BFB" w:rsidP="0029480D">
      <w:pPr>
        <w:pStyle w:val="Default"/>
        <w:ind w:firstLine="720"/>
        <w:jc w:val="both"/>
        <w:rPr>
          <w:rFonts w:eastAsia="Calibri"/>
          <w:color w:val="auto"/>
          <w:lang w:val="bg-BG"/>
        </w:rPr>
      </w:pPr>
      <w:r w:rsidRPr="004B654F">
        <w:rPr>
          <w:rFonts w:eastAsia="Calibri"/>
          <w:color w:val="auto"/>
          <w:lang w:val="bg-BG"/>
        </w:rPr>
        <w:t xml:space="preserve">Избраният начин на комуникация трябва да позволява удостоверяване на датата на получаване на информацията. </w:t>
      </w:r>
    </w:p>
    <w:p w:rsidR="00640BFB" w:rsidRPr="004B654F" w:rsidRDefault="00640BFB" w:rsidP="0029480D">
      <w:pPr>
        <w:pStyle w:val="Default"/>
        <w:ind w:firstLine="720"/>
        <w:jc w:val="both"/>
        <w:rPr>
          <w:rFonts w:eastAsia="Calibri"/>
          <w:color w:val="auto"/>
          <w:lang w:val="bg-BG"/>
        </w:rPr>
      </w:pPr>
      <w:r w:rsidRPr="004B654F">
        <w:rPr>
          <w:rFonts w:eastAsia="Calibri"/>
          <w:b/>
          <w:bCs/>
          <w:color w:val="auto"/>
          <w:lang w:val="bg-BG"/>
        </w:rPr>
        <w:t xml:space="preserve">2. </w:t>
      </w:r>
      <w:r w:rsidRPr="004B654F">
        <w:rPr>
          <w:rFonts w:eastAsia="Calibri"/>
          <w:color w:val="auto"/>
          <w:lang w:val="bg-BG"/>
        </w:rPr>
        <w:t xml:space="preserve">За получено писмо или уведомление по време на възлагателната процедура за обществена поръчка ще се счита това, което е достигнало до адресата, на посочения от него </w:t>
      </w:r>
      <w:r w:rsidRPr="004B654F">
        <w:rPr>
          <w:rFonts w:eastAsia="Calibri"/>
          <w:color w:val="auto"/>
          <w:lang w:val="bg-BG"/>
        </w:rPr>
        <w:lastRenderedPageBreak/>
        <w:t xml:space="preserve">адрес. Когато адресатът е сменил своя адрес и не е информирал своевременно за това ответната страна, или адресатът не желае да приеме уведомлението, за получено ще се счита уведомлението, което е достигнало до адреса, известен на изпращача. </w:t>
      </w:r>
    </w:p>
    <w:p w:rsidR="00640BFB" w:rsidRPr="004B654F" w:rsidRDefault="00640BFB" w:rsidP="0029480D">
      <w:pPr>
        <w:pStyle w:val="Default"/>
        <w:ind w:firstLine="720"/>
        <w:jc w:val="both"/>
        <w:rPr>
          <w:rFonts w:eastAsia="Calibri"/>
          <w:color w:val="auto"/>
          <w:lang w:val="bg-BG"/>
        </w:rPr>
      </w:pPr>
      <w:r w:rsidRPr="004B654F">
        <w:rPr>
          <w:rFonts w:eastAsia="Calibri"/>
          <w:b/>
          <w:bCs/>
          <w:color w:val="auto"/>
          <w:lang w:val="bg-BG"/>
        </w:rPr>
        <w:t xml:space="preserve">3. </w:t>
      </w:r>
      <w:r w:rsidRPr="004B654F">
        <w:rPr>
          <w:rFonts w:eastAsia="Calibri"/>
          <w:color w:val="auto"/>
          <w:lang w:val="bg-BG"/>
        </w:rPr>
        <w:t xml:space="preserve">Обменът и съхраняването на информация в хода на провеждане на процедурата за възлагане на обществена поръчка се извършват по начин, който гарантира целостта, достоверността и поверителността на офертите. </w:t>
      </w:r>
    </w:p>
    <w:p w:rsidR="00640BFB" w:rsidRPr="004B654F" w:rsidRDefault="00640BFB" w:rsidP="0029480D">
      <w:pPr>
        <w:pStyle w:val="Default"/>
        <w:ind w:firstLine="720"/>
        <w:jc w:val="both"/>
        <w:rPr>
          <w:rFonts w:eastAsia="Calibri"/>
          <w:color w:val="auto"/>
          <w:lang w:val="bg-BG"/>
        </w:rPr>
      </w:pPr>
      <w:r w:rsidRPr="004B654F">
        <w:rPr>
          <w:rFonts w:eastAsia="Calibri"/>
          <w:b/>
          <w:bCs/>
          <w:color w:val="auto"/>
          <w:lang w:val="bg-BG"/>
        </w:rPr>
        <w:t xml:space="preserve">4. </w:t>
      </w:r>
      <w:r w:rsidRPr="004B654F">
        <w:rPr>
          <w:rFonts w:eastAsia="Calibri"/>
          <w:color w:val="auto"/>
          <w:lang w:val="bg-BG"/>
        </w:rPr>
        <w:t>За въпроси във връзка с провеждането на процедурата и подготовката на офертите от участниците, които не са разгледани в настоящите указания, се прилагат ЗОП, ППЗОП, обявлението и документацията за обществената поръчка и действащото законодателство на Република България</w:t>
      </w:r>
      <w:r w:rsidRPr="004B654F">
        <w:rPr>
          <w:rFonts w:eastAsia="Calibri"/>
          <w:b/>
          <w:bCs/>
          <w:color w:val="auto"/>
          <w:lang w:val="bg-BG"/>
        </w:rPr>
        <w:t xml:space="preserve">. </w:t>
      </w:r>
    </w:p>
    <w:p w:rsidR="00640BFB" w:rsidRPr="004B654F" w:rsidRDefault="00640BFB" w:rsidP="0029480D">
      <w:pPr>
        <w:pStyle w:val="Default"/>
        <w:ind w:firstLine="720"/>
        <w:jc w:val="both"/>
        <w:rPr>
          <w:rFonts w:eastAsia="Calibri"/>
          <w:color w:val="auto"/>
          <w:lang w:val="bg-BG"/>
        </w:rPr>
      </w:pPr>
      <w:r w:rsidRPr="004B654F">
        <w:rPr>
          <w:rFonts w:eastAsia="Calibri"/>
          <w:b/>
          <w:bCs/>
          <w:color w:val="auto"/>
          <w:lang w:val="bg-BG"/>
        </w:rPr>
        <w:t xml:space="preserve">5. </w:t>
      </w:r>
      <w:r w:rsidRPr="004B654F">
        <w:rPr>
          <w:rFonts w:eastAsia="Calibri"/>
          <w:color w:val="auto"/>
          <w:lang w:val="bg-BG"/>
        </w:rPr>
        <w:t xml:space="preserve">Участниците могат да получат необходимата информация за задълженията, свързани с данъци и осигуровки, опазване на околната среда, закрила на заетостта и условията на труд, които са в сила в Република България и относими към предмета на поръчката, както следва: </w:t>
      </w:r>
    </w:p>
    <w:p w:rsidR="00640BFB" w:rsidRPr="004B654F" w:rsidRDefault="00640BFB" w:rsidP="0029480D">
      <w:pPr>
        <w:pStyle w:val="Default"/>
        <w:ind w:firstLine="720"/>
        <w:jc w:val="both"/>
        <w:rPr>
          <w:rFonts w:eastAsia="Calibri"/>
          <w:color w:val="auto"/>
          <w:lang w:val="bg-BG"/>
        </w:rPr>
      </w:pPr>
      <w:r w:rsidRPr="004B654F">
        <w:rPr>
          <w:rFonts w:eastAsia="Calibri"/>
          <w:color w:val="auto"/>
          <w:lang w:val="bg-BG"/>
        </w:rPr>
        <w:t>5.1. Относно задълженията, свързани с данъци и осигуровки:</w:t>
      </w:r>
    </w:p>
    <w:p w:rsidR="00640BFB" w:rsidRPr="004B654F" w:rsidRDefault="00640BFB" w:rsidP="0029480D">
      <w:pPr>
        <w:pStyle w:val="Default"/>
        <w:ind w:firstLine="720"/>
        <w:jc w:val="both"/>
        <w:rPr>
          <w:rFonts w:eastAsia="Calibri"/>
          <w:color w:val="auto"/>
          <w:lang w:val="bg-BG"/>
        </w:rPr>
      </w:pPr>
      <w:r w:rsidRPr="004B654F">
        <w:rPr>
          <w:rFonts w:eastAsia="Calibri"/>
          <w:color w:val="auto"/>
          <w:lang w:val="bg-BG"/>
        </w:rPr>
        <w:t>Национална агенция по приходите:</w:t>
      </w:r>
    </w:p>
    <w:p w:rsidR="00640BFB" w:rsidRPr="004B654F" w:rsidRDefault="00640BFB" w:rsidP="0029480D">
      <w:pPr>
        <w:pStyle w:val="Default"/>
        <w:ind w:firstLine="720"/>
        <w:jc w:val="both"/>
        <w:rPr>
          <w:rFonts w:eastAsia="Calibri"/>
          <w:color w:val="auto"/>
          <w:lang w:val="bg-BG"/>
        </w:rPr>
      </w:pPr>
      <w:r w:rsidRPr="004B654F">
        <w:rPr>
          <w:rFonts w:eastAsia="Calibri"/>
          <w:color w:val="auto"/>
          <w:lang w:val="bg-BG"/>
        </w:rPr>
        <w:t xml:space="preserve">-        Информационен телефон на НАП - 0700 18 700; </w:t>
      </w:r>
    </w:p>
    <w:p w:rsidR="00640BFB" w:rsidRPr="004B654F" w:rsidRDefault="00640BFB" w:rsidP="0029480D">
      <w:pPr>
        <w:pStyle w:val="Default"/>
        <w:ind w:firstLine="720"/>
        <w:jc w:val="both"/>
        <w:rPr>
          <w:rFonts w:eastAsia="Calibri"/>
          <w:color w:val="auto"/>
          <w:lang w:val="bg-BG"/>
        </w:rPr>
      </w:pPr>
      <w:r w:rsidRPr="004B654F">
        <w:rPr>
          <w:rFonts w:eastAsia="Calibri"/>
          <w:color w:val="auto"/>
          <w:lang w:val="bg-BG"/>
        </w:rPr>
        <w:t>-        интернет адрес: http://www.nap.bg/</w:t>
      </w:r>
    </w:p>
    <w:p w:rsidR="00640BFB" w:rsidRPr="004B654F" w:rsidRDefault="00640BFB" w:rsidP="0029480D">
      <w:pPr>
        <w:pStyle w:val="Default"/>
        <w:ind w:firstLine="720"/>
        <w:jc w:val="both"/>
        <w:rPr>
          <w:rFonts w:eastAsia="Calibri"/>
          <w:color w:val="auto"/>
          <w:lang w:val="bg-BG"/>
        </w:rPr>
      </w:pPr>
      <w:r w:rsidRPr="004B654F">
        <w:rPr>
          <w:rFonts w:eastAsia="Calibri"/>
          <w:color w:val="auto"/>
          <w:lang w:val="bg-BG"/>
        </w:rPr>
        <w:t>5.2. Относно задълженията, опазване на околната среда:</w:t>
      </w:r>
    </w:p>
    <w:p w:rsidR="00640BFB" w:rsidRPr="004B654F" w:rsidRDefault="00640BFB" w:rsidP="0029480D">
      <w:pPr>
        <w:pStyle w:val="Default"/>
        <w:ind w:firstLine="720"/>
        <w:jc w:val="both"/>
        <w:rPr>
          <w:rFonts w:eastAsia="Calibri"/>
          <w:color w:val="auto"/>
          <w:lang w:val="bg-BG"/>
        </w:rPr>
      </w:pPr>
      <w:r w:rsidRPr="004B654F">
        <w:rPr>
          <w:rFonts w:eastAsia="Calibri"/>
          <w:color w:val="auto"/>
          <w:lang w:val="bg-BG"/>
        </w:rPr>
        <w:t>Министерство на околната среда и водите:</w:t>
      </w:r>
    </w:p>
    <w:p w:rsidR="00640BFB" w:rsidRPr="004B654F" w:rsidRDefault="00640BFB" w:rsidP="0029480D">
      <w:pPr>
        <w:pStyle w:val="Default"/>
        <w:ind w:firstLine="720"/>
        <w:jc w:val="both"/>
        <w:rPr>
          <w:rFonts w:eastAsia="Calibri"/>
          <w:color w:val="auto"/>
          <w:lang w:val="bg-BG"/>
        </w:rPr>
      </w:pPr>
      <w:r w:rsidRPr="004B654F">
        <w:rPr>
          <w:rFonts w:eastAsia="Calibri"/>
          <w:color w:val="auto"/>
          <w:lang w:val="bg-BG"/>
        </w:rPr>
        <w:t>-        Информационен център на МОСВ; работи за посетители всеки работен ден от 14 до 17 ч.;</w:t>
      </w:r>
    </w:p>
    <w:p w:rsidR="00640BFB" w:rsidRPr="004B654F" w:rsidRDefault="00640BFB" w:rsidP="0029480D">
      <w:pPr>
        <w:pStyle w:val="Default"/>
        <w:ind w:firstLine="720"/>
        <w:jc w:val="both"/>
        <w:rPr>
          <w:rFonts w:eastAsia="Calibri"/>
          <w:color w:val="auto"/>
          <w:lang w:val="bg-BG"/>
        </w:rPr>
      </w:pPr>
      <w:r w:rsidRPr="004B654F">
        <w:rPr>
          <w:rFonts w:eastAsia="Calibri"/>
          <w:color w:val="auto"/>
          <w:lang w:val="bg-BG"/>
        </w:rPr>
        <w:t>-         София1000, ул. "У. Гладстон" № 67,Телефон: 02/ 940 6331;</w:t>
      </w:r>
    </w:p>
    <w:p w:rsidR="00640BFB" w:rsidRPr="004B654F" w:rsidRDefault="00640BFB" w:rsidP="0029480D">
      <w:pPr>
        <w:pStyle w:val="Default"/>
        <w:ind w:firstLine="720"/>
        <w:jc w:val="both"/>
        <w:rPr>
          <w:rFonts w:eastAsia="Calibri"/>
          <w:color w:val="auto"/>
          <w:lang w:val="bg-BG"/>
        </w:rPr>
      </w:pPr>
      <w:r w:rsidRPr="004B654F">
        <w:rPr>
          <w:rFonts w:eastAsia="Calibri"/>
          <w:color w:val="auto"/>
          <w:lang w:val="bg-BG"/>
        </w:rPr>
        <w:t>-        Интернет адрес:  http://www3.moew.government.bg/</w:t>
      </w:r>
    </w:p>
    <w:p w:rsidR="00640BFB" w:rsidRPr="004B654F" w:rsidRDefault="00640BFB" w:rsidP="0029480D">
      <w:pPr>
        <w:pStyle w:val="Default"/>
        <w:ind w:firstLine="720"/>
        <w:jc w:val="both"/>
        <w:rPr>
          <w:rFonts w:eastAsia="Calibri"/>
          <w:color w:val="auto"/>
          <w:lang w:val="bg-BG"/>
        </w:rPr>
      </w:pPr>
      <w:r w:rsidRPr="004B654F">
        <w:rPr>
          <w:rFonts w:eastAsia="Calibri"/>
          <w:color w:val="auto"/>
          <w:lang w:val="bg-BG"/>
        </w:rPr>
        <w:t>5.3.Относно задълженията, закрила на заетостта и условията на труд:</w:t>
      </w:r>
    </w:p>
    <w:p w:rsidR="00640BFB" w:rsidRPr="004B654F" w:rsidRDefault="00640BFB" w:rsidP="0029480D">
      <w:pPr>
        <w:pStyle w:val="Default"/>
        <w:ind w:firstLine="720"/>
        <w:jc w:val="both"/>
        <w:rPr>
          <w:rFonts w:eastAsia="Calibri"/>
          <w:color w:val="auto"/>
          <w:lang w:val="bg-BG"/>
        </w:rPr>
      </w:pPr>
      <w:r w:rsidRPr="004B654F">
        <w:rPr>
          <w:rFonts w:eastAsia="Calibri"/>
          <w:color w:val="auto"/>
          <w:lang w:val="bg-BG"/>
        </w:rPr>
        <w:t>Министерство на труда и социалната политика:</w:t>
      </w:r>
    </w:p>
    <w:p w:rsidR="00640BFB" w:rsidRPr="004B654F" w:rsidRDefault="00640BFB" w:rsidP="0029480D">
      <w:pPr>
        <w:pStyle w:val="Default"/>
        <w:ind w:firstLine="720"/>
        <w:jc w:val="both"/>
        <w:rPr>
          <w:rFonts w:eastAsia="Calibri"/>
          <w:color w:val="auto"/>
          <w:lang w:val="bg-BG"/>
        </w:rPr>
      </w:pPr>
      <w:r w:rsidRPr="004B654F">
        <w:rPr>
          <w:rFonts w:eastAsia="Calibri"/>
          <w:color w:val="auto"/>
          <w:lang w:val="bg-BG"/>
        </w:rPr>
        <w:t>-        Интернет адрес:  http://www.mlsp.government.bg</w:t>
      </w:r>
    </w:p>
    <w:p w:rsidR="00640BFB" w:rsidRPr="004B654F" w:rsidRDefault="00640BFB" w:rsidP="0029480D">
      <w:pPr>
        <w:pStyle w:val="Default"/>
        <w:ind w:firstLine="720"/>
        <w:jc w:val="both"/>
        <w:rPr>
          <w:rFonts w:eastAsia="Calibri"/>
          <w:color w:val="auto"/>
          <w:lang w:val="bg-BG"/>
        </w:rPr>
      </w:pPr>
      <w:r w:rsidRPr="004B654F">
        <w:rPr>
          <w:rFonts w:eastAsia="Calibri"/>
          <w:color w:val="auto"/>
          <w:lang w:val="bg-BG"/>
        </w:rPr>
        <w:t>-        София 1051, ул. Триадица №2, Телефон: 8119 443.</w:t>
      </w:r>
    </w:p>
    <w:p w:rsidR="00640BFB" w:rsidRPr="004B654F" w:rsidRDefault="00640BFB" w:rsidP="0029480D">
      <w:pPr>
        <w:pStyle w:val="Default"/>
        <w:ind w:firstLine="720"/>
        <w:jc w:val="both"/>
        <w:rPr>
          <w:rFonts w:eastAsia="Calibri"/>
          <w:color w:val="auto"/>
          <w:lang w:val="bg-BG"/>
        </w:rPr>
      </w:pPr>
    </w:p>
    <w:p w:rsidR="00640BFB" w:rsidRPr="004B654F" w:rsidRDefault="00640BFB" w:rsidP="0029480D">
      <w:pPr>
        <w:suppressAutoHyphens/>
        <w:spacing w:afterLines="40" w:after="96" w:line="240" w:lineRule="auto"/>
        <w:ind w:firstLine="720"/>
        <w:jc w:val="both"/>
        <w:rPr>
          <w:rFonts w:ascii="Times New Roman" w:eastAsia="Times New Roman" w:hAnsi="Times New Roman" w:cs="Times New Roman"/>
          <w:b/>
          <w:bCs/>
          <w:color w:val="000000"/>
          <w:sz w:val="24"/>
          <w:szCs w:val="24"/>
          <w:lang w:val="bg-BG" w:eastAsia="ar-SA"/>
        </w:rPr>
      </w:pPr>
      <w:r w:rsidRPr="004B654F">
        <w:rPr>
          <w:rFonts w:ascii="Times New Roman" w:eastAsia="Times New Roman" w:hAnsi="Times New Roman" w:cs="Times New Roman"/>
          <w:b/>
          <w:bCs/>
          <w:color w:val="000000"/>
          <w:sz w:val="24"/>
          <w:szCs w:val="24"/>
          <w:lang w:val="bg-BG" w:eastAsia="ar-SA"/>
        </w:rPr>
        <w:t xml:space="preserve">6. В случай на идентифициране на несъответствия между Документация, Обявление и Решение за откриване на обществена поръчка и приложени образци, да се прилага с приоритет както следва: Обявление, Решение, Документация (Указания за подготовка на офертите, </w:t>
      </w:r>
      <w:r w:rsidR="00616024">
        <w:rPr>
          <w:rFonts w:ascii="Times New Roman" w:eastAsia="Times New Roman" w:hAnsi="Times New Roman" w:cs="Times New Roman"/>
          <w:b/>
          <w:bCs/>
          <w:color w:val="000000"/>
          <w:sz w:val="24"/>
          <w:szCs w:val="24"/>
          <w:lang w:val="bg-BG" w:eastAsia="ar-SA"/>
        </w:rPr>
        <w:t>Инвестиционен проект</w:t>
      </w:r>
      <w:r w:rsidRPr="004B654F">
        <w:rPr>
          <w:rFonts w:ascii="Times New Roman" w:eastAsia="Times New Roman" w:hAnsi="Times New Roman" w:cs="Times New Roman"/>
          <w:b/>
          <w:bCs/>
          <w:color w:val="000000"/>
          <w:sz w:val="24"/>
          <w:szCs w:val="24"/>
          <w:lang w:val="bg-BG" w:eastAsia="ar-SA"/>
        </w:rPr>
        <w:t>, Проект на договор, Образци на документи и Указания за попълване на образците на документи).</w:t>
      </w:r>
    </w:p>
    <w:p w:rsidR="00640BFB" w:rsidRPr="004B654F" w:rsidRDefault="00640BFB" w:rsidP="0029480D">
      <w:pPr>
        <w:pStyle w:val="Default"/>
        <w:jc w:val="both"/>
        <w:rPr>
          <w:rFonts w:eastAsia="Calibri"/>
          <w:color w:val="auto"/>
          <w:lang w:val="bg-BG"/>
        </w:rPr>
      </w:pPr>
    </w:p>
    <w:p w:rsidR="00640BFB" w:rsidRPr="004B654F" w:rsidRDefault="00640BFB" w:rsidP="0029480D">
      <w:pPr>
        <w:pBdr>
          <w:top w:val="single" w:sz="24" w:space="0" w:color="5B9BD5"/>
          <w:left w:val="single" w:sz="24" w:space="0" w:color="5B9BD5"/>
          <w:bottom w:val="single" w:sz="24" w:space="0" w:color="5B9BD5"/>
          <w:right w:val="single" w:sz="24" w:space="0" w:color="5B9BD5"/>
        </w:pBdr>
        <w:shd w:val="clear" w:color="auto" w:fill="2E74B5"/>
        <w:spacing w:after="0" w:line="240" w:lineRule="auto"/>
        <w:ind w:firstLine="720"/>
        <w:outlineLvl w:val="0"/>
        <w:rPr>
          <w:rFonts w:ascii="Times New Roman" w:eastAsia="Times New Roman" w:hAnsi="Times New Roman" w:cs="Times New Roman"/>
          <w:caps/>
          <w:color w:val="FFFFFF"/>
          <w:spacing w:val="15"/>
          <w:sz w:val="24"/>
          <w:szCs w:val="24"/>
          <w:lang w:val="bg-BG" w:eastAsia="bg-BG"/>
        </w:rPr>
      </w:pPr>
      <w:bookmarkStart w:id="31" w:name="_Toc15299923"/>
      <w:r w:rsidRPr="004B654F">
        <w:rPr>
          <w:rFonts w:ascii="Times New Roman" w:eastAsia="Times New Roman" w:hAnsi="Times New Roman" w:cs="Times New Roman"/>
          <w:caps/>
          <w:color w:val="FFFFFF"/>
          <w:spacing w:val="15"/>
          <w:sz w:val="24"/>
          <w:szCs w:val="24"/>
          <w:lang w:val="bg-BG" w:eastAsia="bg-BG"/>
        </w:rPr>
        <w:t>10.</w:t>
      </w:r>
      <w:r w:rsidRPr="004B654F">
        <w:rPr>
          <w:rFonts w:ascii="Times New Roman" w:hAnsi="Times New Roman" w:cs="Times New Roman"/>
          <w:b/>
          <w:bCs/>
          <w:sz w:val="24"/>
          <w:szCs w:val="24"/>
          <w:lang w:val="bg-BG"/>
        </w:rPr>
        <w:t xml:space="preserve"> </w:t>
      </w:r>
      <w:r w:rsidRPr="004B654F">
        <w:rPr>
          <w:rFonts w:ascii="Times New Roman" w:eastAsia="Times New Roman" w:hAnsi="Times New Roman" w:cs="Times New Roman"/>
          <w:caps/>
          <w:color w:val="FFFFFF"/>
          <w:spacing w:val="15"/>
          <w:sz w:val="24"/>
          <w:szCs w:val="24"/>
          <w:lang w:val="bg-BG" w:eastAsia="bg-BG"/>
        </w:rPr>
        <w:t>Мотиви по чл. 231, ал. 2 от ЗОП</w:t>
      </w:r>
      <w:bookmarkEnd w:id="31"/>
    </w:p>
    <w:p w:rsidR="00640BFB" w:rsidRPr="004B654F" w:rsidRDefault="00640BFB" w:rsidP="0029480D">
      <w:pPr>
        <w:pStyle w:val="Default"/>
        <w:jc w:val="both"/>
        <w:rPr>
          <w:rFonts w:eastAsia="Calibri"/>
          <w:color w:val="auto"/>
          <w:lang w:val="bg-BG"/>
        </w:rPr>
      </w:pPr>
    </w:p>
    <w:p w:rsidR="00640BFB" w:rsidRPr="0033236A" w:rsidRDefault="00640BFB" w:rsidP="0029480D">
      <w:pPr>
        <w:autoSpaceDE w:val="0"/>
        <w:autoSpaceDN w:val="0"/>
        <w:adjustRightInd w:val="0"/>
        <w:spacing w:after="0" w:line="240" w:lineRule="auto"/>
        <w:ind w:firstLine="720"/>
        <w:jc w:val="both"/>
        <w:rPr>
          <w:rFonts w:ascii="Times New Roman" w:eastAsia="Calibri" w:hAnsi="Times New Roman" w:cs="Times New Roman"/>
          <w:sz w:val="24"/>
          <w:szCs w:val="24"/>
          <w:lang w:val="bg-BG"/>
        </w:rPr>
      </w:pPr>
      <w:r w:rsidRPr="0033236A">
        <w:rPr>
          <w:rFonts w:ascii="Times New Roman" w:eastAsia="Calibri" w:hAnsi="Times New Roman" w:cs="Times New Roman"/>
          <w:sz w:val="24"/>
          <w:szCs w:val="24"/>
          <w:lang w:val="bg-BG"/>
        </w:rPr>
        <w:t xml:space="preserve">Със заповеди </w:t>
      </w:r>
      <w:r w:rsidRPr="0033236A">
        <w:rPr>
          <w:rFonts w:ascii="Times New Roman" w:eastAsia="Times New Roman" w:hAnsi="Times New Roman" w:cs="Times New Roman"/>
          <w:sz w:val="24"/>
          <w:szCs w:val="24"/>
          <w:lang w:val="bg-BG"/>
        </w:rPr>
        <w:t>№ ЗМФ-1365/29.12.2</w:t>
      </w:r>
      <w:r w:rsidR="00616024">
        <w:rPr>
          <w:rFonts w:ascii="Times New Roman" w:eastAsia="Times New Roman" w:hAnsi="Times New Roman" w:cs="Times New Roman"/>
          <w:sz w:val="24"/>
          <w:szCs w:val="24"/>
          <w:lang w:val="bg-BG"/>
        </w:rPr>
        <w:t>016 г., № ЗМФ-827/04.09.2018 г.(</w:t>
      </w:r>
      <w:r w:rsidRPr="0033236A">
        <w:rPr>
          <w:rFonts w:ascii="Times New Roman" w:eastAsia="Times New Roman" w:hAnsi="Times New Roman" w:cs="Times New Roman"/>
          <w:sz w:val="24"/>
          <w:szCs w:val="24"/>
          <w:lang w:val="bg-BG"/>
        </w:rPr>
        <w:t>отм.</w:t>
      </w:r>
      <w:r w:rsidR="00616024">
        <w:rPr>
          <w:rFonts w:ascii="Times New Roman" w:eastAsia="Times New Roman" w:hAnsi="Times New Roman" w:cs="Times New Roman"/>
          <w:sz w:val="24"/>
          <w:szCs w:val="24"/>
          <w:lang w:val="bg-BG"/>
        </w:rPr>
        <w:t>)</w:t>
      </w:r>
      <w:r w:rsidRPr="0033236A">
        <w:rPr>
          <w:rFonts w:ascii="Times New Roman" w:eastAsia="Times New Roman" w:hAnsi="Times New Roman" w:cs="Times New Roman"/>
          <w:sz w:val="24"/>
          <w:szCs w:val="24"/>
          <w:lang w:val="bg-BG"/>
        </w:rPr>
        <w:t xml:space="preserve"> и  № ЗМФ-1360/12.02.2018 г. министъра на финансите е одобрил </w:t>
      </w:r>
      <w:r w:rsidRPr="0033236A">
        <w:rPr>
          <w:rFonts w:ascii="Times New Roman" w:eastAsia="Times New Roman" w:hAnsi="Times New Roman" w:cs="Times New Roman"/>
          <w:bCs/>
          <w:sz w:val="24"/>
          <w:szCs w:val="24"/>
          <w:lang w:val="bg-BG"/>
        </w:rPr>
        <w:t xml:space="preserve">стандартизирани проекти </w:t>
      </w:r>
      <w:r w:rsidRPr="0033236A">
        <w:rPr>
          <w:rFonts w:ascii="Times New Roman" w:eastAsia="Times New Roman" w:hAnsi="Times New Roman" w:cs="Times New Roman"/>
          <w:sz w:val="24"/>
          <w:szCs w:val="24"/>
          <w:lang w:val="bg-BG"/>
        </w:rPr>
        <w:t>на договори и стандартизирани клаузи на договори</w:t>
      </w:r>
      <w:r w:rsidRPr="0033236A">
        <w:rPr>
          <w:rFonts w:ascii="Times New Roman" w:eastAsia="Calibri" w:hAnsi="Times New Roman" w:cs="Times New Roman"/>
          <w:sz w:val="24"/>
          <w:szCs w:val="24"/>
          <w:lang w:val="bg-BG"/>
        </w:rPr>
        <w:t xml:space="preserve">, които следва да се прилагат от възложителите при откриване на обществени поръчки, считано от 01.03.2017 г.  и 10.09.2018 г. – респективно </w:t>
      </w:r>
      <w:r w:rsidRPr="0033236A">
        <w:rPr>
          <w:rFonts w:ascii="Times New Roman" w:eastAsia="Calibri" w:hAnsi="Times New Roman" w:cs="Times New Roman"/>
          <w:sz w:val="24"/>
          <w:szCs w:val="24"/>
          <w:lang w:val="bg-BG"/>
        </w:rPr>
        <w:lastRenderedPageBreak/>
        <w:t xml:space="preserve">01.01.2019 г., освен в предвидените в чл. 231, ал. 5 от ЗОП случаи. Съгласно цитираната разпоредба, възложителите могат да не прилагат стандартизираните изисквания и документи изцяло или частично, когато това произтича от естеството на поръчката, но са длъжни да посочат писмени мотиви, които се публикуват в досието на обществената поръчката. </w:t>
      </w:r>
      <w:r w:rsidRPr="0033236A">
        <w:rPr>
          <w:rFonts w:ascii="Times New Roman" w:eastAsia="Times New Roman" w:hAnsi="Times New Roman" w:cs="Times New Roman"/>
          <w:sz w:val="24"/>
          <w:szCs w:val="24"/>
          <w:lang w:val="bg-BG"/>
        </w:rPr>
        <w:t xml:space="preserve">Предвид обстоятелството, че настоящата обществена поръчка е с обект: </w:t>
      </w:r>
      <w:r w:rsidR="0033236A" w:rsidRPr="0033236A">
        <w:rPr>
          <w:rFonts w:ascii="Times New Roman" w:eastAsia="Times New Roman" w:hAnsi="Times New Roman" w:cs="Times New Roman"/>
          <w:sz w:val="24"/>
          <w:szCs w:val="24"/>
          <w:lang w:val="bg-BG"/>
        </w:rPr>
        <w:t>строителство</w:t>
      </w:r>
      <w:r w:rsidRPr="0033236A">
        <w:rPr>
          <w:rFonts w:ascii="Times New Roman" w:eastAsia="Times New Roman" w:hAnsi="Times New Roman" w:cs="Times New Roman"/>
          <w:sz w:val="24"/>
          <w:szCs w:val="24"/>
          <w:lang w:val="bg-BG"/>
        </w:rPr>
        <w:t xml:space="preserve"> с предмет:</w:t>
      </w:r>
      <w:r w:rsidRPr="0033236A">
        <w:rPr>
          <w:rFonts w:ascii="Times New Roman" w:eastAsia="Times New Roman" w:hAnsi="Times New Roman" w:cs="Times New Roman"/>
          <w:b/>
          <w:bCs/>
          <w:i/>
          <w:sz w:val="24"/>
          <w:szCs w:val="24"/>
          <w:lang w:val="bg-BG"/>
        </w:rPr>
        <w:t xml:space="preserve"> </w:t>
      </w:r>
      <w:r w:rsidR="00CD135A" w:rsidRPr="00CD135A">
        <w:rPr>
          <w:rFonts w:ascii="Times New Roman" w:eastAsia="Times New Roman" w:hAnsi="Times New Roman" w:cs="Times New Roman"/>
          <w:b/>
          <w:color w:val="000000"/>
          <w:sz w:val="24"/>
          <w:szCs w:val="24"/>
          <w:lang w:val="en-GB"/>
        </w:rPr>
        <w:t xml:space="preserve">„Избор на изпълнител на СМР за обект: „Реконструкция и рехабилитация на участъци от улици и тротоари в гр. </w:t>
      </w:r>
      <w:proofErr w:type="gramStart"/>
      <w:r w:rsidR="00CD135A" w:rsidRPr="00CD135A">
        <w:rPr>
          <w:rFonts w:ascii="Times New Roman" w:eastAsia="Times New Roman" w:hAnsi="Times New Roman" w:cs="Times New Roman"/>
          <w:b/>
          <w:color w:val="000000"/>
          <w:sz w:val="24"/>
          <w:szCs w:val="24"/>
          <w:lang w:val="en-GB"/>
        </w:rPr>
        <w:t>Крумовград”</w:t>
      </w:r>
      <w:r w:rsidRPr="0033236A">
        <w:rPr>
          <w:rFonts w:ascii="Times New Roman" w:eastAsia="Times New Roman" w:hAnsi="Times New Roman" w:cs="Times New Roman"/>
          <w:bCs/>
          <w:sz w:val="24"/>
          <w:szCs w:val="24"/>
          <w:lang w:val="bg-BG"/>
        </w:rPr>
        <w:t>, то в настоящия случай е неприложима разпоредбата на чл.</w:t>
      </w:r>
      <w:proofErr w:type="gramEnd"/>
      <w:r w:rsidRPr="0033236A">
        <w:rPr>
          <w:rFonts w:ascii="Times New Roman" w:eastAsia="Times New Roman" w:hAnsi="Times New Roman" w:cs="Times New Roman"/>
          <w:bCs/>
          <w:sz w:val="24"/>
          <w:szCs w:val="24"/>
          <w:lang w:val="bg-BG"/>
        </w:rPr>
        <w:t xml:space="preserve"> 231, ал. 4 от ЗОП в частта на прилагането на стандартизираните изисквания и документи</w:t>
      </w:r>
      <w:r w:rsidRPr="0033236A">
        <w:rPr>
          <w:rFonts w:ascii="Times New Roman" w:eastAsia="Times New Roman" w:hAnsi="Times New Roman" w:cs="Times New Roman"/>
          <w:sz w:val="24"/>
          <w:szCs w:val="24"/>
          <w:lang w:val="bg-BG"/>
        </w:rPr>
        <w:t>, одобрени със заповед № ЗМФ-1365/29.12.2</w:t>
      </w:r>
      <w:r w:rsidR="0033236A" w:rsidRPr="0033236A">
        <w:rPr>
          <w:rFonts w:ascii="Times New Roman" w:eastAsia="Times New Roman" w:hAnsi="Times New Roman" w:cs="Times New Roman"/>
          <w:sz w:val="24"/>
          <w:szCs w:val="24"/>
          <w:lang w:val="bg-BG"/>
        </w:rPr>
        <w:t>016 г., № ЗМФ-827/04.09.2018 г.(</w:t>
      </w:r>
      <w:r w:rsidRPr="0033236A">
        <w:rPr>
          <w:rFonts w:ascii="Times New Roman" w:eastAsia="Times New Roman" w:hAnsi="Times New Roman" w:cs="Times New Roman"/>
          <w:sz w:val="24"/>
          <w:szCs w:val="24"/>
          <w:lang w:val="bg-BG"/>
        </w:rPr>
        <w:t>отм.</w:t>
      </w:r>
      <w:r w:rsidR="0033236A" w:rsidRPr="0033236A">
        <w:rPr>
          <w:rFonts w:ascii="Times New Roman" w:eastAsia="Times New Roman" w:hAnsi="Times New Roman" w:cs="Times New Roman"/>
          <w:sz w:val="24"/>
          <w:szCs w:val="24"/>
          <w:lang w:val="bg-BG"/>
        </w:rPr>
        <w:t>)</w:t>
      </w:r>
      <w:r w:rsidRPr="0033236A">
        <w:rPr>
          <w:rFonts w:ascii="Times New Roman" w:eastAsia="Times New Roman" w:hAnsi="Times New Roman" w:cs="Times New Roman"/>
          <w:sz w:val="24"/>
          <w:szCs w:val="24"/>
          <w:lang w:val="bg-BG"/>
        </w:rPr>
        <w:t xml:space="preserve"> и  № ЗМФ-1360/12.02.2018 г. на министъра на финансите, публикувани на Портала за обществени поръчки на Агенцията по обществени поръчки. С цитираните заповеди </w:t>
      </w:r>
      <w:r w:rsidR="00616024">
        <w:rPr>
          <w:rFonts w:ascii="Times New Roman" w:eastAsia="Times New Roman" w:hAnsi="Times New Roman" w:cs="Times New Roman"/>
          <w:sz w:val="24"/>
          <w:szCs w:val="24"/>
          <w:lang w:val="bg-BG"/>
        </w:rPr>
        <w:t xml:space="preserve">има утвърден проект на документи за обществени поръчки за строително-монтажни работи само на ВиК мрежи, като същите са приложими само при откриване на процедури за възлагане на обществени поръчки за инфраструктурни проекти, финансирани по Оперативна програма „Околна среда 2014-2020 г.“, ос 1 „Води“, </w:t>
      </w:r>
      <w:r w:rsidRPr="0033236A">
        <w:rPr>
          <w:rFonts w:ascii="Times New Roman" w:eastAsia="Times New Roman" w:hAnsi="Times New Roman" w:cs="Times New Roman"/>
          <w:sz w:val="24"/>
          <w:szCs w:val="24"/>
          <w:lang w:val="bg-BG"/>
        </w:rPr>
        <w:t xml:space="preserve">поради което </w:t>
      </w:r>
      <w:r w:rsidRPr="0033236A">
        <w:rPr>
          <w:rFonts w:ascii="Times New Roman" w:eastAsia="Times New Roman" w:hAnsi="Times New Roman" w:cs="Times New Roman"/>
          <w:bCs/>
          <w:sz w:val="24"/>
          <w:szCs w:val="24"/>
          <w:lang w:val="bg-BG"/>
        </w:rPr>
        <w:t>разпоредбата на чл. 231, ал. 4 от ЗОП в частта на прилагането на стандартизираните документи, при</w:t>
      </w:r>
      <w:r w:rsidRPr="0033236A">
        <w:rPr>
          <w:rFonts w:ascii="Times New Roman" w:eastAsia="Times New Roman" w:hAnsi="Times New Roman" w:cs="Times New Roman"/>
          <w:sz w:val="24"/>
          <w:szCs w:val="24"/>
          <w:lang w:val="bg-BG"/>
        </w:rPr>
        <w:t xml:space="preserve"> откриването на настоящата обществена поръчка е неприложимо. </w:t>
      </w:r>
    </w:p>
    <w:p w:rsidR="00640BFB" w:rsidRPr="008118CD" w:rsidRDefault="00640BFB" w:rsidP="0029480D">
      <w:pPr>
        <w:pStyle w:val="Default"/>
        <w:jc w:val="both"/>
        <w:rPr>
          <w:rFonts w:eastAsia="Calibri"/>
          <w:color w:val="auto"/>
          <w:highlight w:val="yellow"/>
          <w:lang w:val="bg-BG"/>
        </w:rPr>
      </w:pPr>
    </w:p>
    <w:p w:rsidR="00640BFB" w:rsidRPr="008118CD" w:rsidRDefault="00640BFB" w:rsidP="0029480D">
      <w:pPr>
        <w:pStyle w:val="Default"/>
        <w:jc w:val="both"/>
        <w:rPr>
          <w:rFonts w:eastAsia="Calibri"/>
          <w:color w:val="auto"/>
          <w:highlight w:val="yellow"/>
          <w:lang w:val="bg-BG"/>
        </w:rPr>
      </w:pPr>
    </w:p>
    <w:p w:rsidR="00640BFB" w:rsidRPr="008118CD" w:rsidRDefault="00640BFB" w:rsidP="0029480D">
      <w:pPr>
        <w:pStyle w:val="Default"/>
        <w:jc w:val="both"/>
        <w:rPr>
          <w:rFonts w:eastAsia="Calibri"/>
          <w:color w:val="auto"/>
          <w:highlight w:val="yellow"/>
          <w:lang w:val="bg-BG"/>
        </w:rPr>
      </w:pPr>
    </w:p>
    <w:p w:rsidR="00640BFB" w:rsidRPr="0033236A" w:rsidRDefault="00640BFB" w:rsidP="0029480D">
      <w:pPr>
        <w:autoSpaceDE w:val="0"/>
        <w:autoSpaceDN w:val="0"/>
        <w:adjustRightInd w:val="0"/>
        <w:spacing w:after="0" w:line="240" w:lineRule="auto"/>
        <w:jc w:val="both"/>
        <w:rPr>
          <w:rFonts w:ascii="Times New Roman" w:eastAsia="Calibri" w:hAnsi="Times New Roman" w:cs="Times New Roman"/>
          <w:b/>
          <w:bCs/>
          <w:sz w:val="24"/>
          <w:szCs w:val="24"/>
          <w:lang w:val="bg-BG"/>
        </w:rPr>
      </w:pPr>
      <w:r w:rsidRPr="0033236A">
        <w:rPr>
          <w:rFonts w:ascii="Times New Roman" w:eastAsia="Calibri" w:hAnsi="Times New Roman" w:cs="Times New Roman"/>
          <w:b/>
          <w:bCs/>
          <w:sz w:val="24"/>
          <w:szCs w:val="24"/>
          <w:lang w:val="bg-BG"/>
        </w:rPr>
        <w:t>ОБРАЗЦИ:</w:t>
      </w:r>
    </w:p>
    <w:p w:rsidR="00640BFB" w:rsidRPr="0033236A" w:rsidRDefault="00640BFB" w:rsidP="0029480D">
      <w:pPr>
        <w:autoSpaceDE w:val="0"/>
        <w:autoSpaceDN w:val="0"/>
        <w:adjustRightInd w:val="0"/>
        <w:spacing w:after="0" w:line="240" w:lineRule="auto"/>
        <w:jc w:val="both"/>
        <w:rPr>
          <w:rFonts w:ascii="Times New Roman" w:eastAsia="Calibri" w:hAnsi="Times New Roman" w:cs="Times New Roman"/>
          <w:bCs/>
          <w:sz w:val="24"/>
          <w:szCs w:val="24"/>
          <w:lang w:val="bg-BG"/>
        </w:rPr>
      </w:pPr>
      <w:r w:rsidRPr="0033236A">
        <w:rPr>
          <w:rFonts w:ascii="Times New Roman" w:eastAsia="Calibri" w:hAnsi="Times New Roman" w:cs="Times New Roman"/>
          <w:bCs/>
          <w:sz w:val="24"/>
          <w:szCs w:val="24"/>
          <w:lang w:val="bg-BG"/>
        </w:rPr>
        <w:t>1. Образец № 1 – Заявление към офертата;</w:t>
      </w:r>
    </w:p>
    <w:p w:rsidR="00640BFB" w:rsidRPr="0033236A" w:rsidRDefault="00640BFB" w:rsidP="0029480D">
      <w:pPr>
        <w:autoSpaceDE w:val="0"/>
        <w:autoSpaceDN w:val="0"/>
        <w:adjustRightInd w:val="0"/>
        <w:spacing w:after="0" w:line="240" w:lineRule="auto"/>
        <w:jc w:val="both"/>
        <w:rPr>
          <w:rFonts w:ascii="Times New Roman" w:eastAsia="Calibri" w:hAnsi="Times New Roman" w:cs="Times New Roman"/>
          <w:bCs/>
          <w:sz w:val="24"/>
          <w:szCs w:val="24"/>
          <w:lang w:val="bg-BG"/>
        </w:rPr>
      </w:pPr>
      <w:r w:rsidRPr="0033236A">
        <w:rPr>
          <w:rFonts w:ascii="Times New Roman" w:eastAsia="Calibri" w:hAnsi="Times New Roman" w:cs="Times New Roman"/>
          <w:bCs/>
          <w:sz w:val="24"/>
          <w:szCs w:val="24"/>
          <w:lang w:val="bg-BG"/>
        </w:rPr>
        <w:t>1.1.</w:t>
      </w:r>
      <w:r w:rsidRPr="0033236A">
        <w:rPr>
          <w:lang w:val="bg-BG"/>
        </w:rPr>
        <w:t xml:space="preserve"> </w:t>
      </w:r>
      <w:r w:rsidRPr="0033236A">
        <w:rPr>
          <w:rFonts w:ascii="Times New Roman" w:eastAsia="Calibri" w:hAnsi="Times New Roman" w:cs="Times New Roman"/>
          <w:bCs/>
          <w:sz w:val="24"/>
          <w:szCs w:val="24"/>
          <w:lang w:val="bg-BG"/>
        </w:rPr>
        <w:t>Образец № 1а - Опис на предоставените документи;</w:t>
      </w:r>
    </w:p>
    <w:p w:rsidR="00640BFB" w:rsidRPr="0033236A" w:rsidRDefault="00640BFB" w:rsidP="0029480D">
      <w:pPr>
        <w:autoSpaceDE w:val="0"/>
        <w:autoSpaceDN w:val="0"/>
        <w:adjustRightInd w:val="0"/>
        <w:spacing w:after="0" w:line="240" w:lineRule="auto"/>
        <w:jc w:val="both"/>
        <w:rPr>
          <w:rFonts w:ascii="Times New Roman" w:eastAsia="Calibri" w:hAnsi="Times New Roman" w:cs="Times New Roman"/>
          <w:bCs/>
          <w:sz w:val="24"/>
          <w:szCs w:val="24"/>
          <w:lang w:val="bg-BG"/>
        </w:rPr>
      </w:pPr>
      <w:r w:rsidRPr="0033236A">
        <w:rPr>
          <w:rFonts w:ascii="Times New Roman" w:eastAsia="Calibri" w:hAnsi="Times New Roman" w:cs="Times New Roman"/>
          <w:bCs/>
          <w:sz w:val="24"/>
          <w:szCs w:val="24"/>
          <w:lang w:val="bg-BG"/>
        </w:rPr>
        <w:t>2. Образец № 2 – еЕЕДОП;</w:t>
      </w:r>
    </w:p>
    <w:p w:rsidR="00640BFB" w:rsidRPr="0033236A" w:rsidRDefault="00640BFB" w:rsidP="0029480D">
      <w:pPr>
        <w:autoSpaceDE w:val="0"/>
        <w:autoSpaceDN w:val="0"/>
        <w:adjustRightInd w:val="0"/>
        <w:spacing w:after="0" w:line="240" w:lineRule="auto"/>
        <w:jc w:val="both"/>
        <w:rPr>
          <w:rFonts w:ascii="Times New Roman" w:eastAsia="Calibri" w:hAnsi="Times New Roman" w:cs="Times New Roman"/>
          <w:bCs/>
          <w:sz w:val="24"/>
          <w:szCs w:val="24"/>
          <w:lang w:val="bg-BG"/>
        </w:rPr>
      </w:pPr>
      <w:r w:rsidRPr="0033236A">
        <w:rPr>
          <w:rFonts w:ascii="Times New Roman" w:eastAsia="Calibri" w:hAnsi="Times New Roman" w:cs="Times New Roman"/>
          <w:bCs/>
          <w:sz w:val="24"/>
          <w:szCs w:val="24"/>
          <w:lang w:val="bg-BG"/>
        </w:rPr>
        <w:t>3. Образец № 3 – Техническо предложение;</w:t>
      </w:r>
    </w:p>
    <w:p w:rsidR="00640BFB" w:rsidRDefault="00640BFB" w:rsidP="0029480D">
      <w:pPr>
        <w:autoSpaceDE w:val="0"/>
        <w:autoSpaceDN w:val="0"/>
        <w:adjustRightInd w:val="0"/>
        <w:spacing w:after="0" w:line="240" w:lineRule="auto"/>
        <w:jc w:val="both"/>
        <w:rPr>
          <w:rFonts w:ascii="Times New Roman" w:eastAsia="Calibri" w:hAnsi="Times New Roman" w:cs="Times New Roman"/>
          <w:bCs/>
          <w:sz w:val="24"/>
          <w:szCs w:val="24"/>
          <w:lang w:val="bg-BG"/>
        </w:rPr>
      </w:pPr>
      <w:r w:rsidRPr="0033236A">
        <w:rPr>
          <w:rFonts w:ascii="Times New Roman" w:eastAsia="Calibri" w:hAnsi="Times New Roman" w:cs="Times New Roman"/>
          <w:bCs/>
          <w:sz w:val="24"/>
          <w:szCs w:val="24"/>
          <w:lang w:val="bg-BG"/>
        </w:rPr>
        <w:t>4. Образец № 4 – Ценово предложение;</w:t>
      </w:r>
    </w:p>
    <w:p w:rsidR="00CD135A" w:rsidRDefault="00696796" w:rsidP="0029480D">
      <w:pPr>
        <w:autoSpaceDE w:val="0"/>
        <w:autoSpaceDN w:val="0"/>
        <w:adjustRightInd w:val="0"/>
        <w:spacing w:after="0" w:line="240" w:lineRule="auto"/>
        <w:jc w:val="both"/>
        <w:rPr>
          <w:rFonts w:ascii="Times New Roman" w:eastAsia="Calibri" w:hAnsi="Times New Roman" w:cs="Times New Roman"/>
          <w:bCs/>
          <w:sz w:val="24"/>
          <w:szCs w:val="24"/>
          <w:lang w:val="bg-BG"/>
        </w:rPr>
      </w:pPr>
      <w:r>
        <w:rPr>
          <w:rFonts w:ascii="Times New Roman" w:eastAsia="Calibri" w:hAnsi="Times New Roman" w:cs="Times New Roman"/>
          <w:bCs/>
          <w:sz w:val="24"/>
          <w:szCs w:val="24"/>
          <w:lang w:val="bg-BG"/>
        </w:rPr>
        <w:t>5. Образец № 4.1 –</w:t>
      </w:r>
      <w:r w:rsidR="00CD135A">
        <w:rPr>
          <w:rFonts w:ascii="Times New Roman" w:eastAsia="Calibri" w:hAnsi="Times New Roman" w:cs="Times New Roman"/>
          <w:bCs/>
          <w:sz w:val="24"/>
          <w:szCs w:val="24"/>
          <w:lang w:val="bg-BG"/>
        </w:rPr>
        <w:t xml:space="preserve"> Количествено-стойностна сметка за обособена позиция № 1; </w:t>
      </w:r>
      <w:r w:rsidR="00CD135A" w:rsidRPr="00CD135A">
        <w:rPr>
          <w:rFonts w:ascii="Times New Roman" w:eastAsia="Calibri" w:hAnsi="Times New Roman" w:cs="Times New Roman"/>
          <w:bCs/>
          <w:sz w:val="24"/>
          <w:szCs w:val="24"/>
          <w:lang w:val="bg-BG"/>
        </w:rPr>
        <w:t>Образец № 4.</w:t>
      </w:r>
      <w:r w:rsidR="00CD135A">
        <w:rPr>
          <w:rFonts w:ascii="Times New Roman" w:eastAsia="Calibri" w:hAnsi="Times New Roman" w:cs="Times New Roman"/>
          <w:bCs/>
          <w:sz w:val="24"/>
          <w:szCs w:val="24"/>
          <w:lang w:val="bg-BG"/>
        </w:rPr>
        <w:t>2</w:t>
      </w:r>
      <w:r w:rsidR="00CD135A" w:rsidRPr="00CD135A">
        <w:rPr>
          <w:rFonts w:ascii="Times New Roman" w:eastAsia="Calibri" w:hAnsi="Times New Roman" w:cs="Times New Roman"/>
          <w:bCs/>
          <w:sz w:val="24"/>
          <w:szCs w:val="24"/>
          <w:lang w:val="bg-BG"/>
        </w:rPr>
        <w:t xml:space="preserve"> – Количествено-стойностна сметка</w:t>
      </w:r>
      <w:r w:rsidR="00CD135A">
        <w:rPr>
          <w:rFonts w:ascii="Times New Roman" w:eastAsia="Calibri" w:hAnsi="Times New Roman" w:cs="Times New Roman"/>
          <w:bCs/>
          <w:sz w:val="24"/>
          <w:szCs w:val="24"/>
          <w:lang w:val="bg-BG"/>
        </w:rPr>
        <w:t xml:space="preserve"> за обособена позиция № 2; </w:t>
      </w:r>
      <w:r w:rsidR="00CD135A" w:rsidRPr="00CD135A">
        <w:rPr>
          <w:rFonts w:ascii="Times New Roman" w:eastAsia="Calibri" w:hAnsi="Times New Roman" w:cs="Times New Roman"/>
          <w:bCs/>
          <w:sz w:val="24"/>
          <w:szCs w:val="24"/>
          <w:lang w:val="bg-BG"/>
        </w:rPr>
        <w:t>Образец № 4.</w:t>
      </w:r>
      <w:r w:rsidR="00CD135A">
        <w:rPr>
          <w:rFonts w:ascii="Times New Roman" w:eastAsia="Calibri" w:hAnsi="Times New Roman" w:cs="Times New Roman"/>
          <w:bCs/>
          <w:sz w:val="24"/>
          <w:szCs w:val="24"/>
          <w:lang w:val="bg-BG"/>
        </w:rPr>
        <w:t>3</w:t>
      </w:r>
      <w:r w:rsidR="00CD135A" w:rsidRPr="00CD135A">
        <w:rPr>
          <w:rFonts w:ascii="Times New Roman" w:eastAsia="Calibri" w:hAnsi="Times New Roman" w:cs="Times New Roman"/>
          <w:bCs/>
          <w:sz w:val="24"/>
          <w:szCs w:val="24"/>
          <w:lang w:val="bg-BG"/>
        </w:rPr>
        <w:t xml:space="preserve"> – Количествено-стойностна сметка</w:t>
      </w:r>
      <w:r w:rsidR="00CD135A">
        <w:rPr>
          <w:rFonts w:ascii="Times New Roman" w:eastAsia="Calibri" w:hAnsi="Times New Roman" w:cs="Times New Roman"/>
          <w:bCs/>
          <w:sz w:val="24"/>
          <w:szCs w:val="24"/>
          <w:lang w:val="bg-BG"/>
        </w:rPr>
        <w:t xml:space="preserve"> за обособена позиция № 3; </w:t>
      </w:r>
      <w:r w:rsidR="00CD135A" w:rsidRPr="00CD135A">
        <w:rPr>
          <w:rFonts w:ascii="Times New Roman" w:eastAsia="Calibri" w:hAnsi="Times New Roman" w:cs="Times New Roman"/>
          <w:bCs/>
          <w:sz w:val="24"/>
          <w:szCs w:val="24"/>
          <w:lang w:val="bg-BG"/>
        </w:rPr>
        <w:t>Образец № 4.</w:t>
      </w:r>
      <w:r w:rsidR="00CD135A">
        <w:rPr>
          <w:rFonts w:ascii="Times New Roman" w:eastAsia="Calibri" w:hAnsi="Times New Roman" w:cs="Times New Roman"/>
          <w:bCs/>
          <w:sz w:val="24"/>
          <w:szCs w:val="24"/>
          <w:lang w:val="bg-BG"/>
        </w:rPr>
        <w:t>4</w:t>
      </w:r>
      <w:r w:rsidR="00CD135A" w:rsidRPr="00CD135A">
        <w:rPr>
          <w:rFonts w:ascii="Times New Roman" w:eastAsia="Calibri" w:hAnsi="Times New Roman" w:cs="Times New Roman"/>
          <w:bCs/>
          <w:sz w:val="24"/>
          <w:szCs w:val="24"/>
          <w:lang w:val="bg-BG"/>
        </w:rPr>
        <w:t xml:space="preserve"> – Количествено-стойностна сметка</w:t>
      </w:r>
      <w:r w:rsidR="00CD135A">
        <w:rPr>
          <w:rFonts w:ascii="Times New Roman" w:eastAsia="Calibri" w:hAnsi="Times New Roman" w:cs="Times New Roman"/>
          <w:bCs/>
          <w:sz w:val="24"/>
          <w:szCs w:val="24"/>
          <w:lang w:val="bg-BG"/>
        </w:rPr>
        <w:t xml:space="preserve"> за обособена позиция № 4; </w:t>
      </w:r>
      <w:r w:rsidR="00CD135A" w:rsidRPr="00CD135A">
        <w:rPr>
          <w:rFonts w:ascii="Times New Roman" w:eastAsia="Calibri" w:hAnsi="Times New Roman" w:cs="Times New Roman"/>
          <w:bCs/>
          <w:sz w:val="24"/>
          <w:szCs w:val="24"/>
          <w:lang w:val="bg-BG"/>
        </w:rPr>
        <w:t>Образец № 4.</w:t>
      </w:r>
      <w:r w:rsidR="00CD135A">
        <w:rPr>
          <w:rFonts w:ascii="Times New Roman" w:eastAsia="Calibri" w:hAnsi="Times New Roman" w:cs="Times New Roman"/>
          <w:bCs/>
          <w:sz w:val="24"/>
          <w:szCs w:val="24"/>
          <w:lang w:val="bg-BG"/>
        </w:rPr>
        <w:t>5</w:t>
      </w:r>
      <w:r w:rsidR="00CD135A" w:rsidRPr="00CD135A">
        <w:rPr>
          <w:rFonts w:ascii="Times New Roman" w:eastAsia="Calibri" w:hAnsi="Times New Roman" w:cs="Times New Roman"/>
          <w:bCs/>
          <w:sz w:val="24"/>
          <w:szCs w:val="24"/>
          <w:lang w:val="bg-BG"/>
        </w:rPr>
        <w:t xml:space="preserve"> – Количествено-стойностна сметка</w:t>
      </w:r>
      <w:r w:rsidR="00CD135A">
        <w:rPr>
          <w:rFonts w:ascii="Times New Roman" w:eastAsia="Calibri" w:hAnsi="Times New Roman" w:cs="Times New Roman"/>
          <w:bCs/>
          <w:sz w:val="24"/>
          <w:szCs w:val="24"/>
          <w:lang w:val="bg-BG"/>
        </w:rPr>
        <w:t xml:space="preserve"> за обособена позиция № 5 и </w:t>
      </w:r>
      <w:r w:rsidR="00CD135A" w:rsidRPr="00CD135A">
        <w:rPr>
          <w:rFonts w:ascii="Times New Roman" w:eastAsia="Calibri" w:hAnsi="Times New Roman" w:cs="Times New Roman"/>
          <w:bCs/>
          <w:sz w:val="24"/>
          <w:szCs w:val="24"/>
          <w:lang w:val="bg-BG"/>
        </w:rPr>
        <w:t>Образец № 4.</w:t>
      </w:r>
      <w:r w:rsidR="00CD135A">
        <w:rPr>
          <w:rFonts w:ascii="Times New Roman" w:eastAsia="Calibri" w:hAnsi="Times New Roman" w:cs="Times New Roman"/>
          <w:bCs/>
          <w:sz w:val="24"/>
          <w:szCs w:val="24"/>
          <w:lang w:val="bg-BG"/>
        </w:rPr>
        <w:t>6</w:t>
      </w:r>
      <w:r w:rsidR="00CD135A" w:rsidRPr="00CD135A">
        <w:rPr>
          <w:rFonts w:ascii="Times New Roman" w:eastAsia="Calibri" w:hAnsi="Times New Roman" w:cs="Times New Roman"/>
          <w:bCs/>
          <w:sz w:val="24"/>
          <w:szCs w:val="24"/>
          <w:lang w:val="bg-BG"/>
        </w:rPr>
        <w:t xml:space="preserve"> – Количествено-стойностна сметка</w:t>
      </w:r>
      <w:r w:rsidR="00CD135A">
        <w:rPr>
          <w:rFonts w:ascii="Times New Roman" w:eastAsia="Calibri" w:hAnsi="Times New Roman" w:cs="Times New Roman"/>
          <w:bCs/>
          <w:sz w:val="24"/>
          <w:szCs w:val="24"/>
          <w:lang w:val="bg-BG"/>
        </w:rPr>
        <w:t xml:space="preserve"> за обособена позиция № 6.</w:t>
      </w:r>
    </w:p>
    <w:p w:rsidR="00CD135A" w:rsidRPr="0033236A" w:rsidRDefault="00CD135A" w:rsidP="0029480D">
      <w:pPr>
        <w:autoSpaceDE w:val="0"/>
        <w:autoSpaceDN w:val="0"/>
        <w:adjustRightInd w:val="0"/>
        <w:spacing w:after="0" w:line="240" w:lineRule="auto"/>
        <w:jc w:val="both"/>
        <w:rPr>
          <w:rFonts w:ascii="Times New Roman" w:eastAsia="Calibri" w:hAnsi="Times New Roman" w:cs="Times New Roman"/>
          <w:bCs/>
          <w:sz w:val="24"/>
          <w:szCs w:val="24"/>
          <w:lang w:val="bg-BG"/>
        </w:rPr>
      </w:pPr>
    </w:p>
    <w:p w:rsidR="00640BFB" w:rsidRPr="0033236A" w:rsidRDefault="00640BFB" w:rsidP="0029480D">
      <w:pPr>
        <w:autoSpaceDE w:val="0"/>
        <w:autoSpaceDN w:val="0"/>
        <w:adjustRightInd w:val="0"/>
        <w:spacing w:after="0" w:line="240" w:lineRule="auto"/>
        <w:jc w:val="both"/>
        <w:rPr>
          <w:rFonts w:ascii="Times New Roman" w:eastAsia="Calibri" w:hAnsi="Times New Roman" w:cs="Times New Roman"/>
          <w:bCs/>
          <w:sz w:val="24"/>
          <w:szCs w:val="24"/>
          <w:lang w:val="bg-BG"/>
        </w:rPr>
      </w:pPr>
    </w:p>
    <w:p w:rsidR="00640BFB" w:rsidRPr="0033236A" w:rsidRDefault="00640BFB" w:rsidP="0029480D">
      <w:pPr>
        <w:autoSpaceDE w:val="0"/>
        <w:autoSpaceDN w:val="0"/>
        <w:adjustRightInd w:val="0"/>
        <w:spacing w:after="0" w:line="240" w:lineRule="auto"/>
        <w:jc w:val="both"/>
        <w:rPr>
          <w:rFonts w:ascii="Times New Roman" w:eastAsia="Calibri" w:hAnsi="Times New Roman" w:cs="Times New Roman"/>
          <w:sz w:val="24"/>
          <w:szCs w:val="24"/>
          <w:lang w:val="bg-BG"/>
        </w:rPr>
      </w:pPr>
      <w:r w:rsidRPr="0033236A">
        <w:rPr>
          <w:rFonts w:ascii="Times New Roman" w:eastAsia="Calibri" w:hAnsi="Times New Roman" w:cs="Times New Roman"/>
          <w:b/>
          <w:bCs/>
          <w:sz w:val="24"/>
          <w:szCs w:val="24"/>
          <w:lang w:val="bg-BG"/>
        </w:rPr>
        <w:t xml:space="preserve">ПРИЛОЖЕНИЯ: </w:t>
      </w:r>
    </w:p>
    <w:p w:rsidR="00640BFB" w:rsidRPr="00CD135A" w:rsidRDefault="00CD135A" w:rsidP="0029480D">
      <w:pPr>
        <w:autoSpaceDE w:val="0"/>
        <w:autoSpaceDN w:val="0"/>
        <w:adjustRightInd w:val="0"/>
        <w:spacing w:after="0" w:line="240" w:lineRule="auto"/>
        <w:jc w:val="both"/>
        <w:rPr>
          <w:rFonts w:ascii="Times New Roman" w:eastAsia="Calibri" w:hAnsi="Times New Roman" w:cs="Times New Roman"/>
          <w:sz w:val="24"/>
          <w:szCs w:val="24"/>
          <w:lang w:val="bg-BG"/>
        </w:rPr>
      </w:pPr>
      <w:r>
        <w:rPr>
          <w:rFonts w:ascii="Times New Roman" w:eastAsia="Calibri" w:hAnsi="Times New Roman" w:cs="Times New Roman"/>
          <w:sz w:val="24"/>
          <w:szCs w:val="24"/>
          <w:lang w:val="bg-BG"/>
        </w:rPr>
        <w:t xml:space="preserve">1. </w:t>
      </w:r>
      <w:r w:rsidR="00640BFB" w:rsidRPr="00CD135A">
        <w:rPr>
          <w:rFonts w:ascii="Times New Roman" w:eastAsia="Calibri" w:hAnsi="Times New Roman" w:cs="Times New Roman"/>
          <w:sz w:val="24"/>
          <w:szCs w:val="24"/>
          <w:lang w:val="bg-BG"/>
        </w:rPr>
        <w:t xml:space="preserve">Приложение № 1 – </w:t>
      </w:r>
      <w:r w:rsidR="0033236A" w:rsidRPr="00CD135A">
        <w:rPr>
          <w:rFonts w:ascii="Times New Roman" w:eastAsia="Calibri" w:hAnsi="Times New Roman" w:cs="Times New Roman"/>
          <w:sz w:val="24"/>
          <w:szCs w:val="24"/>
          <w:lang w:val="bg-BG"/>
        </w:rPr>
        <w:t>Инвестиционен проект</w:t>
      </w:r>
      <w:r w:rsidRPr="00CD135A">
        <w:rPr>
          <w:rFonts w:ascii="Times New Roman" w:eastAsia="Calibri" w:hAnsi="Times New Roman" w:cs="Times New Roman"/>
          <w:sz w:val="24"/>
          <w:szCs w:val="24"/>
          <w:lang w:val="bg-BG"/>
        </w:rPr>
        <w:t xml:space="preserve"> за обособена позиция № 1</w:t>
      </w:r>
      <w:r w:rsidR="00640BFB" w:rsidRPr="00CD135A">
        <w:rPr>
          <w:rFonts w:ascii="Times New Roman" w:eastAsia="Calibri" w:hAnsi="Times New Roman" w:cs="Times New Roman"/>
          <w:sz w:val="24"/>
          <w:szCs w:val="24"/>
          <w:lang w:val="bg-BG"/>
        </w:rPr>
        <w:t>;</w:t>
      </w:r>
    </w:p>
    <w:p w:rsidR="00CD135A" w:rsidRPr="0033236A" w:rsidRDefault="00CD135A" w:rsidP="0029480D">
      <w:pPr>
        <w:autoSpaceDE w:val="0"/>
        <w:autoSpaceDN w:val="0"/>
        <w:adjustRightInd w:val="0"/>
        <w:spacing w:after="0" w:line="240" w:lineRule="auto"/>
        <w:jc w:val="both"/>
        <w:rPr>
          <w:rFonts w:ascii="Times New Roman" w:eastAsia="Calibri" w:hAnsi="Times New Roman" w:cs="Times New Roman"/>
          <w:sz w:val="24"/>
          <w:szCs w:val="24"/>
          <w:lang w:val="bg-BG"/>
        </w:rPr>
      </w:pPr>
      <w:r>
        <w:rPr>
          <w:rFonts w:ascii="Times New Roman" w:eastAsia="Calibri" w:hAnsi="Times New Roman" w:cs="Times New Roman"/>
          <w:sz w:val="24"/>
          <w:szCs w:val="24"/>
          <w:lang w:val="bg-BG"/>
        </w:rPr>
        <w:t>2</w:t>
      </w:r>
      <w:r w:rsidRPr="0033236A">
        <w:rPr>
          <w:rFonts w:ascii="Times New Roman" w:eastAsia="Calibri" w:hAnsi="Times New Roman" w:cs="Times New Roman"/>
          <w:sz w:val="24"/>
          <w:szCs w:val="24"/>
          <w:lang w:val="bg-BG"/>
        </w:rPr>
        <w:t xml:space="preserve">. Приложение № </w:t>
      </w:r>
      <w:r>
        <w:rPr>
          <w:rFonts w:ascii="Times New Roman" w:eastAsia="Calibri" w:hAnsi="Times New Roman" w:cs="Times New Roman"/>
          <w:sz w:val="24"/>
          <w:szCs w:val="24"/>
          <w:lang w:val="bg-BG"/>
        </w:rPr>
        <w:t xml:space="preserve">2 </w:t>
      </w:r>
      <w:r w:rsidRPr="0033236A">
        <w:rPr>
          <w:rFonts w:ascii="Times New Roman" w:eastAsia="Calibri" w:hAnsi="Times New Roman" w:cs="Times New Roman"/>
          <w:sz w:val="24"/>
          <w:szCs w:val="24"/>
          <w:lang w:val="bg-BG"/>
        </w:rPr>
        <w:t>– Инвестиционен проект</w:t>
      </w:r>
      <w:r>
        <w:rPr>
          <w:rFonts w:ascii="Times New Roman" w:eastAsia="Calibri" w:hAnsi="Times New Roman" w:cs="Times New Roman"/>
          <w:sz w:val="24"/>
          <w:szCs w:val="24"/>
          <w:lang w:val="bg-BG"/>
        </w:rPr>
        <w:t xml:space="preserve"> за обособена позиция № 2</w:t>
      </w:r>
      <w:r w:rsidRPr="0033236A">
        <w:rPr>
          <w:rFonts w:ascii="Times New Roman" w:eastAsia="Calibri" w:hAnsi="Times New Roman" w:cs="Times New Roman"/>
          <w:sz w:val="24"/>
          <w:szCs w:val="24"/>
          <w:lang w:val="bg-BG"/>
        </w:rPr>
        <w:t>;</w:t>
      </w:r>
    </w:p>
    <w:p w:rsidR="00CD135A" w:rsidRPr="0033236A" w:rsidRDefault="00CD135A" w:rsidP="0029480D">
      <w:pPr>
        <w:autoSpaceDE w:val="0"/>
        <w:autoSpaceDN w:val="0"/>
        <w:adjustRightInd w:val="0"/>
        <w:spacing w:after="0" w:line="240" w:lineRule="auto"/>
        <w:jc w:val="both"/>
        <w:rPr>
          <w:rFonts w:ascii="Times New Roman" w:eastAsia="Calibri" w:hAnsi="Times New Roman" w:cs="Times New Roman"/>
          <w:sz w:val="24"/>
          <w:szCs w:val="24"/>
          <w:lang w:val="bg-BG"/>
        </w:rPr>
      </w:pPr>
      <w:r>
        <w:rPr>
          <w:rFonts w:ascii="Times New Roman" w:eastAsia="Calibri" w:hAnsi="Times New Roman" w:cs="Times New Roman"/>
          <w:sz w:val="24"/>
          <w:szCs w:val="24"/>
          <w:lang w:val="bg-BG"/>
        </w:rPr>
        <w:t>3</w:t>
      </w:r>
      <w:r w:rsidRPr="0033236A">
        <w:rPr>
          <w:rFonts w:ascii="Times New Roman" w:eastAsia="Calibri" w:hAnsi="Times New Roman" w:cs="Times New Roman"/>
          <w:sz w:val="24"/>
          <w:szCs w:val="24"/>
          <w:lang w:val="bg-BG"/>
        </w:rPr>
        <w:t xml:space="preserve">. Приложение № </w:t>
      </w:r>
      <w:r>
        <w:rPr>
          <w:rFonts w:ascii="Times New Roman" w:eastAsia="Calibri" w:hAnsi="Times New Roman" w:cs="Times New Roman"/>
          <w:sz w:val="24"/>
          <w:szCs w:val="24"/>
          <w:lang w:val="bg-BG"/>
        </w:rPr>
        <w:t>3</w:t>
      </w:r>
      <w:r w:rsidRPr="0033236A">
        <w:rPr>
          <w:rFonts w:ascii="Times New Roman" w:eastAsia="Calibri" w:hAnsi="Times New Roman" w:cs="Times New Roman"/>
          <w:sz w:val="24"/>
          <w:szCs w:val="24"/>
          <w:lang w:val="bg-BG"/>
        </w:rPr>
        <w:t xml:space="preserve"> – Инвестиционен проект</w:t>
      </w:r>
      <w:r>
        <w:rPr>
          <w:rFonts w:ascii="Times New Roman" w:eastAsia="Calibri" w:hAnsi="Times New Roman" w:cs="Times New Roman"/>
          <w:sz w:val="24"/>
          <w:szCs w:val="24"/>
          <w:lang w:val="bg-BG"/>
        </w:rPr>
        <w:t xml:space="preserve"> за обособена позиция № 3</w:t>
      </w:r>
      <w:r w:rsidRPr="0033236A">
        <w:rPr>
          <w:rFonts w:ascii="Times New Roman" w:eastAsia="Calibri" w:hAnsi="Times New Roman" w:cs="Times New Roman"/>
          <w:sz w:val="24"/>
          <w:szCs w:val="24"/>
          <w:lang w:val="bg-BG"/>
        </w:rPr>
        <w:t>;</w:t>
      </w:r>
    </w:p>
    <w:p w:rsidR="00CD135A" w:rsidRPr="0033236A" w:rsidRDefault="00CD135A" w:rsidP="0029480D">
      <w:pPr>
        <w:autoSpaceDE w:val="0"/>
        <w:autoSpaceDN w:val="0"/>
        <w:adjustRightInd w:val="0"/>
        <w:spacing w:after="0" w:line="240" w:lineRule="auto"/>
        <w:jc w:val="both"/>
        <w:rPr>
          <w:rFonts w:ascii="Times New Roman" w:eastAsia="Calibri" w:hAnsi="Times New Roman" w:cs="Times New Roman"/>
          <w:sz w:val="24"/>
          <w:szCs w:val="24"/>
          <w:lang w:val="bg-BG"/>
        </w:rPr>
      </w:pPr>
      <w:r>
        <w:rPr>
          <w:rFonts w:ascii="Times New Roman" w:eastAsia="Calibri" w:hAnsi="Times New Roman" w:cs="Times New Roman"/>
          <w:sz w:val="24"/>
          <w:szCs w:val="24"/>
          <w:lang w:val="bg-BG"/>
        </w:rPr>
        <w:t>4</w:t>
      </w:r>
      <w:r w:rsidRPr="0033236A">
        <w:rPr>
          <w:rFonts w:ascii="Times New Roman" w:eastAsia="Calibri" w:hAnsi="Times New Roman" w:cs="Times New Roman"/>
          <w:sz w:val="24"/>
          <w:szCs w:val="24"/>
          <w:lang w:val="bg-BG"/>
        </w:rPr>
        <w:t xml:space="preserve">. Приложение № </w:t>
      </w:r>
      <w:r>
        <w:rPr>
          <w:rFonts w:ascii="Times New Roman" w:eastAsia="Calibri" w:hAnsi="Times New Roman" w:cs="Times New Roman"/>
          <w:sz w:val="24"/>
          <w:szCs w:val="24"/>
          <w:lang w:val="bg-BG"/>
        </w:rPr>
        <w:t>4</w:t>
      </w:r>
      <w:r w:rsidRPr="0033236A">
        <w:rPr>
          <w:rFonts w:ascii="Times New Roman" w:eastAsia="Calibri" w:hAnsi="Times New Roman" w:cs="Times New Roman"/>
          <w:sz w:val="24"/>
          <w:szCs w:val="24"/>
          <w:lang w:val="bg-BG"/>
        </w:rPr>
        <w:t xml:space="preserve"> – Инвестиционен проект</w:t>
      </w:r>
      <w:r>
        <w:rPr>
          <w:rFonts w:ascii="Times New Roman" w:eastAsia="Calibri" w:hAnsi="Times New Roman" w:cs="Times New Roman"/>
          <w:sz w:val="24"/>
          <w:szCs w:val="24"/>
          <w:lang w:val="bg-BG"/>
        </w:rPr>
        <w:t xml:space="preserve"> за обособена позиция № 4</w:t>
      </w:r>
      <w:r w:rsidRPr="0033236A">
        <w:rPr>
          <w:rFonts w:ascii="Times New Roman" w:eastAsia="Calibri" w:hAnsi="Times New Roman" w:cs="Times New Roman"/>
          <w:sz w:val="24"/>
          <w:szCs w:val="24"/>
          <w:lang w:val="bg-BG"/>
        </w:rPr>
        <w:t>;</w:t>
      </w:r>
    </w:p>
    <w:p w:rsidR="00CD135A" w:rsidRPr="0033236A" w:rsidRDefault="00CD135A" w:rsidP="0029480D">
      <w:pPr>
        <w:autoSpaceDE w:val="0"/>
        <w:autoSpaceDN w:val="0"/>
        <w:adjustRightInd w:val="0"/>
        <w:spacing w:after="0" w:line="240" w:lineRule="auto"/>
        <w:jc w:val="both"/>
        <w:rPr>
          <w:rFonts w:ascii="Times New Roman" w:eastAsia="Calibri" w:hAnsi="Times New Roman" w:cs="Times New Roman"/>
          <w:sz w:val="24"/>
          <w:szCs w:val="24"/>
          <w:lang w:val="bg-BG"/>
        </w:rPr>
      </w:pPr>
      <w:r>
        <w:rPr>
          <w:rFonts w:ascii="Times New Roman" w:eastAsia="Calibri" w:hAnsi="Times New Roman" w:cs="Times New Roman"/>
          <w:sz w:val="24"/>
          <w:szCs w:val="24"/>
          <w:lang w:val="bg-BG"/>
        </w:rPr>
        <w:t>5</w:t>
      </w:r>
      <w:r w:rsidRPr="0033236A">
        <w:rPr>
          <w:rFonts w:ascii="Times New Roman" w:eastAsia="Calibri" w:hAnsi="Times New Roman" w:cs="Times New Roman"/>
          <w:sz w:val="24"/>
          <w:szCs w:val="24"/>
          <w:lang w:val="bg-BG"/>
        </w:rPr>
        <w:t xml:space="preserve">. Приложение № </w:t>
      </w:r>
      <w:r>
        <w:rPr>
          <w:rFonts w:ascii="Times New Roman" w:eastAsia="Calibri" w:hAnsi="Times New Roman" w:cs="Times New Roman"/>
          <w:sz w:val="24"/>
          <w:szCs w:val="24"/>
          <w:lang w:val="bg-BG"/>
        </w:rPr>
        <w:t>5</w:t>
      </w:r>
      <w:r w:rsidRPr="0033236A">
        <w:rPr>
          <w:rFonts w:ascii="Times New Roman" w:eastAsia="Calibri" w:hAnsi="Times New Roman" w:cs="Times New Roman"/>
          <w:sz w:val="24"/>
          <w:szCs w:val="24"/>
          <w:lang w:val="bg-BG"/>
        </w:rPr>
        <w:t xml:space="preserve"> – Инвестиционен проект</w:t>
      </w:r>
      <w:r>
        <w:rPr>
          <w:rFonts w:ascii="Times New Roman" w:eastAsia="Calibri" w:hAnsi="Times New Roman" w:cs="Times New Roman"/>
          <w:sz w:val="24"/>
          <w:szCs w:val="24"/>
          <w:lang w:val="bg-BG"/>
        </w:rPr>
        <w:t xml:space="preserve"> за обособена позиция № 5</w:t>
      </w:r>
      <w:r w:rsidRPr="0033236A">
        <w:rPr>
          <w:rFonts w:ascii="Times New Roman" w:eastAsia="Calibri" w:hAnsi="Times New Roman" w:cs="Times New Roman"/>
          <w:sz w:val="24"/>
          <w:szCs w:val="24"/>
          <w:lang w:val="bg-BG"/>
        </w:rPr>
        <w:t>;</w:t>
      </w:r>
    </w:p>
    <w:p w:rsidR="00CD135A" w:rsidRPr="0033236A" w:rsidRDefault="00CD135A" w:rsidP="0029480D">
      <w:pPr>
        <w:autoSpaceDE w:val="0"/>
        <w:autoSpaceDN w:val="0"/>
        <w:adjustRightInd w:val="0"/>
        <w:spacing w:after="0" w:line="240" w:lineRule="auto"/>
        <w:jc w:val="both"/>
        <w:rPr>
          <w:rFonts w:ascii="Times New Roman" w:eastAsia="Calibri" w:hAnsi="Times New Roman" w:cs="Times New Roman"/>
          <w:sz w:val="24"/>
          <w:szCs w:val="24"/>
          <w:lang w:val="bg-BG"/>
        </w:rPr>
      </w:pPr>
      <w:r>
        <w:rPr>
          <w:rFonts w:ascii="Times New Roman" w:eastAsia="Calibri" w:hAnsi="Times New Roman" w:cs="Times New Roman"/>
          <w:sz w:val="24"/>
          <w:szCs w:val="24"/>
          <w:lang w:val="bg-BG"/>
        </w:rPr>
        <w:t>6</w:t>
      </w:r>
      <w:r w:rsidRPr="0033236A">
        <w:rPr>
          <w:rFonts w:ascii="Times New Roman" w:eastAsia="Calibri" w:hAnsi="Times New Roman" w:cs="Times New Roman"/>
          <w:sz w:val="24"/>
          <w:szCs w:val="24"/>
          <w:lang w:val="bg-BG"/>
        </w:rPr>
        <w:t xml:space="preserve">. Приложение № </w:t>
      </w:r>
      <w:r>
        <w:rPr>
          <w:rFonts w:ascii="Times New Roman" w:eastAsia="Calibri" w:hAnsi="Times New Roman" w:cs="Times New Roman"/>
          <w:sz w:val="24"/>
          <w:szCs w:val="24"/>
          <w:lang w:val="bg-BG"/>
        </w:rPr>
        <w:t>6</w:t>
      </w:r>
      <w:r w:rsidRPr="0033236A">
        <w:rPr>
          <w:rFonts w:ascii="Times New Roman" w:eastAsia="Calibri" w:hAnsi="Times New Roman" w:cs="Times New Roman"/>
          <w:sz w:val="24"/>
          <w:szCs w:val="24"/>
          <w:lang w:val="bg-BG"/>
        </w:rPr>
        <w:t xml:space="preserve"> – Инвестиционен проект</w:t>
      </w:r>
      <w:r>
        <w:rPr>
          <w:rFonts w:ascii="Times New Roman" w:eastAsia="Calibri" w:hAnsi="Times New Roman" w:cs="Times New Roman"/>
          <w:sz w:val="24"/>
          <w:szCs w:val="24"/>
          <w:lang w:val="bg-BG"/>
        </w:rPr>
        <w:t xml:space="preserve"> за обособена позиция № 6</w:t>
      </w:r>
      <w:r w:rsidRPr="0033236A">
        <w:rPr>
          <w:rFonts w:ascii="Times New Roman" w:eastAsia="Calibri" w:hAnsi="Times New Roman" w:cs="Times New Roman"/>
          <w:sz w:val="24"/>
          <w:szCs w:val="24"/>
          <w:lang w:val="bg-BG"/>
        </w:rPr>
        <w:t>;</w:t>
      </w:r>
    </w:p>
    <w:p w:rsidR="00640BFB" w:rsidRPr="004B654F" w:rsidRDefault="00CD135A" w:rsidP="0029480D">
      <w:pPr>
        <w:autoSpaceDE w:val="0"/>
        <w:autoSpaceDN w:val="0"/>
        <w:adjustRightInd w:val="0"/>
        <w:spacing w:after="0" w:line="240" w:lineRule="auto"/>
        <w:jc w:val="both"/>
        <w:rPr>
          <w:rFonts w:eastAsia="Calibri"/>
          <w:lang w:val="bg-BG"/>
        </w:rPr>
      </w:pPr>
      <w:r>
        <w:rPr>
          <w:rFonts w:ascii="Times New Roman" w:eastAsia="Calibri" w:hAnsi="Times New Roman" w:cs="Times New Roman"/>
          <w:sz w:val="24"/>
          <w:szCs w:val="24"/>
          <w:lang w:val="bg-BG"/>
        </w:rPr>
        <w:lastRenderedPageBreak/>
        <w:t>7</w:t>
      </w:r>
      <w:r w:rsidR="00640BFB" w:rsidRPr="0033236A">
        <w:rPr>
          <w:rFonts w:ascii="Times New Roman" w:eastAsia="Calibri" w:hAnsi="Times New Roman" w:cs="Times New Roman"/>
          <w:sz w:val="24"/>
          <w:szCs w:val="24"/>
          <w:lang w:val="bg-BG"/>
        </w:rPr>
        <w:t xml:space="preserve">. Приложение № </w:t>
      </w:r>
      <w:r>
        <w:rPr>
          <w:rFonts w:ascii="Times New Roman" w:eastAsia="Calibri" w:hAnsi="Times New Roman" w:cs="Times New Roman"/>
          <w:sz w:val="24"/>
          <w:szCs w:val="24"/>
          <w:lang w:val="bg-BG"/>
        </w:rPr>
        <w:t xml:space="preserve">7 </w:t>
      </w:r>
      <w:r w:rsidR="00640BFB" w:rsidRPr="0033236A">
        <w:rPr>
          <w:rFonts w:ascii="Times New Roman" w:eastAsia="Calibri" w:hAnsi="Times New Roman" w:cs="Times New Roman"/>
          <w:sz w:val="24"/>
          <w:szCs w:val="24"/>
          <w:lang w:val="bg-BG"/>
        </w:rPr>
        <w:t>– Проект на договор.</w:t>
      </w:r>
    </w:p>
    <w:p w:rsidR="00021126" w:rsidRDefault="00021126"/>
    <w:sectPr w:rsidR="00021126" w:rsidSect="0083296D">
      <w:headerReference w:type="default" r:id="rId12"/>
      <w:footerReference w:type="default" r:id="rId13"/>
      <w:pgSz w:w="12240" w:h="15840"/>
      <w:pgMar w:top="674" w:right="1041"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56E3D" w:rsidRDefault="00256E3D">
      <w:pPr>
        <w:spacing w:after="0" w:line="240" w:lineRule="auto"/>
      </w:pPr>
      <w:r>
        <w:separator/>
      </w:r>
    </w:p>
  </w:endnote>
  <w:endnote w:type="continuationSeparator" w:id="0">
    <w:p w:rsidR="00256E3D" w:rsidRDefault="00256E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IDFont+F7">
    <w:altName w:val="Arial Unicode MS"/>
    <w:panose1 w:val="00000000000000000000"/>
    <w:charset w:val="88"/>
    <w:family w:val="auto"/>
    <w:notTrueType/>
    <w:pitch w:val="default"/>
    <w:sig w:usb0="00000000" w:usb1="08080000" w:usb2="00000010" w:usb3="00000000" w:csb0="00100000" w:csb1="00000000"/>
  </w:font>
  <w:font w:name="Batang">
    <w:altName w:val="바탕"/>
    <w:panose1 w:val="02030600000101010101"/>
    <w:charset w:val="81"/>
    <w:family w:val="auto"/>
    <w:notTrueType/>
    <w:pitch w:val="fixed"/>
    <w:sig w:usb0="00000001" w:usb1="09060000" w:usb2="00000010" w:usb3="00000000" w:csb0="00080000" w:csb1="00000000"/>
  </w:font>
  <w:font w:name="TimesNewRoman,Italic">
    <w:altName w:val="MS Gothic"/>
    <w:panose1 w:val="00000000000000000000"/>
    <w:charset w:val="80"/>
    <w:family w:val="auto"/>
    <w:notTrueType/>
    <w:pitch w:val="default"/>
    <w:sig w:usb0="00000000" w:usb1="08070000" w:usb2="00000010" w:usb3="00000000" w:csb0="00020000"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71438925"/>
      <w:docPartObj>
        <w:docPartGallery w:val="Page Numbers (Bottom of Page)"/>
        <w:docPartUnique/>
      </w:docPartObj>
    </w:sdtPr>
    <w:sdtEndPr>
      <w:rPr>
        <w:rFonts w:ascii="Times New Roman" w:hAnsi="Times New Roman" w:cs="Times New Roman"/>
        <w:sz w:val="24"/>
        <w:szCs w:val="24"/>
      </w:rPr>
    </w:sdtEndPr>
    <w:sdtContent>
      <w:p w:rsidR="00917C8C" w:rsidRPr="00F77B6B" w:rsidRDefault="00917C8C" w:rsidP="00F77B6B">
        <w:pPr>
          <w:tabs>
            <w:tab w:val="center" w:pos="4536"/>
            <w:tab w:val="right" w:pos="9072"/>
          </w:tabs>
          <w:jc w:val="both"/>
          <w:rPr>
            <w:rFonts w:ascii="Times New Roman" w:eastAsia="Calibri" w:hAnsi="Times New Roman" w:cs="Times New Roman"/>
            <w:sz w:val="20"/>
            <w:szCs w:val="20"/>
            <w:lang w:val="bg-BG" w:eastAsia="bg-BG"/>
          </w:rPr>
        </w:pPr>
      </w:p>
      <w:p w:rsidR="00917C8C" w:rsidRPr="002D5F17" w:rsidRDefault="00917C8C">
        <w:pPr>
          <w:pStyle w:val="a8"/>
          <w:jc w:val="right"/>
          <w:rPr>
            <w:rFonts w:ascii="Times New Roman" w:hAnsi="Times New Roman" w:cs="Times New Roman"/>
            <w:sz w:val="24"/>
            <w:szCs w:val="24"/>
          </w:rPr>
        </w:pPr>
        <w:r w:rsidRPr="002D5F17">
          <w:rPr>
            <w:rFonts w:ascii="Times New Roman" w:hAnsi="Times New Roman" w:cs="Times New Roman"/>
            <w:sz w:val="24"/>
            <w:szCs w:val="24"/>
          </w:rPr>
          <w:fldChar w:fldCharType="begin"/>
        </w:r>
        <w:r w:rsidRPr="002D5F17">
          <w:rPr>
            <w:rFonts w:ascii="Times New Roman" w:hAnsi="Times New Roman" w:cs="Times New Roman"/>
            <w:sz w:val="24"/>
            <w:szCs w:val="24"/>
          </w:rPr>
          <w:instrText>PAGE   \* MERGEFORMAT</w:instrText>
        </w:r>
        <w:r w:rsidRPr="002D5F17">
          <w:rPr>
            <w:rFonts w:ascii="Times New Roman" w:hAnsi="Times New Roman" w:cs="Times New Roman"/>
            <w:sz w:val="24"/>
            <w:szCs w:val="24"/>
          </w:rPr>
          <w:fldChar w:fldCharType="separate"/>
        </w:r>
        <w:r w:rsidR="00773FE6" w:rsidRPr="00773FE6">
          <w:rPr>
            <w:rFonts w:ascii="Times New Roman" w:hAnsi="Times New Roman" w:cs="Times New Roman"/>
            <w:noProof/>
            <w:sz w:val="24"/>
            <w:szCs w:val="24"/>
            <w:lang w:val="bg-BG"/>
          </w:rPr>
          <w:t>1</w:t>
        </w:r>
        <w:r w:rsidRPr="002D5F17">
          <w:rPr>
            <w:rFonts w:ascii="Times New Roman" w:hAnsi="Times New Roman" w:cs="Times New Roman"/>
            <w:sz w:val="24"/>
            <w:szCs w:val="24"/>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56E3D" w:rsidRDefault="00256E3D">
      <w:pPr>
        <w:spacing w:after="0" w:line="240" w:lineRule="auto"/>
      </w:pPr>
      <w:r>
        <w:separator/>
      </w:r>
    </w:p>
  </w:footnote>
  <w:footnote w:type="continuationSeparator" w:id="0">
    <w:p w:rsidR="00256E3D" w:rsidRDefault="00256E3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7C8C" w:rsidRPr="00936310" w:rsidRDefault="00917C8C" w:rsidP="00936310">
    <w:pPr>
      <w:tabs>
        <w:tab w:val="left" w:pos="4253"/>
        <w:tab w:val="center" w:pos="4962"/>
        <w:tab w:val="right" w:pos="9406"/>
      </w:tabs>
      <w:spacing w:after="0" w:line="240" w:lineRule="auto"/>
      <w:rPr>
        <w:rFonts w:ascii="Calibri" w:eastAsia="Times New Roman" w:hAnsi="Calibri" w:cs="Times New Roman"/>
        <w:lang w:val="bg-BG"/>
      </w:rPr>
    </w:pPr>
    <w:r w:rsidRPr="00936310">
      <w:rPr>
        <w:rFonts w:ascii="Times New Roman" w:eastAsia="Times New Roman" w:hAnsi="Times New Roman" w:cs="Times New Roman"/>
        <w:noProof/>
        <w:sz w:val="24"/>
        <w:szCs w:val="24"/>
        <w:lang w:val="bg-BG" w:eastAsia="bg-BG"/>
      </w:rPr>
      <w:drawing>
        <wp:anchor distT="0" distB="0" distL="114300" distR="114300" simplePos="0" relativeHeight="251659264" behindDoc="0" locked="0" layoutInCell="1" allowOverlap="1" wp14:anchorId="604CED2C" wp14:editId="02338CC7">
          <wp:simplePos x="0" y="0"/>
          <wp:positionH relativeFrom="column">
            <wp:posOffset>4804410</wp:posOffset>
          </wp:positionH>
          <wp:positionV relativeFrom="paragraph">
            <wp:posOffset>138430</wp:posOffset>
          </wp:positionV>
          <wp:extent cx="822960" cy="592455"/>
          <wp:effectExtent l="0" t="0" r="0" b="0"/>
          <wp:wrapSquare wrapText="bothSides"/>
          <wp:docPr id="1" name="Picture 1" descr="bulgarian_fla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ulgarian_flag[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22960" cy="592455"/>
                  </a:xfrm>
                  <a:prstGeom prst="rect">
                    <a:avLst/>
                  </a:prstGeom>
                  <a:noFill/>
                </pic:spPr>
              </pic:pic>
            </a:graphicData>
          </a:graphic>
          <wp14:sizeRelH relativeFrom="page">
            <wp14:pctWidth>0</wp14:pctWidth>
          </wp14:sizeRelH>
          <wp14:sizeRelV relativeFrom="page">
            <wp14:pctHeight>0</wp14:pctHeight>
          </wp14:sizeRelV>
        </wp:anchor>
      </w:drawing>
    </w:r>
    <w:r w:rsidRPr="00936310">
      <w:rPr>
        <w:rFonts w:ascii="Calibri" w:eastAsia="Times New Roman" w:hAnsi="Calibri" w:cs="Times New Roman"/>
        <w:noProof/>
        <w:lang w:val="bg-BG" w:eastAsia="bg-BG"/>
      </w:rPr>
      <w:drawing>
        <wp:inline distT="0" distB="0" distL="0" distR="0" wp14:anchorId="0EAC4EF7" wp14:editId="035E14B5">
          <wp:extent cx="2305050" cy="790575"/>
          <wp:effectExtent l="0" t="0" r="0" b="0"/>
          <wp:docPr id="2"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2">
                    <a:extLst>
                      <a:ext uri="{28A0092B-C50C-407E-A947-70E740481C1C}">
                        <a14:useLocalDpi xmlns:a14="http://schemas.microsoft.com/office/drawing/2010/main" val="0"/>
                      </a:ext>
                    </a:extLst>
                  </a:blip>
                  <a:srcRect b="10378"/>
                  <a:stretch>
                    <a:fillRect/>
                  </a:stretch>
                </pic:blipFill>
                <pic:spPr bwMode="auto">
                  <a:xfrm>
                    <a:off x="0" y="0"/>
                    <a:ext cx="2305050" cy="790575"/>
                  </a:xfrm>
                  <a:prstGeom prst="rect">
                    <a:avLst/>
                  </a:prstGeom>
                  <a:noFill/>
                  <a:ln>
                    <a:noFill/>
                  </a:ln>
                </pic:spPr>
              </pic:pic>
            </a:graphicData>
          </a:graphic>
        </wp:inline>
      </w:drawing>
    </w:r>
    <w:r w:rsidRPr="00936310">
      <w:rPr>
        <w:rFonts w:ascii="Calibri" w:eastAsia="Times New Roman" w:hAnsi="Calibri" w:cs="Times New Roman"/>
        <w:noProof/>
        <w:lang w:val="bg-BG" w:eastAsia="bg-BG"/>
      </w:rPr>
      <w:drawing>
        <wp:inline distT="0" distB="0" distL="0" distR="0" wp14:anchorId="4B4D05FF" wp14:editId="64EBE1D9">
          <wp:extent cx="1809750" cy="704850"/>
          <wp:effectExtent l="0" t="0" r="0" b="0"/>
          <wp:docPr id="3"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809750" cy="704850"/>
                  </a:xfrm>
                  <a:prstGeom prst="rect">
                    <a:avLst/>
                  </a:prstGeom>
                  <a:noFill/>
                  <a:ln>
                    <a:noFill/>
                  </a:ln>
                </pic:spPr>
              </pic:pic>
            </a:graphicData>
          </a:graphic>
        </wp:inline>
      </w:drawing>
    </w:r>
    <w:r w:rsidRPr="00936310">
      <w:rPr>
        <w:rFonts w:ascii="Calibri" w:eastAsia="Times New Roman" w:hAnsi="Calibri" w:cs="Times New Roman"/>
        <w:lang w:val="bg-BG"/>
      </w:rPr>
      <w:t xml:space="preserve">  </w:t>
    </w:r>
  </w:p>
  <w:p w:rsidR="00917C8C" w:rsidRPr="00936310" w:rsidRDefault="00917C8C" w:rsidP="00936310">
    <w:pPr>
      <w:tabs>
        <w:tab w:val="center" w:pos="4703"/>
        <w:tab w:val="right" w:pos="9406"/>
      </w:tabs>
      <w:spacing w:after="0" w:line="240" w:lineRule="auto"/>
      <w:rPr>
        <w:rFonts w:ascii="Calibri" w:eastAsia="Times New Roman" w:hAnsi="Calibri" w:cs="Times New Roman"/>
      </w:rPr>
    </w:pPr>
  </w:p>
  <w:p w:rsidR="00917C8C" w:rsidRPr="00936310" w:rsidRDefault="00917C8C" w:rsidP="00936310">
    <w:pPr>
      <w:pBdr>
        <w:bottom w:val="single" w:sz="6" w:space="1" w:color="auto"/>
      </w:pBdr>
      <w:tabs>
        <w:tab w:val="center" w:pos="4703"/>
        <w:tab w:val="right" w:pos="9406"/>
      </w:tabs>
      <w:spacing w:after="0" w:line="240" w:lineRule="auto"/>
      <w:jc w:val="center"/>
      <w:rPr>
        <w:rFonts w:ascii="Times New Roman" w:eastAsia="Times New Roman" w:hAnsi="Times New Roman" w:cs="Times New Roman"/>
        <w:b/>
        <w:sz w:val="20"/>
        <w:szCs w:val="20"/>
        <w:lang w:val="bg-BG"/>
      </w:rPr>
    </w:pPr>
    <w:r w:rsidRPr="00936310">
      <w:rPr>
        <w:rFonts w:ascii="Times New Roman" w:eastAsia="Times New Roman" w:hAnsi="Times New Roman" w:cs="Times New Roman"/>
        <w:b/>
        <w:sz w:val="20"/>
        <w:szCs w:val="20"/>
        <w:lang w:val="bg-BG"/>
      </w:rPr>
      <w:t>Програма за развитие на селските райони 2014 – 2020</w:t>
    </w:r>
  </w:p>
  <w:p w:rsidR="00917C8C" w:rsidRPr="00936310" w:rsidRDefault="00917C8C" w:rsidP="00936310">
    <w:pPr>
      <w:pBdr>
        <w:bottom w:val="single" w:sz="6" w:space="1" w:color="auto"/>
      </w:pBdr>
      <w:tabs>
        <w:tab w:val="center" w:pos="4703"/>
        <w:tab w:val="right" w:pos="9406"/>
      </w:tabs>
      <w:spacing w:after="0" w:line="240" w:lineRule="auto"/>
      <w:jc w:val="center"/>
      <w:rPr>
        <w:rFonts w:ascii="Times New Roman" w:eastAsia="Times New Roman" w:hAnsi="Times New Roman" w:cs="Times New Roman"/>
        <w:b/>
        <w:sz w:val="20"/>
        <w:szCs w:val="20"/>
        <w:lang w:val="bg-BG"/>
      </w:rPr>
    </w:pPr>
    <w:r w:rsidRPr="00936310">
      <w:rPr>
        <w:rFonts w:ascii="Times New Roman" w:eastAsia="Times New Roman" w:hAnsi="Times New Roman" w:cs="Times New Roman"/>
        <w:b/>
        <w:sz w:val="20"/>
        <w:szCs w:val="20"/>
        <w:lang w:val="bg-BG"/>
      </w:rPr>
      <w:t>Европейски земеделски фонд за развитие на селските райони:</w:t>
    </w:r>
  </w:p>
  <w:p w:rsidR="00917C8C" w:rsidRPr="00936310" w:rsidRDefault="00917C8C" w:rsidP="00936310">
    <w:pPr>
      <w:pBdr>
        <w:bottom w:val="single" w:sz="6" w:space="1" w:color="auto"/>
      </w:pBdr>
      <w:tabs>
        <w:tab w:val="center" w:pos="4703"/>
        <w:tab w:val="right" w:pos="9406"/>
      </w:tabs>
      <w:spacing w:after="0" w:line="240" w:lineRule="auto"/>
      <w:jc w:val="center"/>
      <w:rPr>
        <w:rFonts w:ascii="Times New Roman" w:eastAsia="Times New Roman" w:hAnsi="Times New Roman" w:cs="Times New Roman"/>
        <w:b/>
        <w:sz w:val="20"/>
        <w:szCs w:val="20"/>
        <w:lang w:val="bg-BG"/>
      </w:rPr>
    </w:pPr>
    <w:r w:rsidRPr="00936310">
      <w:rPr>
        <w:rFonts w:ascii="Times New Roman" w:eastAsia="Times New Roman" w:hAnsi="Times New Roman" w:cs="Times New Roman"/>
        <w:b/>
        <w:sz w:val="20"/>
        <w:szCs w:val="20"/>
        <w:lang w:val="bg-BG"/>
      </w:rPr>
      <w:t>Европа инвестира в селските райони</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CD0528"/>
    <w:multiLevelType w:val="hybridMultilevel"/>
    <w:tmpl w:val="4BCC3D98"/>
    <w:lvl w:ilvl="0" w:tplc="0402000D">
      <w:start w:val="1"/>
      <w:numFmt w:val="bullet"/>
      <w:lvlText w:val=""/>
      <w:lvlJc w:val="left"/>
      <w:pPr>
        <w:ind w:left="1980" w:hanging="360"/>
      </w:pPr>
      <w:rPr>
        <w:rFonts w:ascii="Wingdings" w:hAnsi="Wingdings" w:hint="default"/>
      </w:rPr>
    </w:lvl>
    <w:lvl w:ilvl="1" w:tplc="04020003" w:tentative="1">
      <w:start w:val="1"/>
      <w:numFmt w:val="bullet"/>
      <w:lvlText w:val="o"/>
      <w:lvlJc w:val="left"/>
      <w:pPr>
        <w:ind w:left="2700" w:hanging="360"/>
      </w:pPr>
      <w:rPr>
        <w:rFonts w:ascii="Courier New" w:hAnsi="Courier New" w:cs="Courier New" w:hint="default"/>
      </w:rPr>
    </w:lvl>
    <w:lvl w:ilvl="2" w:tplc="04020005" w:tentative="1">
      <w:start w:val="1"/>
      <w:numFmt w:val="bullet"/>
      <w:lvlText w:val=""/>
      <w:lvlJc w:val="left"/>
      <w:pPr>
        <w:ind w:left="3420" w:hanging="360"/>
      </w:pPr>
      <w:rPr>
        <w:rFonts w:ascii="Wingdings" w:hAnsi="Wingdings" w:hint="default"/>
      </w:rPr>
    </w:lvl>
    <w:lvl w:ilvl="3" w:tplc="04020001" w:tentative="1">
      <w:start w:val="1"/>
      <w:numFmt w:val="bullet"/>
      <w:lvlText w:val=""/>
      <w:lvlJc w:val="left"/>
      <w:pPr>
        <w:ind w:left="4140" w:hanging="360"/>
      </w:pPr>
      <w:rPr>
        <w:rFonts w:ascii="Symbol" w:hAnsi="Symbol" w:hint="default"/>
      </w:rPr>
    </w:lvl>
    <w:lvl w:ilvl="4" w:tplc="04020003" w:tentative="1">
      <w:start w:val="1"/>
      <w:numFmt w:val="bullet"/>
      <w:lvlText w:val="o"/>
      <w:lvlJc w:val="left"/>
      <w:pPr>
        <w:ind w:left="4860" w:hanging="360"/>
      </w:pPr>
      <w:rPr>
        <w:rFonts w:ascii="Courier New" w:hAnsi="Courier New" w:cs="Courier New" w:hint="default"/>
      </w:rPr>
    </w:lvl>
    <w:lvl w:ilvl="5" w:tplc="04020005" w:tentative="1">
      <w:start w:val="1"/>
      <w:numFmt w:val="bullet"/>
      <w:lvlText w:val=""/>
      <w:lvlJc w:val="left"/>
      <w:pPr>
        <w:ind w:left="5580" w:hanging="360"/>
      </w:pPr>
      <w:rPr>
        <w:rFonts w:ascii="Wingdings" w:hAnsi="Wingdings" w:hint="default"/>
      </w:rPr>
    </w:lvl>
    <w:lvl w:ilvl="6" w:tplc="04020001" w:tentative="1">
      <w:start w:val="1"/>
      <w:numFmt w:val="bullet"/>
      <w:lvlText w:val=""/>
      <w:lvlJc w:val="left"/>
      <w:pPr>
        <w:ind w:left="6300" w:hanging="360"/>
      </w:pPr>
      <w:rPr>
        <w:rFonts w:ascii="Symbol" w:hAnsi="Symbol" w:hint="default"/>
      </w:rPr>
    </w:lvl>
    <w:lvl w:ilvl="7" w:tplc="04020003" w:tentative="1">
      <w:start w:val="1"/>
      <w:numFmt w:val="bullet"/>
      <w:lvlText w:val="o"/>
      <w:lvlJc w:val="left"/>
      <w:pPr>
        <w:ind w:left="7020" w:hanging="360"/>
      </w:pPr>
      <w:rPr>
        <w:rFonts w:ascii="Courier New" w:hAnsi="Courier New" w:cs="Courier New" w:hint="default"/>
      </w:rPr>
    </w:lvl>
    <w:lvl w:ilvl="8" w:tplc="04020005" w:tentative="1">
      <w:start w:val="1"/>
      <w:numFmt w:val="bullet"/>
      <w:lvlText w:val=""/>
      <w:lvlJc w:val="left"/>
      <w:pPr>
        <w:ind w:left="7740" w:hanging="360"/>
      </w:pPr>
      <w:rPr>
        <w:rFonts w:ascii="Wingdings" w:hAnsi="Wingdings" w:hint="default"/>
      </w:rPr>
    </w:lvl>
  </w:abstractNum>
  <w:abstractNum w:abstractNumId="1">
    <w:nsid w:val="06EB0EED"/>
    <w:multiLevelType w:val="hybridMultilevel"/>
    <w:tmpl w:val="BEBCEC2A"/>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
    <w:nsid w:val="07A86C22"/>
    <w:multiLevelType w:val="hybridMultilevel"/>
    <w:tmpl w:val="F694490E"/>
    <w:lvl w:ilvl="0" w:tplc="0402000D">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
    <w:nsid w:val="130D0AB3"/>
    <w:multiLevelType w:val="hybridMultilevel"/>
    <w:tmpl w:val="BF8C05F2"/>
    <w:lvl w:ilvl="0" w:tplc="746E389A">
      <w:start w:val="1"/>
      <w:numFmt w:val="bullet"/>
      <w:lvlText w:val=""/>
      <w:lvlJc w:val="left"/>
      <w:pPr>
        <w:ind w:left="360" w:hanging="360"/>
      </w:pPr>
      <w:rPr>
        <w:rFonts w:ascii="Wingdings" w:hAnsi="Wingdings" w:hint="default"/>
        <w:b/>
        <w:color w:val="auto"/>
        <w:sz w:val="32"/>
        <w:szCs w:val="32"/>
      </w:rPr>
    </w:lvl>
    <w:lvl w:ilvl="1" w:tplc="04020003" w:tentative="1">
      <w:start w:val="1"/>
      <w:numFmt w:val="bullet"/>
      <w:lvlText w:val="o"/>
      <w:lvlJc w:val="left"/>
      <w:pPr>
        <w:ind w:left="1080" w:hanging="360"/>
      </w:pPr>
      <w:rPr>
        <w:rFonts w:ascii="Courier New" w:hAnsi="Courier New" w:cs="Courier New" w:hint="default"/>
      </w:rPr>
    </w:lvl>
    <w:lvl w:ilvl="2" w:tplc="04020005" w:tentative="1">
      <w:start w:val="1"/>
      <w:numFmt w:val="bullet"/>
      <w:lvlText w:val=""/>
      <w:lvlJc w:val="left"/>
      <w:pPr>
        <w:ind w:left="1800" w:hanging="360"/>
      </w:pPr>
      <w:rPr>
        <w:rFonts w:ascii="Wingdings" w:hAnsi="Wingdings" w:hint="default"/>
      </w:rPr>
    </w:lvl>
    <w:lvl w:ilvl="3" w:tplc="04020001" w:tentative="1">
      <w:start w:val="1"/>
      <w:numFmt w:val="bullet"/>
      <w:lvlText w:val=""/>
      <w:lvlJc w:val="left"/>
      <w:pPr>
        <w:ind w:left="2520" w:hanging="360"/>
      </w:pPr>
      <w:rPr>
        <w:rFonts w:ascii="Symbol" w:hAnsi="Symbol" w:hint="default"/>
      </w:rPr>
    </w:lvl>
    <w:lvl w:ilvl="4" w:tplc="04020003" w:tentative="1">
      <w:start w:val="1"/>
      <w:numFmt w:val="bullet"/>
      <w:lvlText w:val="o"/>
      <w:lvlJc w:val="left"/>
      <w:pPr>
        <w:ind w:left="3240" w:hanging="360"/>
      </w:pPr>
      <w:rPr>
        <w:rFonts w:ascii="Courier New" w:hAnsi="Courier New" w:cs="Courier New" w:hint="default"/>
      </w:rPr>
    </w:lvl>
    <w:lvl w:ilvl="5" w:tplc="04020005" w:tentative="1">
      <w:start w:val="1"/>
      <w:numFmt w:val="bullet"/>
      <w:lvlText w:val=""/>
      <w:lvlJc w:val="left"/>
      <w:pPr>
        <w:ind w:left="3960" w:hanging="360"/>
      </w:pPr>
      <w:rPr>
        <w:rFonts w:ascii="Wingdings" w:hAnsi="Wingdings" w:hint="default"/>
      </w:rPr>
    </w:lvl>
    <w:lvl w:ilvl="6" w:tplc="04020001" w:tentative="1">
      <w:start w:val="1"/>
      <w:numFmt w:val="bullet"/>
      <w:lvlText w:val=""/>
      <w:lvlJc w:val="left"/>
      <w:pPr>
        <w:ind w:left="4680" w:hanging="360"/>
      </w:pPr>
      <w:rPr>
        <w:rFonts w:ascii="Symbol" w:hAnsi="Symbol" w:hint="default"/>
      </w:rPr>
    </w:lvl>
    <w:lvl w:ilvl="7" w:tplc="04020003" w:tentative="1">
      <w:start w:val="1"/>
      <w:numFmt w:val="bullet"/>
      <w:lvlText w:val="o"/>
      <w:lvlJc w:val="left"/>
      <w:pPr>
        <w:ind w:left="5400" w:hanging="360"/>
      </w:pPr>
      <w:rPr>
        <w:rFonts w:ascii="Courier New" w:hAnsi="Courier New" w:cs="Courier New" w:hint="default"/>
      </w:rPr>
    </w:lvl>
    <w:lvl w:ilvl="8" w:tplc="04020005" w:tentative="1">
      <w:start w:val="1"/>
      <w:numFmt w:val="bullet"/>
      <w:lvlText w:val=""/>
      <w:lvlJc w:val="left"/>
      <w:pPr>
        <w:ind w:left="6120" w:hanging="360"/>
      </w:pPr>
      <w:rPr>
        <w:rFonts w:ascii="Wingdings" w:hAnsi="Wingdings" w:hint="default"/>
      </w:rPr>
    </w:lvl>
  </w:abstractNum>
  <w:abstractNum w:abstractNumId="4">
    <w:nsid w:val="226651D4"/>
    <w:multiLevelType w:val="multilevel"/>
    <w:tmpl w:val="A1C0CF7C"/>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b/>
        <w:i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2A803668"/>
    <w:multiLevelType w:val="hybridMultilevel"/>
    <w:tmpl w:val="F0B4DA3E"/>
    <w:lvl w:ilvl="0" w:tplc="04020001">
      <w:start w:val="1"/>
      <w:numFmt w:val="bullet"/>
      <w:lvlText w:val=""/>
      <w:lvlJc w:val="left"/>
      <w:pPr>
        <w:ind w:left="1287" w:hanging="360"/>
      </w:pPr>
      <w:rPr>
        <w:rFonts w:ascii="Symbol" w:hAnsi="Symbol" w:hint="default"/>
      </w:rPr>
    </w:lvl>
    <w:lvl w:ilvl="1" w:tplc="04020003">
      <w:start w:val="1"/>
      <w:numFmt w:val="bullet"/>
      <w:lvlText w:val="o"/>
      <w:lvlJc w:val="left"/>
      <w:pPr>
        <w:ind w:left="2007" w:hanging="360"/>
      </w:pPr>
      <w:rPr>
        <w:rFonts w:ascii="Courier New" w:hAnsi="Courier New" w:cs="Courier New" w:hint="default"/>
      </w:rPr>
    </w:lvl>
    <w:lvl w:ilvl="2" w:tplc="04020005" w:tentative="1">
      <w:start w:val="1"/>
      <w:numFmt w:val="bullet"/>
      <w:lvlText w:val=""/>
      <w:lvlJc w:val="left"/>
      <w:pPr>
        <w:ind w:left="2727" w:hanging="360"/>
      </w:pPr>
      <w:rPr>
        <w:rFonts w:ascii="Wingdings" w:hAnsi="Wingdings" w:hint="default"/>
      </w:rPr>
    </w:lvl>
    <w:lvl w:ilvl="3" w:tplc="04020001" w:tentative="1">
      <w:start w:val="1"/>
      <w:numFmt w:val="bullet"/>
      <w:lvlText w:val=""/>
      <w:lvlJc w:val="left"/>
      <w:pPr>
        <w:ind w:left="3447" w:hanging="360"/>
      </w:pPr>
      <w:rPr>
        <w:rFonts w:ascii="Symbol" w:hAnsi="Symbol" w:hint="default"/>
      </w:rPr>
    </w:lvl>
    <w:lvl w:ilvl="4" w:tplc="04020003" w:tentative="1">
      <w:start w:val="1"/>
      <w:numFmt w:val="bullet"/>
      <w:lvlText w:val="o"/>
      <w:lvlJc w:val="left"/>
      <w:pPr>
        <w:ind w:left="4167" w:hanging="360"/>
      </w:pPr>
      <w:rPr>
        <w:rFonts w:ascii="Courier New" w:hAnsi="Courier New" w:cs="Courier New" w:hint="default"/>
      </w:rPr>
    </w:lvl>
    <w:lvl w:ilvl="5" w:tplc="04020005" w:tentative="1">
      <w:start w:val="1"/>
      <w:numFmt w:val="bullet"/>
      <w:lvlText w:val=""/>
      <w:lvlJc w:val="left"/>
      <w:pPr>
        <w:ind w:left="4887" w:hanging="360"/>
      </w:pPr>
      <w:rPr>
        <w:rFonts w:ascii="Wingdings" w:hAnsi="Wingdings" w:hint="default"/>
      </w:rPr>
    </w:lvl>
    <w:lvl w:ilvl="6" w:tplc="04020001" w:tentative="1">
      <w:start w:val="1"/>
      <w:numFmt w:val="bullet"/>
      <w:lvlText w:val=""/>
      <w:lvlJc w:val="left"/>
      <w:pPr>
        <w:ind w:left="5607" w:hanging="360"/>
      </w:pPr>
      <w:rPr>
        <w:rFonts w:ascii="Symbol" w:hAnsi="Symbol" w:hint="default"/>
      </w:rPr>
    </w:lvl>
    <w:lvl w:ilvl="7" w:tplc="04020003" w:tentative="1">
      <w:start w:val="1"/>
      <w:numFmt w:val="bullet"/>
      <w:lvlText w:val="o"/>
      <w:lvlJc w:val="left"/>
      <w:pPr>
        <w:ind w:left="6327" w:hanging="360"/>
      </w:pPr>
      <w:rPr>
        <w:rFonts w:ascii="Courier New" w:hAnsi="Courier New" w:cs="Courier New" w:hint="default"/>
      </w:rPr>
    </w:lvl>
    <w:lvl w:ilvl="8" w:tplc="04020005" w:tentative="1">
      <w:start w:val="1"/>
      <w:numFmt w:val="bullet"/>
      <w:lvlText w:val=""/>
      <w:lvlJc w:val="left"/>
      <w:pPr>
        <w:ind w:left="7047" w:hanging="360"/>
      </w:pPr>
      <w:rPr>
        <w:rFonts w:ascii="Wingdings" w:hAnsi="Wingdings" w:hint="default"/>
      </w:rPr>
    </w:lvl>
  </w:abstractNum>
  <w:abstractNum w:abstractNumId="6">
    <w:nsid w:val="2E995A3F"/>
    <w:multiLevelType w:val="hybridMultilevel"/>
    <w:tmpl w:val="8EDC0B72"/>
    <w:lvl w:ilvl="0" w:tplc="7DF47F00">
      <w:start w:val="4"/>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7">
    <w:nsid w:val="3C071813"/>
    <w:multiLevelType w:val="hybridMultilevel"/>
    <w:tmpl w:val="6C4ADC24"/>
    <w:lvl w:ilvl="0" w:tplc="04020001">
      <w:start w:val="1"/>
      <w:numFmt w:val="bullet"/>
      <w:lvlText w:val=""/>
      <w:lvlJc w:val="left"/>
      <w:pPr>
        <w:ind w:left="1287" w:hanging="360"/>
      </w:pPr>
      <w:rPr>
        <w:rFonts w:ascii="Symbol" w:hAnsi="Symbol" w:hint="default"/>
      </w:rPr>
    </w:lvl>
    <w:lvl w:ilvl="1" w:tplc="04020003" w:tentative="1">
      <w:start w:val="1"/>
      <w:numFmt w:val="bullet"/>
      <w:lvlText w:val="o"/>
      <w:lvlJc w:val="left"/>
      <w:pPr>
        <w:ind w:left="2007" w:hanging="360"/>
      </w:pPr>
      <w:rPr>
        <w:rFonts w:ascii="Courier New" w:hAnsi="Courier New" w:cs="Courier New" w:hint="default"/>
      </w:rPr>
    </w:lvl>
    <w:lvl w:ilvl="2" w:tplc="04020005" w:tentative="1">
      <w:start w:val="1"/>
      <w:numFmt w:val="bullet"/>
      <w:lvlText w:val=""/>
      <w:lvlJc w:val="left"/>
      <w:pPr>
        <w:ind w:left="2727" w:hanging="360"/>
      </w:pPr>
      <w:rPr>
        <w:rFonts w:ascii="Wingdings" w:hAnsi="Wingdings" w:hint="default"/>
      </w:rPr>
    </w:lvl>
    <w:lvl w:ilvl="3" w:tplc="04020001" w:tentative="1">
      <w:start w:val="1"/>
      <w:numFmt w:val="bullet"/>
      <w:lvlText w:val=""/>
      <w:lvlJc w:val="left"/>
      <w:pPr>
        <w:ind w:left="3447" w:hanging="360"/>
      </w:pPr>
      <w:rPr>
        <w:rFonts w:ascii="Symbol" w:hAnsi="Symbol" w:hint="default"/>
      </w:rPr>
    </w:lvl>
    <w:lvl w:ilvl="4" w:tplc="04020003" w:tentative="1">
      <w:start w:val="1"/>
      <w:numFmt w:val="bullet"/>
      <w:lvlText w:val="o"/>
      <w:lvlJc w:val="left"/>
      <w:pPr>
        <w:ind w:left="4167" w:hanging="360"/>
      </w:pPr>
      <w:rPr>
        <w:rFonts w:ascii="Courier New" w:hAnsi="Courier New" w:cs="Courier New" w:hint="default"/>
      </w:rPr>
    </w:lvl>
    <w:lvl w:ilvl="5" w:tplc="04020005" w:tentative="1">
      <w:start w:val="1"/>
      <w:numFmt w:val="bullet"/>
      <w:lvlText w:val=""/>
      <w:lvlJc w:val="left"/>
      <w:pPr>
        <w:ind w:left="4887" w:hanging="360"/>
      </w:pPr>
      <w:rPr>
        <w:rFonts w:ascii="Wingdings" w:hAnsi="Wingdings" w:hint="default"/>
      </w:rPr>
    </w:lvl>
    <w:lvl w:ilvl="6" w:tplc="04020001" w:tentative="1">
      <w:start w:val="1"/>
      <w:numFmt w:val="bullet"/>
      <w:lvlText w:val=""/>
      <w:lvlJc w:val="left"/>
      <w:pPr>
        <w:ind w:left="5607" w:hanging="360"/>
      </w:pPr>
      <w:rPr>
        <w:rFonts w:ascii="Symbol" w:hAnsi="Symbol" w:hint="default"/>
      </w:rPr>
    </w:lvl>
    <w:lvl w:ilvl="7" w:tplc="04020003" w:tentative="1">
      <w:start w:val="1"/>
      <w:numFmt w:val="bullet"/>
      <w:lvlText w:val="o"/>
      <w:lvlJc w:val="left"/>
      <w:pPr>
        <w:ind w:left="6327" w:hanging="360"/>
      </w:pPr>
      <w:rPr>
        <w:rFonts w:ascii="Courier New" w:hAnsi="Courier New" w:cs="Courier New" w:hint="default"/>
      </w:rPr>
    </w:lvl>
    <w:lvl w:ilvl="8" w:tplc="04020005" w:tentative="1">
      <w:start w:val="1"/>
      <w:numFmt w:val="bullet"/>
      <w:lvlText w:val=""/>
      <w:lvlJc w:val="left"/>
      <w:pPr>
        <w:ind w:left="7047" w:hanging="360"/>
      </w:pPr>
      <w:rPr>
        <w:rFonts w:ascii="Wingdings" w:hAnsi="Wingdings" w:hint="default"/>
      </w:rPr>
    </w:lvl>
  </w:abstractNum>
  <w:abstractNum w:abstractNumId="8">
    <w:nsid w:val="3C956880"/>
    <w:multiLevelType w:val="multilevel"/>
    <w:tmpl w:val="8C0C1856"/>
    <w:lvl w:ilvl="0">
      <w:start w:val="2"/>
      <w:numFmt w:val="decimal"/>
      <w:lvlText w:val="%1."/>
      <w:lvlJc w:val="left"/>
      <w:pPr>
        <w:ind w:left="540" w:hanging="540"/>
      </w:pPr>
      <w:rPr>
        <w:rFonts w:eastAsia="Calibri" w:hint="default"/>
        <w:b/>
        <w:i/>
      </w:rPr>
    </w:lvl>
    <w:lvl w:ilvl="1">
      <w:start w:val="2"/>
      <w:numFmt w:val="decimal"/>
      <w:lvlText w:val="%1.%2."/>
      <w:lvlJc w:val="left"/>
      <w:pPr>
        <w:ind w:left="810" w:hanging="540"/>
      </w:pPr>
      <w:rPr>
        <w:rFonts w:eastAsia="Calibri" w:hint="default"/>
        <w:b/>
        <w:i/>
      </w:rPr>
    </w:lvl>
    <w:lvl w:ilvl="2">
      <w:start w:val="1"/>
      <w:numFmt w:val="decimal"/>
      <w:lvlText w:val="%1.%2.%3."/>
      <w:lvlJc w:val="left"/>
      <w:pPr>
        <w:ind w:left="1260" w:hanging="720"/>
      </w:pPr>
      <w:rPr>
        <w:rFonts w:eastAsia="Calibri" w:hint="default"/>
        <w:b/>
        <w:i/>
      </w:rPr>
    </w:lvl>
    <w:lvl w:ilvl="3">
      <w:start w:val="1"/>
      <w:numFmt w:val="decimal"/>
      <w:lvlText w:val="%1.%2.%3.%4."/>
      <w:lvlJc w:val="left"/>
      <w:pPr>
        <w:ind w:left="1530" w:hanging="720"/>
      </w:pPr>
      <w:rPr>
        <w:rFonts w:eastAsia="Calibri" w:hint="default"/>
        <w:b/>
        <w:i/>
      </w:rPr>
    </w:lvl>
    <w:lvl w:ilvl="4">
      <w:start w:val="1"/>
      <w:numFmt w:val="decimal"/>
      <w:lvlText w:val="%1.%2.%3.%4.%5."/>
      <w:lvlJc w:val="left"/>
      <w:pPr>
        <w:ind w:left="2160" w:hanging="1080"/>
      </w:pPr>
      <w:rPr>
        <w:rFonts w:eastAsia="Calibri" w:hint="default"/>
        <w:b/>
        <w:i/>
      </w:rPr>
    </w:lvl>
    <w:lvl w:ilvl="5">
      <w:start w:val="1"/>
      <w:numFmt w:val="decimal"/>
      <w:lvlText w:val="%1.%2.%3.%4.%5.%6."/>
      <w:lvlJc w:val="left"/>
      <w:pPr>
        <w:ind w:left="2430" w:hanging="1080"/>
      </w:pPr>
      <w:rPr>
        <w:rFonts w:eastAsia="Calibri" w:hint="default"/>
        <w:b/>
        <w:i/>
      </w:rPr>
    </w:lvl>
    <w:lvl w:ilvl="6">
      <w:start w:val="1"/>
      <w:numFmt w:val="decimal"/>
      <w:lvlText w:val="%1.%2.%3.%4.%5.%6.%7."/>
      <w:lvlJc w:val="left"/>
      <w:pPr>
        <w:ind w:left="3060" w:hanging="1440"/>
      </w:pPr>
      <w:rPr>
        <w:rFonts w:eastAsia="Calibri" w:hint="default"/>
        <w:b/>
        <w:i/>
      </w:rPr>
    </w:lvl>
    <w:lvl w:ilvl="7">
      <w:start w:val="1"/>
      <w:numFmt w:val="decimal"/>
      <w:lvlText w:val="%1.%2.%3.%4.%5.%6.%7.%8."/>
      <w:lvlJc w:val="left"/>
      <w:pPr>
        <w:ind w:left="3330" w:hanging="1440"/>
      </w:pPr>
      <w:rPr>
        <w:rFonts w:eastAsia="Calibri" w:hint="default"/>
        <w:b/>
        <w:i/>
      </w:rPr>
    </w:lvl>
    <w:lvl w:ilvl="8">
      <w:start w:val="1"/>
      <w:numFmt w:val="decimal"/>
      <w:lvlText w:val="%1.%2.%3.%4.%5.%6.%7.%8.%9."/>
      <w:lvlJc w:val="left"/>
      <w:pPr>
        <w:ind w:left="3960" w:hanging="1800"/>
      </w:pPr>
      <w:rPr>
        <w:rFonts w:eastAsia="Calibri" w:hint="default"/>
        <w:b/>
        <w:i/>
      </w:rPr>
    </w:lvl>
  </w:abstractNum>
  <w:abstractNum w:abstractNumId="9">
    <w:nsid w:val="46F555B1"/>
    <w:multiLevelType w:val="hybridMultilevel"/>
    <w:tmpl w:val="83C46CDA"/>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0">
    <w:nsid w:val="47026347"/>
    <w:multiLevelType w:val="hybridMultilevel"/>
    <w:tmpl w:val="6B60A47A"/>
    <w:lvl w:ilvl="0" w:tplc="8BD87720">
      <w:numFmt w:val="bullet"/>
      <w:lvlText w:val="-"/>
      <w:lvlJc w:val="left"/>
      <w:pPr>
        <w:ind w:left="1620" w:hanging="360"/>
      </w:pPr>
      <w:rPr>
        <w:rFonts w:ascii="Times New Roman" w:eastAsia="Times New Roman" w:hAnsi="Times New Roman" w:cs="Times New Roman"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1">
    <w:nsid w:val="490C08DB"/>
    <w:multiLevelType w:val="hybridMultilevel"/>
    <w:tmpl w:val="F52A0448"/>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2">
    <w:nsid w:val="4B8B5D2D"/>
    <w:multiLevelType w:val="hybridMultilevel"/>
    <w:tmpl w:val="07965CE6"/>
    <w:lvl w:ilvl="0" w:tplc="323C748E">
      <w:start w:val="35"/>
      <w:numFmt w:val="bullet"/>
      <w:lvlText w:val="-"/>
      <w:lvlJc w:val="left"/>
      <w:pPr>
        <w:ind w:left="720" w:hanging="360"/>
      </w:pPr>
      <w:rPr>
        <w:rFonts w:ascii="Times New Roman" w:eastAsia="Calibri" w:hAnsi="Times New Roman"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3">
    <w:nsid w:val="4C563559"/>
    <w:multiLevelType w:val="hybridMultilevel"/>
    <w:tmpl w:val="86D04630"/>
    <w:lvl w:ilvl="0" w:tplc="FFFFFFFF">
      <w:start w:val="1"/>
      <w:numFmt w:val="bullet"/>
      <w:lvlText w:val="-"/>
      <w:lvlJc w:val="left"/>
      <w:pPr>
        <w:tabs>
          <w:tab w:val="num" w:pos="1080"/>
        </w:tabs>
        <w:ind w:left="1080" w:hanging="360"/>
      </w:pPr>
      <w:rPr>
        <w:rFonts w:ascii="Times New Roman" w:eastAsia="Times New Roman" w:hAnsi="Times New Roman" w:cs="Times New Roman" w:hint="default"/>
      </w:rPr>
    </w:lvl>
    <w:lvl w:ilvl="1" w:tplc="FFFFFFFF" w:tentative="1">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14">
    <w:nsid w:val="50F34768"/>
    <w:multiLevelType w:val="hybridMultilevel"/>
    <w:tmpl w:val="C3C4B0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C4769B0"/>
    <w:multiLevelType w:val="hybridMultilevel"/>
    <w:tmpl w:val="00A406CC"/>
    <w:lvl w:ilvl="0" w:tplc="0402000D">
      <w:start w:val="1"/>
      <w:numFmt w:val="bullet"/>
      <w:lvlText w:val=""/>
      <w:lvlJc w:val="left"/>
      <w:pPr>
        <w:ind w:left="1980" w:hanging="360"/>
      </w:pPr>
      <w:rPr>
        <w:rFonts w:ascii="Wingdings" w:hAnsi="Wingdings" w:hint="default"/>
      </w:rPr>
    </w:lvl>
    <w:lvl w:ilvl="1" w:tplc="04020003" w:tentative="1">
      <w:start w:val="1"/>
      <w:numFmt w:val="bullet"/>
      <w:lvlText w:val="o"/>
      <w:lvlJc w:val="left"/>
      <w:pPr>
        <w:ind w:left="2700" w:hanging="360"/>
      </w:pPr>
      <w:rPr>
        <w:rFonts w:ascii="Courier New" w:hAnsi="Courier New" w:cs="Courier New" w:hint="default"/>
      </w:rPr>
    </w:lvl>
    <w:lvl w:ilvl="2" w:tplc="04020005" w:tentative="1">
      <w:start w:val="1"/>
      <w:numFmt w:val="bullet"/>
      <w:lvlText w:val=""/>
      <w:lvlJc w:val="left"/>
      <w:pPr>
        <w:ind w:left="3420" w:hanging="360"/>
      </w:pPr>
      <w:rPr>
        <w:rFonts w:ascii="Wingdings" w:hAnsi="Wingdings" w:hint="default"/>
      </w:rPr>
    </w:lvl>
    <w:lvl w:ilvl="3" w:tplc="04020001" w:tentative="1">
      <w:start w:val="1"/>
      <w:numFmt w:val="bullet"/>
      <w:lvlText w:val=""/>
      <w:lvlJc w:val="left"/>
      <w:pPr>
        <w:ind w:left="4140" w:hanging="360"/>
      </w:pPr>
      <w:rPr>
        <w:rFonts w:ascii="Symbol" w:hAnsi="Symbol" w:hint="default"/>
      </w:rPr>
    </w:lvl>
    <w:lvl w:ilvl="4" w:tplc="04020003" w:tentative="1">
      <w:start w:val="1"/>
      <w:numFmt w:val="bullet"/>
      <w:lvlText w:val="o"/>
      <w:lvlJc w:val="left"/>
      <w:pPr>
        <w:ind w:left="4860" w:hanging="360"/>
      </w:pPr>
      <w:rPr>
        <w:rFonts w:ascii="Courier New" w:hAnsi="Courier New" w:cs="Courier New" w:hint="default"/>
      </w:rPr>
    </w:lvl>
    <w:lvl w:ilvl="5" w:tplc="04020005" w:tentative="1">
      <w:start w:val="1"/>
      <w:numFmt w:val="bullet"/>
      <w:lvlText w:val=""/>
      <w:lvlJc w:val="left"/>
      <w:pPr>
        <w:ind w:left="5580" w:hanging="360"/>
      </w:pPr>
      <w:rPr>
        <w:rFonts w:ascii="Wingdings" w:hAnsi="Wingdings" w:hint="default"/>
      </w:rPr>
    </w:lvl>
    <w:lvl w:ilvl="6" w:tplc="04020001" w:tentative="1">
      <w:start w:val="1"/>
      <w:numFmt w:val="bullet"/>
      <w:lvlText w:val=""/>
      <w:lvlJc w:val="left"/>
      <w:pPr>
        <w:ind w:left="6300" w:hanging="360"/>
      </w:pPr>
      <w:rPr>
        <w:rFonts w:ascii="Symbol" w:hAnsi="Symbol" w:hint="default"/>
      </w:rPr>
    </w:lvl>
    <w:lvl w:ilvl="7" w:tplc="04020003" w:tentative="1">
      <w:start w:val="1"/>
      <w:numFmt w:val="bullet"/>
      <w:lvlText w:val="o"/>
      <w:lvlJc w:val="left"/>
      <w:pPr>
        <w:ind w:left="7020" w:hanging="360"/>
      </w:pPr>
      <w:rPr>
        <w:rFonts w:ascii="Courier New" w:hAnsi="Courier New" w:cs="Courier New" w:hint="default"/>
      </w:rPr>
    </w:lvl>
    <w:lvl w:ilvl="8" w:tplc="04020005" w:tentative="1">
      <w:start w:val="1"/>
      <w:numFmt w:val="bullet"/>
      <w:lvlText w:val=""/>
      <w:lvlJc w:val="left"/>
      <w:pPr>
        <w:ind w:left="7740" w:hanging="360"/>
      </w:pPr>
      <w:rPr>
        <w:rFonts w:ascii="Wingdings" w:hAnsi="Wingdings" w:hint="default"/>
      </w:rPr>
    </w:lvl>
  </w:abstractNum>
  <w:abstractNum w:abstractNumId="16">
    <w:nsid w:val="6B0A1C03"/>
    <w:multiLevelType w:val="hybridMultilevel"/>
    <w:tmpl w:val="D05C1562"/>
    <w:lvl w:ilvl="0" w:tplc="04090001">
      <w:start w:val="1"/>
      <w:numFmt w:val="bullet"/>
      <w:lvlText w:val=""/>
      <w:lvlJc w:val="left"/>
      <w:pPr>
        <w:ind w:left="1429" w:hanging="360"/>
      </w:pPr>
      <w:rPr>
        <w:rFonts w:ascii="Symbol" w:hAnsi="Symbol" w:hint="default"/>
      </w:rPr>
    </w:lvl>
    <w:lvl w:ilvl="1" w:tplc="04090003">
      <w:start w:val="1"/>
      <w:numFmt w:val="bullet"/>
      <w:lvlText w:val="o"/>
      <w:lvlJc w:val="left"/>
      <w:pPr>
        <w:ind w:left="2149" w:hanging="360"/>
      </w:pPr>
      <w:rPr>
        <w:rFonts w:ascii="Courier New" w:hAnsi="Courier New" w:cs="Courier New" w:hint="default"/>
      </w:rPr>
    </w:lvl>
    <w:lvl w:ilvl="2" w:tplc="04090005">
      <w:start w:val="1"/>
      <w:numFmt w:val="bullet"/>
      <w:lvlText w:val=""/>
      <w:lvlJc w:val="left"/>
      <w:pPr>
        <w:ind w:left="2869" w:hanging="360"/>
      </w:pPr>
      <w:rPr>
        <w:rFonts w:ascii="Wingdings" w:hAnsi="Wingdings" w:hint="default"/>
      </w:rPr>
    </w:lvl>
    <w:lvl w:ilvl="3" w:tplc="04090001">
      <w:start w:val="1"/>
      <w:numFmt w:val="bullet"/>
      <w:lvlText w:val=""/>
      <w:lvlJc w:val="left"/>
      <w:pPr>
        <w:ind w:left="3589" w:hanging="360"/>
      </w:pPr>
      <w:rPr>
        <w:rFonts w:ascii="Symbol" w:hAnsi="Symbol" w:hint="default"/>
      </w:rPr>
    </w:lvl>
    <w:lvl w:ilvl="4" w:tplc="04090003">
      <w:start w:val="1"/>
      <w:numFmt w:val="bullet"/>
      <w:lvlText w:val="o"/>
      <w:lvlJc w:val="left"/>
      <w:pPr>
        <w:ind w:left="4309" w:hanging="360"/>
      </w:pPr>
      <w:rPr>
        <w:rFonts w:ascii="Courier New" w:hAnsi="Courier New" w:cs="Courier New" w:hint="default"/>
      </w:rPr>
    </w:lvl>
    <w:lvl w:ilvl="5" w:tplc="04090005">
      <w:start w:val="1"/>
      <w:numFmt w:val="bullet"/>
      <w:lvlText w:val=""/>
      <w:lvlJc w:val="left"/>
      <w:pPr>
        <w:ind w:left="5029" w:hanging="360"/>
      </w:pPr>
      <w:rPr>
        <w:rFonts w:ascii="Wingdings" w:hAnsi="Wingdings" w:hint="default"/>
      </w:rPr>
    </w:lvl>
    <w:lvl w:ilvl="6" w:tplc="04090001">
      <w:start w:val="1"/>
      <w:numFmt w:val="bullet"/>
      <w:lvlText w:val=""/>
      <w:lvlJc w:val="left"/>
      <w:pPr>
        <w:ind w:left="5749" w:hanging="360"/>
      </w:pPr>
      <w:rPr>
        <w:rFonts w:ascii="Symbol" w:hAnsi="Symbol" w:hint="default"/>
      </w:rPr>
    </w:lvl>
    <w:lvl w:ilvl="7" w:tplc="04090003">
      <w:start w:val="1"/>
      <w:numFmt w:val="bullet"/>
      <w:lvlText w:val="o"/>
      <w:lvlJc w:val="left"/>
      <w:pPr>
        <w:ind w:left="6469" w:hanging="360"/>
      </w:pPr>
      <w:rPr>
        <w:rFonts w:ascii="Courier New" w:hAnsi="Courier New" w:cs="Courier New" w:hint="default"/>
      </w:rPr>
    </w:lvl>
    <w:lvl w:ilvl="8" w:tplc="04090005">
      <w:start w:val="1"/>
      <w:numFmt w:val="bullet"/>
      <w:lvlText w:val=""/>
      <w:lvlJc w:val="left"/>
      <w:pPr>
        <w:ind w:left="7189" w:hanging="360"/>
      </w:pPr>
      <w:rPr>
        <w:rFonts w:ascii="Wingdings" w:hAnsi="Wingdings" w:hint="default"/>
      </w:rPr>
    </w:lvl>
  </w:abstractNum>
  <w:abstractNum w:abstractNumId="17">
    <w:nsid w:val="7D840E7C"/>
    <w:multiLevelType w:val="hybridMultilevel"/>
    <w:tmpl w:val="2FFE8F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7DCB1CA8"/>
    <w:multiLevelType w:val="multilevel"/>
    <w:tmpl w:val="FF10C686"/>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num w:numId="1">
    <w:abstractNumId w:val="4"/>
  </w:num>
  <w:num w:numId="2">
    <w:abstractNumId w:val="7"/>
  </w:num>
  <w:num w:numId="3">
    <w:abstractNumId w:val="5"/>
  </w:num>
  <w:num w:numId="4">
    <w:abstractNumId w:val="8"/>
  </w:num>
  <w:num w:numId="5">
    <w:abstractNumId w:val="12"/>
  </w:num>
  <w:num w:numId="6">
    <w:abstractNumId w:val="17"/>
  </w:num>
  <w:num w:numId="7">
    <w:abstractNumId w:val="14"/>
  </w:num>
  <w:num w:numId="8">
    <w:abstractNumId w:val="13"/>
  </w:num>
  <w:num w:numId="9">
    <w:abstractNumId w:val="9"/>
  </w:num>
  <w:num w:numId="10">
    <w:abstractNumId w:val="1"/>
  </w:num>
  <w:num w:numId="11">
    <w:abstractNumId w:val="10"/>
  </w:num>
  <w:num w:numId="12">
    <w:abstractNumId w:val="15"/>
  </w:num>
  <w:num w:numId="13">
    <w:abstractNumId w:val="0"/>
  </w:num>
  <w:num w:numId="14">
    <w:abstractNumId w:val="11"/>
  </w:num>
  <w:num w:numId="15">
    <w:abstractNumId w:val="18"/>
  </w:num>
  <w:num w:numId="16">
    <w:abstractNumId w:val="16"/>
  </w:num>
  <w:num w:numId="17">
    <w:abstractNumId w:val="3"/>
  </w:num>
  <w:num w:numId="18">
    <w:abstractNumId w:val="6"/>
  </w:num>
  <w:num w:numId="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0BFB"/>
    <w:rsid w:val="00021126"/>
    <w:rsid w:val="00022660"/>
    <w:rsid w:val="0002636C"/>
    <w:rsid w:val="0002783B"/>
    <w:rsid w:val="00057C0F"/>
    <w:rsid w:val="00077495"/>
    <w:rsid w:val="00080418"/>
    <w:rsid w:val="00084B11"/>
    <w:rsid w:val="000A394B"/>
    <w:rsid w:val="000B1FE8"/>
    <w:rsid w:val="000B3AA6"/>
    <w:rsid w:val="000B420B"/>
    <w:rsid w:val="000C4F37"/>
    <w:rsid w:val="000D7529"/>
    <w:rsid w:val="000E11CB"/>
    <w:rsid w:val="000F6592"/>
    <w:rsid w:val="000F6D52"/>
    <w:rsid w:val="000F6D87"/>
    <w:rsid w:val="00105497"/>
    <w:rsid w:val="00106907"/>
    <w:rsid w:val="00113D29"/>
    <w:rsid w:val="00114440"/>
    <w:rsid w:val="00130D8A"/>
    <w:rsid w:val="00154B7A"/>
    <w:rsid w:val="00161C64"/>
    <w:rsid w:val="00176B63"/>
    <w:rsid w:val="001804D1"/>
    <w:rsid w:val="001B0F97"/>
    <w:rsid w:val="001B71CB"/>
    <w:rsid w:val="001B73AA"/>
    <w:rsid w:val="001C3AAC"/>
    <w:rsid w:val="001C5D4F"/>
    <w:rsid w:val="001E47B2"/>
    <w:rsid w:val="001E718A"/>
    <w:rsid w:val="001F02DE"/>
    <w:rsid w:val="002012B4"/>
    <w:rsid w:val="00206C50"/>
    <w:rsid w:val="0021131D"/>
    <w:rsid w:val="0023086F"/>
    <w:rsid w:val="002351DE"/>
    <w:rsid w:val="0024508D"/>
    <w:rsid w:val="00256E3D"/>
    <w:rsid w:val="002630C0"/>
    <w:rsid w:val="00264D48"/>
    <w:rsid w:val="0029480D"/>
    <w:rsid w:val="002F0280"/>
    <w:rsid w:val="003056B4"/>
    <w:rsid w:val="0031573D"/>
    <w:rsid w:val="0033236A"/>
    <w:rsid w:val="003339F7"/>
    <w:rsid w:val="00385DCA"/>
    <w:rsid w:val="0039459F"/>
    <w:rsid w:val="003B1548"/>
    <w:rsid w:val="003B47D4"/>
    <w:rsid w:val="003B59E5"/>
    <w:rsid w:val="003B5CD8"/>
    <w:rsid w:val="003C05C5"/>
    <w:rsid w:val="003D66B8"/>
    <w:rsid w:val="003F48CC"/>
    <w:rsid w:val="003F601E"/>
    <w:rsid w:val="004021EF"/>
    <w:rsid w:val="00420DC4"/>
    <w:rsid w:val="004278ED"/>
    <w:rsid w:val="004376BC"/>
    <w:rsid w:val="004735CD"/>
    <w:rsid w:val="00475732"/>
    <w:rsid w:val="004806C3"/>
    <w:rsid w:val="00497292"/>
    <w:rsid w:val="004973EB"/>
    <w:rsid w:val="004A3D08"/>
    <w:rsid w:val="004B546E"/>
    <w:rsid w:val="004B5C66"/>
    <w:rsid w:val="004B5FF2"/>
    <w:rsid w:val="004C4EF9"/>
    <w:rsid w:val="005047A6"/>
    <w:rsid w:val="00521455"/>
    <w:rsid w:val="00531CE7"/>
    <w:rsid w:val="0058664C"/>
    <w:rsid w:val="00592CC0"/>
    <w:rsid w:val="005A1CB6"/>
    <w:rsid w:val="005B4817"/>
    <w:rsid w:val="005C0390"/>
    <w:rsid w:val="005C637D"/>
    <w:rsid w:val="00616024"/>
    <w:rsid w:val="00616EEE"/>
    <w:rsid w:val="00622773"/>
    <w:rsid w:val="006350CD"/>
    <w:rsid w:val="00640BFB"/>
    <w:rsid w:val="00646335"/>
    <w:rsid w:val="00653302"/>
    <w:rsid w:val="006605CB"/>
    <w:rsid w:val="00667C61"/>
    <w:rsid w:val="006714D1"/>
    <w:rsid w:val="00676986"/>
    <w:rsid w:val="0067768B"/>
    <w:rsid w:val="00696796"/>
    <w:rsid w:val="006A110E"/>
    <w:rsid w:val="006B460F"/>
    <w:rsid w:val="006C4D53"/>
    <w:rsid w:val="006D29E8"/>
    <w:rsid w:val="006E3B5F"/>
    <w:rsid w:val="007175E3"/>
    <w:rsid w:val="0072661F"/>
    <w:rsid w:val="0073594F"/>
    <w:rsid w:val="00737DCA"/>
    <w:rsid w:val="00750081"/>
    <w:rsid w:val="00773FE6"/>
    <w:rsid w:val="00790B8B"/>
    <w:rsid w:val="00796E60"/>
    <w:rsid w:val="007A1C84"/>
    <w:rsid w:val="007B454F"/>
    <w:rsid w:val="007D35C5"/>
    <w:rsid w:val="007E588B"/>
    <w:rsid w:val="007F3D9E"/>
    <w:rsid w:val="008118CD"/>
    <w:rsid w:val="008246FD"/>
    <w:rsid w:val="0083296D"/>
    <w:rsid w:val="00850FF1"/>
    <w:rsid w:val="008602B0"/>
    <w:rsid w:val="0086438A"/>
    <w:rsid w:val="00873BDC"/>
    <w:rsid w:val="00883812"/>
    <w:rsid w:val="008A4A2F"/>
    <w:rsid w:val="008B1844"/>
    <w:rsid w:val="008D068C"/>
    <w:rsid w:val="008E431F"/>
    <w:rsid w:val="008E71C5"/>
    <w:rsid w:val="008F1E31"/>
    <w:rsid w:val="008F4AFA"/>
    <w:rsid w:val="0091001A"/>
    <w:rsid w:val="00913FAD"/>
    <w:rsid w:val="00917C8C"/>
    <w:rsid w:val="00936310"/>
    <w:rsid w:val="009570A1"/>
    <w:rsid w:val="00967045"/>
    <w:rsid w:val="00992E17"/>
    <w:rsid w:val="009A083D"/>
    <w:rsid w:val="009A2B6E"/>
    <w:rsid w:val="009B4222"/>
    <w:rsid w:val="009B43E3"/>
    <w:rsid w:val="009B46FF"/>
    <w:rsid w:val="009B60E2"/>
    <w:rsid w:val="009B7111"/>
    <w:rsid w:val="009C5FB1"/>
    <w:rsid w:val="00A12FF2"/>
    <w:rsid w:val="00A23CE3"/>
    <w:rsid w:val="00A24AB3"/>
    <w:rsid w:val="00A25A45"/>
    <w:rsid w:val="00A263CD"/>
    <w:rsid w:val="00A30D0B"/>
    <w:rsid w:val="00A55A47"/>
    <w:rsid w:val="00A636D0"/>
    <w:rsid w:val="00A70D20"/>
    <w:rsid w:val="00A75DDB"/>
    <w:rsid w:val="00A9435E"/>
    <w:rsid w:val="00AB534D"/>
    <w:rsid w:val="00AF55B4"/>
    <w:rsid w:val="00B20E04"/>
    <w:rsid w:val="00B61272"/>
    <w:rsid w:val="00B871C7"/>
    <w:rsid w:val="00BA7C4B"/>
    <w:rsid w:val="00BB4439"/>
    <w:rsid w:val="00BB529B"/>
    <w:rsid w:val="00BC0A79"/>
    <w:rsid w:val="00C25DBB"/>
    <w:rsid w:val="00C353AA"/>
    <w:rsid w:val="00C405A8"/>
    <w:rsid w:val="00C41BFB"/>
    <w:rsid w:val="00C4427B"/>
    <w:rsid w:val="00C5649E"/>
    <w:rsid w:val="00C6444F"/>
    <w:rsid w:val="00C7350A"/>
    <w:rsid w:val="00C7733E"/>
    <w:rsid w:val="00C87C73"/>
    <w:rsid w:val="00CA7F2D"/>
    <w:rsid w:val="00CB0628"/>
    <w:rsid w:val="00CC5D9B"/>
    <w:rsid w:val="00CD135A"/>
    <w:rsid w:val="00CD59A0"/>
    <w:rsid w:val="00CF6B5E"/>
    <w:rsid w:val="00D0345F"/>
    <w:rsid w:val="00D23E8E"/>
    <w:rsid w:val="00D32EA0"/>
    <w:rsid w:val="00D35753"/>
    <w:rsid w:val="00D67BBE"/>
    <w:rsid w:val="00D81A5E"/>
    <w:rsid w:val="00D86360"/>
    <w:rsid w:val="00DA400C"/>
    <w:rsid w:val="00DB578D"/>
    <w:rsid w:val="00DE10BC"/>
    <w:rsid w:val="00E13C8B"/>
    <w:rsid w:val="00E22FAD"/>
    <w:rsid w:val="00E42FA1"/>
    <w:rsid w:val="00E4441D"/>
    <w:rsid w:val="00E630D5"/>
    <w:rsid w:val="00E8287F"/>
    <w:rsid w:val="00EA11BA"/>
    <w:rsid w:val="00EA1E1C"/>
    <w:rsid w:val="00EB0A90"/>
    <w:rsid w:val="00EB4A6C"/>
    <w:rsid w:val="00EF0591"/>
    <w:rsid w:val="00F02233"/>
    <w:rsid w:val="00F23C81"/>
    <w:rsid w:val="00F23F3D"/>
    <w:rsid w:val="00F30014"/>
    <w:rsid w:val="00F324D7"/>
    <w:rsid w:val="00F34DAE"/>
    <w:rsid w:val="00F504BD"/>
    <w:rsid w:val="00F66FC5"/>
    <w:rsid w:val="00F72DCF"/>
    <w:rsid w:val="00F77B6B"/>
    <w:rsid w:val="00FA1167"/>
    <w:rsid w:val="00FD4086"/>
    <w:rsid w:val="00FD595F"/>
    <w:rsid w:val="00FE3ED2"/>
    <w:rsid w:val="00FF6809"/>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40BFB"/>
    <w:pPr>
      <w:spacing w:after="160" w:line="259" w:lineRule="auto"/>
    </w:pPr>
    <w:rPr>
      <w:rFonts w:asciiTheme="minorHAnsi" w:hAnsiTheme="minorHAnsi" w:cstheme="minorBidi"/>
      <w:lang w:val="en-US"/>
    </w:rPr>
  </w:style>
  <w:style w:type="paragraph" w:styleId="2">
    <w:name w:val="heading 2"/>
    <w:basedOn w:val="a"/>
    <w:next w:val="a"/>
    <w:link w:val="20"/>
    <w:uiPriority w:val="9"/>
    <w:semiHidden/>
    <w:unhideWhenUsed/>
    <w:qFormat/>
    <w:rsid w:val="00640BFB"/>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лавие 2 Знак"/>
    <w:basedOn w:val="a0"/>
    <w:link w:val="2"/>
    <w:uiPriority w:val="9"/>
    <w:semiHidden/>
    <w:rsid w:val="00640BFB"/>
    <w:rPr>
      <w:rFonts w:asciiTheme="majorHAnsi" w:eastAsiaTheme="majorEastAsia" w:hAnsiTheme="majorHAnsi" w:cstheme="majorBidi"/>
      <w:b/>
      <w:bCs/>
      <w:color w:val="4F81BD" w:themeColor="accent1"/>
      <w:sz w:val="26"/>
      <w:szCs w:val="26"/>
      <w:lang w:val="en-US"/>
    </w:rPr>
  </w:style>
  <w:style w:type="paragraph" w:customStyle="1" w:styleId="Default">
    <w:name w:val="Default"/>
    <w:rsid w:val="00640BFB"/>
    <w:pPr>
      <w:autoSpaceDE w:val="0"/>
      <w:autoSpaceDN w:val="0"/>
      <w:adjustRightInd w:val="0"/>
      <w:spacing w:after="0" w:line="240" w:lineRule="auto"/>
    </w:pPr>
    <w:rPr>
      <w:color w:val="000000"/>
      <w:sz w:val="24"/>
      <w:szCs w:val="24"/>
      <w:lang w:val="en-US"/>
    </w:rPr>
  </w:style>
  <w:style w:type="paragraph" w:styleId="a3">
    <w:name w:val="List Paragraph"/>
    <w:basedOn w:val="a"/>
    <w:link w:val="a4"/>
    <w:uiPriority w:val="34"/>
    <w:qFormat/>
    <w:rsid w:val="00640BFB"/>
    <w:pPr>
      <w:ind w:left="720"/>
      <w:contextualSpacing/>
    </w:pPr>
  </w:style>
  <w:style w:type="paragraph" w:styleId="a5">
    <w:name w:val="header"/>
    <w:basedOn w:val="a"/>
    <w:link w:val="a6"/>
    <w:uiPriority w:val="99"/>
    <w:unhideWhenUsed/>
    <w:rsid w:val="00640BFB"/>
    <w:pPr>
      <w:tabs>
        <w:tab w:val="center" w:pos="4703"/>
        <w:tab w:val="right" w:pos="9406"/>
      </w:tabs>
      <w:spacing w:after="0" w:line="240" w:lineRule="auto"/>
    </w:pPr>
  </w:style>
  <w:style w:type="character" w:customStyle="1" w:styleId="a6">
    <w:name w:val="Горен колонтитул Знак"/>
    <w:basedOn w:val="a0"/>
    <w:link w:val="a5"/>
    <w:uiPriority w:val="99"/>
    <w:rsid w:val="00640BFB"/>
    <w:rPr>
      <w:rFonts w:asciiTheme="minorHAnsi" w:hAnsiTheme="minorHAnsi" w:cstheme="minorBidi"/>
      <w:lang w:val="en-US"/>
    </w:rPr>
  </w:style>
  <w:style w:type="character" w:styleId="a7">
    <w:name w:val="Hyperlink"/>
    <w:basedOn w:val="a0"/>
    <w:uiPriority w:val="99"/>
    <w:unhideWhenUsed/>
    <w:rsid w:val="00640BFB"/>
    <w:rPr>
      <w:color w:val="0000FF" w:themeColor="hyperlink"/>
      <w:u w:val="single"/>
    </w:rPr>
  </w:style>
  <w:style w:type="character" w:customStyle="1" w:styleId="a4">
    <w:name w:val="Списък на абзаци Знак"/>
    <w:link w:val="a3"/>
    <w:uiPriority w:val="34"/>
    <w:locked/>
    <w:rsid w:val="00640BFB"/>
    <w:rPr>
      <w:rFonts w:asciiTheme="minorHAnsi" w:hAnsiTheme="minorHAnsi" w:cstheme="minorBidi"/>
      <w:lang w:val="en-US"/>
    </w:rPr>
  </w:style>
  <w:style w:type="character" w:customStyle="1" w:styleId="greenlight">
    <w:name w:val="greenlight"/>
    <w:rsid w:val="00640BFB"/>
  </w:style>
  <w:style w:type="paragraph" w:styleId="a8">
    <w:name w:val="footer"/>
    <w:basedOn w:val="a"/>
    <w:link w:val="a9"/>
    <w:uiPriority w:val="99"/>
    <w:unhideWhenUsed/>
    <w:rsid w:val="00640BFB"/>
    <w:pPr>
      <w:tabs>
        <w:tab w:val="center" w:pos="4536"/>
        <w:tab w:val="right" w:pos="9072"/>
      </w:tabs>
      <w:spacing w:after="0" w:line="240" w:lineRule="auto"/>
    </w:pPr>
  </w:style>
  <w:style w:type="character" w:customStyle="1" w:styleId="a9">
    <w:name w:val="Долен колонтитул Знак"/>
    <w:basedOn w:val="a0"/>
    <w:link w:val="a8"/>
    <w:uiPriority w:val="99"/>
    <w:rsid w:val="00640BFB"/>
    <w:rPr>
      <w:rFonts w:asciiTheme="minorHAnsi" w:hAnsiTheme="minorHAnsi" w:cstheme="minorBidi"/>
      <w:lang w:val="en-US"/>
    </w:rPr>
  </w:style>
  <w:style w:type="paragraph" w:styleId="1">
    <w:name w:val="toc 1"/>
    <w:basedOn w:val="a"/>
    <w:next w:val="a"/>
    <w:autoRedefine/>
    <w:uiPriority w:val="39"/>
    <w:unhideWhenUsed/>
    <w:rsid w:val="00640BFB"/>
    <w:pPr>
      <w:spacing w:after="100"/>
    </w:pPr>
  </w:style>
  <w:style w:type="paragraph" w:styleId="aa">
    <w:name w:val="Balloon Text"/>
    <w:basedOn w:val="a"/>
    <w:link w:val="ab"/>
    <w:uiPriority w:val="99"/>
    <w:semiHidden/>
    <w:unhideWhenUsed/>
    <w:rsid w:val="00640BFB"/>
    <w:pPr>
      <w:spacing w:after="0" w:line="240" w:lineRule="auto"/>
    </w:pPr>
    <w:rPr>
      <w:rFonts w:ascii="Tahoma" w:hAnsi="Tahoma" w:cs="Tahoma"/>
      <w:sz w:val="16"/>
      <w:szCs w:val="16"/>
    </w:rPr>
  </w:style>
  <w:style w:type="character" w:customStyle="1" w:styleId="ab">
    <w:name w:val="Изнесен текст Знак"/>
    <w:basedOn w:val="a0"/>
    <w:link w:val="aa"/>
    <w:uiPriority w:val="99"/>
    <w:semiHidden/>
    <w:rsid w:val="00640BFB"/>
    <w:rPr>
      <w:rFonts w:ascii="Tahoma" w:hAnsi="Tahoma" w:cs="Tahoma"/>
      <w:sz w:val="16"/>
      <w:szCs w:val="16"/>
      <w:lang w:val="en-US"/>
    </w:rPr>
  </w:style>
  <w:style w:type="paragraph" w:customStyle="1" w:styleId="firstline">
    <w:name w:val="firstline"/>
    <w:basedOn w:val="a"/>
    <w:rsid w:val="00796E60"/>
    <w:pPr>
      <w:spacing w:before="100" w:beforeAutospacing="1" w:after="100" w:afterAutospacing="1" w:line="240" w:lineRule="auto"/>
    </w:pPr>
    <w:rPr>
      <w:rFonts w:ascii="Times New Roman" w:eastAsia="Times New Roman" w:hAnsi="Times New Roman" w:cs="Times New Roman"/>
      <w:sz w:val="24"/>
      <w:szCs w:val="24"/>
      <w:lang w:val="bg-BG" w:eastAsia="bg-BG"/>
    </w:rPr>
  </w:style>
  <w:style w:type="character" w:customStyle="1" w:styleId="inputvalue1">
    <w:name w:val="input_value1"/>
    <w:basedOn w:val="a0"/>
    <w:rsid w:val="00080418"/>
    <w:rPr>
      <w:rFonts w:ascii="Courier New" w:hAnsi="Courier New" w:cs="Courier New" w:hint="default"/>
      <w:sz w:val="20"/>
      <w:szCs w:val="20"/>
    </w:rPr>
  </w:style>
  <w:style w:type="paragraph" w:customStyle="1" w:styleId="Bullet">
    <w:name w:val="Bullet"/>
    <w:basedOn w:val="a"/>
    <w:link w:val="BulletChar"/>
    <w:qFormat/>
    <w:rsid w:val="003339F7"/>
    <w:pPr>
      <w:spacing w:before="120" w:after="120" w:line="240" w:lineRule="auto"/>
      <w:ind w:left="502" w:hanging="360"/>
      <w:jc w:val="both"/>
    </w:pPr>
    <w:rPr>
      <w:rFonts w:ascii="Arial" w:hAnsi="Arial" w:cs="Arial"/>
      <w:lang w:val="bg-BG"/>
    </w:rPr>
  </w:style>
  <w:style w:type="character" w:customStyle="1" w:styleId="BulletChar">
    <w:name w:val="Bullet Char"/>
    <w:basedOn w:val="a0"/>
    <w:link w:val="Bullet"/>
    <w:rsid w:val="003339F7"/>
    <w:rPr>
      <w:rFonts w:ascii="Arial" w:hAnsi="Arial" w:cs="Arial"/>
    </w:rPr>
  </w:style>
  <w:style w:type="paragraph" w:customStyle="1" w:styleId="10">
    <w:name w:val="Основен текст1"/>
    <w:basedOn w:val="a"/>
    <w:rsid w:val="0073594F"/>
    <w:pPr>
      <w:shd w:val="clear" w:color="auto" w:fill="FFFFFF"/>
      <w:spacing w:after="0" w:line="317" w:lineRule="exact"/>
      <w:ind w:hanging="1440"/>
    </w:pPr>
    <w:rPr>
      <w:rFonts w:ascii="Times New Roman" w:eastAsia="Arial Unicode MS" w:hAnsi="Times New Roman" w:cs="Times New Roman"/>
      <w:lang w:val="bg-BG" w:eastAsia="bg-BG"/>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40BFB"/>
    <w:pPr>
      <w:spacing w:after="160" w:line="259" w:lineRule="auto"/>
    </w:pPr>
    <w:rPr>
      <w:rFonts w:asciiTheme="minorHAnsi" w:hAnsiTheme="minorHAnsi" w:cstheme="minorBidi"/>
      <w:lang w:val="en-US"/>
    </w:rPr>
  </w:style>
  <w:style w:type="paragraph" w:styleId="2">
    <w:name w:val="heading 2"/>
    <w:basedOn w:val="a"/>
    <w:next w:val="a"/>
    <w:link w:val="20"/>
    <w:uiPriority w:val="9"/>
    <w:semiHidden/>
    <w:unhideWhenUsed/>
    <w:qFormat/>
    <w:rsid w:val="00640BFB"/>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лавие 2 Знак"/>
    <w:basedOn w:val="a0"/>
    <w:link w:val="2"/>
    <w:uiPriority w:val="9"/>
    <w:semiHidden/>
    <w:rsid w:val="00640BFB"/>
    <w:rPr>
      <w:rFonts w:asciiTheme="majorHAnsi" w:eastAsiaTheme="majorEastAsia" w:hAnsiTheme="majorHAnsi" w:cstheme="majorBidi"/>
      <w:b/>
      <w:bCs/>
      <w:color w:val="4F81BD" w:themeColor="accent1"/>
      <w:sz w:val="26"/>
      <w:szCs w:val="26"/>
      <w:lang w:val="en-US"/>
    </w:rPr>
  </w:style>
  <w:style w:type="paragraph" w:customStyle="1" w:styleId="Default">
    <w:name w:val="Default"/>
    <w:rsid w:val="00640BFB"/>
    <w:pPr>
      <w:autoSpaceDE w:val="0"/>
      <w:autoSpaceDN w:val="0"/>
      <w:adjustRightInd w:val="0"/>
      <w:spacing w:after="0" w:line="240" w:lineRule="auto"/>
    </w:pPr>
    <w:rPr>
      <w:color w:val="000000"/>
      <w:sz w:val="24"/>
      <w:szCs w:val="24"/>
      <w:lang w:val="en-US"/>
    </w:rPr>
  </w:style>
  <w:style w:type="paragraph" w:styleId="a3">
    <w:name w:val="List Paragraph"/>
    <w:basedOn w:val="a"/>
    <w:link w:val="a4"/>
    <w:uiPriority w:val="34"/>
    <w:qFormat/>
    <w:rsid w:val="00640BFB"/>
    <w:pPr>
      <w:ind w:left="720"/>
      <w:contextualSpacing/>
    </w:pPr>
  </w:style>
  <w:style w:type="paragraph" w:styleId="a5">
    <w:name w:val="header"/>
    <w:basedOn w:val="a"/>
    <w:link w:val="a6"/>
    <w:uiPriority w:val="99"/>
    <w:unhideWhenUsed/>
    <w:rsid w:val="00640BFB"/>
    <w:pPr>
      <w:tabs>
        <w:tab w:val="center" w:pos="4703"/>
        <w:tab w:val="right" w:pos="9406"/>
      </w:tabs>
      <w:spacing w:after="0" w:line="240" w:lineRule="auto"/>
    </w:pPr>
  </w:style>
  <w:style w:type="character" w:customStyle="1" w:styleId="a6">
    <w:name w:val="Горен колонтитул Знак"/>
    <w:basedOn w:val="a0"/>
    <w:link w:val="a5"/>
    <w:uiPriority w:val="99"/>
    <w:rsid w:val="00640BFB"/>
    <w:rPr>
      <w:rFonts w:asciiTheme="minorHAnsi" w:hAnsiTheme="minorHAnsi" w:cstheme="minorBidi"/>
      <w:lang w:val="en-US"/>
    </w:rPr>
  </w:style>
  <w:style w:type="character" w:styleId="a7">
    <w:name w:val="Hyperlink"/>
    <w:basedOn w:val="a0"/>
    <w:uiPriority w:val="99"/>
    <w:unhideWhenUsed/>
    <w:rsid w:val="00640BFB"/>
    <w:rPr>
      <w:color w:val="0000FF" w:themeColor="hyperlink"/>
      <w:u w:val="single"/>
    </w:rPr>
  </w:style>
  <w:style w:type="character" w:customStyle="1" w:styleId="a4">
    <w:name w:val="Списък на абзаци Знак"/>
    <w:link w:val="a3"/>
    <w:uiPriority w:val="34"/>
    <w:locked/>
    <w:rsid w:val="00640BFB"/>
    <w:rPr>
      <w:rFonts w:asciiTheme="minorHAnsi" w:hAnsiTheme="minorHAnsi" w:cstheme="minorBidi"/>
      <w:lang w:val="en-US"/>
    </w:rPr>
  </w:style>
  <w:style w:type="character" w:customStyle="1" w:styleId="greenlight">
    <w:name w:val="greenlight"/>
    <w:rsid w:val="00640BFB"/>
  </w:style>
  <w:style w:type="paragraph" w:styleId="a8">
    <w:name w:val="footer"/>
    <w:basedOn w:val="a"/>
    <w:link w:val="a9"/>
    <w:uiPriority w:val="99"/>
    <w:unhideWhenUsed/>
    <w:rsid w:val="00640BFB"/>
    <w:pPr>
      <w:tabs>
        <w:tab w:val="center" w:pos="4536"/>
        <w:tab w:val="right" w:pos="9072"/>
      </w:tabs>
      <w:spacing w:after="0" w:line="240" w:lineRule="auto"/>
    </w:pPr>
  </w:style>
  <w:style w:type="character" w:customStyle="1" w:styleId="a9">
    <w:name w:val="Долен колонтитул Знак"/>
    <w:basedOn w:val="a0"/>
    <w:link w:val="a8"/>
    <w:uiPriority w:val="99"/>
    <w:rsid w:val="00640BFB"/>
    <w:rPr>
      <w:rFonts w:asciiTheme="minorHAnsi" w:hAnsiTheme="minorHAnsi" w:cstheme="minorBidi"/>
      <w:lang w:val="en-US"/>
    </w:rPr>
  </w:style>
  <w:style w:type="paragraph" w:styleId="1">
    <w:name w:val="toc 1"/>
    <w:basedOn w:val="a"/>
    <w:next w:val="a"/>
    <w:autoRedefine/>
    <w:uiPriority w:val="39"/>
    <w:unhideWhenUsed/>
    <w:rsid w:val="00640BFB"/>
    <w:pPr>
      <w:spacing w:after="100"/>
    </w:pPr>
  </w:style>
  <w:style w:type="paragraph" w:styleId="aa">
    <w:name w:val="Balloon Text"/>
    <w:basedOn w:val="a"/>
    <w:link w:val="ab"/>
    <w:uiPriority w:val="99"/>
    <w:semiHidden/>
    <w:unhideWhenUsed/>
    <w:rsid w:val="00640BFB"/>
    <w:pPr>
      <w:spacing w:after="0" w:line="240" w:lineRule="auto"/>
    </w:pPr>
    <w:rPr>
      <w:rFonts w:ascii="Tahoma" w:hAnsi="Tahoma" w:cs="Tahoma"/>
      <w:sz w:val="16"/>
      <w:szCs w:val="16"/>
    </w:rPr>
  </w:style>
  <w:style w:type="character" w:customStyle="1" w:styleId="ab">
    <w:name w:val="Изнесен текст Знак"/>
    <w:basedOn w:val="a0"/>
    <w:link w:val="aa"/>
    <w:uiPriority w:val="99"/>
    <w:semiHidden/>
    <w:rsid w:val="00640BFB"/>
    <w:rPr>
      <w:rFonts w:ascii="Tahoma" w:hAnsi="Tahoma" w:cs="Tahoma"/>
      <w:sz w:val="16"/>
      <w:szCs w:val="16"/>
      <w:lang w:val="en-US"/>
    </w:rPr>
  </w:style>
  <w:style w:type="paragraph" w:customStyle="1" w:styleId="firstline">
    <w:name w:val="firstline"/>
    <w:basedOn w:val="a"/>
    <w:rsid w:val="00796E60"/>
    <w:pPr>
      <w:spacing w:before="100" w:beforeAutospacing="1" w:after="100" w:afterAutospacing="1" w:line="240" w:lineRule="auto"/>
    </w:pPr>
    <w:rPr>
      <w:rFonts w:ascii="Times New Roman" w:eastAsia="Times New Roman" w:hAnsi="Times New Roman" w:cs="Times New Roman"/>
      <w:sz w:val="24"/>
      <w:szCs w:val="24"/>
      <w:lang w:val="bg-BG" w:eastAsia="bg-BG"/>
    </w:rPr>
  </w:style>
  <w:style w:type="character" w:customStyle="1" w:styleId="inputvalue1">
    <w:name w:val="input_value1"/>
    <w:basedOn w:val="a0"/>
    <w:rsid w:val="00080418"/>
    <w:rPr>
      <w:rFonts w:ascii="Courier New" w:hAnsi="Courier New" w:cs="Courier New" w:hint="default"/>
      <w:sz w:val="20"/>
      <w:szCs w:val="20"/>
    </w:rPr>
  </w:style>
  <w:style w:type="paragraph" w:customStyle="1" w:styleId="Bullet">
    <w:name w:val="Bullet"/>
    <w:basedOn w:val="a"/>
    <w:link w:val="BulletChar"/>
    <w:qFormat/>
    <w:rsid w:val="003339F7"/>
    <w:pPr>
      <w:spacing w:before="120" w:after="120" w:line="240" w:lineRule="auto"/>
      <w:ind w:left="502" w:hanging="360"/>
      <w:jc w:val="both"/>
    </w:pPr>
    <w:rPr>
      <w:rFonts w:ascii="Arial" w:hAnsi="Arial" w:cs="Arial"/>
      <w:lang w:val="bg-BG"/>
    </w:rPr>
  </w:style>
  <w:style w:type="character" w:customStyle="1" w:styleId="BulletChar">
    <w:name w:val="Bullet Char"/>
    <w:basedOn w:val="a0"/>
    <w:link w:val="Bullet"/>
    <w:rsid w:val="003339F7"/>
    <w:rPr>
      <w:rFonts w:ascii="Arial" w:hAnsi="Arial" w:cs="Arial"/>
    </w:rPr>
  </w:style>
  <w:style w:type="paragraph" w:customStyle="1" w:styleId="10">
    <w:name w:val="Основен текст1"/>
    <w:basedOn w:val="a"/>
    <w:rsid w:val="0073594F"/>
    <w:pPr>
      <w:shd w:val="clear" w:color="auto" w:fill="FFFFFF"/>
      <w:spacing w:after="0" w:line="317" w:lineRule="exact"/>
      <w:ind w:hanging="1440"/>
    </w:pPr>
    <w:rPr>
      <w:rFonts w:ascii="Times New Roman" w:eastAsia="Arial Unicode MS" w:hAnsi="Times New Roman" w:cs="Times New Roman"/>
      <w:lang w:val="bg-BG" w:eastAsia="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9307093">
      <w:bodyDiv w:val="1"/>
      <w:marLeft w:val="0"/>
      <w:marRight w:val="0"/>
      <w:marTop w:val="0"/>
      <w:marBottom w:val="0"/>
      <w:divBdr>
        <w:top w:val="none" w:sz="0" w:space="0" w:color="auto"/>
        <w:left w:val="none" w:sz="0" w:space="0" w:color="auto"/>
        <w:bottom w:val="none" w:sz="0" w:space="0" w:color="auto"/>
        <w:right w:val="none" w:sz="0" w:space="0" w:color="auto"/>
      </w:divBdr>
    </w:div>
    <w:div w:id="734470087">
      <w:bodyDiv w:val="1"/>
      <w:marLeft w:val="0"/>
      <w:marRight w:val="0"/>
      <w:marTop w:val="0"/>
      <w:marBottom w:val="0"/>
      <w:divBdr>
        <w:top w:val="none" w:sz="0" w:space="0" w:color="auto"/>
        <w:left w:val="none" w:sz="0" w:space="0" w:color="auto"/>
        <w:bottom w:val="none" w:sz="0" w:space="0" w:color="auto"/>
        <w:right w:val="none" w:sz="0" w:space="0" w:color="auto"/>
      </w:divBdr>
    </w:div>
    <w:div w:id="1402019073">
      <w:bodyDiv w:val="1"/>
      <w:marLeft w:val="0"/>
      <w:marRight w:val="0"/>
      <w:marTop w:val="0"/>
      <w:marBottom w:val="0"/>
      <w:divBdr>
        <w:top w:val="none" w:sz="0" w:space="0" w:color="auto"/>
        <w:left w:val="none" w:sz="0" w:space="0" w:color="auto"/>
        <w:bottom w:val="none" w:sz="0" w:space="0" w:color="auto"/>
        <w:right w:val="none" w:sz="0" w:space="0" w:color="auto"/>
      </w:divBdr>
    </w:div>
    <w:div w:id="1904174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rumovgrad.bg/" TargetMode="External"/><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rop3-app1.aop.bg:7778/portal/page?_pageid=93,1660363&amp;_dad=portal&amp;_schema=PORTAL"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aop.bg/fckedit2/user/File/bg/practika/MU4_2018.pdf" TargetMode="External"/><Relationship Id="rId4" Type="http://schemas.openxmlformats.org/officeDocument/2006/relationships/settings" Target="settings.xml"/><Relationship Id="rId9" Type="http://schemas.openxmlformats.org/officeDocument/2006/relationships/hyperlink" Target="https://espd.eop.bg/espd-web/filter?lang=bg"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тема">
  <a:themeElements>
    <a:clrScheme name="О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О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865</TotalTime>
  <Pages>1</Pages>
  <Words>10403</Words>
  <Characters>59302</Characters>
  <Application>Microsoft Office Word</Application>
  <DocSecurity>0</DocSecurity>
  <Lines>494</Lines>
  <Paragraphs>139</Paragraphs>
  <ScaleCrop>false</ScaleCrop>
  <HeadingPairs>
    <vt:vector size="2" baseType="variant">
      <vt:variant>
        <vt:lpstr>Заглавие</vt:lpstr>
      </vt:variant>
      <vt:variant>
        <vt:i4>1</vt:i4>
      </vt:variant>
    </vt:vector>
  </HeadingPairs>
  <TitlesOfParts>
    <vt:vector size="1" baseType="lpstr">
      <vt:lpstr/>
    </vt:vector>
  </TitlesOfParts>
  <Company/>
  <LinksUpToDate>false</LinksUpToDate>
  <CharactersWithSpaces>69566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Asq</dc:creator>
  <cp:lastModifiedBy>Pehlivanova</cp:lastModifiedBy>
  <cp:revision>207</cp:revision>
  <cp:lastPrinted>2019-07-29T10:37:00Z</cp:lastPrinted>
  <dcterms:created xsi:type="dcterms:W3CDTF">2019-05-08T07:24:00Z</dcterms:created>
  <dcterms:modified xsi:type="dcterms:W3CDTF">2019-07-29T12:30:00Z</dcterms:modified>
</cp:coreProperties>
</file>