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0B5" w:rsidRPr="006220B5" w:rsidRDefault="006220B5" w:rsidP="00D9486E">
      <w:pPr>
        <w:spacing w:after="0" w:line="240" w:lineRule="auto"/>
        <w:jc w:val="center"/>
        <w:rPr>
          <w:rFonts w:ascii="Times New Roman" w:eastAsia="Calibri" w:hAnsi="Times New Roman" w:cs="Times New Roman"/>
          <w:b/>
          <w:sz w:val="60"/>
          <w:szCs w:val="60"/>
        </w:rPr>
      </w:pPr>
      <w:r w:rsidRPr="006220B5">
        <w:rPr>
          <w:rFonts w:ascii="Times New Roman" w:eastAsia="Calibri" w:hAnsi="Times New Roman" w:cs="Times New Roman"/>
          <w:b/>
          <w:sz w:val="60"/>
          <w:szCs w:val="60"/>
        </w:rPr>
        <w:t>ДОКУМЕНТАЦИЯ</w:t>
      </w:r>
    </w:p>
    <w:p w:rsidR="006220B5" w:rsidRPr="006220B5" w:rsidRDefault="006220B5" w:rsidP="00D9486E">
      <w:pPr>
        <w:spacing w:after="0" w:line="240" w:lineRule="auto"/>
        <w:jc w:val="center"/>
        <w:rPr>
          <w:rFonts w:ascii="Times New Roman" w:eastAsia="Calibri" w:hAnsi="Times New Roman" w:cs="Times New Roman"/>
          <w:b/>
          <w:sz w:val="36"/>
          <w:szCs w:val="36"/>
        </w:rPr>
      </w:pPr>
    </w:p>
    <w:p w:rsidR="006220B5" w:rsidRPr="006220B5" w:rsidRDefault="006220B5" w:rsidP="00D9486E">
      <w:pPr>
        <w:spacing w:after="0" w:line="240" w:lineRule="auto"/>
        <w:rPr>
          <w:rFonts w:ascii="Times New Roman" w:eastAsia="Calibri" w:hAnsi="Times New Roman" w:cs="Times New Roman"/>
          <w:sz w:val="24"/>
          <w:szCs w:val="24"/>
        </w:rPr>
      </w:pPr>
    </w:p>
    <w:p w:rsidR="006220B5" w:rsidRPr="006220B5" w:rsidRDefault="006220B5" w:rsidP="00D9486E">
      <w:pPr>
        <w:spacing w:after="0" w:line="240" w:lineRule="auto"/>
        <w:rPr>
          <w:rFonts w:ascii="Times New Roman" w:eastAsia="Calibri" w:hAnsi="Times New Roman" w:cs="Times New Roman"/>
          <w:sz w:val="24"/>
          <w:szCs w:val="24"/>
        </w:rPr>
      </w:pPr>
    </w:p>
    <w:p w:rsidR="006220B5" w:rsidRPr="006220B5" w:rsidRDefault="006220B5" w:rsidP="00D9486E">
      <w:pPr>
        <w:spacing w:after="0" w:line="240" w:lineRule="auto"/>
        <w:rPr>
          <w:rFonts w:ascii="Times New Roman" w:eastAsia="Calibri" w:hAnsi="Times New Roman" w:cs="Times New Roman"/>
          <w:sz w:val="24"/>
          <w:szCs w:val="24"/>
        </w:rPr>
      </w:pPr>
    </w:p>
    <w:p w:rsidR="006220B5" w:rsidRPr="006220B5" w:rsidRDefault="006220B5" w:rsidP="00D9486E">
      <w:pPr>
        <w:spacing w:after="0" w:line="240" w:lineRule="auto"/>
        <w:rPr>
          <w:rFonts w:ascii="Times New Roman" w:eastAsia="Calibri" w:hAnsi="Times New Roman" w:cs="Times New Roman"/>
          <w:sz w:val="24"/>
          <w:szCs w:val="24"/>
        </w:rPr>
      </w:pPr>
    </w:p>
    <w:p w:rsidR="006220B5" w:rsidRPr="009877FB" w:rsidRDefault="006220B5" w:rsidP="00D9486E">
      <w:pPr>
        <w:spacing w:after="0" w:line="240" w:lineRule="auto"/>
        <w:jc w:val="center"/>
        <w:rPr>
          <w:rFonts w:ascii="Times New Roman" w:eastAsia="Calibri" w:hAnsi="Times New Roman" w:cs="Times New Roman"/>
          <w:sz w:val="36"/>
          <w:szCs w:val="36"/>
        </w:rPr>
      </w:pPr>
      <w:r w:rsidRPr="009877FB">
        <w:rPr>
          <w:rFonts w:ascii="Times New Roman" w:eastAsia="Calibri" w:hAnsi="Times New Roman" w:cs="Times New Roman"/>
          <w:sz w:val="36"/>
          <w:szCs w:val="36"/>
        </w:rPr>
        <w:t>ЗА УЧАСТИЕ В ОТКРИТА ПРОЦЕДУРА ЗА ВЪЗЛАГАНЕ НА ОБЩЕСТВЕНА ПОРЪЧКА С ПРЕДМЕТ:</w:t>
      </w:r>
    </w:p>
    <w:p w:rsidR="003248DC" w:rsidRPr="009877FB" w:rsidRDefault="003248DC" w:rsidP="00D9486E">
      <w:pPr>
        <w:spacing w:after="0" w:line="240" w:lineRule="auto"/>
        <w:jc w:val="center"/>
        <w:rPr>
          <w:rFonts w:ascii="Times New Roman" w:eastAsia="Calibri" w:hAnsi="Times New Roman" w:cs="Times New Roman"/>
          <w:sz w:val="36"/>
          <w:szCs w:val="36"/>
        </w:rPr>
      </w:pPr>
    </w:p>
    <w:p w:rsidR="003248DC" w:rsidRPr="009877FB" w:rsidRDefault="003248DC" w:rsidP="00D9486E">
      <w:pPr>
        <w:spacing w:after="0" w:line="240" w:lineRule="auto"/>
        <w:jc w:val="center"/>
        <w:rPr>
          <w:rFonts w:ascii="Times New Roman" w:eastAsia="Calibri" w:hAnsi="Times New Roman" w:cs="Times New Roman"/>
          <w:sz w:val="36"/>
          <w:szCs w:val="36"/>
          <w:lang w:val="en-US"/>
        </w:rPr>
      </w:pPr>
    </w:p>
    <w:p w:rsidR="006220B5" w:rsidRPr="009877FB" w:rsidRDefault="006220B5" w:rsidP="00D9486E">
      <w:pPr>
        <w:spacing w:after="0" w:line="240" w:lineRule="auto"/>
        <w:jc w:val="center"/>
        <w:rPr>
          <w:rFonts w:ascii="Times New Roman" w:eastAsia="Calibri" w:hAnsi="Times New Roman" w:cs="Times New Roman"/>
          <w:sz w:val="36"/>
          <w:szCs w:val="36"/>
          <w:lang w:val="en-US"/>
        </w:rPr>
      </w:pPr>
    </w:p>
    <w:p w:rsidR="00DA401B" w:rsidRPr="00DA401B" w:rsidRDefault="00DA401B" w:rsidP="00DA401B">
      <w:pPr>
        <w:jc w:val="center"/>
        <w:rPr>
          <w:rFonts w:ascii="Times New Roman" w:hAnsi="Times New Roman" w:cs="Times New Roman"/>
          <w:sz w:val="36"/>
          <w:szCs w:val="36"/>
        </w:rPr>
      </w:pPr>
      <w:r w:rsidRPr="00DA401B">
        <w:rPr>
          <w:rFonts w:ascii="Times New Roman" w:hAnsi="Times New Roman" w:cs="Times New Roman"/>
          <w:b/>
          <w:sz w:val="36"/>
          <w:szCs w:val="36"/>
        </w:rPr>
        <w:t>„Доставка на хранителни продукти, необходими за ученическите столове, учебните и социалните заве</w:t>
      </w:r>
      <w:r w:rsidR="00D82D77">
        <w:rPr>
          <w:rFonts w:ascii="Times New Roman" w:hAnsi="Times New Roman" w:cs="Times New Roman"/>
          <w:b/>
          <w:sz w:val="36"/>
          <w:szCs w:val="36"/>
        </w:rPr>
        <w:t>дения на територията на община К</w:t>
      </w:r>
      <w:r w:rsidRPr="00DA401B">
        <w:rPr>
          <w:rFonts w:ascii="Times New Roman" w:hAnsi="Times New Roman" w:cs="Times New Roman"/>
          <w:b/>
          <w:sz w:val="36"/>
          <w:szCs w:val="36"/>
        </w:rPr>
        <w:t>румовград”</w:t>
      </w:r>
    </w:p>
    <w:p w:rsidR="009877FB" w:rsidRDefault="009877FB" w:rsidP="009877FB">
      <w:pPr>
        <w:jc w:val="center"/>
        <w:rPr>
          <w:rFonts w:ascii="Times New Roman" w:hAnsi="Times New Roman" w:cs="Times New Roman"/>
          <w:b/>
          <w:iCs/>
          <w:sz w:val="36"/>
          <w:szCs w:val="36"/>
        </w:rPr>
      </w:pPr>
      <w:r w:rsidRPr="009877FB">
        <w:rPr>
          <w:rStyle w:val="Emphasis"/>
          <w:rFonts w:ascii="Times New Roman" w:hAnsi="Times New Roman" w:cs="Times New Roman"/>
          <w:b/>
          <w:sz w:val="36"/>
          <w:szCs w:val="36"/>
        </w:rPr>
        <w:t xml:space="preserve">по обособени позиции </w:t>
      </w:r>
      <w:r w:rsidRPr="009877FB">
        <w:rPr>
          <w:rFonts w:ascii="Times New Roman" w:hAnsi="Times New Roman" w:cs="Times New Roman"/>
          <w:b/>
          <w:iCs/>
          <w:sz w:val="36"/>
          <w:szCs w:val="36"/>
        </w:rPr>
        <w:t>№ 1, 2, 3, 4, 5</w:t>
      </w:r>
      <w:r w:rsidR="0099771D">
        <w:rPr>
          <w:rFonts w:ascii="Times New Roman" w:hAnsi="Times New Roman" w:cs="Times New Roman"/>
          <w:b/>
          <w:iCs/>
          <w:sz w:val="36"/>
          <w:szCs w:val="36"/>
        </w:rPr>
        <w:t xml:space="preserve"> и 6</w:t>
      </w: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p>
    <w:p w:rsidR="009877FB" w:rsidRDefault="009877FB" w:rsidP="009877FB">
      <w:pPr>
        <w:jc w:val="center"/>
        <w:rPr>
          <w:rFonts w:ascii="Times New Roman" w:hAnsi="Times New Roman" w:cs="Times New Roman"/>
          <w:b/>
          <w:iCs/>
          <w:sz w:val="36"/>
          <w:szCs w:val="36"/>
        </w:rPr>
      </w:pPr>
      <w:r>
        <w:rPr>
          <w:rFonts w:ascii="Times New Roman" w:hAnsi="Times New Roman" w:cs="Times New Roman"/>
          <w:b/>
          <w:iCs/>
          <w:sz w:val="36"/>
          <w:szCs w:val="36"/>
        </w:rPr>
        <w:t>гр. Крумовград, 2016</w:t>
      </w:r>
    </w:p>
    <w:p w:rsidR="009877FB" w:rsidRPr="009877FB" w:rsidRDefault="009877FB" w:rsidP="009877FB">
      <w:pPr>
        <w:jc w:val="center"/>
        <w:rPr>
          <w:rStyle w:val="Emphasis"/>
          <w:rFonts w:ascii="Times New Roman" w:hAnsi="Times New Roman" w:cs="Times New Roman"/>
          <w:b/>
          <w:sz w:val="36"/>
          <w:szCs w:val="36"/>
        </w:rPr>
        <w:sectPr w:rsidR="009877FB" w:rsidRPr="009877FB" w:rsidSect="00493BF4">
          <w:headerReference w:type="default" r:id="rId8"/>
          <w:footerReference w:type="default" r:id="rId9"/>
          <w:headerReference w:type="first" r:id="rId10"/>
          <w:footerReference w:type="first" r:id="rId11"/>
          <w:pgSz w:w="11909" w:h="16834" w:code="9"/>
          <w:pgMar w:top="1417" w:right="1417" w:bottom="1417" w:left="1417" w:header="720" w:footer="238" w:gutter="0"/>
          <w:cols w:space="60"/>
          <w:noEndnote/>
          <w:titlePg/>
          <w:docGrid w:linePitch="326"/>
        </w:sectPr>
      </w:pPr>
    </w:p>
    <w:p w:rsidR="006220B5" w:rsidRPr="006220B5" w:rsidRDefault="006220B5" w:rsidP="00D9486E">
      <w:pPr>
        <w:spacing w:after="0" w:line="240" w:lineRule="auto"/>
        <w:jc w:val="center"/>
        <w:rPr>
          <w:rFonts w:ascii="Times New Roman" w:eastAsia="Calibri" w:hAnsi="Times New Roman" w:cs="Times New Roman"/>
          <w:sz w:val="28"/>
          <w:szCs w:val="28"/>
        </w:rPr>
      </w:pPr>
    </w:p>
    <w:p w:rsidR="006220B5" w:rsidRDefault="006220B5" w:rsidP="00D9486E">
      <w:pPr>
        <w:spacing w:after="0" w:line="240" w:lineRule="auto"/>
        <w:jc w:val="center"/>
        <w:rPr>
          <w:rFonts w:ascii="Times New Roman" w:eastAsia="Calibri" w:hAnsi="Times New Roman" w:cs="Times New Roman"/>
          <w:b/>
          <w:i/>
          <w:sz w:val="28"/>
          <w:szCs w:val="28"/>
        </w:rPr>
      </w:pPr>
    </w:p>
    <w:p w:rsidR="003248DC" w:rsidRDefault="003248DC" w:rsidP="00D9486E">
      <w:pPr>
        <w:spacing w:after="0" w:line="240" w:lineRule="auto"/>
        <w:jc w:val="center"/>
        <w:rPr>
          <w:rFonts w:ascii="Times New Roman" w:eastAsia="Calibri" w:hAnsi="Times New Roman" w:cs="Times New Roman"/>
          <w:b/>
          <w:i/>
          <w:sz w:val="28"/>
          <w:szCs w:val="28"/>
        </w:rPr>
      </w:pPr>
    </w:p>
    <w:p w:rsidR="006220B5" w:rsidRPr="006220B5" w:rsidRDefault="006220B5" w:rsidP="00D9486E">
      <w:pPr>
        <w:spacing w:after="0" w:line="240" w:lineRule="auto"/>
        <w:rPr>
          <w:rFonts w:ascii="Times New Roman" w:eastAsia="Times New Roman" w:hAnsi="Times New Roman" w:cs="Times New Roman"/>
          <w:b/>
          <w:sz w:val="24"/>
          <w:szCs w:val="24"/>
          <w:lang w:eastAsia="bg-BG"/>
        </w:rPr>
      </w:pPr>
      <w:bookmarkStart w:id="0" w:name="_Toc393440408"/>
      <w:r w:rsidRPr="006220B5">
        <w:rPr>
          <w:rFonts w:ascii="Times New Roman" w:eastAsia="Times New Roman" w:hAnsi="Times New Roman" w:cs="Times New Roman"/>
          <w:b/>
          <w:sz w:val="24"/>
          <w:szCs w:val="24"/>
          <w:lang w:eastAsia="bg-BG"/>
        </w:rPr>
        <w:t>1. ОБЩИ УСЛОВИЯ</w:t>
      </w:r>
      <w:bookmarkEnd w:id="0"/>
    </w:p>
    <w:p w:rsidR="006220B5" w:rsidRPr="006220B5" w:rsidRDefault="006220B5" w:rsidP="00D9486E">
      <w:pPr>
        <w:keepNext/>
        <w:spacing w:after="0" w:line="240" w:lineRule="auto"/>
        <w:jc w:val="both"/>
        <w:outlineLvl w:val="1"/>
        <w:rPr>
          <w:rFonts w:ascii="Times New Roman" w:eastAsia="Times New Roman" w:hAnsi="Times New Roman" w:cs="Times New Roman"/>
          <w:b/>
          <w:sz w:val="24"/>
          <w:szCs w:val="24"/>
          <w:lang w:eastAsia="bg-BG"/>
        </w:rPr>
      </w:pPr>
      <w:bookmarkStart w:id="1" w:name="_Toc393440409"/>
      <w:bookmarkStart w:id="2" w:name="_Toc393440410"/>
      <w:r w:rsidRPr="006220B5">
        <w:rPr>
          <w:rFonts w:ascii="Times New Roman" w:eastAsia="Times New Roman" w:hAnsi="Times New Roman" w:cs="Times New Roman"/>
          <w:b/>
          <w:sz w:val="24"/>
          <w:szCs w:val="24"/>
          <w:lang w:eastAsia="bg-BG"/>
        </w:rPr>
        <w:t>1.1. Предмет на поръчката</w:t>
      </w:r>
      <w:bookmarkEnd w:id="1"/>
    </w:p>
    <w:p w:rsidR="006220B5" w:rsidRPr="00DA401B" w:rsidRDefault="006220B5" w:rsidP="00DA401B">
      <w:pPr>
        <w:spacing w:after="0" w:line="240" w:lineRule="auto"/>
        <w:ind w:firstLine="567"/>
        <w:jc w:val="both"/>
        <w:rPr>
          <w:rFonts w:ascii="Times New Roman" w:hAnsi="Times New Roman" w:cs="Times New Roman"/>
          <w:b/>
          <w:sz w:val="24"/>
        </w:rPr>
      </w:pPr>
      <w:r w:rsidRPr="00A819BA">
        <w:rPr>
          <w:rFonts w:ascii="Times New Roman" w:eastAsia="Times New Roman" w:hAnsi="Times New Roman" w:cs="Times New Roman"/>
          <w:color w:val="000000"/>
          <w:sz w:val="24"/>
          <w:szCs w:val="24"/>
          <w:lang w:eastAsia="bg-BG"/>
        </w:rPr>
        <w:t>Предмет на обществената поръч</w:t>
      </w:r>
      <w:r w:rsidR="00A952F8" w:rsidRPr="00A819BA">
        <w:rPr>
          <w:rFonts w:ascii="Times New Roman" w:eastAsia="Times New Roman" w:hAnsi="Times New Roman" w:cs="Times New Roman"/>
          <w:color w:val="000000"/>
          <w:sz w:val="24"/>
          <w:szCs w:val="24"/>
          <w:lang w:eastAsia="bg-BG"/>
        </w:rPr>
        <w:t xml:space="preserve">ка е </w:t>
      </w:r>
      <w:r w:rsidR="00DA401B" w:rsidRPr="00DA401B">
        <w:rPr>
          <w:rFonts w:ascii="Times New Roman" w:hAnsi="Times New Roman" w:cs="Times New Roman"/>
          <w:b/>
          <w:sz w:val="24"/>
        </w:rPr>
        <w:t xml:space="preserve">„Доставка на хранителни продукти, необходими за ученическите столове, учебните и социалните заведения на територията на община </w:t>
      </w:r>
      <w:r w:rsidR="00D82D77">
        <w:rPr>
          <w:rFonts w:ascii="Times New Roman" w:hAnsi="Times New Roman" w:cs="Times New Roman"/>
          <w:b/>
          <w:sz w:val="24"/>
        </w:rPr>
        <w:t>К</w:t>
      </w:r>
      <w:r w:rsidR="00DA401B" w:rsidRPr="00DA401B">
        <w:rPr>
          <w:rFonts w:ascii="Times New Roman" w:hAnsi="Times New Roman" w:cs="Times New Roman"/>
          <w:b/>
          <w:sz w:val="24"/>
        </w:rPr>
        <w:t>румовград”</w:t>
      </w:r>
      <w:r w:rsidR="009F14FF" w:rsidRPr="00A819BA">
        <w:rPr>
          <w:rFonts w:ascii="Times New Roman" w:eastAsia="Times New Roman" w:hAnsi="Times New Roman" w:cs="Times New Roman"/>
          <w:b/>
          <w:color w:val="000000"/>
          <w:sz w:val="24"/>
          <w:szCs w:val="24"/>
          <w:lang w:eastAsia="bg-BG"/>
        </w:rPr>
        <w:t>,</w:t>
      </w:r>
      <w:r w:rsidRPr="00A819BA">
        <w:rPr>
          <w:rFonts w:ascii="Times New Roman" w:eastAsia="Times New Roman" w:hAnsi="Times New Roman" w:cs="Times New Roman"/>
          <w:b/>
          <w:color w:val="000000"/>
          <w:sz w:val="24"/>
          <w:szCs w:val="24"/>
          <w:lang w:val="en-AU" w:eastAsia="bg-BG"/>
        </w:rPr>
        <w:t xml:space="preserve"> </w:t>
      </w:r>
      <w:r w:rsidRPr="00A819BA">
        <w:rPr>
          <w:rFonts w:ascii="Times New Roman" w:eastAsia="Times New Roman" w:hAnsi="Times New Roman" w:cs="Times New Roman"/>
          <w:color w:val="000000"/>
          <w:sz w:val="24"/>
          <w:szCs w:val="24"/>
          <w:lang w:eastAsia="bg-BG"/>
        </w:rPr>
        <w:t>със следните обособени позиции:</w:t>
      </w:r>
    </w:p>
    <w:p w:rsidR="00A819BA" w:rsidRPr="00A819BA" w:rsidRDefault="00A819BA" w:rsidP="00A819BA">
      <w:pPr>
        <w:spacing w:after="0" w:line="240" w:lineRule="auto"/>
        <w:ind w:firstLine="708"/>
        <w:rPr>
          <w:rFonts w:ascii="Times New Roman" w:hAnsi="Times New Roman" w:cs="Times New Roman"/>
          <w:b/>
          <w:iCs/>
          <w:sz w:val="24"/>
        </w:rPr>
      </w:pPr>
      <w:r w:rsidRPr="00A819BA">
        <w:rPr>
          <w:rFonts w:ascii="Times New Roman" w:hAnsi="Times New Roman" w:cs="Times New Roman"/>
          <w:b/>
          <w:iCs/>
          <w:sz w:val="24"/>
        </w:rPr>
        <w:t xml:space="preserve">№ 1 – </w:t>
      </w:r>
      <w:r w:rsidRPr="00A819BA">
        <w:rPr>
          <w:rFonts w:ascii="Times New Roman" w:hAnsi="Times New Roman" w:cs="Times New Roman"/>
          <w:b/>
          <w:sz w:val="24"/>
        </w:rPr>
        <w:t>„</w:t>
      </w:r>
      <w:r w:rsidRPr="00A819BA">
        <w:rPr>
          <w:rFonts w:ascii="Times New Roman" w:hAnsi="Times New Roman" w:cs="Times New Roman"/>
          <w:b/>
          <w:iCs/>
          <w:sz w:val="24"/>
        </w:rPr>
        <w:t>Хляб и хлебни изделия</w:t>
      </w:r>
      <w:r w:rsidRPr="00A819BA">
        <w:rPr>
          <w:rFonts w:ascii="Times New Roman" w:hAnsi="Times New Roman" w:cs="Times New Roman"/>
          <w:b/>
          <w:sz w:val="24"/>
        </w:rPr>
        <w:t>”</w:t>
      </w:r>
      <w:r w:rsidRPr="00A819BA">
        <w:rPr>
          <w:rFonts w:ascii="Times New Roman" w:hAnsi="Times New Roman" w:cs="Times New Roman"/>
          <w:b/>
          <w:iCs/>
          <w:sz w:val="24"/>
        </w:rPr>
        <w:t>;</w:t>
      </w:r>
    </w:p>
    <w:p w:rsidR="00A819BA" w:rsidRPr="00A819BA" w:rsidRDefault="00A819BA" w:rsidP="00A819BA">
      <w:pPr>
        <w:spacing w:after="0" w:line="240" w:lineRule="auto"/>
        <w:ind w:firstLine="708"/>
        <w:rPr>
          <w:rFonts w:ascii="Times New Roman" w:hAnsi="Times New Roman" w:cs="Times New Roman"/>
          <w:b/>
          <w:iCs/>
          <w:sz w:val="24"/>
        </w:rPr>
      </w:pPr>
      <w:r w:rsidRPr="00A819BA">
        <w:rPr>
          <w:rFonts w:ascii="Times New Roman" w:hAnsi="Times New Roman" w:cs="Times New Roman"/>
          <w:b/>
          <w:iCs/>
          <w:sz w:val="24"/>
        </w:rPr>
        <w:t xml:space="preserve">№ 2 – </w:t>
      </w:r>
      <w:r w:rsidRPr="00A819BA">
        <w:rPr>
          <w:rFonts w:ascii="Times New Roman" w:hAnsi="Times New Roman" w:cs="Times New Roman"/>
          <w:b/>
          <w:sz w:val="24"/>
        </w:rPr>
        <w:t>„</w:t>
      </w:r>
      <w:r w:rsidRPr="00A819BA">
        <w:rPr>
          <w:rFonts w:ascii="Times New Roman" w:hAnsi="Times New Roman" w:cs="Times New Roman"/>
          <w:b/>
          <w:iCs/>
          <w:sz w:val="24"/>
        </w:rPr>
        <w:t>Мляко и млечни продукти</w:t>
      </w:r>
      <w:r w:rsidRPr="00A819BA">
        <w:rPr>
          <w:rFonts w:ascii="Times New Roman" w:hAnsi="Times New Roman" w:cs="Times New Roman"/>
          <w:b/>
          <w:sz w:val="24"/>
        </w:rPr>
        <w:t>”</w:t>
      </w:r>
      <w:r w:rsidRPr="00A819BA">
        <w:rPr>
          <w:rFonts w:ascii="Times New Roman" w:hAnsi="Times New Roman" w:cs="Times New Roman"/>
          <w:b/>
          <w:iCs/>
          <w:sz w:val="24"/>
        </w:rPr>
        <w:t>;</w:t>
      </w:r>
    </w:p>
    <w:p w:rsidR="00A819BA" w:rsidRPr="00A819BA" w:rsidRDefault="00A819BA" w:rsidP="00A819BA">
      <w:pPr>
        <w:spacing w:after="0" w:line="240" w:lineRule="auto"/>
        <w:ind w:firstLine="708"/>
        <w:rPr>
          <w:rFonts w:ascii="Times New Roman" w:hAnsi="Times New Roman" w:cs="Times New Roman"/>
          <w:b/>
          <w:iCs/>
          <w:sz w:val="24"/>
        </w:rPr>
      </w:pPr>
      <w:r w:rsidRPr="00A819BA">
        <w:rPr>
          <w:rFonts w:ascii="Times New Roman" w:hAnsi="Times New Roman" w:cs="Times New Roman"/>
          <w:b/>
          <w:iCs/>
          <w:sz w:val="24"/>
        </w:rPr>
        <w:t xml:space="preserve">№ 3 – </w:t>
      </w:r>
      <w:r w:rsidRPr="00A819BA">
        <w:rPr>
          <w:rFonts w:ascii="Times New Roman" w:hAnsi="Times New Roman" w:cs="Times New Roman"/>
          <w:b/>
          <w:sz w:val="24"/>
        </w:rPr>
        <w:t>„</w:t>
      </w:r>
      <w:r w:rsidRPr="00A819BA">
        <w:rPr>
          <w:rFonts w:ascii="Times New Roman" w:hAnsi="Times New Roman" w:cs="Times New Roman"/>
          <w:b/>
          <w:iCs/>
          <w:sz w:val="24"/>
        </w:rPr>
        <w:t>Месо, месни продукти и риба</w:t>
      </w:r>
      <w:r w:rsidRPr="00A819BA">
        <w:rPr>
          <w:rFonts w:ascii="Times New Roman" w:hAnsi="Times New Roman" w:cs="Times New Roman"/>
          <w:b/>
          <w:sz w:val="24"/>
        </w:rPr>
        <w:t>”</w:t>
      </w:r>
      <w:r w:rsidRPr="00A819BA">
        <w:rPr>
          <w:rFonts w:ascii="Times New Roman" w:hAnsi="Times New Roman" w:cs="Times New Roman"/>
          <w:b/>
          <w:iCs/>
          <w:sz w:val="24"/>
        </w:rPr>
        <w:t>;</w:t>
      </w:r>
    </w:p>
    <w:p w:rsidR="00A819BA" w:rsidRPr="00A819BA" w:rsidRDefault="00A819BA" w:rsidP="00A819BA">
      <w:pPr>
        <w:spacing w:after="0" w:line="240" w:lineRule="auto"/>
        <w:ind w:firstLine="708"/>
        <w:rPr>
          <w:rFonts w:ascii="Times New Roman" w:hAnsi="Times New Roman" w:cs="Times New Roman"/>
          <w:b/>
          <w:iCs/>
          <w:sz w:val="24"/>
        </w:rPr>
      </w:pPr>
      <w:r w:rsidRPr="00A819BA">
        <w:rPr>
          <w:rFonts w:ascii="Times New Roman" w:hAnsi="Times New Roman" w:cs="Times New Roman"/>
          <w:b/>
          <w:iCs/>
          <w:sz w:val="24"/>
        </w:rPr>
        <w:t xml:space="preserve">№ 4 – </w:t>
      </w:r>
      <w:r w:rsidRPr="00A819BA">
        <w:rPr>
          <w:rFonts w:ascii="Times New Roman" w:hAnsi="Times New Roman" w:cs="Times New Roman"/>
          <w:b/>
          <w:sz w:val="24"/>
        </w:rPr>
        <w:t>„П</w:t>
      </w:r>
      <w:r w:rsidRPr="00A819BA">
        <w:rPr>
          <w:rFonts w:ascii="Times New Roman" w:hAnsi="Times New Roman" w:cs="Times New Roman"/>
          <w:b/>
          <w:iCs/>
          <w:sz w:val="24"/>
        </w:rPr>
        <w:t>лодове и зеленчуци</w:t>
      </w:r>
      <w:r w:rsidRPr="00A819BA">
        <w:rPr>
          <w:rFonts w:ascii="Times New Roman" w:hAnsi="Times New Roman" w:cs="Times New Roman"/>
          <w:b/>
          <w:sz w:val="24"/>
        </w:rPr>
        <w:t>”;</w:t>
      </w:r>
    </w:p>
    <w:p w:rsidR="0099771D" w:rsidRDefault="00A819BA" w:rsidP="0099771D">
      <w:pPr>
        <w:spacing w:after="0" w:line="240" w:lineRule="auto"/>
        <w:ind w:firstLine="708"/>
        <w:rPr>
          <w:rFonts w:ascii="Times New Roman" w:hAnsi="Times New Roman" w:cs="Times New Roman"/>
          <w:b/>
          <w:iCs/>
          <w:sz w:val="24"/>
        </w:rPr>
      </w:pPr>
      <w:r w:rsidRPr="00A819BA">
        <w:rPr>
          <w:rFonts w:ascii="Times New Roman" w:hAnsi="Times New Roman" w:cs="Times New Roman"/>
          <w:b/>
          <w:iCs/>
          <w:sz w:val="24"/>
        </w:rPr>
        <w:t xml:space="preserve">№ 5 – </w:t>
      </w:r>
      <w:r w:rsidR="0099771D" w:rsidRPr="00A819BA">
        <w:rPr>
          <w:rFonts w:ascii="Times New Roman" w:hAnsi="Times New Roman" w:cs="Times New Roman"/>
          <w:b/>
          <w:sz w:val="24"/>
        </w:rPr>
        <w:t>„</w:t>
      </w:r>
      <w:r w:rsidR="0099771D" w:rsidRPr="00A819BA">
        <w:rPr>
          <w:rFonts w:ascii="Times New Roman" w:hAnsi="Times New Roman" w:cs="Times New Roman"/>
          <w:b/>
          <w:iCs/>
          <w:sz w:val="24"/>
        </w:rPr>
        <w:t>Други хранителни продукти и подправки</w:t>
      </w:r>
      <w:r w:rsidR="0099771D" w:rsidRPr="00A819BA">
        <w:rPr>
          <w:rFonts w:ascii="Times New Roman" w:hAnsi="Times New Roman" w:cs="Times New Roman"/>
          <w:b/>
          <w:sz w:val="24"/>
        </w:rPr>
        <w:t>”</w:t>
      </w:r>
      <w:r w:rsidR="0099771D">
        <w:rPr>
          <w:rFonts w:ascii="Times New Roman" w:hAnsi="Times New Roman" w:cs="Times New Roman"/>
          <w:b/>
          <w:sz w:val="24"/>
        </w:rPr>
        <w:t>;</w:t>
      </w:r>
    </w:p>
    <w:p w:rsidR="006220B5" w:rsidRPr="0099771D" w:rsidRDefault="0099771D" w:rsidP="0099771D">
      <w:pPr>
        <w:spacing w:after="0" w:line="240" w:lineRule="auto"/>
        <w:ind w:firstLine="708"/>
        <w:rPr>
          <w:rFonts w:ascii="Times New Roman" w:hAnsi="Times New Roman" w:cs="Times New Roman"/>
          <w:b/>
          <w:iCs/>
          <w:sz w:val="24"/>
        </w:rPr>
      </w:pPr>
      <w:r>
        <w:rPr>
          <w:rFonts w:ascii="Times New Roman" w:hAnsi="Times New Roman" w:cs="Times New Roman"/>
          <w:b/>
          <w:iCs/>
          <w:sz w:val="24"/>
        </w:rPr>
        <w:t xml:space="preserve">№ </w:t>
      </w:r>
      <w:r w:rsidR="00A819BA" w:rsidRPr="00A819BA">
        <w:rPr>
          <w:rFonts w:ascii="Times New Roman" w:hAnsi="Times New Roman" w:cs="Times New Roman"/>
          <w:b/>
          <w:iCs/>
          <w:sz w:val="24"/>
        </w:rPr>
        <w:t>6</w:t>
      </w:r>
      <w:r>
        <w:rPr>
          <w:rFonts w:ascii="Times New Roman" w:hAnsi="Times New Roman" w:cs="Times New Roman"/>
          <w:b/>
          <w:iCs/>
          <w:sz w:val="24"/>
        </w:rPr>
        <w:t xml:space="preserve"> –</w:t>
      </w:r>
      <w:r w:rsidR="006220B5" w:rsidRPr="00A819BA">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w:t>
      </w:r>
      <w:r w:rsidR="006220B5" w:rsidRPr="00A819BA">
        <w:rPr>
          <w:rFonts w:ascii="Times New Roman" w:eastAsia="Calibri" w:hAnsi="Times New Roman" w:cs="Times New Roman"/>
          <w:b/>
          <w:sz w:val="24"/>
          <w:szCs w:val="24"/>
        </w:rPr>
        <w:t>Хранителни продукти, предназначени за доставка от</w:t>
      </w:r>
      <w:r w:rsidR="00BF2D24">
        <w:rPr>
          <w:rFonts w:ascii="Times New Roman" w:eastAsia="Calibri" w:hAnsi="Times New Roman" w:cs="Times New Roman"/>
          <w:b/>
          <w:sz w:val="24"/>
          <w:szCs w:val="24"/>
        </w:rPr>
        <w:t xml:space="preserve"> </w:t>
      </w:r>
      <w:r w:rsidR="006220B5" w:rsidRPr="00A819BA">
        <w:rPr>
          <w:rFonts w:ascii="Times New Roman" w:eastAsia="Calibri" w:hAnsi="Times New Roman" w:cs="Times New Roman"/>
          <w:b/>
          <w:sz w:val="24"/>
          <w:szCs w:val="24"/>
        </w:rPr>
        <w:t>специализирани предприятия или кооперации на хора с увреждания</w:t>
      </w:r>
      <w:r>
        <w:rPr>
          <w:rFonts w:ascii="Times New Roman" w:eastAsia="Calibri" w:hAnsi="Times New Roman" w:cs="Times New Roman"/>
          <w:b/>
          <w:sz w:val="24"/>
          <w:szCs w:val="24"/>
        </w:rPr>
        <w:t>”</w:t>
      </w:r>
      <w:r w:rsidR="00A819BA">
        <w:rPr>
          <w:rFonts w:ascii="Times New Roman" w:eastAsia="Calibri" w:hAnsi="Times New Roman" w:cs="Times New Roman"/>
          <w:b/>
          <w:sz w:val="24"/>
          <w:szCs w:val="24"/>
        </w:rPr>
        <w:t>.</w:t>
      </w:r>
    </w:p>
    <w:p w:rsidR="006220B5" w:rsidRPr="006220B5" w:rsidRDefault="006220B5" w:rsidP="00D9486E">
      <w:pPr>
        <w:spacing w:after="0" w:line="240" w:lineRule="auto"/>
        <w:ind w:firstLine="567"/>
        <w:jc w:val="both"/>
        <w:rPr>
          <w:rFonts w:ascii="Times New Roman" w:eastAsia="Times New Roman" w:hAnsi="Times New Roman" w:cs="Times New Roman"/>
          <w:sz w:val="24"/>
          <w:szCs w:val="24"/>
          <w:lang w:val="ru-RU" w:eastAsia="bg-BG"/>
        </w:rPr>
      </w:pPr>
      <w:r w:rsidRPr="006220B5">
        <w:rPr>
          <w:rFonts w:ascii="Times New Roman" w:eastAsia="Times New Roman" w:hAnsi="Times New Roman" w:cs="Times New Roman"/>
          <w:sz w:val="24"/>
          <w:szCs w:val="24"/>
          <w:lang w:eastAsia="bg-BG"/>
        </w:rPr>
        <w:t>Обособените позиции и включените в тях продукти са описани подробно в Техническата спецификация към  настоящата документация.</w:t>
      </w:r>
      <w:r w:rsidRPr="006220B5">
        <w:rPr>
          <w:rFonts w:ascii="Times New Roman" w:eastAsia="Times New Roman" w:hAnsi="Times New Roman" w:cs="Times New Roman"/>
          <w:b/>
          <w:sz w:val="24"/>
          <w:szCs w:val="24"/>
          <w:lang w:eastAsia="bg-BG"/>
        </w:rPr>
        <w:t xml:space="preserve"> </w:t>
      </w:r>
      <w:r w:rsidRPr="006220B5">
        <w:rPr>
          <w:rFonts w:ascii="Times New Roman" w:eastAsia="Times New Roman" w:hAnsi="Times New Roman" w:cs="Times New Roman"/>
          <w:sz w:val="24"/>
          <w:szCs w:val="24"/>
          <w:lang w:val="ru-RU" w:eastAsia="bg-BG"/>
        </w:rPr>
        <w:t xml:space="preserve">Описаните количества </w:t>
      </w:r>
      <w:r w:rsidRPr="00076C9B">
        <w:rPr>
          <w:rFonts w:ascii="Times New Roman" w:eastAsia="Times New Roman" w:hAnsi="Times New Roman" w:cs="Times New Roman"/>
          <w:sz w:val="24"/>
          <w:szCs w:val="24"/>
          <w:lang w:val="ru-RU" w:eastAsia="bg-BG"/>
        </w:rPr>
        <w:t>продукти са прогнозни и не ангажират Възложителя с цялостното им усвояване при</w:t>
      </w:r>
      <w:r w:rsidRPr="006220B5">
        <w:rPr>
          <w:rFonts w:ascii="Times New Roman" w:eastAsia="Times New Roman" w:hAnsi="Times New Roman" w:cs="Times New Roman"/>
          <w:sz w:val="24"/>
          <w:szCs w:val="24"/>
          <w:lang w:val="ru-RU" w:eastAsia="bg-BG"/>
        </w:rPr>
        <w:t xml:space="preserve"> сключване на договор. Количествата служат за определяне на класирането на участниците.</w:t>
      </w:r>
    </w:p>
    <w:p w:rsidR="006220B5" w:rsidRPr="006220B5" w:rsidRDefault="006220B5" w:rsidP="00D9486E">
      <w:pPr>
        <w:spacing w:after="0" w:line="240" w:lineRule="auto"/>
        <w:jc w:val="both"/>
        <w:rPr>
          <w:rFonts w:ascii="Times New Roman" w:eastAsia="Times New Roman" w:hAnsi="Times New Roman" w:cs="Times New Roman"/>
          <w:sz w:val="24"/>
          <w:szCs w:val="24"/>
          <w:lang w:eastAsia="bg-BG"/>
        </w:rPr>
      </w:pPr>
    </w:p>
    <w:p w:rsidR="006220B5" w:rsidRPr="006220B5" w:rsidRDefault="006220B5" w:rsidP="00D9486E">
      <w:pPr>
        <w:spacing w:after="0" w:line="240" w:lineRule="auto"/>
        <w:jc w:val="both"/>
        <w:rPr>
          <w:rFonts w:ascii="Times New Roman" w:eastAsia="Times New Roman" w:hAnsi="Times New Roman" w:cs="Times New Roman"/>
          <w:b/>
          <w:sz w:val="24"/>
          <w:szCs w:val="24"/>
          <w:lang w:eastAsia="bg-BG"/>
        </w:rPr>
      </w:pPr>
      <w:r w:rsidRPr="006220B5">
        <w:rPr>
          <w:rFonts w:ascii="Times New Roman" w:eastAsia="Times New Roman" w:hAnsi="Times New Roman" w:cs="Times New Roman"/>
          <w:b/>
          <w:sz w:val="24"/>
          <w:szCs w:val="24"/>
          <w:lang w:eastAsia="bg-BG"/>
        </w:rPr>
        <w:t>1.2. Обособени позиции</w:t>
      </w:r>
      <w:bookmarkEnd w:id="2"/>
    </w:p>
    <w:p w:rsidR="006220B5" w:rsidRPr="006220B5" w:rsidRDefault="006220B5" w:rsidP="00D9486E">
      <w:pPr>
        <w:spacing w:after="0" w:line="240" w:lineRule="auto"/>
        <w:jc w:val="both"/>
        <w:rPr>
          <w:rFonts w:ascii="Times New Roman" w:eastAsia="Times New Roman" w:hAnsi="Times New Roman" w:cs="Times New Roman"/>
          <w:sz w:val="24"/>
          <w:szCs w:val="24"/>
          <w:lang w:eastAsia="bg-BG"/>
        </w:rPr>
      </w:pPr>
      <w:r w:rsidRPr="006220B5">
        <w:rPr>
          <w:rFonts w:ascii="Times New Roman" w:eastAsia="Times New Roman" w:hAnsi="Times New Roman" w:cs="Times New Roman"/>
          <w:sz w:val="24"/>
          <w:szCs w:val="24"/>
          <w:lang w:eastAsia="bg-BG"/>
        </w:rPr>
        <w:tab/>
        <w:t xml:space="preserve">В процедурата се предвиждат </w:t>
      </w:r>
      <w:r w:rsidR="00076C9B">
        <w:rPr>
          <w:rFonts w:ascii="Times New Roman" w:eastAsia="Times New Roman" w:hAnsi="Times New Roman" w:cs="Times New Roman"/>
          <w:sz w:val="24"/>
          <w:szCs w:val="24"/>
          <w:lang w:eastAsia="bg-BG"/>
        </w:rPr>
        <w:t>6</w:t>
      </w:r>
      <w:r w:rsidRPr="006220B5">
        <w:rPr>
          <w:rFonts w:ascii="Times New Roman" w:eastAsia="Times New Roman" w:hAnsi="Times New Roman" w:cs="Times New Roman"/>
          <w:sz w:val="24"/>
          <w:szCs w:val="24"/>
          <w:lang w:eastAsia="bg-BG"/>
        </w:rPr>
        <w:t xml:space="preserve"> обособени позиции.</w:t>
      </w:r>
    </w:p>
    <w:p w:rsidR="006220B5" w:rsidRPr="006220B5" w:rsidRDefault="006220B5" w:rsidP="00D9486E">
      <w:pPr>
        <w:spacing w:after="0" w:line="240" w:lineRule="auto"/>
        <w:jc w:val="both"/>
        <w:rPr>
          <w:rFonts w:ascii="Times New Roman" w:eastAsia="Times New Roman" w:hAnsi="Times New Roman" w:cs="Times New Roman"/>
          <w:b/>
          <w:i/>
          <w:sz w:val="24"/>
          <w:szCs w:val="24"/>
          <w:u w:val="single"/>
          <w:lang w:eastAsia="bg-BG"/>
        </w:rPr>
      </w:pPr>
      <w:r w:rsidRPr="006220B5">
        <w:rPr>
          <w:rFonts w:ascii="Times New Roman" w:eastAsia="Times New Roman" w:hAnsi="Times New Roman" w:cs="Times New Roman"/>
          <w:b/>
          <w:sz w:val="24"/>
          <w:szCs w:val="24"/>
          <w:lang w:eastAsia="bg-BG"/>
        </w:rPr>
        <w:tab/>
      </w:r>
      <w:r w:rsidRPr="006220B5">
        <w:rPr>
          <w:rFonts w:ascii="Times New Roman" w:eastAsia="Times New Roman" w:hAnsi="Times New Roman" w:cs="Times New Roman"/>
          <w:b/>
          <w:i/>
          <w:sz w:val="24"/>
          <w:szCs w:val="24"/>
          <w:u w:val="single"/>
          <w:lang w:eastAsia="bg-BG"/>
        </w:rPr>
        <w:t>Всеки участник може да подаде оферта за една или повече обособени позиции.</w:t>
      </w:r>
    </w:p>
    <w:p w:rsidR="006220B5" w:rsidRPr="006220B5" w:rsidRDefault="006220B5" w:rsidP="00D9486E">
      <w:pPr>
        <w:spacing w:after="0" w:line="240" w:lineRule="auto"/>
        <w:jc w:val="both"/>
        <w:rPr>
          <w:rFonts w:ascii="Times New Roman" w:eastAsia="Times New Roman" w:hAnsi="Times New Roman" w:cs="Times New Roman"/>
          <w:b/>
          <w:sz w:val="24"/>
          <w:szCs w:val="24"/>
          <w:lang w:eastAsia="bg-BG"/>
        </w:rPr>
      </w:pPr>
    </w:p>
    <w:p w:rsidR="006220B5" w:rsidRDefault="006220B5" w:rsidP="0099771D">
      <w:pPr>
        <w:spacing w:after="0" w:line="240" w:lineRule="auto"/>
        <w:ind w:firstLine="708"/>
        <w:jc w:val="both"/>
        <w:rPr>
          <w:rFonts w:ascii="Times New Roman" w:eastAsia="Times New Roman" w:hAnsi="Times New Roman" w:cs="Times New Roman"/>
          <w:b/>
          <w:sz w:val="24"/>
          <w:szCs w:val="24"/>
          <w:lang w:eastAsia="bg-BG"/>
        </w:rPr>
      </w:pPr>
      <w:r w:rsidRPr="009A5E76">
        <w:rPr>
          <w:rFonts w:ascii="Times New Roman" w:eastAsia="Times New Roman" w:hAnsi="Times New Roman" w:cs="Times New Roman"/>
          <w:b/>
          <w:sz w:val="24"/>
          <w:szCs w:val="24"/>
          <w:lang w:eastAsia="bg-BG"/>
        </w:rPr>
        <w:t>ВАЖНО: Обособена позиция №</w:t>
      </w:r>
      <w:r w:rsidR="0099771D">
        <w:rPr>
          <w:rFonts w:ascii="Times New Roman" w:eastAsia="Times New Roman" w:hAnsi="Times New Roman" w:cs="Times New Roman"/>
          <w:b/>
          <w:sz w:val="24"/>
          <w:szCs w:val="24"/>
          <w:lang w:eastAsia="bg-BG"/>
        </w:rPr>
        <w:t xml:space="preserve"> 6</w:t>
      </w:r>
      <w:r w:rsidRPr="009A5E76">
        <w:rPr>
          <w:rFonts w:ascii="Times New Roman" w:eastAsia="Times New Roman" w:hAnsi="Times New Roman" w:cs="Times New Roman"/>
          <w:b/>
          <w:sz w:val="24"/>
          <w:szCs w:val="24"/>
          <w:lang w:eastAsia="bg-BG"/>
        </w:rPr>
        <w:t xml:space="preserve"> </w:t>
      </w:r>
      <w:r w:rsidR="00A819BA">
        <w:rPr>
          <w:rFonts w:ascii="Times New Roman" w:eastAsia="Times New Roman" w:hAnsi="Times New Roman" w:cs="Times New Roman"/>
          <w:b/>
          <w:sz w:val="24"/>
          <w:szCs w:val="24"/>
          <w:lang w:eastAsia="bg-BG"/>
        </w:rPr>
        <w:t>„</w:t>
      </w:r>
      <w:r w:rsidRPr="009A5E76">
        <w:rPr>
          <w:rFonts w:ascii="Times New Roman" w:eastAsia="Times New Roman" w:hAnsi="Times New Roman" w:cs="Times New Roman"/>
          <w:b/>
          <w:sz w:val="24"/>
          <w:szCs w:val="24"/>
          <w:lang w:eastAsia="bg-BG"/>
        </w:rPr>
        <w:t>Хранителни продукти, предназначени за доставка от специализирани предприятия или кооперации на хора с увреждания</w:t>
      </w:r>
      <w:r w:rsidR="00A819BA">
        <w:rPr>
          <w:rFonts w:ascii="Times New Roman" w:eastAsia="Times New Roman" w:hAnsi="Times New Roman" w:cs="Times New Roman"/>
          <w:b/>
          <w:sz w:val="24"/>
          <w:szCs w:val="24"/>
          <w:lang w:eastAsia="bg-BG"/>
        </w:rPr>
        <w:t>”</w:t>
      </w:r>
      <w:r w:rsidRPr="009A5E76">
        <w:rPr>
          <w:rFonts w:ascii="Times New Roman" w:eastAsia="Times New Roman" w:hAnsi="Times New Roman" w:cs="Times New Roman"/>
          <w:b/>
          <w:sz w:val="24"/>
          <w:szCs w:val="24"/>
          <w:lang w:eastAsia="bg-BG"/>
        </w:rPr>
        <w:t xml:space="preserve">  включва хранителни продукти, които са включени в списъка по чл. 30 от Закона за </w:t>
      </w:r>
      <w:r w:rsidRPr="009A5E76">
        <w:rPr>
          <w:rFonts w:ascii="Times New Roman" w:eastAsia="Times New Roman" w:hAnsi="Times New Roman" w:cs="Times New Roman"/>
          <w:b/>
          <w:sz w:val="24"/>
          <w:szCs w:val="24"/>
          <w:lang w:val="en-US" w:eastAsia="bg-BG"/>
        </w:rPr>
        <w:t>-</w:t>
      </w:r>
      <w:r w:rsidRPr="009A5E76">
        <w:rPr>
          <w:rFonts w:ascii="Times New Roman" w:eastAsia="Times New Roman" w:hAnsi="Times New Roman" w:cs="Times New Roman"/>
          <w:b/>
          <w:sz w:val="24"/>
          <w:szCs w:val="24"/>
          <w:lang w:eastAsia="bg-BG"/>
        </w:rPr>
        <w:t xml:space="preserve">интеграция на хората с увреждания. </w:t>
      </w:r>
    </w:p>
    <w:p w:rsidR="00B838FD" w:rsidRDefault="00B838FD" w:rsidP="00B838FD">
      <w:pPr>
        <w:spacing w:after="0" w:line="240" w:lineRule="auto"/>
        <w:ind w:firstLine="708"/>
        <w:jc w:val="both"/>
        <w:rPr>
          <w:rFonts w:ascii="Times New Roman" w:hAnsi="Times New Roman" w:cs="Times New Roman"/>
          <w:sz w:val="24"/>
          <w:szCs w:val="24"/>
        </w:rPr>
      </w:pPr>
      <w:r w:rsidRPr="00B838FD">
        <w:rPr>
          <w:rFonts w:ascii="Times New Roman" w:hAnsi="Times New Roman" w:cs="Times New Roman"/>
          <w:b/>
          <w:sz w:val="24"/>
          <w:szCs w:val="24"/>
        </w:rPr>
        <w:t>За специализираните предприятия или кооперации на хора с увреждания, критериите за подбор, както и всички други условия и изисквания на възложителя, се прилагат по същия начин както към останалите заинтересовани лица, подали оферта или заявление за участие.</w:t>
      </w:r>
      <w:r>
        <w:rPr>
          <w:rFonts w:ascii="Times New Roman" w:hAnsi="Times New Roman" w:cs="Times New Roman"/>
          <w:sz w:val="24"/>
          <w:szCs w:val="24"/>
        </w:rPr>
        <w:t xml:space="preserve"> </w:t>
      </w:r>
      <w:r w:rsidRPr="00B838FD">
        <w:rPr>
          <w:rFonts w:ascii="Times New Roman" w:hAnsi="Times New Roman" w:cs="Times New Roman"/>
          <w:b/>
          <w:sz w:val="24"/>
          <w:szCs w:val="24"/>
        </w:rPr>
        <w:t>Това означава, че те следва да представят и всички изискуеми документи за доказване на поставените от възложителя критерии за подбор</w:t>
      </w:r>
      <w:r w:rsidR="007F5BB2">
        <w:rPr>
          <w:rFonts w:ascii="Times New Roman" w:hAnsi="Times New Roman" w:cs="Times New Roman"/>
          <w:b/>
          <w:sz w:val="24"/>
          <w:szCs w:val="24"/>
        </w:rPr>
        <w:t xml:space="preserve"> </w:t>
      </w:r>
      <w:r w:rsidR="007F5BB2" w:rsidRPr="007F5BB2">
        <w:rPr>
          <w:rFonts w:ascii="Times New Roman" w:hAnsi="Times New Roman" w:cs="Times New Roman"/>
          <w:b/>
          <w:sz w:val="24"/>
          <w:szCs w:val="24"/>
        </w:rPr>
        <w:t>и други документи посочени в документацията за участие.</w:t>
      </w:r>
      <w:r>
        <w:rPr>
          <w:rFonts w:ascii="Times New Roman" w:hAnsi="Times New Roman" w:cs="Times New Roman"/>
          <w:sz w:val="24"/>
          <w:szCs w:val="24"/>
        </w:rPr>
        <w:t xml:space="preserve"> </w:t>
      </w:r>
    </w:p>
    <w:p w:rsidR="00B838FD" w:rsidRDefault="00B838FD" w:rsidP="00B838FD">
      <w:pPr>
        <w:spacing w:after="0" w:line="240" w:lineRule="auto"/>
        <w:ind w:firstLine="708"/>
        <w:jc w:val="both"/>
        <w:rPr>
          <w:rFonts w:ascii="Times New Roman" w:eastAsia="Times New Roman" w:hAnsi="Times New Roman"/>
          <w:sz w:val="24"/>
          <w:szCs w:val="24"/>
          <w:lang w:eastAsia="bg-BG"/>
        </w:rPr>
      </w:pPr>
      <w:r w:rsidRPr="00B838FD">
        <w:rPr>
          <w:rFonts w:ascii="Times New Roman" w:hAnsi="Times New Roman" w:cs="Times New Roman"/>
          <w:b/>
          <w:sz w:val="24"/>
          <w:szCs w:val="24"/>
        </w:rPr>
        <w:t>На основание чл. 59, ал. 6 от ЗОП възложителят не изисква гаранции за участие и за изпълнение от специализирани предприятия и кооперации на хора с увреждания.</w:t>
      </w:r>
    </w:p>
    <w:p w:rsidR="00B838FD" w:rsidRDefault="00B838FD" w:rsidP="00B838FD">
      <w:pPr>
        <w:spacing w:after="0" w:line="240" w:lineRule="auto"/>
        <w:ind w:firstLine="708"/>
        <w:jc w:val="both"/>
        <w:rPr>
          <w:rFonts w:ascii="Times New Roman" w:eastAsia="Times New Roman" w:hAnsi="Times New Roman"/>
          <w:sz w:val="24"/>
          <w:szCs w:val="24"/>
          <w:lang w:eastAsia="bg-BG"/>
        </w:rPr>
      </w:pPr>
      <w:r w:rsidRPr="00B838FD">
        <w:rPr>
          <w:rFonts w:ascii="Times New Roman" w:hAnsi="Times New Roman" w:cs="Times New Roman"/>
          <w:b/>
          <w:sz w:val="24"/>
          <w:szCs w:val="24"/>
        </w:rPr>
        <w:t>Съгласно разпоредбата на чл. 16 г., ал. 9 от ЗОП, заявленията или офертите на заинтересованите лица, извън тези за които поръчката е запазена, се разглеждат само ако няма кандидат или участник, за когото поръчката е запазена и който отговаря на критериите за подбор, или участник, за когото поръчката е запазена и чиято оферта отговаря на изискванията на възложителя.</w:t>
      </w:r>
      <w:r>
        <w:rPr>
          <w:rFonts w:ascii="Times New Roman" w:eastAsia="Times New Roman" w:hAnsi="Times New Roman"/>
          <w:sz w:val="24"/>
          <w:szCs w:val="24"/>
          <w:lang w:eastAsia="bg-BG"/>
        </w:rPr>
        <w:t xml:space="preserve"> </w:t>
      </w:r>
    </w:p>
    <w:p w:rsidR="00B10356" w:rsidRPr="00B10356" w:rsidRDefault="00B838FD" w:rsidP="00B838FD">
      <w:pPr>
        <w:spacing w:after="0" w:line="240" w:lineRule="auto"/>
        <w:ind w:firstLine="708"/>
        <w:jc w:val="both"/>
        <w:rPr>
          <w:rFonts w:ascii="Times New Roman" w:eastAsia="Times New Roman" w:hAnsi="Times New Roman"/>
          <w:sz w:val="24"/>
          <w:szCs w:val="24"/>
          <w:lang w:eastAsia="bg-BG"/>
        </w:rPr>
      </w:pPr>
      <w:r w:rsidRPr="00B10356">
        <w:rPr>
          <w:rFonts w:ascii="Times New Roman" w:eastAsia="Times New Roman" w:hAnsi="Times New Roman"/>
          <w:b/>
          <w:sz w:val="24"/>
          <w:szCs w:val="24"/>
          <w:lang w:eastAsia="bg-BG"/>
        </w:rPr>
        <w:t xml:space="preserve">В случай, че за обособена позиция № 6 има подадени оферти както от </w:t>
      </w:r>
      <w:r w:rsidRPr="00B10356">
        <w:rPr>
          <w:rFonts w:ascii="Times New Roman" w:hAnsi="Times New Roman" w:cs="Times New Roman"/>
          <w:b/>
          <w:sz w:val="24"/>
          <w:szCs w:val="24"/>
        </w:rPr>
        <w:t>специализирани предприятия или кооперации на хора с увреждания</w:t>
      </w:r>
      <w:r w:rsidR="00492FD4" w:rsidRPr="00B10356">
        <w:rPr>
          <w:rFonts w:ascii="Times New Roman" w:hAnsi="Times New Roman" w:cs="Times New Roman"/>
          <w:b/>
          <w:sz w:val="24"/>
          <w:szCs w:val="24"/>
        </w:rPr>
        <w:t xml:space="preserve">, така и от </w:t>
      </w:r>
      <w:r w:rsidRPr="00B10356">
        <w:rPr>
          <w:rFonts w:ascii="Times New Roman" w:eastAsia="Times New Roman" w:hAnsi="Times New Roman"/>
          <w:b/>
          <w:sz w:val="24"/>
          <w:szCs w:val="24"/>
          <w:lang w:eastAsia="bg-BG"/>
        </w:rPr>
        <w:t xml:space="preserve"> </w:t>
      </w:r>
      <w:r w:rsidR="00492FD4" w:rsidRPr="00B10356">
        <w:rPr>
          <w:rFonts w:ascii="Times New Roman" w:hAnsi="Times New Roman" w:cs="Times New Roman"/>
          <w:b/>
          <w:sz w:val="24"/>
          <w:szCs w:val="24"/>
        </w:rPr>
        <w:t xml:space="preserve">заинтересованите лица, извън тези за които поръчката е запазена, </w:t>
      </w:r>
      <w:r w:rsidR="00B10356" w:rsidRPr="00B10356">
        <w:rPr>
          <w:rFonts w:ascii="Times New Roman" w:hAnsi="Times New Roman" w:cs="Times New Roman"/>
          <w:b/>
          <w:sz w:val="24"/>
          <w:szCs w:val="24"/>
        </w:rPr>
        <w:t xml:space="preserve">документите от пликове № 1 </w:t>
      </w:r>
      <w:r w:rsidRPr="00B10356">
        <w:rPr>
          <w:rFonts w:ascii="Times New Roman" w:eastAsia="Times New Roman" w:hAnsi="Times New Roman"/>
          <w:b/>
          <w:sz w:val="24"/>
          <w:szCs w:val="24"/>
          <w:lang w:eastAsia="bg-BG"/>
        </w:rPr>
        <w:t>на всички участници</w:t>
      </w:r>
      <w:r w:rsidR="00B10356" w:rsidRPr="00B10356">
        <w:rPr>
          <w:rFonts w:ascii="Times New Roman" w:hAnsi="Times New Roman" w:cs="Times New Roman"/>
          <w:b/>
          <w:sz w:val="24"/>
          <w:szCs w:val="24"/>
        </w:rPr>
        <w:t xml:space="preserve"> ще се разглеждат едновременно</w:t>
      </w:r>
      <w:r w:rsidR="00492FD4">
        <w:rPr>
          <w:rFonts w:ascii="Times New Roman" w:eastAsia="Times New Roman" w:hAnsi="Times New Roman"/>
          <w:sz w:val="24"/>
          <w:szCs w:val="24"/>
          <w:lang w:eastAsia="bg-BG"/>
        </w:rPr>
        <w:t>.</w:t>
      </w:r>
      <w:r w:rsidR="00B10356" w:rsidRPr="00B10356">
        <w:rPr>
          <w:rFonts w:ascii="Times New Roman" w:eastAsia="Times New Roman" w:hAnsi="Times New Roman" w:cs="Times New Roman"/>
          <w:sz w:val="24"/>
          <w:szCs w:val="24"/>
          <w:lang w:val="en-AU" w:eastAsia="bg-BG"/>
        </w:rPr>
        <w:t xml:space="preserve"> </w:t>
      </w:r>
      <w:r w:rsidR="00B10356">
        <w:rPr>
          <w:rFonts w:ascii="Times New Roman" w:eastAsia="Times New Roman" w:hAnsi="Times New Roman" w:cs="Times New Roman"/>
          <w:sz w:val="24"/>
          <w:szCs w:val="24"/>
          <w:lang w:eastAsia="bg-BG"/>
        </w:rPr>
        <w:t xml:space="preserve">В случаите когато се </w:t>
      </w:r>
      <w:r w:rsidR="00B10356" w:rsidRPr="009A5E76">
        <w:rPr>
          <w:rFonts w:ascii="Times New Roman" w:eastAsia="Times New Roman" w:hAnsi="Times New Roman" w:cs="Times New Roman"/>
          <w:sz w:val="24"/>
          <w:szCs w:val="24"/>
          <w:lang w:val="en-AU" w:eastAsia="bg-BG"/>
        </w:rPr>
        <w:t xml:space="preserve">установи липса на документи и/или несъответствие с критериите за подбор, </w:t>
      </w:r>
      <w:r w:rsidR="00B10356" w:rsidRPr="009A5E76">
        <w:rPr>
          <w:rFonts w:ascii="Times New Roman" w:eastAsia="Times New Roman" w:hAnsi="Times New Roman" w:cs="Times New Roman"/>
          <w:sz w:val="24"/>
          <w:szCs w:val="24"/>
          <w:lang w:val="en-AU" w:eastAsia="bg-BG"/>
        </w:rPr>
        <w:lastRenderedPageBreak/>
        <w:t>и/или друга нередовност</w:t>
      </w:r>
      <w:r w:rsidR="00B10356">
        <w:rPr>
          <w:rFonts w:ascii="Times New Roman" w:eastAsia="Times New Roman" w:hAnsi="Times New Roman" w:cs="Times New Roman"/>
          <w:sz w:val="24"/>
          <w:szCs w:val="24"/>
          <w:lang w:val="en-AU" w:eastAsia="bg-BG"/>
        </w:rPr>
        <w:t>, включително фактическа грешка</w:t>
      </w:r>
      <w:r w:rsidR="00B10356">
        <w:rPr>
          <w:rFonts w:ascii="Times New Roman" w:eastAsia="Times New Roman" w:hAnsi="Times New Roman" w:cs="Times New Roman"/>
          <w:sz w:val="24"/>
          <w:szCs w:val="24"/>
          <w:lang w:eastAsia="bg-BG"/>
        </w:rPr>
        <w:t xml:space="preserve"> </w:t>
      </w:r>
      <w:r w:rsidR="00B10356" w:rsidRPr="009A5E76">
        <w:rPr>
          <w:rFonts w:ascii="Times New Roman" w:eastAsia="Times New Roman" w:hAnsi="Times New Roman" w:cs="Times New Roman"/>
          <w:sz w:val="24"/>
          <w:szCs w:val="24"/>
          <w:lang w:val="en-AU" w:eastAsia="bg-BG"/>
        </w:rPr>
        <w:t xml:space="preserve">чл. </w:t>
      </w:r>
      <w:proofErr w:type="gramStart"/>
      <w:r w:rsidR="00B10356" w:rsidRPr="009A5E76">
        <w:rPr>
          <w:rFonts w:ascii="Times New Roman" w:eastAsia="Times New Roman" w:hAnsi="Times New Roman" w:cs="Times New Roman"/>
          <w:sz w:val="24"/>
          <w:szCs w:val="24"/>
          <w:lang w:val="en-AU" w:eastAsia="bg-BG"/>
        </w:rPr>
        <w:t>68, ал.</w:t>
      </w:r>
      <w:proofErr w:type="gramEnd"/>
      <w:r w:rsidR="00B10356">
        <w:rPr>
          <w:rFonts w:ascii="Times New Roman" w:eastAsia="Times New Roman" w:hAnsi="Times New Roman" w:cs="Times New Roman"/>
          <w:sz w:val="24"/>
          <w:szCs w:val="24"/>
          <w:lang w:eastAsia="bg-BG"/>
        </w:rPr>
        <w:t xml:space="preserve"> 8 от </w:t>
      </w:r>
      <w:r w:rsidR="00B10356" w:rsidRPr="009A5E76">
        <w:rPr>
          <w:rFonts w:ascii="Times New Roman" w:eastAsia="Times New Roman" w:hAnsi="Times New Roman" w:cs="Times New Roman"/>
          <w:sz w:val="24"/>
          <w:szCs w:val="24"/>
          <w:lang w:val="en-AU" w:eastAsia="bg-BG"/>
        </w:rPr>
        <w:t xml:space="preserve">ЗОП, </w:t>
      </w:r>
      <w:r w:rsidR="00B10356">
        <w:rPr>
          <w:rFonts w:ascii="Times New Roman" w:eastAsia="Times New Roman" w:hAnsi="Times New Roman" w:cs="Times New Roman"/>
          <w:sz w:val="24"/>
          <w:szCs w:val="24"/>
          <w:lang w:eastAsia="bg-BG"/>
        </w:rPr>
        <w:t>разпоредбите на чл.</w:t>
      </w:r>
      <w:r w:rsidR="00B10356">
        <w:rPr>
          <w:rFonts w:ascii="Times New Roman" w:eastAsia="Times New Roman" w:hAnsi="Times New Roman" w:cs="Times New Roman"/>
          <w:sz w:val="24"/>
          <w:szCs w:val="24"/>
          <w:lang w:val="en-AU" w:eastAsia="bg-BG"/>
        </w:rPr>
        <w:t xml:space="preserve"> </w:t>
      </w:r>
      <w:proofErr w:type="gramStart"/>
      <w:r w:rsidR="00B10356">
        <w:rPr>
          <w:rFonts w:ascii="Times New Roman" w:eastAsia="Times New Roman" w:hAnsi="Times New Roman" w:cs="Times New Roman"/>
          <w:sz w:val="24"/>
          <w:szCs w:val="24"/>
          <w:lang w:val="en-AU" w:eastAsia="bg-BG"/>
        </w:rPr>
        <w:t>68, ал.</w:t>
      </w:r>
      <w:proofErr w:type="gramEnd"/>
      <w:r w:rsidR="00B10356">
        <w:rPr>
          <w:rFonts w:ascii="Times New Roman" w:eastAsia="Times New Roman" w:hAnsi="Times New Roman" w:cs="Times New Roman"/>
          <w:sz w:val="24"/>
          <w:szCs w:val="24"/>
          <w:lang w:val="en-AU" w:eastAsia="bg-BG"/>
        </w:rPr>
        <w:t xml:space="preserve"> 9</w:t>
      </w:r>
      <w:r w:rsidR="00B10356">
        <w:rPr>
          <w:rFonts w:ascii="Times New Roman" w:eastAsia="Times New Roman" w:hAnsi="Times New Roman" w:cs="Times New Roman"/>
          <w:sz w:val="24"/>
          <w:szCs w:val="24"/>
          <w:lang w:eastAsia="bg-BG"/>
        </w:rPr>
        <w:t xml:space="preserve"> от </w:t>
      </w:r>
      <w:r w:rsidR="00B10356">
        <w:rPr>
          <w:rFonts w:ascii="Times New Roman" w:eastAsia="Times New Roman" w:hAnsi="Times New Roman" w:cs="Times New Roman"/>
          <w:sz w:val="24"/>
          <w:szCs w:val="24"/>
          <w:lang w:val="en-AU" w:eastAsia="bg-BG"/>
        </w:rPr>
        <w:t>ЗОП</w:t>
      </w:r>
      <w:r w:rsidR="00B10356">
        <w:rPr>
          <w:rFonts w:ascii="Times New Roman" w:eastAsia="Times New Roman" w:hAnsi="Times New Roman" w:cs="Times New Roman"/>
          <w:sz w:val="24"/>
          <w:szCs w:val="24"/>
          <w:lang w:eastAsia="bg-BG"/>
        </w:rPr>
        <w:t xml:space="preserve"> се прилага </w:t>
      </w:r>
      <w:r w:rsidR="00B10356" w:rsidRPr="00B10356">
        <w:rPr>
          <w:rFonts w:ascii="Times New Roman" w:eastAsia="Times New Roman" w:hAnsi="Times New Roman"/>
          <w:b/>
          <w:sz w:val="24"/>
          <w:szCs w:val="24"/>
          <w:lang w:eastAsia="bg-BG"/>
        </w:rPr>
        <w:t xml:space="preserve">както </w:t>
      </w:r>
      <w:r w:rsidR="00B10356">
        <w:rPr>
          <w:rFonts w:ascii="Times New Roman" w:eastAsia="Times New Roman" w:hAnsi="Times New Roman"/>
          <w:b/>
          <w:sz w:val="24"/>
          <w:szCs w:val="24"/>
          <w:lang w:eastAsia="bg-BG"/>
        </w:rPr>
        <w:t xml:space="preserve">по отношение </w:t>
      </w:r>
      <w:proofErr w:type="gramStart"/>
      <w:r w:rsidR="00B10356">
        <w:rPr>
          <w:rFonts w:ascii="Times New Roman" w:eastAsia="Times New Roman" w:hAnsi="Times New Roman"/>
          <w:b/>
          <w:sz w:val="24"/>
          <w:szCs w:val="24"/>
          <w:lang w:eastAsia="bg-BG"/>
        </w:rPr>
        <w:t xml:space="preserve">на </w:t>
      </w:r>
      <w:r w:rsidR="00B10356" w:rsidRPr="00B10356">
        <w:rPr>
          <w:rFonts w:ascii="Times New Roman" w:eastAsia="Times New Roman" w:hAnsi="Times New Roman"/>
          <w:b/>
          <w:sz w:val="24"/>
          <w:szCs w:val="24"/>
          <w:lang w:eastAsia="bg-BG"/>
        </w:rPr>
        <w:t xml:space="preserve"> </w:t>
      </w:r>
      <w:r w:rsidR="00B10356">
        <w:rPr>
          <w:rFonts w:ascii="Times New Roman" w:eastAsia="Times New Roman" w:hAnsi="Times New Roman"/>
          <w:b/>
          <w:sz w:val="24"/>
          <w:szCs w:val="24"/>
          <w:lang w:eastAsia="bg-BG"/>
        </w:rPr>
        <w:t>участниците</w:t>
      </w:r>
      <w:proofErr w:type="gramEnd"/>
      <w:r w:rsidR="00B10356">
        <w:rPr>
          <w:rFonts w:ascii="Times New Roman" w:eastAsia="Times New Roman" w:hAnsi="Times New Roman"/>
          <w:b/>
          <w:sz w:val="24"/>
          <w:szCs w:val="24"/>
          <w:lang w:eastAsia="bg-BG"/>
        </w:rPr>
        <w:t xml:space="preserve"> - </w:t>
      </w:r>
      <w:r w:rsidR="00B10356" w:rsidRPr="00B10356">
        <w:rPr>
          <w:rFonts w:ascii="Times New Roman" w:hAnsi="Times New Roman" w:cs="Times New Roman"/>
          <w:b/>
          <w:sz w:val="24"/>
          <w:szCs w:val="24"/>
        </w:rPr>
        <w:t xml:space="preserve">специализирани предприятия или кооперации на хора с увреждания, така и </w:t>
      </w:r>
      <w:r w:rsidR="00B10356">
        <w:rPr>
          <w:rFonts w:ascii="Times New Roman" w:hAnsi="Times New Roman" w:cs="Times New Roman"/>
          <w:b/>
          <w:sz w:val="24"/>
          <w:szCs w:val="24"/>
        </w:rPr>
        <w:t>по отношение на</w:t>
      </w:r>
      <w:r w:rsidR="00B10356" w:rsidRPr="00B10356">
        <w:rPr>
          <w:rFonts w:ascii="Times New Roman" w:hAnsi="Times New Roman" w:cs="Times New Roman"/>
          <w:b/>
          <w:sz w:val="24"/>
          <w:szCs w:val="24"/>
        </w:rPr>
        <w:t xml:space="preserve"> </w:t>
      </w:r>
      <w:r w:rsidR="00B10356" w:rsidRPr="00B10356">
        <w:rPr>
          <w:rFonts w:ascii="Times New Roman" w:eastAsia="Times New Roman" w:hAnsi="Times New Roman"/>
          <w:b/>
          <w:sz w:val="24"/>
          <w:szCs w:val="24"/>
          <w:lang w:eastAsia="bg-BG"/>
        </w:rPr>
        <w:t xml:space="preserve"> </w:t>
      </w:r>
      <w:r w:rsidR="00B10356" w:rsidRPr="00B10356">
        <w:rPr>
          <w:rFonts w:ascii="Times New Roman" w:hAnsi="Times New Roman" w:cs="Times New Roman"/>
          <w:b/>
          <w:sz w:val="24"/>
          <w:szCs w:val="24"/>
        </w:rPr>
        <w:t>заинтересованите лица, извън тези за които поръчката е запазена</w:t>
      </w:r>
      <w:r w:rsidR="00B10356">
        <w:rPr>
          <w:rFonts w:ascii="Times New Roman" w:hAnsi="Times New Roman" w:cs="Times New Roman"/>
          <w:b/>
          <w:sz w:val="24"/>
          <w:szCs w:val="24"/>
        </w:rPr>
        <w:t>.</w:t>
      </w:r>
    </w:p>
    <w:p w:rsidR="00B10356" w:rsidRDefault="006220B5" w:rsidP="00B10356">
      <w:pPr>
        <w:spacing w:after="0" w:line="240" w:lineRule="auto"/>
        <w:ind w:firstLine="709"/>
        <w:jc w:val="both"/>
        <w:rPr>
          <w:rFonts w:ascii="Times New Roman" w:eastAsia="Times New Roman" w:hAnsi="Times New Roman" w:cs="Times New Roman"/>
          <w:sz w:val="24"/>
          <w:szCs w:val="24"/>
          <w:lang w:eastAsia="bg-BG"/>
        </w:rPr>
      </w:pPr>
      <w:r w:rsidRPr="009A5E76">
        <w:rPr>
          <w:rFonts w:ascii="Times New Roman" w:eastAsia="Times New Roman" w:hAnsi="Times New Roman" w:cs="Times New Roman"/>
          <w:sz w:val="24"/>
          <w:szCs w:val="24"/>
          <w:lang w:val="en-AU" w:eastAsia="bg-BG"/>
        </w:rPr>
        <w:t>Плик</w:t>
      </w:r>
      <w:r w:rsidR="00B10356">
        <w:rPr>
          <w:rFonts w:ascii="Times New Roman" w:eastAsia="Times New Roman" w:hAnsi="Times New Roman" w:cs="Times New Roman"/>
          <w:sz w:val="24"/>
          <w:szCs w:val="24"/>
          <w:lang w:val="en-AU" w:eastAsia="bg-BG"/>
        </w:rPr>
        <w:t xml:space="preserve"> № 2 и Плик № 3 на участниците,</w:t>
      </w:r>
      <w:r w:rsidR="00B10356">
        <w:rPr>
          <w:rFonts w:ascii="Times New Roman" w:eastAsia="Times New Roman" w:hAnsi="Times New Roman" w:cs="Times New Roman"/>
          <w:sz w:val="24"/>
          <w:szCs w:val="24"/>
          <w:lang w:eastAsia="bg-BG"/>
        </w:rPr>
        <w:t xml:space="preserve"> </w:t>
      </w:r>
      <w:r w:rsidRPr="009A5E76">
        <w:rPr>
          <w:rFonts w:ascii="Times New Roman" w:eastAsia="Times New Roman" w:hAnsi="Times New Roman" w:cs="Times New Roman"/>
          <w:sz w:val="24"/>
          <w:szCs w:val="24"/>
          <w:lang w:val="en-AU" w:eastAsia="bg-BG"/>
        </w:rPr>
        <w:t xml:space="preserve">които са специализирани предприятия или кооперации на хора с </w:t>
      </w:r>
      <w:proofErr w:type="gramStart"/>
      <w:r w:rsidRPr="009A5E76">
        <w:rPr>
          <w:rFonts w:ascii="Times New Roman" w:eastAsia="Times New Roman" w:hAnsi="Times New Roman" w:cs="Times New Roman"/>
          <w:sz w:val="24"/>
          <w:szCs w:val="24"/>
          <w:lang w:val="en-AU" w:eastAsia="bg-BG"/>
        </w:rPr>
        <w:t>увреждания  се</w:t>
      </w:r>
      <w:proofErr w:type="gramEnd"/>
      <w:r w:rsidRPr="009A5E76">
        <w:rPr>
          <w:rFonts w:ascii="Times New Roman" w:eastAsia="Times New Roman" w:hAnsi="Times New Roman" w:cs="Times New Roman"/>
          <w:sz w:val="24"/>
          <w:szCs w:val="24"/>
          <w:lang w:val="en-AU" w:eastAsia="bg-BG"/>
        </w:rPr>
        <w:t xml:space="preserve"> разглеждат и оценяват</w:t>
      </w:r>
      <w:r w:rsidR="00086B25">
        <w:rPr>
          <w:rFonts w:ascii="Times New Roman" w:eastAsia="Times New Roman" w:hAnsi="Times New Roman" w:cs="Times New Roman"/>
          <w:sz w:val="24"/>
          <w:szCs w:val="24"/>
          <w:lang w:eastAsia="bg-BG"/>
        </w:rPr>
        <w:t xml:space="preserve"> само </w:t>
      </w:r>
      <w:r w:rsidR="00B10356" w:rsidRPr="00B10356">
        <w:rPr>
          <w:rFonts w:ascii="Times New Roman" w:eastAsia="Times New Roman" w:hAnsi="Times New Roman" w:cs="Times New Roman"/>
          <w:sz w:val="24"/>
          <w:szCs w:val="24"/>
          <w:lang w:eastAsia="bg-BG"/>
        </w:rPr>
        <w:t xml:space="preserve">. </w:t>
      </w:r>
      <w:r w:rsidR="00086B25">
        <w:rPr>
          <w:rFonts w:ascii="Times New Roman" w:eastAsia="Times New Roman" w:hAnsi="Times New Roman" w:cs="Times New Roman"/>
          <w:sz w:val="24"/>
          <w:szCs w:val="24"/>
          <w:lang w:eastAsia="bg-BG"/>
        </w:rPr>
        <w:t xml:space="preserve">ако отговарят на </w:t>
      </w:r>
      <w:r w:rsidR="00B10356" w:rsidRPr="00B10356">
        <w:rPr>
          <w:rFonts w:ascii="Times New Roman" w:eastAsia="Times New Roman" w:hAnsi="Times New Roman" w:cs="Times New Roman"/>
          <w:sz w:val="24"/>
          <w:szCs w:val="24"/>
          <w:lang w:eastAsia="bg-BG"/>
        </w:rPr>
        <w:t>критериите за</w:t>
      </w:r>
      <w:r w:rsidR="00086B25">
        <w:rPr>
          <w:rFonts w:ascii="Times New Roman" w:eastAsia="Times New Roman" w:hAnsi="Times New Roman" w:cs="Times New Roman"/>
          <w:sz w:val="24"/>
          <w:szCs w:val="24"/>
          <w:lang w:eastAsia="bg-BG"/>
        </w:rPr>
        <w:t xml:space="preserve"> подбор и н</w:t>
      </w:r>
      <w:r w:rsidR="00B10356" w:rsidRPr="00B10356">
        <w:rPr>
          <w:rFonts w:ascii="Times New Roman" w:eastAsia="Times New Roman" w:hAnsi="Times New Roman" w:cs="Times New Roman"/>
          <w:sz w:val="24"/>
          <w:szCs w:val="24"/>
          <w:lang w:eastAsia="bg-BG"/>
        </w:rPr>
        <w:t>а</w:t>
      </w:r>
      <w:r w:rsidR="00086B25">
        <w:rPr>
          <w:rFonts w:ascii="Times New Roman" w:eastAsia="Times New Roman" w:hAnsi="Times New Roman" w:cs="Times New Roman"/>
          <w:sz w:val="24"/>
          <w:szCs w:val="24"/>
          <w:lang w:eastAsia="bg-BG"/>
        </w:rPr>
        <w:t xml:space="preserve"> </w:t>
      </w:r>
      <w:r w:rsidR="00B10356" w:rsidRPr="00B10356">
        <w:rPr>
          <w:rFonts w:ascii="Times New Roman" w:eastAsia="Times New Roman" w:hAnsi="Times New Roman" w:cs="Times New Roman"/>
          <w:sz w:val="24"/>
          <w:szCs w:val="24"/>
          <w:lang w:eastAsia="bg-BG"/>
        </w:rPr>
        <w:t>изискванията</w:t>
      </w:r>
      <w:r w:rsidR="00086B25">
        <w:rPr>
          <w:rFonts w:ascii="Times New Roman" w:eastAsia="Times New Roman" w:hAnsi="Times New Roman" w:cs="Times New Roman"/>
          <w:sz w:val="24"/>
          <w:szCs w:val="24"/>
          <w:lang w:eastAsia="bg-BG"/>
        </w:rPr>
        <w:t xml:space="preserve"> </w:t>
      </w:r>
      <w:r w:rsidR="00B10356" w:rsidRPr="00B10356">
        <w:rPr>
          <w:rFonts w:ascii="Times New Roman" w:eastAsia="Times New Roman" w:hAnsi="Times New Roman" w:cs="Times New Roman"/>
          <w:sz w:val="24"/>
          <w:szCs w:val="24"/>
          <w:lang w:eastAsia="bg-BG"/>
        </w:rPr>
        <w:t>на възложителя.</w:t>
      </w:r>
    </w:p>
    <w:p w:rsidR="006220B5" w:rsidRPr="009A5E76" w:rsidRDefault="00086B25" w:rsidP="00D9486E">
      <w:pPr>
        <w:spacing w:after="0" w:line="240" w:lineRule="auto"/>
        <w:ind w:firstLine="709"/>
        <w:jc w:val="both"/>
        <w:rPr>
          <w:rFonts w:ascii="Times New Roman" w:eastAsia="Times New Roman" w:hAnsi="Times New Roman" w:cs="Times New Roman"/>
          <w:sz w:val="24"/>
          <w:szCs w:val="24"/>
          <w:lang w:val="en-AU" w:eastAsia="bg-BG"/>
        </w:rPr>
      </w:pPr>
      <w:r>
        <w:rPr>
          <w:rFonts w:ascii="Times New Roman" w:eastAsia="Times New Roman" w:hAnsi="Times New Roman" w:cs="Times New Roman"/>
          <w:sz w:val="24"/>
          <w:szCs w:val="24"/>
          <w:lang w:eastAsia="bg-BG"/>
        </w:rPr>
        <w:t xml:space="preserve">В случаите когато </w:t>
      </w:r>
      <w:r w:rsidR="006220B5" w:rsidRPr="009A5E76">
        <w:rPr>
          <w:rFonts w:ascii="Times New Roman" w:eastAsia="Times New Roman" w:hAnsi="Times New Roman" w:cs="Times New Roman"/>
          <w:sz w:val="24"/>
          <w:szCs w:val="24"/>
          <w:lang w:val="en-AU" w:eastAsia="bg-BG"/>
        </w:rPr>
        <w:t xml:space="preserve">офертите на специализирани предприятия или кооперации на хора с увреждания отговарят на </w:t>
      </w:r>
      <w:r>
        <w:rPr>
          <w:rFonts w:ascii="Times New Roman" w:eastAsia="Times New Roman" w:hAnsi="Times New Roman" w:cs="Times New Roman"/>
          <w:sz w:val="24"/>
          <w:szCs w:val="24"/>
          <w:lang w:eastAsia="bg-BG"/>
        </w:rPr>
        <w:t xml:space="preserve">критериите за подбор и на </w:t>
      </w:r>
      <w:r w:rsidR="006220B5" w:rsidRPr="009A5E76">
        <w:rPr>
          <w:rFonts w:ascii="Times New Roman" w:eastAsia="Times New Roman" w:hAnsi="Times New Roman" w:cs="Times New Roman"/>
          <w:sz w:val="24"/>
          <w:szCs w:val="24"/>
          <w:lang w:val="en-AU" w:eastAsia="bg-BG"/>
        </w:rPr>
        <w:t xml:space="preserve">изискванията на възложителя, офертите на останалите участници не се разглеждат и оценяват. </w:t>
      </w:r>
    </w:p>
    <w:p w:rsidR="006220B5" w:rsidRPr="009A5E76" w:rsidRDefault="006220B5" w:rsidP="00D9486E">
      <w:pPr>
        <w:spacing w:after="0" w:line="240" w:lineRule="auto"/>
        <w:ind w:firstLine="709"/>
        <w:jc w:val="both"/>
        <w:rPr>
          <w:rFonts w:ascii="Times New Roman" w:eastAsia="Times New Roman" w:hAnsi="Times New Roman" w:cs="Times New Roman"/>
          <w:sz w:val="24"/>
          <w:szCs w:val="24"/>
          <w:lang w:val="en-AU" w:eastAsia="bg-BG"/>
        </w:rPr>
      </w:pPr>
      <w:proofErr w:type="gramStart"/>
      <w:r w:rsidRPr="009A5E76">
        <w:rPr>
          <w:rFonts w:ascii="Times New Roman" w:eastAsia="Times New Roman" w:hAnsi="Times New Roman" w:cs="Times New Roman"/>
          <w:sz w:val="24"/>
          <w:szCs w:val="24"/>
          <w:lang w:val="en-AU" w:eastAsia="bg-BG"/>
        </w:rPr>
        <w:t>Първо се разглеждат поетапно Плик № 2 и Плик № 3 на специализираните предприятия или кооперации на хора с увреждания.</w:t>
      </w:r>
      <w:proofErr w:type="gramEnd"/>
      <w:r w:rsidRPr="009A5E76">
        <w:rPr>
          <w:rFonts w:ascii="Arial" w:eastAsia="Times New Roman" w:hAnsi="Arial" w:cs="Times New Roman"/>
          <w:sz w:val="24"/>
          <w:szCs w:val="24"/>
          <w:lang w:val="en-AU" w:eastAsia="bg-BG"/>
        </w:rPr>
        <w:t xml:space="preserve"> </w:t>
      </w:r>
      <w:proofErr w:type="gramStart"/>
      <w:r w:rsidRPr="009A5E76">
        <w:rPr>
          <w:rFonts w:ascii="Times New Roman" w:eastAsia="Times New Roman" w:hAnsi="Times New Roman" w:cs="Times New Roman"/>
          <w:sz w:val="24"/>
          <w:szCs w:val="24"/>
          <w:lang w:val="en-AU" w:eastAsia="bg-BG"/>
        </w:rPr>
        <w:t>Ако Плик № 2 отговаря на изискванията на възложителя се отваря плик № 3, отново само за специализираните предприятия.</w:t>
      </w:r>
      <w:proofErr w:type="gramEnd"/>
      <w:r w:rsidRPr="009A5E76">
        <w:rPr>
          <w:rFonts w:ascii="Times New Roman" w:eastAsia="Times New Roman" w:hAnsi="Times New Roman" w:cs="Times New Roman"/>
          <w:sz w:val="24"/>
          <w:szCs w:val="24"/>
          <w:lang w:val="en-AU" w:eastAsia="bg-BG"/>
        </w:rPr>
        <w:t xml:space="preserve"> </w:t>
      </w:r>
      <w:proofErr w:type="gramStart"/>
      <w:r w:rsidRPr="009A5E76">
        <w:rPr>
          <w:rFonts w:ascii="Times New Roman" w:eastAsia="Times New Roman" w:hAnsi="Times New Roman" w:cs="Times New Roman"/>
          <w:sz w:val="24"/>
          <w:szCs w:val="24"/>
          <w:lang w:val="en-AU" w:eastAsia="bg-BG"/>
        </w:rPr>
        <w:t>Ако и там всичко е наред се класират тези уч</w:t>
      </w:r>
      <w:r w:rsidR="00086B25">
        <w:rPr>
          <w:rFonts w:ascii="Times New Roman" w:eastAsia="Times New Roman" w:hAnsi="Times New Roman" w:cs="Times New Roman"/>
          <w:sz w:val="24"/>
          <w:szCs w:val="24"/>
          <w:lang w:val="en-AU" w:eastAsia="bg-BG"/>
        </w:rPr>
        <w:t>астници, а в решението по чл.73</w:t>
      </w:r>
      <w:r w:rsidR="00086B25">
        <w:rPr>
          <w:rFonts w:ascii="Times New Roman" w:eastAsia="Times New Roman" w:hAnsi="Times New Roman" w:cs="Times New Roman"/>
          <w:sz w:val="24"/>
          <w:szCs w:val="24"/>
          <w:lang w:eastAsia="bg-BG"/>
        </w:rPr>
        <w:t xml:space="preserve"> от </w:t>
      </w:r>
      <w:r w:rsidRPr="009A5E76">
        <w:rPr>
          <w:rFonts w:ascii="Times New Roman" w:eastAsia="Times New Roman" w:hAnsi="Times New Roman" w:cs="Times New Roman"/>
          <w:sz w:val="24"/>
          <w:szCs w:val="24"/>
          <w:lang w:val="en-AU" w:eastAsia="bg-BG"/>
        </w:rPr>
        <w:t xml:space="preserve">ЗОП се описват </w:t>
      </w:r>
      <w:r w:rsidR="00086B25">
        <w:rPr>
          <w:rFonts w:ascii="Times New Roman" w:eastAsia="Times New Roman" w:hAnsi="Times New Roman" w:cs="Times New Roman"/>
          <w:sz w:val="24"/>
          <w:szCs w:val="24"/>
          <w:lang w:eastAsia="bg-BG"/>
        </w:rPr>
        <w:t xml:space="preserve">и </w:t>
      </w:r>
      <w:r w:rsidRPr="009A5E76">
        <w:rPr>
          <w:rFonts w:ascii="Times New Roman" w:eastAsia="Times New Roman" w:hAnsi="Times New Roman" w:cs="Times New Roman"/>
          <w:sz w:val="24"/>
          <w:szCs w:val="24"/>
          <w:lang w:val="en-AU" w:eastAsia="bg-BG"/>
        </w:rPr>
        <w:t>неразгледаните оферти на останалите участници от процедурата.</w:t>
      </w:r>
      <w:proofErr w:type="gramEnd"/>
      <w:r w:rsidRPr="009A5E76">
        <w:rPr>
          <w:rFonts w:ascii="Times New Roman" w:eastAsia="Times New Roman" w:hAnsi="Times New Roman" w:cs="Times New Roman"/>
          <w:sz w:val="24"/>
          <w:szCs w:val="24"/>
          <w:lang w:val="en-AU" w:eastAsia="bg-BG"/>
        </w:rPr>
        <w:t xml:space="preserve"> </w:t>
      </w:r>
    </w:p>
    <w:p w:rsidR="00086B25" w:rsidRDefault="006220B5" w:rsidP="00086B25">
      <w:pPr>
        <w:spacing w:after="0" w:line="240" w:lineRule="auto"/>
        <w:ind w:firstLine="709"/>
        <w:jc w:val="both"/>
        <w:rPr>
          <w:rFonts w:ascii="Times New Roman" w:eastAsia="Times New Roman" w:hAnsi="Times New Roman" w:cs="Times New Roman"/>
          <w:sz w:val="24"/>
          <w:szCs w:val="24"/>
          <w:lang w:eastAsia="bg-BG"/>
        </w:rPr>
      </w:pPr>
      <w:r w:rsidRPr="009A5E76">
        <w:rPr>
          <w:rFonts w:ascii="Times New Roman" w:eastAsia="Times New Roman" w:hAnsi="Times New Roman" w:cs="Times New Roman"/>
          <w:sz w:val="24"/>
          <w:szCs w:val="24"/>
          <w:lang w:val="en-AU" w:eastAsia="bg-BG"/>
        </w:rPr>
        <w:t xml:space="preserve">Ако комисията  установи, че са налице  предпоставки за отстраняване, относно Плик № 2 или № 3 на специализираните предприятия или кооперации на хора с увреждания, едва тогава </w:t>
      </w:r>
      <w:r w:rsidR="00086B25">
        <w:rPr>
          <w:rFonts w:ascii="Times New Roman" w:eastAsia="Times New Roman" w:hAnsi="Times New Roman" w:cs="Times New Roman"/>
          <w:sz w:val="24"/>
          <w:szCs w:val="24"/>
          <w:lang w:eastAsia="bg-BG"/>
        </w:rPr>
        <w:t xml:space="preserve">се </w:t>
      </w:r>
      <w:r w:rsidRPr="009A5E76">
        <w:rPr>
          <w:rFonts w:ascii="Times New Roman" w:eastAsia="Times New Roman" w:hAnsi="Times New Roman" w:cs="Times New Roman"/>
          <w:sz w:val="24"/>
          <w:szCs w:val="24"/>
          <w:lang w:val="en-AU" w:eastAsia="bg-BG"/>
        </w:rPr>
        <w:t xml:space="preserve"> разглежда</w:t>
      </w:r>
      <w:r w:rsidR="00086B25">
        <w:rPr>
          <w:rFonts w:ascii="Times New Roman" w:eastAsia="Times New Roman" w:hAnsi="Times New Roman" w:cs="Times New Roman"/>
          <w:sz w:val="24"/>
          <w:szCs w:val="24"/>
          <w:lang w:eastAsia="bg-BG"/>
        </w:rPr>
        <w:t>т</w:t>
      </w:r>
      <w:r w:rsidRPr="009A5E76">
        <w:rPr>
          <w:rFonts w:ascii="Times New Roman" w:eastAsia="Times New Roman" w:hAnsi="Times New Roman" w:cs="Times New Roman"/>
          <w:sz w:val="24"/>
          <w:szCs w:val="24"/>
          <w:lang w:val="en-AU" w:eastAsia="bg-BG"/>
        </w:rPr>
        <w:t xml:space="preserve"> офертите на останалите участници</w:t>
      </w:r>
      <w:r w:rsidR="00086B25">
        <w:rPr>
          <w:rFonts w:ascii="Times New Roman" w:eastAsia="Times New Roman" w:hAnsi="Times New Roman" w:cs="Times New Roman"/>
          <w:sz w:val="24"/>
          <w:szCs w:val="24"/>
          <w:lang w:eastAsia="bg-BG"/>
        </w:rPr>
        <w:t xml:space="preserve"> </w:t>
      </w:r>
      <w:r w:rsidRPr="009A5E76">
        <w:rPr>
          <w:rFonts w:ascii="Times New Roman" w:eastAsia="Times New Roman" w:hAnsi="Times New Roman" w:cs="Times New Roman"/>
          <w:sz w:val="24"/>
          <w:szCs w:val="24"/>
          <w:lang w:val="en-AU" w:eastAsia="bg-BG"/>
        </w:rPr>
        <w:t>в същия порядък</w:t>
      </w:r>
      <w:r w:rsidR="00086B25">
        <w:rPr>
          <w:rFonts w:ascii="Times New Roman" w:eastAsia="Times New Roman" w:hAnsi="Times New Roman" w:cs="Times New Roman"/>
          <w:sz w:val="24"/>
          <w:szCs w:val="24"/>
          <w:lang w:eastAsia="bg-BG"/>
        </w:rPr>
        <w:t>.</w:t>
      </w:r>
    </w:p>
    <w:p w:rsidR="006220B5" w:rsidRPr="009A5E76" w:rsidRDefault="006220B5" w:rsidP="00D9486E">
      <w:pPr>
        <w:spacing w:after="0" w:line="240" w:lineRule="auto"/>
        <w:ind w:firstLine="709"/>
        <w:jc w:val="both"/>
        <w:rPr>
          <w:rFonts w:ascii="Times New Roman" w:eastAsia="Times New Roman" w:hAnsi="Times New Roman" w:cs="Times New Roman"/>
          <w:sz w:val="24"/>
          <w:szCs w:val="24"/>
          <w:lang w:eastAsia="bg-BG"/>
        </w:rPr>
      </w:pPr>
    </w:p>
    <w:p w:rsidR="006220B5" w:rsidRPr="006220B5" w:rsidRDefault="006220B5" w:rsidP="00D9486E">
      <w:pPr>
        <w:spacing w:after="0" w:line="240" w:lineRule="auto"/>
        <w:jc w:val="both"/>
        <w:rPr>
          <w:rFonts w:ascii="Times New Roman" w:eastAsia="Times New Roman" w:hAnsi="Times New Roman" w:cs="Times New Roman"/>
          <w:sz w:val="24"/>
          <w:szCs w:val="24"/>
          <w:lang w:eastAsia="bg-BG"/>
        </w:rPr>
      </w:pPr>
    </w:p>
    <w:p w:rsidR="006220B5" w:rsidRPr="006220B5" w:rsidRDefault="006220B5" w:rsidP="00D9486E">
      <w:pPr>
        <w:keepNext/>
        <w:spacing w:after="0" w:line="240" w:lineRule="auto"/>
        <w:jc w:val="both"/>
        <w:outlineLvl w:val="1"/>
        <w:rPr>
          <w:rFonts w:ascii="Times New Roman" w:eastAsia="Times New Roman" w:hAnsi="Times New Roman" w:cs="Times New Roman"/>
          <w:b/>
          <w:sz w:val="24"/>
          <w:szCs w:val="24"/>
          <w:lang w:eastAsia="bg-BG"/>
        </w:rPr>
      </w:pPr>
      <w:bookmarkStart w:id="3" w:name="_Toc393440411"/>
      <w:r w:rsidRPr="006220B5">
        <w:rPr>
          <w:rFonts w:ascii="Times New Roman" w:eastAsia="Times New Roman" w:hAnsi="Times New Roman" w:cs="Times New Roman"/>
          <w:b/>
          <w:sz w:val="24"/>
          <w:szCs w:val="24"/>
          <w:lang w:eastAsia="bg-BG"/>
        </w:rPr>
        <w:t>1.3. Възможност за представяне на варианти в офертите</w:t>
      </w:r>
      <w:bookmarkEnd w:id="3"/>
    </w:p>
    <w:p w:rsidR="006220B5" w:rsidRPr="006220B5" w:rsidRDefault="006220B5" w:rsidP="00D9486E">
      <w:pPr>
        <w:spacing w:after="0" w:line="240" w:lineRule="auto"/>
        <w:jc w:val="both"/>
        <w:rPr>
          <w:rFonts w:ascii="Times New Roman" w:eastAsia="Times New Roman" w:hAnsi="Times New Roman" w:cs="Times New Roman"/>
          <w:sz w:val="24"/>
          <w:szCs w:val="24"/>
          <w:lang w:eastAsia="bg-BG"/>
        </w:rPr>
      </w:pPr>
      <w:r w:rsidRPr="006220B5">
        <w:rPr>
          <w:rFonts w:ascii="Times New Roman" w:eastAsia="Times New Roman" w:hAnsi="Times New Roman" w:cs="Times New Roman"/>
          <w:sz w:val="24"/>
          <w:szCs w:val="24"/>
          <w:lang w:eastAsia="bg-BG"/>
        </w:rPr>
        <w:tab/>
        <w:t>Не се допускат варианти в офертите.</w:t>
      </w:r>
    </w:p>
    <w:p w:rsidR="006220B5" w:rsidRPr="006220B5" w:rsidRDefault="006220B5" w:rsidP="00D9486E">
      <w:pPr>
        <w:spacing w:after="0" w:line="240" w:lineRule="auto"/>
        <w:jc w:val="both"/>
        <w:rPr>
          <w:rFonts w:ascii="Times New Roman" w:eastAsia="Times New Roman" w:hAnsi="Times New Roman" w:cs="Times New Roman"/>
          <w:sz w:val="24"/>
          <w:szCs w:val="24"/>
          <w:lang w:eastAsia="bg-BG"/>
        </w:rPr>
      </w:pPr>
    </w:p>
    <w:p w:rsidR="00A819BA" w:rsidRDefault="006220B5" w:rsidP="00A819BA">
      <w:pPr>
        <w:keepNext/>
        <w:spacing w:after="0" w:line="240" w:lineRule="auto"/>
        <w:jc w:val="both"/>
        <w:outlineLvl w:val="1"/>
        <w:rPr>
          <w:rFonts w:ascii="Times New Roman" w:eastAsia="Times New Roman" w:hAnsi="Times New Roman" w:cs="Times New Roman"/>
          <w:b/>
          <w:sz w:val="24"/>
          <w:szCs w:val="24"/>
          <w:lang w:eastAsia="bg-BG"/>
        </w:rPr>
      </w:pPr>
      <w:bookmarkStart w:id="4" w:name="_Toc393440412"/>
      <w:r w:rsidRPr="006220B5">
        <w:rPr>
          <w:rFonts w:ascii="Times New Roman" w:eastAsia="Times New Roman" w:hAnsi="Times New Roman" w:cs="Times New Roman"/>
          <w:b/>
          <w:sz w:val="24"/>
          <w:szCs w:val="24"/>
          <w:lang w:eastAsia="bg-BG"/>
        </w:rPr>
        <w:t>1.4</w:t>
      </w:r>
      <w:r w:rsidRPr="00A819BA">
        <w:rPr>
          <w:rFonts w:ascii="Times New Roman" w:eastAsia="Times New Roman" w:hAnsi="Times New Roman" w:cs="Times New Roman"/>
          <w:b/>
          <w:sz w:val="24"/>
          <w:szCs w:val="24"/>
          <w:lang w:eastAsia="bg-BG"/>
        </w:rPr>
        <w:t>. Място и срок за изпълнение</w:t>
      </w:r>
      <w:bookmarkEnd w:id="4"/>
      <w:r w:rsidRPr="00A819BA">
        <w:rPr>
          <w:rFonts w:ascii="Times New Roman" w:eastAsia="Times New Roman" w:hAnsi="Times New Roman" w:cs="Times New Roman"/>
          <w:b/>
          <w:sz w:val="24"/>
          <w:szCs w:val="24"/>
          <w:lang w:eastAsia="bg-BG"/>
        </w:rPr>
        <w:t xml:space="preserve"> на договора</w:t>
      </w:r>
    </w:p>
    <w:p w:rsidR="00A819BA" w:rsidRPr="00A819BA" w:rsidRDefault="006220B5" w:rsidP="00A819BA">
      <w:pPr>
        <w:keepNext/>
        <w:spacing w:after="0" w:line="240" w:lineRule="auto"/>
        <w:ind w:firstLine="708"/>
        <w:jc w:val="both"/>
        <w:outlineLvl w:val="1"/>
        <w:rPr>
          <w:rFonts w:ascii="Times New Roman" w:eastAsia="Times New Roman" w:hAnsi="Times New Roman" w:cs="Times New Roman"/>
          <w:b/>
          <w:sz w:val="24"/>
          <w:szCs w:val="24"/>
          <w:lang w:eastAsia="bg-BG"/>
        </w:rPr>
      </w:pPr>
      <w:bookmarkStart w:id="5" w:name="_Toc393440413"/>
      <w:r w:rsidRPr="00A819BA">
        <w:rPr>
          <w:rFonts w:ascii="Times New Roman" w:eastAsia="Times New Roman" w:hAnsi="Times New Roman" w:cs="Times New Roman"/>
          <w:sz w:val="24"/>
          <w:szCs w:val="24"/>
          <w:lang w:eastAsia="bg-BG"/>
        </w:rPr>
        <w:t>Място на изпълнение на поръчката</w:t>
      </w:r>
      <w:r w:rsidR="00A819BA" w:rsidRPr="00A819BA">
        <w:rPr>
          <w:rFonts w:ascii="Times New Roman" w:eastAsia="Times New Roman" w:hAnsi="Times New Roman" w:cs="Times New Roman"/>
          <w:sz w:val="24"/>
          <w:szCs w:val="24"/>
          <w:lang w:eastAsia="bg-BG"/>
        </w:rPr>
        <w:t>:</w:t>
      </w:r>
      <w:r w:rsidR="00A819BA" w:rsidRPr="00A819BA">
        <w:rPr>
          <w:rFonts w:ascii="Times New Roman" w:hAnsi="Times New Roman" w:cs="Times New Roman"/>
          <w:sz w:val="24"/>
        </w:rPr>
        <w:t xml:space="preserve"> Франко складовете на съответните заведения на територията на Община Крумовград.</w:t>
      </w:r>
    </w:p>
    <w:p w:rsidR="00A819BA" w:rsidRPr="00A819BA" w:rsidRDefault="00A819BA" w:rsidP="00A819BA">
      <w:pPr>
        <w:ind w:firstLine="708"/>
        <w:rPr>
          <w:rFonts w:ascii="Times New Roman" w:hAnsi="Times New Roman" w:cs="Times New Roman"/>
          <w:b/>
          <w:i/>
          <w:sz w:val="24"/>
        </w:rPr>
      </w:pPr>
      <w:r w:rsidRPr="00A819BA">
        <w:rPr>
          <w:rFonts w:ascii="Times New Roman" w:hAnsi="Times New Roman" w:cs="Times New Roman"/>
          <w:b/>
          <w:i/>
          <w:sz w:val="24"/>
        </w:rPr>
        <w:t>Място на доставка на хранителните продукти:</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r>
      <w:proofErr w:type="gramStart"/>
      <w:r w:rsidRPr="00A819BA">
        <w:rPr>
          <w:rFonts w:ascii="Times New Roman" w:hAnsi="Times New Roman"/>
        </w:rPr>
        <w:t>ОДЗ „Митко Палаузов” гр.</w:t>
      </w:r>
      <w:proofErr w:type="gramEnd"/>
      <w:r w:rsidRPr="00A819BA">
        <w:rPr>
          <w:rFonts w:ascii="Times New Roman" w:hAnsi="Times New Roman"/>
        </w:rPr>
        <w:t xml:space="preserve"> Крумовград</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r>
      <w:proofErr w:type="gramStart"/>
      <w:r w:rsidRPr="00A819BA">
        <w:rPr>
          <w:rFonts w:ascii="Times New Roman" w:hAnsi="Times New Roman"/>
        </w:rPr>
        <w:t>ЦДГ „Юрий Гагарин” гр.</w:t>
      </w:r>
      <w:proofErr w:type="gramEnd"/>
      <w:r w:rsidRPr="00A819BA">
        <w:rPr>
          <w:rFonts w:ascii="Times New Roman" w:hAnsi="Times New Roman"/>
        </w:rPr>
        <w:t xml:space="preserve"> Крумовград</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ЦДГ „Ран Босилек” с. Каменка</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ЦДГ”Детелина Минчева” с. Аврен</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ЦДГ „Лилия Карастоянова” с. Егрек”</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ЦДГ „Искра” с. Странджево</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ЦДГ „Слънце” с.</w:t>
      </w:r>
      <w:r w:rsidR="00086B25">
        <w:rPr>
          <w:rFonts w:ascii="Times New Roman" w:hAnsi="Times New Roman"/>
          <w:lang w:val="bg-BG"/>
        </w:rPr>
        <w:t xml:space="preserve"> </w:t>
      </w:r>
      <w:r w:rsidRPr="00A819BA">
        <w:rPr>
          <w:rFonts w:ascii="Times New Roman" w:hAnsi="Times New Roman"/>
        </w:rPr>
        <w:t xml:space="preserve">Токачка </w:t>
      </w:r>
    </w:p>
    <w:p w:rsidR="00A819BA" w:rsidRDefault="00A819BA" w:rsidP="00A819BA">
      <w:pPr>
        <w:pStyle w:val="BodyTextIndent"/>
        <w:tabs>
          <w:tab w:val="num" w:pos="1605"/>
        </w:tabs>
        <w:rPr>
          <w:rFonts w:ascii="Times New Roman" w:hAnsi="Times New Roman"/>
          <w:lang w:val="bg-BG"/>
        </w:rPr>
      </w:pPr>
      <w:r w:rsidRPr="00A819BA">
        <w:rPr>
          <w:rFonts w:ascii="Times New Roman" w:hAnsi="Times New Roman"/>
        </w:rPr>
        <w:tab/>
        <w:t>ЦДГ „Радост” с.</w:t>
      </w:r>
      <w:r w:rsidR="00086B25">
        <w:rPr>
          <w:rFonts w:ascii="Times New Roman" w:hAnsi="Times New Roman"/>
          <w:lang w:val="bg-BG"/>
        </w:rPr>
        <w:t xml:space="preserve"> </w:t>
      </w:r>
      <w:r w:rsidRPr="00A819BA">
        <w:rPr>
          <w:rFonts w:ascii="Times New Roman" w:hAnsi="Times New Roman"/>
        </w:rPr>
        <w:t>Поточница</w:t>
      </w:r>
    </w:p>
    <w:p w:rsidR="00086B25" w:rsidRPr="00086B25" w:rsidRDefault="00086B25" w:rsidP="00A819BA">
      <w:pPr>
        <w:pStyle w:val="BodyTextIndent"/>
        <w:tabs>
          <w:tab w:val="num" w:pos="1605"/>
        </w:tabs>
        <w:rPr>
          <w:rFonts w:ascii="Times New Roman" w:hAnsi="Times New Roman"/>
          <w:lang w:val="bg-BG"/>
        </w:rPr>
      </w:pPr>
      <w:r>
        <w:rPr>
          <w:rFonts w:ascii="Times New Roman" w:hAnsi="Times New Roman"/>
          <w:lang w:val="bg-BG"/>
        </w:rPr>
        <w:tab/>
      </w:r>
      <w:r w:rsidRPr="00A819BA">
        <w:rPr>
          <w:rFonts w:ascii="Times New Roman" w:hAnsi="Times New Roman"/>
        </w:rPr>
        <w:t>ЦДГ „</w:t>
      </w:r>
      <w:r>
        <w:rPr>
          <w:rFonts w:ascii="Times New Roman" w:hAnsi="Times New Roman"/>
          <w:lang w:val="bg-BG"/>
        </w:rPr>
        <w:t>Мир</w:t>
      </w:r>
      <w:r w:rsidRPr="00A819BA">
        <w:rPr>
          <w:rFonts w:ascii="Times New Roman" w:hAnsi="Times New Roman"/>
        </w:rPr>
        <w:t>” с.</w:t>
      </w:r>
      <w:r>
        <w:rPr>
          <w:rFonts w:ascii="Times New Roman" w:hAnsi="Times New Roman"/>
          <w:lang w:val="bg-BG"/>
        </w:rPr>
        <w:t xml:space="preserve"> </w:t>
      </w:r>
      <w:r w:rsidRPr="00A819BA">
        <w:rPr>
          <w:rFonts w:ascii="Times New Roman" w:hAnsi="Times New Roman"/>
        </w:rPr>
        <w:t>П</w:t>
      </w:r>
      <w:r>
        <w:rPr>
          <w:rFonts w:ascii="Times New Roman" w:hAnsi="Times New Roman"/>
          <w:lang w:val="bg-BG"/>
        </w:rPr>
        <w:t>елин</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r>
      <w:proofErr w:type="gramStart"/>
      <w:r w:rsidRPr="00A819BA">
        <w:rPr>
          <w:rFonts w:ascii="Times New Roman" w:hAnsi="Times New Roman"/>
        </w:rPr>
        <w:t>Ученически стол към СОУ „В.Левски” гр.</w:t>
      </w:r>
      <w:proofErr w:type="gramEnd"/>
      <w:r w:rsidRPr="00A819BA">
        <w:rPr>
          <w:rFonts w:ascii="Times New Roman" w:hAnsi="Times New Roman"/>
        </w:rPr>
        <w:t xml:space="preserve"> Крумовград</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Ученически стол към ОУ „Хр.Ботев” с. Гулийка</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r>
      <w:proofErr w:type="gramStart"/>
      <w:r w:rsidRPr="00A819BA">
        <w:rPr>
          <w:rFonts w:ascii="Times New Roman" w:hAnsi="Times New Roman"/>
        </w:rPr>
        <w:t>Ученически стол към ОУ „М.Христов” с.</w:t>
      </w:r>
      <w:proofErr w:type="gramEnd"/>
      <w:r w:rsidRPr="00A819BA">
        <w:rPr>
          <w:rFonts w:ascii="Times New Roman" w:hAnsi="Times New Roman"/>
        </w:rPr>
        <w:t xml:space="preserve">  Аврен</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Ученически стол към ОУ”П.К.Яворов” с. Токачка</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t>Ученически стол към ОУ „Ив.Вазов” с. Поточница</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lastRenderedPageBreak/>
        <w:tab/>
        <w:t>Ученически стол към СУО гр.Крумовград</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r>
      <w:proofErr w:type="gramStart"/>
      <w:r w:rsidRPr="00A819BA">
        <w:rPr>
          <w:rFonts w:ascii="Times New Roman" w:hAnsi="Times New Roman"/>
        </w:rPr>
        <w:t>Комплекс за социални услуги гр.</w:t>
      </w:r>
      <w:proofErr w:type="gramEnd"/>
      <w:r w:rsidRPr="00A819BA">
        <w:rPr>
          <w:rFonts w:ascii="Times New Roman" w:hAnsi="Times New Roman"/>
        </w:rPr>
        <w:t xml:space="preserve"> Крумовград</w:t>
      </w:r>
    </w:p>
    <w:p w:rsidR="00A819BA" w:rsidRPr="00A819BA" w:rsidRDefault="00A819BA" w:rsidP="00A819BA">
      <w:pPr>
        <w:pStyle w:val="BodyTextIndent"/>
        <w:tabs>
          <w:tab w:val="num" w:pos="1605"/>
        </w:tabs>
        <w:rPr>
          <w:rFonts w:ascii="Times New Roman" w:hAnsi="Times New Roman"/>
        </w:rPr>
      </w:pPr>
      <w:r w:rsidRPr="00A819BA">
        <w:rPr>
          <w:rFonts w:ascii="Times New Roman" w:hAnsi="Times New Roman"/>
        </w:rPr>
        <w:tab/>
      </w:r>
      <w:proofErr w:type="gramStart"/>
      <w:r w:rsidRPr="00A819BA">
        <w:rPr>
          <w:rFonts w:ascii="Times New Roman" w:hAnsi="Times New Roman"/>
        </w:rPr>
        <w:t>Дом за стари хора гр.</w:t>
      </w:r>
      <w:proofErr w:type="gramEnd"/>
      <w:r w:rsidRPr="00A819BA">
        <w:rPr>
          <w:rFonts w:ascii="Times New Roman" w:hAnsi="Times New Roman"/>
        </w:rPr>
        <w:t xml:space="preserve"> Крумовград</w:t>
      </w:r>
    </w:p>
    <w:p w:rsidR="00F92356" w:rsidRDefault="00A819BA" w:rsidP="00A819BA">
      <w:pPr>
        <w:pStyle w:val="BodyTextIndent"/>
        <w:tabs>
          <w:tab w:val="num" w:pos="1605"/>
        </w:tabs>
        <w:rPr>
          <w:rFonts w:ascii="Times New Roman" w:hAnsi="Times New Roman"/>
          <w:lang w:val="bg-BG"/>
        </w:rPr>
      </w:pPr>
      <w:r w:rsidRPr="00A819BA">
        <w:rPr>
          <w:rFonts w:ascii="Times New Roman" w:hAnsi="Times New Roman"/>
        </w:rPr>
        <w:tab/>
      </w:r>
      <w:proofErr w:type="gramStart"/>
      <w:r w:rsidRPr="00A819BA">
        <w:rPr>
          <w:rFonts w:ascii="Times New Roman" w:hAnsi="Times New Roman"/>
        </w:rPr>
        <w:t>Домашен с</w:t>
      </w:r>
      <w:r w:rsidR="00F92356">
        <w:rPr>
          <w:rFonts w:ascii="Times New Roman" w:hAnsi="Times New Roman"/>
        </w:rPr>
        <w:t>оциален патронаж гр.</w:t>
      </w:r>
      <w:proofErr w:type="gramEnd"/>
      <w:r w:rsidR="00F92356">
        <w:rPr>
          <w:rFonts w:ascii="Times New Roman" w:hAnsi="Times New Roman"/>
        </w:rPr>
        <w:t xml:space="preserve"> Крумовград</w:t>
      </w:r>
      <w:r w:rsidR="00F92356">
        <w:rPr>
          <w:rFonts w:ascii="Times New Roman" w:hAnsi="Times New Roman"/>
          <w:lang w:val="bg-BG"/>
        </w:rPr>
        <w:t xml:space="preserve">, </w:t>
      </w:r>
    </w:p>
    <w:p w:rsidR="00A819BA" w:rsidRPr="00F92356" w:rsidRDefault="00F92356" w:rsidP="00A819BA">
      <w:pPr>
        <w:pStyle w:val="BodyTextIndent"/>
        <w:tabs>
          <w:tab w:val="num" w:pos="1605"/>
        </w:tabs>
        <w:rPr>
          <w:rFonts w:ascii="Times New Roman" w:hAnsi="Times New Roman"/>
          <w:lang w:val="bg-BG"/>
        </w:rPr>
      </w:pPr>
      <w:r>
        <w:rPr>
          <w:rFonts w:ascii="Times New Roman" w:hAnsi="Times New Roman"/>
          <w:lang w:val="bg-BG"/>
        </w:rPr>
        <w:tab/>
      </w:r>
      <w:r w:rsidR="00666057">
        <w:rPr>
          <w:rFonts w:ascii="Times New Roman" w:hAnsi="Times New Roman"/>
          <w:lang w:val="bg-BG"/>
        </w:rPr>
        <w:t>За обособена позиция № 4, предвид факта, че към настоящия момент община Крумовград изпълнява схема „Училищен плод” към ДФ „Земеделие” с период на изпълнение до 31.05.2016 год.</w:t>
      </w:r>
      <w:r w:rsidR="001009AE">
        <w:rPr>
          <w:rFonts w:ascii="Times New Roman" w:hAnsi="Times New Roman"/>
          <w:lang w:val="bg-BG"/>
        </w:rPr>
        <w:t>,</w:t>
      </w:r>
      <w:r w:rsidR="00666057">
        <w:rPr>
          <w:rFonts w:ascii="Times New Roman" w:hAnsi="Times New Roman"/>
          <w:lang w:val="bg-BG"/>
        </w:rPr>
        <w:t xml:space="preserve"> следва да се има предвид, че до приключването на </w:t>
      </w:r>
      <w:r w:rsidR="00741805">
        <w:rPr>
          <w:rFonts w:ascii="Times New Roman" w:hAnsi="Times New Roman"/>
          <w:lang w:val="bg-BG"/>
        </w:rPr>
        <w:t>про</w:t>
      </w:r>
      <w:r w:rsidR="002D3930">
        <w:rPr>
          <w:rFonts w:ascii="Times New Roman" w:hAnsi="Times New Roman"/>
          <w:lang w:val="bg-BG"/>
        </w:rPr>
        <w:t>е</w:t>
      </w:r>
      <w:r w:rsidR="00741805">
        <w:rPr>
          <w:rFonts w:ascii="Times New Roman" w:hAnsi="Times New Roman"/>
          <w:lang w:val="bg-BG"/>
        </w:rPr>
        <w:t>кта, а именно 31.05.2016 г.</w:t>
      </w:r>
      <w:r w:rsidR="00666057">
        <w:rPr>
          <w:rFonts w:ascii="Times New Roman" w:hAnsi="Times New Roman"/>
          <w:lang w:val="bg-BG"/>
        </w:rPr>
        <w:t xml:space="preserve"> ще се осъществяват доставки на плодове и до в</w:t>
      </w:r>
      <w:r>
        <w:rPr>
          <w:rFonts w:ascii="Times New Roman" w:hAnsi="Times New Roman"/>
          <w:lang w:val="bg-BG"/>
        </w:rPr>
        <w:t>сички общински училища в гр. Крумовград, с. Аврен, с. Подрумче, с. Гулийка, с. Токачка, с. Звънарка, мах. Козино с. Звънарка, с. Горна Кула, с. Поточница и с. Странджево</w:t>
      </w:r>
      <w:r w:rsidR="00666057">
        <w:rPr>
          <w:rFonts w:ascii="Times New Roman" w:hAnsi="Times New Roman"/>
          <w:lang w:val="bg-BG"/>
        </w:rPr>
        <w:t xml:space="preserve">. </w:t>
      </w:r>
    </w:p>
    <w:p w:rsidR="00A819BA" w:rsidRPr="00F92356" w:rsidRDefault="00A819BA" w:rsidP="00D9486E">
      <w:pPr>
        <w:spacing w:after="0" w:line="240" w:lineRule="auto"/>
        <w:jc w:val="both"/>
        <w:rPr>
          <w:rFonts w:ascii="Times New Roman" w:eastAsia="Times New Roman" w:hAnsi="Times New Roman" w:cs="Times New Roman"/>
          <w:b/>
          <w:sz w:val="24"/>
          <w:szCs w:val="24"/>
          <w:u w:val="single"/>
          <w:lang w:eastAsia="bg-BG"/>
        </w:rPr>
      </w:pPr>
    </w:p>
    <w:p w:rsidR="006220B5" w:rsidRPr="00A819BA" w:rsidRDefault="00F92356" w:rsidP="00296F05">
      <w:pPr>
        <w:spacing w:after="0" w:line="240" w:lineRule="auto"/>
        <w:ind w:firstLine="709"/>
        <w:jc w:val="both"/>
        <w:rPr>
          <w:rFonts w:ascii="Times New Roman" w:eastAsia="Times New Roman" w:hAnsi="Times New Roman" w:cs="Times New Roman"/>
          <w:sz w:val="24"/>
          <w:szCs w:val="24"/>
          <w:lang w:eastAsia="bg-BG"/>
        </w:rPr>
      </w:pPr>
      <w:r w:rsidRPr="00F92356">
        <w:rPr>
          <w:rFonts w:ascii="Times New Roman" w:eastAsia="Times New Roman" w:hAnsi="Times New Roman" w:cs="Times New Roman"/>
          <w:sz w:val="24"/>
          <w:szCs w:val="24"/>
          <w:lang w:eastAsia="bg-BG"/>
        </w:rPr>
        <w:t xml:space="preserve">Срок за изпълнение – </w:t>
      </w:r>
      <w:r w:rsidRPr="00F92356">
        <w:rPr>
          <w:rFonts w:ascii="Times New Roman" w:eastAsia="Times New Roman" w:hAnsi="Times New Roman" w:cs="Times New Roman"/>
          <w:b/>
          <w:sz w:val="24"/>
          <w:szCs w:val="24"/>
          <w:u w:val="single"/>
          <w:lang w:eastAsia="bg-BG"/>
        </w:rPr>
        <w:t>12</w:t>
      </w:r>
      <w:r w:rsidR="006220B5" w:rsidRPr="00F92356">
        <w:rPr>
          <w:rFonts w:ascii="Times New Roman" w:eastAsia="Times New Roman" w:hAnsi="Times New Roman" w:cs="Times New Roman"/>
          <w:b/>
          <w:sz w:val="24"/>
          <w:szCs w:val="24"/>
          <w:u w:val="single"/>
          <w:lang w:eastAsia="bg-BG"/>
        </w:rPr>
        <w:t xml:space="preserve"> месеца</w:t>
      </w:r>
      <w:r w:rsidR="006220B5" w:rsidRPr="00F92356">
        <w:rPr>
          <w:rFonts w:ascii="Times New Roman" w:eastAsia="Times New Roman" w:hAnsi="Times New Roman" w:cs="Times New Roman"/>
          <w:sz w:val="24"/>
          <w:szCs w:val="24"/>
          <w:lang w:eastAsia="bg-BG"/>
        </w:rPr>
        <w:t>, считано от датата на сключване на договора за изпълнение</w:t>
      </w:r>
      <w:r w:rsidR="00D47B88" w:rsidRPr="00F92356">
        <w:rPr>
          <w:rFonts w:ascii="Times New Roman" w:eastAsia="Times New Roman" w:hAnsi="Times New Roman" w:cs="Times New Roman"/>
          <w:sz w:val="24"/>
          <w:szCs w:val="24"/>
          <w:lang w:eastAsia="bg-BG"/>
        </w:rPr>
        <w:t>.</w:t>
      </w:r>
    </w:p>
    <w:p w:rsidR="004B70F6" w:rsidRPr="004B70F6" w:rsidRDefault="004B70F6" w:rsidP="004B70F6">
      <w:pPr>
        <w:tabs>
          <w:tab w:val="num" w:pos="426"/>
          <w:tab w:val="right" w:leader="dot" w:pos="9540"/>
        </w:tabs>
        <w:autoSpaceDE w:val="0"/>
        <w:autoSpaceDN w:val="0"/>
        <w:adjustRightInd w:val="0"/>
        <w:spacing w:before="120" w:after="120" w:line="0" w:lineRule="atLeast"/>
        <w:ind w:right="96"/>
        <w:jc w:val="both"/>
        <w:outlineLvl w:val="2"/>
        <w:rPr>
          <w:rFonts w:ascii="Times New Roman" w:hAnsi="Times New Roman" w:cs="Times New Roman"/>
          <w:b/>
          <w:sz w:val="24"/>
          <w:szCs w:val="24"/>
          <w:u w:val="single"/>
        </w:rPr>
      </w:pPr>
      <w:r w:rsidRPr="004B70F6">
        <w:rPr>
          <w:rFonts w:ascii="Times New Roman" w:hAnsi="Times New Roman" w:cs="Times New Roman"/>
          <w:b/>
          <w:sz w:val="24"/>
          <w:szCs w:val="24"/>
        </w:rPr>
        <w:tab/>
      </w:r>
      <w:r w:rsidRPr="004B70F6">
        <w:rPr>
          <w:rFonts w:ascii="Times New Roman" w:hAnsi="Times New Roman" w:cs="Times New Roman"/>
          <w:b/>
          <w:sz w:val="24"/>
          <w:szCs w:val="24"/>
          <w:u w:val="single"/>
        </w:rPr>
        <w:t>В предмета на обществената поръчка по обособена позиция № 1 е предвидено ежедневни доставки на хляб и хлебни изделия.</w:t>
      </w:r>
    </w:p>
    <w:p w:rsidR="004B70F6" w:rsidRPr="004B70F6" w:rsidRDefault="004B70F6" w:rsidP="004B70F6">
      <w:pPr>
        <w:tabs>
          <w:tab w:val="num" w:pos="426"/>
          <w:tab w:val="right" w:leader="dot" w:pos="9540"/>
        </w:tabs>
        <w:autoSpaceDE w:val="0"/>
        <w:autoSpaceDN w:val="0"/>
        <w:adjustRightInd w:val="0"/>
        <w:spacing w:before="120" w:after="120" w:line="0" w:lineRule="atLeast"/>
        <w:ind w:right="96"/>
        <w:jc w:val="both"/>
        <w:outlineLvl w:val="2"/>
        <w:rPr>
          <w:rFonts w:ascii="Times New Roman" w:hAnsi="Times New Roman" w:cs="Times New Roman"/>
          <w:b/>
          <w:sz w:val="24"/>
          <w:szCs w:val="24"/>
          <w:u w:val="single"/>
        </w:rPr>
      </w:pPr>
      <w:r w:rsidRPr="004B70F6">
        <w:rPr>
          <w:rFonts w:ascii="Times New Roman" w:hAnsi="Times New Roman" w:cs="Times New Roman"/>
          <w:b/>
          <w:sz w:val="24"/>
          <w:szCs w:val="24"/>
        </w:rPr>
        <w:tab/>
      </w:r>
      <w:r w:rsidRPr="004B70F6">
        <w:rPr>
          <w:rFonts w:ascii="Times New Roman" w:hAnsi="Times New Roman" w:cs="Times New Roman"/>
          <w:b/>
          <w:sz w:val="24"/>
          <w:szCs w:val="24"/>
          <w:u w:val="single"/>
        </w:rPr>
        <w:t>Участниците в предложението си за изпълнение на поръчката за обособени позиции № 2, 3, 4, 5 и 6 следва да предложат срок за изпълнение на доставката /за съответната обособена позиция/, който да не е повече от 2</w:t>
      </w:r>
      <w:r w:rsidRPr="004B70F6">
        <w:rPr>
          <w:rFonts w:ascii="Times New Roman" w:hAnsi="Times New Roman" w:cs="Times New Roman"/>
          <w:sz w:val="24"/>
          <w:szCs w:val="24"/>
          <w:u w:val="single"/>
        </w:rPr>
        <w:t xml:space="preserve"> </w:t>
      </w:r>
      <w:r w:rsidRPr="004B70F6">
        <w:rPr>
          <w:rFonts w:ascii="Times New Roman" w:hAnsi="Times New Roman" w:cs="Times New Roman"/>
          <w:b/>
          <w:sz w:val="24"/>
          <w:szCs w:val="24"/>
          <w:u w:val="single"/>
        </w:rPr>
        <w:t>работни дни от получаване на заявката.</w:t>
      </w:r>
    </w:p>
    <w:p w:rsidR="00D9486E" w:rsidRDefault="00D9486E" w:rsidP="00D9486E">
      <w:pPr>
        <w:spacing w:after="0" w:line="240" w:lineRule="auto"/>
        <w:jc w:val="both"/>
        <w:rPr>
          <w:rFonts w:ascii="Times New Roman" w:eastAsia="Times New Roman" w:hAnsi="Times New Roman" w:cs="Times New Roman"/>
          <w:sz w:val="24"/>
          <w:szCs w:val="24"/>
          <w:lang w:eastAsia="bg-BG"/>
        </w:rPr>
      </w:pPr>
    </w:p>
    <w:p w:rsidR="004B70F6" w:rsidRDefault="004B70F6" w:rsidP="00D9486E">
      <w:pPr>
        <w:spacing w:after="0" w:line="240" w:lineRule="auto"/>
        <w:jc w:val="both"/>
        <w:rPr>
          <w:rFonts w:ascii="Times New Roman" w:eastAsia="Times New Roman" w:hAnsi="Times New Roman" w:cs="Times New Roman"/>
          <w:sz w:val="24"/>
          <w:szCs w:val="24"/>
          <w:lang w:eastAsia="bg-BG"/>
        </w:rPr>
      </w:pPr>
    </w:p>
    <w:p w:rsidR="004B70F6" w:rsidRPr="00A819BA" w:rsidRDefault="004B70F6" w:rsidP="00D9486E">
      <w:pPr>
        <w:spacing w:after="0" w:line="240" w:lineRule="auto"/>
        <w:jc w:val="both"/>
        <w:rPr>
          <w:rFonts w:ascii="Times New Roman" w:eastAsia="Times New Roman" w:hAnsi="Times New Roman" w:cs="Times New Roman"/>
          <w:sz w:val="24"/>
          <w:szCs w:val="24"/>
          <w:lang w:eastAsia="bg-BG"/>
        </w:rPr>
      </w:pPr>
    </w:p>
    <w:p w:rsidR="006220B5" w:rsidRPr="00A819BA" w:rsidRDefault="006220B5" w:rsidP="00D9486E">
      <w:pPr>
        <w:keepNext/>
        <w:tabs>
          <w:tab w:val="left" w:pos="3945"/>
        </w:tabs>
        <w:spacing w:after="0" w:line="240" w:lineRule="auto"/>
        <w:jc w:val="both"/>
        <w:outlineLvl w:val="1"/>
        <w:rPr>
          <w:rFonts w:ascii="Times New Roman" w:eastAsia="Times New Roman" w:hAnsi="Times New Roman" w:cs="Times New Roman"/>
          <w:b/>
          <w:sz w:val="24"/>
          <w:szCs w:val="24"/>
          <w:lang w:eastAsia="bg-BG"/>
        </w:rPr>
      </w:pPr>
      <w:r w:rsidRPr="00A819BA">
        <w:rPr>
          <w:rFonts w:ascii="Times New Roman" w:eastAsia="Times New Roman" w:hAnsi="Times New Roman" w:cs="Times New Roman"/>
          <w:b/>
          <w:sz w:val="24"/>
          <w:szCs w:val="24"/>
          <w:lang w:eastAsia="bg-BG"/>
        </w:rPr>
        <w:t xml:space="preserve">1.5. Разходи за </w:t>
      </w:r>
      <w:bookmarkEnd w:id="5"/>
      <w:r w:rsidR="00D9486E" w:rsidRPr="00A819BA">
        <w:rPr>
          <w:rFonts w:ascii="Times New Roman" w:eastAsia="Times New Roman" w:hAnsi="Times New Roman" w:cs="Times New Roman"/>
          <w:b/>
          <w:sz w:val="24"/>
          <w:szCs w:val="24"/>
          <w:lang w:eastAsia="bg-BG"/>
        </w:rPr>
        <w:t>подготовка на офертите</w:t>
      </w:r>
      <w:r w:rsidRPr="00A819BA">
        <w:rPr>
          <w:rFonts w:ascii="Times New Roman" w:eastAsia="Times New Roman" w:hAnsi="Times New Roman" w:cs="Times New Roman"/>
          <w:b/>
          <w:sz w:val="24"/>
          <w:szCs w:val="24"/>
          <w:lang w:eastAsia="bg-BG"/>
        </w:rPr>
        <w:tab/>
      </w:r>
    </w:p>
    <w:p w:rsidR="006220B5" w:rsidRPr="00A819BA" w:rsidRDefault="006220B5" w:rsidP="00D9486E">
      <w:pPr>
        <w:spacing w:after="0" w:line="240" w:lineRule="auto"/>
        <w:jc w:val="both"/>
        <w:rPr>
          <w:rFonts w:ascii="Times New Roman" w:eastAsia="Times New Roman" w:hAnsi="Times New Roman" w:cs="Times New Roman"/>
          <w:sz w:val="24"/>
          <w:szCs w:val="24"/>
          <w:lang w:eastAsia="bg-BG"/>
        </w:rPr>
      </w:pPr>
      <w:r w:rsidRPr="00A819BA">
        <w:rPr>
          <w:rFonts w:ascii="Times New Roman" w:eastAsia="Times New Roman" w:hAnsi="Times New Roman" w:cs="Times New Roman"/>
          <w:sz w:val="24"/>
          <w:szCs w:val="24"/>
          <w:lang w:eastAsia="bg-BG"/>
        </w:rPr>
        <w:tab/>
        <w:t>Разходите за изработването на офертите са за сметка на участниците в процедурата. Спрямо Възложителя участниците не могат да предявяват каквито и да било претенции за разходи, направени от самите тях по подготовката и подаването на офертите им, независимо от резултата или самото провеждане на процедурата, освен в случаите, посочени в чл. 39, ал. 5 от Закона за обществе</w:t>
      </w:r>
      <w:r w:rsidRPr="00A819BA">
        <w:rPr>
          <w:rFonts w:ascii="Times New Roman" w:eastAsia="Times New Roman" w:hAnsi="Times New Roman" w:cs="Times New Roman"/>
          <w:sz w:val="24"/>
          <w:szCs w:val="24"/>
          <w:lang w:eastAsia="bg-BG"/>
        </w:rPr>
        <w:softHyphen/>
        <w:t xml:space="preserve">ните поръчки (ЗОП). </w:t>
      </w:r>
    </w:p>
    <w:p w:rsidR="006220B5" w:rsidRPr="00A819BA" w:rsidRDefault="006220B5" w:rsidP="00D9486E">
      <w:pPr>
        <w:spacing w:after="0" w:line="240" w:lineRule="auto"/>
        <w:jc w:val="both"/>
        <w:rPr>
          <w:rFonts w:ascii="Times New Roman" w:eastAsia="Times New Roman" w:hAnsi="Times New Roman" w:cs="Times New Roman"/>
          <w:sz w:val="24"/>
          <w:szCs w:val="24"/>
          <w:lang w:eastAsia="bg-BG"/>
        </w:rPr>
      </w:pPr>
      <w:r w:rsidRPr="00A819BA">
        <w:rPr>
          <w:rFonts w:ascii="Times New Roman" w:eastAsia="Times New Roman" w:hAnsi="Times New Roman" w:cs="Times New Roman"/>
          <w:sz w:val="24"/>
          <w:szCs w:val="24"/>
          <w:lang w:eastAsia="bg-BG"/>
        </w:rPr>
        <w:tab/>
        <w:t>Разходите по дейността на комисията за избор на изпълнител на обществената поръчка са за сметка на Възложителя.</w:t>
      </w:r>
    </w:p>
    <w:p w:rsidR="006220B5" w:rsidRPr="00A819BA" w:rsidRDefault="006220B5" w:rsidP="00D9486E">
      <w:pPr>
        <w:spacing w:after="0" w:line="240" w:lineRule="auto"/>
        <w:jc w:val="both"/>
        <w:rPr>
          <w:rFonts w:ascii="Times New Roman" w:eastAsia="Times New Roman" w:hAnsi="Times New Roman" w:cs="Times New Roman"/>
          <w:sz w:val="24"/>
          <w:szCs w:val="24"/>
          <w:lang w:eastAsia="bg-BG"/>
        </w:rPr>
      </w:pPr>
    </w:p>
    <w:p w:rsidR="006220B5" w:rsidRPr="00A819BA" w:rsidRDefault="006220B5" w:rsidP="00D9486E">
      <w:pPr>
        <w:tabs>
          <w:tab w:val="center" w:pos="4536"/>
          <w:tab w:val="right" w:pos="9072"/>
        </w:tabs>
        <w:spacing w:after="0" w:line="240" w:lineRule="auto"/>
        <w:jc w:val="both"/>
        <w:rPr>
          <w:rFonts w:ascii="Times New Roman" w:eastAsia="Times New Roman" w:hAnsi="Times New Roman" w:cs="Times New Roman"/>
          <w:b/>
          <w:sz w:val="24"/>
          <w:szCs w:val="24"/>
          <w:lang w:eastAsia="bg-BG"/>
        </w:rPr>
      </w:pPr>
      <w:r w:rsidRPr="00A819BA">
        <w:rPr>
          <w:rFonts w:ascii="Times New Roman" w:eastAsia="Times New Roman" w:hAnsi="Times New Roman" w:cs="Times New Roman"/>
          <w:b/>
          <w:sz w:val="24"/>
          <w:szCs w:val="24"/>
          <w:lang w:eastAsia="bg-BG"/>
        </w:rPr>
        <w:t>1.6. Стойност на поръчката.</w:t>
      </w:r>
    </w:p>
    <w:p w:rsidR="006220B5" w:rsidRPr="00A819BA" w:rsidRDefault="006220B5" w:rsidP="00D9486E">
      <w:pPr>
        <w:shd w:val="clear" w:color="auto" w:fill="FFFFFF"/>
        <w:spacing w:after="0" w:line="240" w:lineRule="auto"/>
        <w:jc w:val="both"/>
        <w:rPr>
          <w:rFonts w:ascii="Times New Roman" w:eastAsia="Arial" w:hAnsi="Times New Roman" w:cs="Times New Roman"/>
          <w:sz w:val="24"/>
          <w:szCs w:val="24"/>
          <w:shd w:val="clear" w:color="auto" w:fill="FFFFFF"/>
        </w:rPr>
      </w:pPr>
      <w:r w:rsidRPr="00A819BA">
        <w:rPr>
          <w:rFonts w:ascii="Times New Roman" w:eastAsia="Arial" w:hAnsi="Times New Roman" w:cs="Times New Roman"/>
          <w:sz w:val="24"/>
          <w:szCs w:val="24"/>
          <w:shd w:val="clear" w:color="auto" w:fill="FFFFFF"/>
        </w:rPr>
        <w:tab/>
        <w:t>Стойността на поръчката се изчислява в лева без ДДС (данък върху добавената стойност) и се предлага от участника в Ценовото предложение.</w:t>
      </w:r>
    </w:p>
    <w:p w:rsidR="006220B5" w:rsidRPr="00A819BA" w:rsidRDefault="006220B5" w:rsidP="00D9486E">
      <w:pPr>
        <w:shd w:val="clear" w:color="auto" w:fill="FFFFFF"/>
        <w:spacing w:after="0" w:line="240" w:lineRule="auto"/>
        <w:jc w:val="both"/>
        <w:rPr>
          <w:rFonts w:ascii="Times New Roman" w:eastAsia="Arial" w:hAnsi="Times New Roman" w:cs="Times New Roman"/>
          <w:sz w:val="24"/>
          <w:szCs w:val="24"/>
          <w:shd w:val="clear" w:color="auto" w:fill="FFFFFF"/>
        </w:rPr>
      </w:pPr>
      <w:r w:rsidRPr="00A819BA">
        <w:rPr>
          <w:rFonts w:ascii="Times New Roman" w:eastAsia="Arial" w:hAnsi="Times New Roman" w:cs="Times New Roman"/>
          <w:sz w:val="24"/>
          <w:szCs w:val="24"/>
          <w:shd w:val="clear" w:color="auto" w:fill="FFFFFF"/>
        </w:rPr>
        <w:tab/>
        <w:t>В стойността на договора за доставка се включват всички разходи, свързани с качественото  и срочно изпълнение на поръчката в описания вид и обхват.</w:t>
      </w:r>
    </w:p>
    <w:p w:rsidR="006220B5" w:rsidRPr="00A819BA" w:rsidRDefault="006220B5" w:rsidP="00D9486E">
      <w:pPr>
        <w:suppressAutoHyphens/>
        <w:spacing w:after="0" w:line="240" w:lineRule="auto"/>
        <w:jc w:val="both"/>
        <w:rPr>
          <w:rFonts w:ascii="Times New Roman" w:eastAsia="Times New Roman" w:hAnsi="Times New Roman" w:cs="Times New Roman"/>
          <w:b/>
          <w:i/>
          <w:sz w:val="24"/>
          <w:szCs w:val="24"/>
          <w:lang w:eastAsia="ar-SA"/>
        </w:rPr>
      </w:pPr>
      <w:r w:rsidRPr="00A819BA">
        <w:rPr>
          <w:rFonts w:ascii="Times New Roman" w:eastAsia="Arial" w:hAnsi="Times New Roman" w:cs="Times New Roman"/>
          <w:sz w:val="24"/>
          <w:szCs w:val="24"/>
          <w:shd w:val="clear" w:color="auto" w:fill="FFFFFF"/>
          <w:lang w:eastAsia="bg-BG"/>
        </w:rPr>
        <w:tab/>
        <w:t xml:space="preserve">Договорът е обект на облагане с данъци и такси, включително ДДС, съгласно </w:t>
      </w:r>
      <w:r w:rsidRPr="00A819BA">
        <w:rPr>
          <w:rFonts w:ascii="Times New Roman" w:eastAsia="Arial" w:hAnsi="Times New Roman" w:cs="Times New Roman"/>
          <w:color w:val="000000"/>
          <w:sz w:val="24"/>
          <w:szCs w:val="24"/>
          <w:shd w:val="clear" w:color="auto" w:fill="FFFFFF"/>
          <w:lang w:eastAsia="bg-BG"/>
        </w:rPr>
        <w:t>законодателството на Република България</w:t>
      </w:r>
      <w:r w:rsidRPr="00A819BA">
        <w:rPr>
          <w:rFonts w:ascii="Times New Roman" w:eastAsia="Times New Roman" w:hAnsi="Times New Roman" w:cs="Times New Roman"/>
          <w:b/>
          <w:i/>
          <w:sz w:val="24"/>
          <w:szCs w:val="24"/>
          <w:lang w:eastAsia="ar-SA"/>
        </w:rPr>
        <w:t>.</w:t>
      </w:r>
    </w:p>
    <w:p w:rsidR="006220B5" w:rsidRPr="00A819BA" w:rsidRDefault="006220B5" w:rsidP="00A819BA">
      <w:pPr>
        <w:spacing w:after="0" w:line="240" w:lineRule="auto"/>
        <w:jc w:val="both"/>
        <w:rPr>
          <w:rFonts w:ascii="Times New Roman" w:eastAsia="Times New Roman" w:hAnsi="Times New Roman" w:cs="Times New Roman"/>
          <w:sz w:val="24"/>
          <w:szCs w:val="24"/>
          <w:shd w:val="clear" w:color="auto" w:fill="FFFFFF"/>
        </w:rPr>
      </w:pPr>
    </w:p>
    <w:p w:rsidR="00A819BA" w:rsidRPr="00637C5F" w:rsidRDefault="00A819BA" w:rsidP="00A819BA">
      <w:pPr>
        <w:spacing w:after="0" w:line="240" w:lineRule="auto"/>
        <w:ind w:firstLine="284"/>
        <w:jc w:val="both"/>
        <w:rPr>
          <w:rFonts w:ascii="Times New Roman" w:hAnsi="Times New Roman" w:cs="Times New Roman"/>
          <w:sz w:val="24"/>
        </w:rPr>
      </w:pPr>
      <w:r w:rsidRPr="00637C5F">
        <w:rPr>
          <w:rFonts w:ascii="Times New Roman" w:hAnsi="Times New Roman" w:cs="Times New Roman"/>
          <w:sz w:val="24"/>
        </w:rPr>
        <w:t xml:space="preserve">Максималната прогнозна стойност на обществената поръчка е в размер </w:t>
      </w:r>
      <w:r w:rsidR="00C46485" w:rsidRPr="00637C5F">
        <w:rPr>
          <w:rFonts w:ascii="Times New Roman" w:hAnsi="Times New Roman" w:cs="Times New Roman"/>
          <w:b/>
          <w:sz w:val="24"/>
        </w:rPr>
        <w:t>562 501</w:t>
      </w:r>
      <w:r w:rsidRPr="00637C5F">
        <w:rPr>
          <w:rFonts w:ascii="Times New Roman" w:hAnsi="Times New Roman" w:cs="Times New Roman"/>
          <w:b/>
          <w:sz w:val="24"/>
        </w:rPr>
        <w:t xml:space="preserve"> лева</w:t>
      </w:r>
      <w:r w:rsidRPr="00637C5F">
        <w:rPr>
          <w:rFonts w:ascii="Times New Roman" w:hAnsi="Times New Roman" w:cs="Times New Roman"/>
          <w:sz w:val="24"/>
        </w:rPr>
        <w:t xml:space="preserve"> /</w:t>
      </w:r>
      <w:r w:rsidR="00C46485" w:rsidRPr="00637C5F">
        <w:rPr>
          <w:rFonts w:ascii="Times New Roman" w:hAnsi="Times New Roman" w:cs="Times New Roman"/>
          <w:sz w:val="24"/>
        </w:rPr>
        <w:t>петстотин шестдесет и две</w:t>
      </w:r>
      <w:r w:rsidRPr="00637C5F">
        <w:rPr>
          <w:rFonts w:ascii="Times New Roman" w:hAnsi="Times New Roman" w:cs="Times New Roman"/>
          <w:sz w:val="24"/>
        </w:rPr>
        <w:t xml:space="preserve"> хиляди </w:t>
      </w:r>
      <w:r w:rsidR="00C46485" w:rsidRPr="00637C5F">
        <w:rPr>
          <w:rFonts w:ascii="Times New Roman" w:hAnsi="Times New Roman" w:cs="Times New Roman"/>
          <w:sz w:val="24"/>
        </w:rPr>
        <w:t>петстотин</w:t>
      </w:r>
      <w:r w:rsidR="00637C5F" w:rsidRPr="00637C5F">
        <w:rPr>
          <w:rFonts w:ascii="Times New Roman" w:hAnsi="Times New Roman" w:cs="Times New Roman"/>
          <w:sz w:val="24"/>
        </w:rPr>
        <w:t xml:space="preserve"> и един л</w:t>
      </w:r>
      <w:r w:rsidRPr="00637C5F">
        <w:rPr>
          <w:rFonts w:ascii="Times New Roman" w:hAnsi="Times New Roman" w:cs="Times New Roman"/>
          <w:sz w:val="24"/>
        </w:rPr>
        <w:t xml:space="preserve">ева/, без ДДС. Предлаганата цена по всяка обособена позиция не може да надхвърля следните пределни стойности </w:t>
      </w:r>
      <w:r w:rsidRPr="00637C5F">
        <w:rPr>
          <w:rFonts w:ascii="Times New Roman" w:hAnsi="Times New Roman" w:cs="Times New Roman"/>
          <w:b/>
          <w:sz w:val="24"/>
        </w:rPr>
        <w:t>без ДДС</w:t>
      </w:r>
      <w:r w:rsidRPr="00637C5F">
        <w:rPr>
          <w:rFonts w:ascii="Times New Roman" w:hAnsi="Times New Roman" w:cs="Times New Roman"/>
          <w:sz w:val="24"/>
        </w:rPr>
        <w:t>:</w:t>
      </w:r>
    </w:p>
    <w:p w:rsidR="00A819BA" w:rsidRPr="00A819BA" w:rsidRDefault="00A819BA" w:rsidP="00A819BA">
      <w:pPr>
        <w:shd w:val="clear" w:color="auto" w:fill="FFFFFF"/>
        <w:tabs>
          <w:tab w:val="left" w:pos="1200"/>
        </w:tabs>
        <w:spacing w:after="0" w:line="240" w:lineRule="auto"/>
        <w:ind w:firstLine="720"/>
        <w:jc w:val="both"/>
        <w:rPr>
          <w:rFonts w:ascii="Times New Roman" w:hAnsi="Times New Roman" w:cs="Times New Roman"/>
          <w:sz w:val="24"/>
          <w:highlight w:val="yellow"/>
        </w:rPr>
      </w:pPr>
    </w:p>
    <w:p w:rsidR="00A819BA" w:rsidRPr="00C46485" w:rsidRDefault="00A819BA" w:rsidP="00A819BA">
      <w:pPr>
        <w:spacing w:after="0" w:line="240" w:lineRule="auto"/>
        <w:ind w:firstLine="709"/>
        <w:jc w:val="both"/>
        <w:rPr>
          <w:rFonts w:ascii="Times New Roman" w:hAnsi="Times New Roman" w:cs="Times New Roman"/>
          <w:iCs/>
          <w:sz w:val="24"/>
        </w:rPr>
      </w:pPr>
      <w:r w:rsidRPr="00C46485">
        <w:rPr>
          <w:rFonts w:ascii="Times New Roman" w:hAnsi="Times New Roman" w:cs="Times New Roman"/>
          <w:iCs/>
          <w:sz w:val="24"/>
        </w:rPr>
        <w:t xml:space="preserve">Обособена позиция № 1 – </w:t>
      </w:r>
      <w:r w:rsidRPr="00C46485">
        <w:rPr>
          <w:rFonts w:ascii="Times New Roman" w:hAnsi="Times New Roman" w:cs="Times New Roman"/>
          <w:b/>
          <w:sz w:val="24"/>
        </w:rPr>
        <w:t>„</w:t>
      </w:r>
      <w:r w:rsidRPr="00C46485">
        <w:rPr>
          <w:rFonts w:ascii="Times New Roman" w:hAnsi="Times New Roman" w:cs="Times New Roman"/>
          <w:b/>
          <w:iCs/>
          <w:sz w:val="24"/>
        </w:rPr>
        <w:t>Хляб и хлебни изделия</w:t>
      </w:r>
      <w:r w:rsidRPr="00C46485">
        <w:rPr>
          <w:rFonts w:ascii="Times New Roman" w:hAnsi="Times New Roman" w:cs="Times New Roman"/>
          <w:b/>
          <w:sz w:val="24"/>
        </w:rPr>
        <w:t>”</w:t>
      </w:r>
      <w:r w:rsidRPr="00C46485">
        <w:rPr>
          <w:rFonts w:ascii="Times New Roman" w:hAnsi="Times New Roman" w:cs="Times New Roman"/>
          <w:iCs/>
          <w:sz w:val="24"/>
        </w:rPr>
        <w:t xml:space="preserve">– </w:t>
      </w:r>
      <w:r w:rsidR="00D36781" w:rsidRPr="00C46485">
        <w:rPr>
          <w:rFonts w:ascii="Times New Roman" w:hAnsi="Times New Roman" w:cs="Times New Roman"/>
          <w:b/>
          <w:iCs/>
          <w:sz w:val="24"/>
        </w:rPr>
        <w:t>50 000</w:t>
      </w:r>
      <w:r w:rsidRPr="00C46485">
        <w:rPr>
          <w:rFonts w:ascii="Times New Roman" w:hAnsi="Times New Roman" w:cs="Times New Roman"/>
          <w:b/>
          <w:iCs/>
          <w:sz w:val="24"/>
        </w:rPr>
        <w:t xml:space="preserve"> </w:t>
      </w:r>
      <w:r w:rsidRPr="00C46485">
        <w:rPr>
          <w:rFonts w:ascii="Times New Roman" w:hAnsi="Times New Roman" w:cs="Times New Roman"/>
          <w:iCs/>
          <w:sz w:val="24"/>
        </w:rPr>
        <w:t xml:space="preserve">лв. (петдесет </w:t>
      </w:r>
      <w:r w:rsidR="00D36781" w:rsidRPr="00C46485">
        <w:rPr>
          <w:rFonts w:ascii="Times New Roman" w:hAnsi="Times New Roman" w:cs="Times New Roman"/>
          <w:iCs/>
          <w:sz w:val="24"/>
        </w:rPr>
        <w:t>хиляди</w:t>
      </w:r>
      <w:r w:rsidRPr="00C46485">
        <w:rPr>
          <w:rFonts w:ascii="Times New Roman" w:hAnsi="Times New Roman" w:cs="Times New Roman"/>
          <w:iCs/>
          <w:sz w:val="24"/>
        </w:rPr>
        <w:t xml:space="preserve"> лева) без ДДС</w:t>
      </w:r>
    </w:p>
    <w:p w:rsidR="00A819BA" w:rsidRPr="00C46485" w:rsidRDefault="00A819BA" w:rsidP="00A819BA">
      <w:pPr>
        <w:spacing w:after="0" w:line="240" w:lineRule="auto"/>
        <w:ind w:firstLine="709"/>
        <w:jc w:val="both"/>
        <w:rPr>
          <w:rFonts w:ascii="Times New Roman" w:hAnsi="Times New Roman" w:cs="Times New Roman"/>
          <w:sz w:val="24"/>
        </w:rPr>
      </w:pPr>
    </w:p>
    <w:p w:rsidR="00A819BA" w:rsidRPr="00C46485" w:rsidRDefault="00A819BA" w:rsidP="00A819BA">
      <w:pPr>
        <w:spacing w:after="0" w:line="240" w:lineRule="auto"/>
        <w:ind w:firstLine="709"/>
        <w:jc w:val="both"/>
        <w:rPr>
          <w:rFonts w:ascii="Times New Roman" w:hAnsi="Times New Roman" w:cs="Times New Roman"/>
          <w:iCs/>
          <w:sz w:val="24"/>
        </w:rPr>
      </w:pPr>
      <w:r w:rsidRPr="00C46485">
        <w:rPr>
          <w:rFonts w:ascii="Times New Roman" w:hAnsi="Times New Roman" w:cs="Times New Roman"/>
          <w:iCs/>
          <w:sz w:val="24"/>
        </w:rPr>
        <w:t xml:space="preserve">Обособена позиция № 2 – </w:t>
      </w:r>
      <w:r w:rsidRPr="00C46485">
        <w:rPr>
          <w:rFonts w:ascii="Times New Roman" w:hAnsi="Times New Roman" w:cs="Times New Roman"/>
          <w:b/>
          <w:sz w:val="24"/>
        </w:rPr>
        <w:t>„</w:t>
      </w:r>
      <w:r w:rsidRPr="00C46485">
        <w:rPr>
          <w:rFonts w:ascii="Times New Roman" w:hAnsi="Times New Roman" w:cs="Times New Roman"/>
          <w:b/>
          <w:iCs/>
          <w:sz w:val="24"/>
        </w:rPr>
        <w:t>Мляко и млечни продукти</w:t>
      </w:r>
      <w:r w:rsidRPr="00C46485">
        <w:rPr>
          <w:rFonts w:ascii="Times New Roman" w:hAnsi="Times New Roman" w:cs="Times New Roman"/>
          <w:b/>
          <w:sz w:val="24"/>
        </w:rPr>
        <w:t>”</w:t>
      </w:r>
      <w:r w:rsidRPr="00C46485">
        <w:rPr>
          <w:rFonts w:ascii="Times New Roman" w:hAnsi="Times New Roman" w:cs="Times New Roman"/>
          <w:iCs/>
          <w:sz w:val="24"/>
        </w:rPr>
        <w:t xml:space="preserve"> – </w:t>
      </w:r>
      <w:r w:rsidR="00D36781" w:rsidRPr="00C46485">
        <w:rPr>
          <w:rFonts w:ascii="Times New Roman" w:hAnsi="Times New Roman" w:cs="Times New Roman"/>
          <w:b/>
          <w:iCs/>
          <w:sz w:val="24"/>
        </w:rPr>
        <w:t>141 667</w:t>
      </w:r>
      <w:r w:rsidRPr="00C46485">
        <w:rPr>
          <w:rFonts w:ascii="Times New Roman" w:hAnsi="Times New Roman" w:cs="Times New Roman"/>
          <w:iCs/>
          <w:sz w:val="24"/>
        </w:rPr>
        <w:t xml:space="preserve"> лв. (</w:t>
      </w:r>
      <w:r w:rsidR="00D36781" w:rsidRPr="00C46485">
        <w:rPr>
          <w:rFonts w:ascii="Times New Roman" w:hAnsi="Times New Roman" w:cs="Times New Roman"/>
          <w:iCs/>
          <w:sz w:val="24"/>
        </w:rPr>
        <w:t>сто  четиридесет и една хиляди и шестстотин шестдесет и седем лева</w:t>
      </w:r>
      <w:r w:rsidRPr="00C46485">
        <w:rPr>
          <w:rFonts w:ascii="Times New Roman" w:hAnsi="Times New Roman" w:cs="Times New Roman"/>
          <w:iCs/>
          <w:sz w:val="24"/>
        </w:rPr>
        <w:t>) без ДДС</w:t>
      </w:r>
    </w:p>
    <w:p w:rsidR="00A819BA" w:rsidRPr="00C46485" w:rsidRDefault="00A819BA" w:rsidP="00A819BA">
      <w:pPr>
        <w:spacing w:after="0" w:line="240" w:lineRule="auto"/>
        <w:ind w:firstLine="709"/>
        <w:jc w:val="both"/>
        <w:rPr>
          <w:rFonts w:ascii="Times New Roman" w:hAnsi="Times New Roman" w:cs="Times New Roman"/>
          <w:sz w:val="24"/>
        </w:rPr>
      </w:pPr>
    </w:p>
    <w:p w:rsidR="00A819BA" w:rsidRPr="00C46485" w:rsidRDefault="00A819BA" w:rsidP="00A819BA">
      <w:pPr>
        <w:spacing w:after="0" w:line="240" w:lineRule="auto"/>
        <w:ind w:firstLine="709"/>
        <w:jc w:val="both"/>
        <w:rPr>
          <w:rFonts w:ascii="Times New Roman" w:hAnsi="Times New Roman" w:cs="Times New Roman"/>
          <w:iCs/>
          <w:sz w:val="24"/>
        </w:rPr>
      </w:pPr>
      <w:r w:rsidRPr="00C46485">
        <w:rPr>
          <w:rFonts w:ascii="Times New Roman" w:hAnsi="Times New Roman" w:cs="Times New Roman"/>
          <w:iCs/>
          <w:sz w:val="24"/>
        </w:rPr>
        <w:t xml:space="preserve">Обособена позиция № 3 – </w:t>
      </w:r>
      <w:r w:rsidRPr="00C46485">
        <w:rPr>
          <w:rFonts w:ascii="Times New Roman" w:hAnsi="Times New Roman" w:cs="Times New Roman"/>
          <w:b/>
          <w:sz w:val="24"/>
        </w:rPr>
        <w:t>„</w:t>
      </w:r>
      <w:r w:rsidRPr="00C46485">
        <w:rPr>
          <w:rFonts w:ascii="Times New Roman" w:hAnsi="Times New Roman" w:cs="Times New Roman"/>
          <w:b/>
          <w:iCs/>
          <w:sz w:val="24"/>
        </w:rPr>
        <w:t>Месо, месни продукти и риба</w:t>
      </w:r>
      <w:r w:rsidRPr="00C46485">
        <w:rPr>
          <w:rFonts w:ascii="Times New Roman" w:hAnsi="Times New Roman" w:cs="Times New Roman"/>
          <w:b/>
          <w:sz w:val="24"/>
        </w:rPr>
        <w:t>”</w:t>
      </w:r>
      <w:r w:rsidRPr="00C46485">
        <w:rPr>
          <w:rFonts w:ascii="Times New Roman" w:hAnsi="Times New Roman" w:cs="Times New Roman"/>
          <w:iCs/>
          <w:sz w:val="24"/>
        </w:rPr>
        <w:t xml:space="preserve"> – </w:t>
      </w:r>
      <w:r w:rsidR="00D36781" w:rsidRPr="00C46485">
        <w:rPr>
          <w:rFonts w:ascii="Times New Roman" w:hAnsi="Times New Roman" w:cs="Times New Roman"/>
          <w:b/>
          <w:iCs/>
          <w:sz w:val="24"/>
        </w:rPr>
        <w:t>183 333</w:t>
      </w:r>
      <w:r w:rsidRPr="00C46485">
        <w:rPr>
          <w:rFonts w:ascii="Times New Roman" w:hAnsi="Times New Roman" w:cs="Times New Roman"/>
          <w:iCs/>
          <w:sz w:val="24"/>
        </w:rPr>
        <w:t xml:space="preserve"> лв. (</w:t>
      </w:r>
      <w:r w:rsidR="00D36781" w:rsidRPr="00C46485">
        <w:rPr>
          <w:rFonts w:ascii="Times New Roman" w:hAnsi="Times New Roman" w:cs="Times New Roman"/>
          <w:iCs/>
          <w:sz w:val="24"/>
        </w:rPr>
        <w:t xml:space="preserve">сто осемдесет и три хиляди и триста тридесет и три </w:t>
      </w:r>
      <w:r w:rsidRPr="00C46485">
        <w:rPr>
          <w:rFonts w:ascii="Times New Roman" w:hAnsi="Times New Roman" w:cs="Times New Roman"/>
          <w:iCs/>
          <w:sz w:val="24"/>
        </w:rPr>
        <w:t>лева) без ДДС</w:t>
      </w:r>
    </w:p>
    <w:p w:rsidR="00A819BA" w:rsidRPr="00C46485" w:rsidRDefault="00A819BA" w:rsidP="00A819BA">
      <w:pPr>
        <w:spacing w:after="0" w:line="240" w:lineRule="auto"/>
        <w:ind w:firstLine="709"/>
        <w:jc w:val="both"/>
        <w:rPr>
          <w:rFonts w:ascii="Times New Roman" w:hAnsi="Times New Roman" w:cs="Times New Roman"/>
          <w:sz w:val="24"/>
        </w:rPr>
      </w:pPr>
    </w:p>
    <w:p w:rsidR="00A819BA" w:rsidRPr="00C46485" w:rsidRDefault="00A819BA" w:rsidP="00A819BA">
      <w:pPr>
        <w:spacing w:after="0" w:line="240" w:lineRule="auto"/>
        <w:ind w:firstLine="709"/>
        <w:jc w:val="both"/>
        <w:rPr>
          <w:rFonts w:ascii="Times New Roman" w:hAnsi="Times New Roman" w:cs="Times New Roman"/>
          <w:iCs/>
          <w:sz w:val="24"/>
        </w:rPr>
      </w:pPr>
      <w:r w:rsidRPr="00C46485">
        <w:rPr>
          <w:rFonts w:ascii="Times New Roman" w:hAnsi="Times New Roman" w:cs="Times New Roman"/>
          <w:iCs/>
          <w:sz w:val="24"/>
        </w:rPr>
        <w:t xml:space="preserve">Обособена позиция № 4 – </w:t>
      </w:r>
      <w:r w:rsidRPr="00C46485">
        <w:rPr>
          <w:rFonts w:ascii="Times New Roman" w:hAnsi="Times New Roman" w:cs="Times New Roman"/>
          <w:b/>
          <w:sz w:val="24"/>
        </w:rPr>
        <w:t>„П</w:t>
      </w:r>
      <w:r w:rsidRPr="00C46485">
        <w:rPr>
          <w:rFonts w:ascii="Times New Roman" w:hAnsi="Times New Roman" w:cs="Times New Roman"/>
          <w:b/>
          <w:iCs/>
          <w:sz w:val="24"/>
        </w:rPr>
        <w:t>лодове и зеленчуци</w:t>
      </w:r>
      <w:r w:rsidRPr="00C46485">
        <w:rPr>
          <w:rFonts w:ascii="Times New Roman" w:hAnsi="Times New Roman" w:cs="Times New Roman"/>
          <w:b/>
          <w:sz w:val="24"/>
        </w:rPr>
        <w:t>”</w:t>
      </w:r>
      <w:r w:rsidRPr="00C46485">
        <w:rPr>
          <w:rFonts w:ascii="Times New Roman" w:hAnsi="Times New Roman" w:cs="Times New Roman"/>
          <w:iCs/>
          <w:sz w:val="24"/>
        </w:rPr>
        <w:t xml:space="preserve">– </w:t>
      </w:r>
      <w:r w:rsidR="00D36781" w:rsidRPr="00C46485">
        <w:rPr>
          <w:rFonts w:ascii="Times New Roman" w:hAnsi="Times New Roman" w:cs="Times New Roman"/>
          <w:b/>
          <w:iCs/>
          <w:sz w:val="24"/>
        </w:rPr>
        <w:t>79 167</w:t>
      </w:r>
      <w:r w:rsidRPr="00C46485">
        <w:rPr>
          <w:rFonts w:ascii="Times New Roman" w:hAnsi="Times New Roman" w:cs="Times New Roman"/>
          <w:b/>
          <w:iCs/>
          <w:sz w:val="24"/>
        </w:rPr>
        <w:t xml:space="preserve"> лв.</w:t>
      </w:r>
      <w:r w:rsidRPr="00C46485">
        <w:rPr>
          <w:rFonts w:ascii="Times New Roman" w:hAnsi="Times New Roman" w:cs="Times New Roman"/>
          <w:iCs/>
          <w:sz w:val="24"/>
        </w:rPr>
        <w:t xml:space="preserve"> (седемдесет и </w:t>
      </w:r>
      <w:r w:rsidR="00D36781" w:rsidRPr="00C46485">
        <w:rPr>
          <w:rFonts w:ascii="Times New Roman" w:hAnsi="Times New Roman" w:cs="Times New Roman"/>
          <w:iCs/>
          <w:sz w:val="24"/>
        </w:rPr>
        <w:t>девет</w:t>
      </w:r>
      <w:r w:rsidRPr="00C46485">
        <w:rPr>
          <w:rFonts w:ascii="Times New Roman" w:hAnsi="Times New Roman" w:cs="Times New Roman"/>
          <w:iCs/>
          <w:sz w:val="24"/>
        </w:rPr>
        <w:t xml:space="preserve"> хиляди</w:t>
      </w:r>
      <w:r w:rsidR="00D36781" w:rsidRPr="00C46485">
        <w:rPr>
          <w:rFonts w:ascii="Times New Roman" w:hAnsi="Times New Roman" w:cs="Times New Roman"/>
          <w:iCs/>
          <w:sz w:val="24"/>
        </w:rPr>
        <w:t xml:space="preserve"> сто шестдесет и седем</w:t>
      </w:r>
      <w:r w:rsidRPr="00C46485">
        <w:rPr>
          <w:rFonts w:ascii="Times New Roman" w:hAnsi="Times New Roman" w:cs="Times New Roman"/>
          <w:iCs/>
          <w:sz w:val="24"/>
        </w:rPr>
        <w:t xml:space="preserve"> лева) без ДДС</w:t>
      </w:r>
    </w:p>
    <w:p w:rsidR="00A819BA" w:rsidRPr="00C46485" w:rsidRDefault="00A819BA" w:rsidP="00A819BA">
      <w:pPr>
        <w:spacing w:after="0" w:line="240" w:lineRule="auto"/>
        <w:ind w:firstLine="709"/>
        <w:jc w:val="both"/>
        <w:rPr>
          <w:rFonts w:ascii="Times New Roman" w:hAnsi="Times New Roman" w:cs="Times New Roman"/>
          <w:sz w:val="24"/>
        </w:rPr>
      </w:pPr>
    </w:p>
    <w:p w:rsidR="00A819BA" w:rsidRPr="00C46485" w:rsidRDefault="00A819BA" w:rsidP="00A819BA">
      <w:pPr>
        <w:spacing w:after="0" w:line="240" w:lineRule="auto"/>
        <w:ind w:firstLine="709"/>
        <w:jc w:val="both"/>
        <w:rPr>
          <w:rFonts w:ascii="Times New Roman" w:hAnsi="Times New Roman" w:cs="Times New Roman"/>
          <w:sz w:val="24"/>
        </w:rPr>
      </w:pPr>
      <w:r w:rsidRPr="00C46485">
        <w:rPr>
          <w:rFonts w:ascii="Times New Roman" w:hAnsi="Times New Roman" w:cs="Times New Roman"/>
          <w:iCs/>
          <w:sz w:val="24"/>
        </w:rPr>
        <w:t>Обособена позиция № 5 –</w:t>
      </w:r>
      <w:r w:rsidR="0099771D" w:rsidRPr="00C46485">
        <w:rPr>
          <w:rFonts w:ascii="Times New Roman" w:hAnsi="Times New Roman" w:cs="Times New Roman"/>
          <w:iCs/>
          <w:sz w:val="24"/>
        </w:rPr>
        <w:t xml:space="preserve"> </w:t>
      </w:r>
      <w:r w:rsidRPr="00C46485">
        <w:rPr>
          <w:rFonts w:ascii="Times New Roman" w:hAnsi="Times New Roman" w:cs="Times New Roman"/>
          <w:b/>
          <w:sz w:val="24"/>
        </w:rPr>
        <w:t>„</w:t>
      </w:r>
      <w:r w:rsidRPr="00C46485">
        <w:rPr>
          <w:rFonts w:ascii="Times New Roman" w:hAnsi="Times New Roman" w:cs="Times New Roman"/>
          <w:b/>
          <w:iCs/>
          <w:sz w:val="24"/>
        </w:rPr>
        <w:t>Други хранителни продукти и подправки</w:t>
      </w:r>
      <w:r w:rsidRPr="00C46485">
        <w:rPr>
          <w:rFonts w:ascii="Times New Roman" w:hAnsi="Times New Roman" w:cs="Times New Roman"/>
          <w:b/>
          <w:sz w:val="24"/>
        </w:rPr>
        <w:t xml:space="preserve">” </w:t>
      </w:r>
      <w:r w:rsidRPr="00C46485">
        <w:rPr>
          <w:rFonts w:ascii="Times New Roman" w:hAnsi="Times New Roman" w:cs="Times New Roman"/>
          <w:iCs/>
          <w:sz w:val="24"/>
        </w:rPr>
        <w:t xml:space="preserve">– </w:t>
      </w:r>
      <w:r w:rsidR="00C46485" w:rsidRPr="00C46485">
        <w:rPr>
          <w:rFonts w:ascii="Times New Roman" w:hAnsi="Times New Roman" w:cs="Times New Roman"/>
          <w:b/>
          <w:iCs/>
          <w:sz w:val="24"/>
        </w:rPr>
        <w:t>54 167</w:t>
      </w:r>
      <w:r w:rsidRPr="00C46485">
        <w:rPr>
          <w:rFonts w:ascii="Times New Roman" w:hAnsi="Times New Roman" w:cs="Times New Roman"/>
          <w:b/>
          <w:iCs/>
          <w:sz w:val="24"/>
        </w:rPr>
        <w:t xml:space="preserve"> </w:t>
      </w:r>
      <w:r w:rsidRPr="00C46485">
        <w:rPr>
          <w:rFonts w:ascii="Times New Roman" w:hAnsi="Times New Roman" w:cs="Times New Roman"/>
          <w:iCs/>
          <w:sz w:val="24"/>
        </w:rPr>
        <w:t>лв. (</w:t>
      </w:r>
      <w:r w:rsidR="00C46485" w:rsidRPr="00C46485">
        <w:rPr>
          <w:rFonts w:ascii="Times New Roman" w:hAnsi="Times New Roman" w:cs="Times New Roman"/>
          <w:iCs/>
          <w:sz w:val="24"/>
        </w:rPr>
        <w:t>петдесет и четири хиляди и сто шестдесет и седем лева</w:t>
      </w:r>
      <w:r w:rsidRPr="00C46485">
        <w:rPr>
          <w:rFonts w:ascii="Times New Roman" w:hAnsi="Times New Roman" w:cs="Times New Roman"/>
          <w:iCs/>
          <w:sz w:val="24"/>
        </w:rPr>
        <w:t>) без ДДС.</w:t>
      </w:r>
    </w:p>
    <w:p w:rsidR="00A819BA" w:rsidRPr="00C46485" w:rsidRDefault="00A819BA" w:rsidP="00A819BA">
      <w:pPr>
        <w:spacing w:after="0" w:line="240" w:lineRule="auto"/>
        <w:ind w:firstLine="567"/>
        <w:jc w:val="both"/>
        <w:rPr>
          <w:rFonts w:ascii="Times New Roman" w:hAnsi="Times New Roman" w:cs="Times New Roman"/>
          <w:iCs/>
          <w:sz w:val="24"/>
        </w:rPr>
      </w:pPr>
    </w:p>
    <w:p w:rsidR="00A819BA" w:rsidRPr="00A819BA" w:rsidRDefault="00A819BA" w:rsidP="00A819BA">
      <w:pPr>
        <w:spacing w:after="0" w:line="240" w:lineRule="auto"/>
        <w:ind w:firstLine="567"/>
        <w:jc w:val="both"/>
        <w:rPr>
          <w:rFonts w:ascii="Times New Roman" w:eastAsia="Times New Roman" w:hAnsi="Times New Roman" w:cs="Times New Roman"/>
          <w:sz w:val="24"/>
          <w:szCs w:val="24"/>
          <w:shd w:val="clear" w:color="auto" w:fill="FFFFFF"/>
        </w:rPr>
      </w:pPr>
      <w:r w:rsidRPr="00C46485">
        <w:rPr>
          <w:rFonts w:ascii="Times New Roman" w:hAnsi="Times New Roman" w:cs="Times New Roman"/>
          <w:iCs/>
          <w:sz w:val="24"/>
        </w:rPr>
        <w:t xml:space="preserve">Обособена позиция </w:t>
      </w:r>
      <w:r w:rsidRPr="00C46485">
        <w:rPr>
          <w:rFonts w:ascii="Times New Roman" w:eastAsia="Times New Roman" w:hAnsi="Times New Roman" w:cs="Times New Roman"/>
          <w:sz w:val="24"/>
          <w:szCs w:val="24"/>
          <w:shd w:val="clear" w:color="auto" w:fill="FFFFFF"/>
        </w:rPr>
        <w:t xml:space="preserve">№ </w:t>
      </w:r>
      <w:r w:rsidR="0099771D" w:rsidRPr="00C46485">
        <w:rPr>
          <w:rFonts w:ascii="Times New Roman" w:eastAsia="Times New Roman" w:hAnsi="Times New Roman" w:cs="Times New Roman"/>
          <w:sz w:val="24"/>
          <w:szCs w:val="24"/>
          <w:shd w:val="clear" w:color="auto" w:fill="FFFFFF"/>
        </w:rPr>
        <w:t>6</w:t>
      </w:r>
      <w:r w:rsidRPr="00C46485">
        <w:rPr>
          <w:rFonts w:ascii="Times New Roman" w:eastAsia="Times New Roman" w:hAnsi="Times New Roman" w:cs="Times New Roman"/>
          <w:b/>
          <w:sz w:val="24"/>
          <w:szCs w:val="24"/>
          <w:u w:val="single"/>
          <w:shd w:val="clear" w:color="auto" w:fill="FFFFFF"/>
        </w:rPr>
        <w:t>:  „Хранителни продукти, предназначени за доставка от специализирани предприятия или кооперации на хора с увреждания</w:t>
      </w:r>
      <w:r w:rsidRPr="00C46485">
        <w:rPr>
          <w:rFonts w:ascii="Times New Roman" w:eastAsia="Times New Roman" w:hAnsi="Times New Roman" w:cs="Times New Roman"/>
          <w:sz w:val="24"/>
          <w:szCs w:val="24"/>
          <w:shd w:val="clear" w:color="auto" w:fill="FFFFFF"/>
        </w:rPr>
        <w:t xml:space="preserve">” -    </w:t>
      </w:r>
      <w:r w:rsidR="00C46485" w:rsidRPr="00C46485">
        <w:rPr>
          <w:rFonts w:ascii="Times New Roman" w:hAnsi="Times New Roman" w:cs="Times New Roman"/>
          <w:b/>
          <w:iCs/>
          <w:sz w:val="24"/>
        </w:rPr>
        <w:t xml:space="preserve">54 167 </w:t>
      </w:r>
      <w:r w:rsidR="00C46485" w:rsidRPr="00C46485">
        <w:rPr>
          <w:rFonts w:ascii="Times New Roman" w:hAnsi="Times New Roman" w:cs="Times New Roman"/>
          <w:iCs/>
          <w:sz w:val="24"/>
        </w:rPr>
        <w:t>лв. (петдесет и четири хиляди и сто шестдесет и седем лева) без ДДС</w:t>
      </w:r>
      <w:r w:rsidRPr="00C46485">
        <w:rPr>
          <w:rFonts w:ascii="Times New Roman" w:eastAsia="Times New Roman" w:hAnsi="Times New Roman" w:cs="Times New Roman"/>
          <w:sz w:val="24"/>
          <w:szCs w:val="24"/>
          <w:shd w:val="clear" w:color="auto" w:fill="FFFFFF"/>
        </w:rPr>
        <w:t>.</w:t>
      </w:r>
      <w:r w:rsidRPr="00A819BA">
        <w:rPr>
          <w:rFonts w:ascii="Times New Roman" w:eastAsia="Times New Roman" w:hAnsi="Times New Roman" w:cs="Times New Roman"/>
          <w:sz w:val="24"/>
          <w:szCs w:val="24"/>
          <w:shd w:val="clear" w:color="auto" w:fill="FFFFFF"/>
        </w:rPr>
        <w:t xml:space="preserve"> </w:t>
      </w:r>
    </w:p>
    <w:p w:rsidR="00A819BA" w:rsidRPr="00A819BA" w:rsidRDefault="00A819BA" w:rsidP="00A819BA">
      <w:pPr>
        <w:pStyle w:val="BodyTextIndent"/>
        <w:spacing w:after="80"/>
        <w:ind w:firstLine="78"/>
        <w:rPr>
          <w:bCs/>
          <w:i/>
        </w:rPr>
      </w:pPr>
    </w:p>
    <w:p w:rsidR="00D47B88" w:rsidRPr="00D47B88" w:rsidRDefault="00D47B88" w:rsidP="00D9486E">
      <w:pPr>
        <w:spacing w:after="0" w:line="240" w:lineRule="auto"/>
        <w:jc w:val="both"/>
        <w:rPr>
          <w:rFonts w:ascii="Times New Roman" w:eastAsia="Times New Roman" w:hAnsi="Times New Roman" w:cs="Times New Roman"/>
          <w:sz w:val="24"/>
          <w:szCs w:val="24"/>
          <w:shd w:val="clear" w:color="auto" w:fill="FFFFFF"/>
        </w:rPr>
      </w:pPr>
    </w:p>
    <w:p w:rsidR="00D47B88" w:rsidRPr="00D47B88" w:rsidRDefault="00D47B88" w:rsidP="00D9486E">
      <w:pPr>
        <w:spacing w:after="0" w:line="240" w:lineRule="auto"/>
        <w:jc w:val="both"/>
        <w:rPr>
          <w:rFonts w:ascii="Times New Roman" w:eastAsia="Times New Roman" w:hAnsi="Times New Roman" w:cs="Times New Roman"/>
          <w:sz w:val="24"/>
          <w:szCs w:val="24"/>
          <w:shd w:val="clear" w:color="auto" w:fill="FFFFFF"/>
        </w:rPr>
      </w:pPr>
      <w:r w:rsidRPr="00D47B88">
        <w:rPr>
          <w:rFonts w:ascii="Times New Roman" w:eastAsia="Times New Roman" w:hAnsi="Times New Roman" w:cs="Times New Roman"/>
          <w:sz w:val="24"/>
          <w:szCs w:val="24"/>
          <w:shd w:val="clear" w:color="auto" w:fill="FFFFFF"/>
        </w:rPr>
        <w:tab/>
        <w:t xml:space="preserve">Данните в ценовото предложение се отпечатват или попълват с неизтриваемо мастило и се подписват от лице или лица, надлежно упълномощени за това от името на участника. </w:t>
      </w:r>
    </w:p>
    <w:p w:rsidR="00D47B88" w:rsidRPr="00D47B88" w:rsidRDefault="00D47B88" w:rsidP="00D9486E">
      <w:pPr>
        <w:spacing w:after="0" w:line="240" w:lineRule="auto"/>
        <w:jc w:val="both"/>
        <w:rPr>
          <w:rFonts w:ascii="Times New Roman" w:eastAsia="Times New Roman" w:hAnsi="Times New Roman" w:cs="Times New Roman"/>
          <w:b/>
          <w:sz w:val="24"/>
          <w:szCs w:val="24"/>
          <w:u w:val="single"/>
          <w:shd w:val="clear" w:color="auto" w:fill="FFFFFF"/>
        </w:rPr>
      </w:pPr>
    </w:p>
    <w:p w:rsidR="00D47B88" w:rsidRPr="00D47B88" w:rsidRDefault="00D47B88" w:rsidP="00D9486E">
      <w:pPr>
        <w:spacing w:after="0" w:line="240" w:lineRule="auto"/>
        <w:jc w:val="both"/>
        <w:rPr>
          <w:rFonts w:ascii="Times New Roman" w:eastAsia="Times New Roman" w:hAnsi="Times New Roman" w:cs="Times New Roman"/>
          <w:b/>
          <w:bCs/>
          <w:sz w:val="24"/>
          <w:szCs w:val="24"/>
          <w:lang w:eastAsia="bg-BG"/>
        </w:rPr>
      </w:pPr>
      <w:r w:rsidRPr="00D47B88">
        <w:rPr>
          <w:rFonts w:ascii="Times New Roman" w:eastAsia="Times New Roman" w:hAnsi="Times New Roman" w:cs="Times New Roman"/>
          <w:b/>
          <w:sz w:val="24"/>
          <w:szCs w:val="24"/>
          <w:shd w:val="clear" w:color="auto" w:fill="FFFFFF"/>
        </w:rPr>
        <w:tab/>
      </w:r>
      <w:r w:rsidRPr="00D47B88">
        <w:rPr>
          <w:rFonts w:ascii="Times New Roman" w:eastAsia="Times New Roman" w:hAnsi="Times New Roman" w:cs="Times New Roman"/>
          <w:b/>
          <w:bCs/>
          <w:sz w:val="24"/>
          <w:szCs w:val="24"/>
          <w:lang w:eastAsia="bg-BG"/>
        </w:rPr>
        <w:tab/>
      </w: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6" w:name="_Toc393440414"/>
      <w:r w:rsidRPr="00D47B88">
        <w:rPr>
          <w:rFonts w:ascii="Times New Roman" w:eastAsia="Times New Roman" w:hAnsi="Times New Roman" w:cs="Times New Roman"/>
          <w:b/>
          <w:sz w:val="24"/>
          <w:szCs w:val="24"/>
          <w:lang w:eastAsia="bg-BG"/>
        </w:rPr>
        <w:t xml:space="preserve">        1.7. Схема на плащане</w:t>
      </w:r>
      <w:bookmarkEnd w:id="6"/>
      <w:r w:rsidRPr="00D47B88">
        <w:rPr>
          <w:rFonts w:ascii="Times New Roman" w:eastAsia="Times New Roman" w:hAnsi="Times New Roman" w:cs="Times New Roman"/>
          <w:b/>
          <w:sz w:val="24"/>
          <w:szCs w:val="24"/>
          <w:lang w:eastAsia="bg-BG"/>
        </w:rPr>
        <w:t xml:space="preserve"> </w:t>
      </w:r>
    </w:p>
    <w:p w:rsidR="00A819BA" w:rsidRPr="00715F8B" w:rsidRDefault="00D47B88" w:rsidP="00493BF4">
      <w:pPr>
        <w:tabs>
          <w:tab w:val="left" w:pos="567"/>
        </w:tabs>
        <w:spacing w:after="0"/>
        <w:jc w:val="both"/>
        <w:rPr>
          <w:rFonts w:ascii="Times New Roman" w:hAnsi="Times New Roman" w:cs="Times New Roman"/>
          <w:bCs/>
          <w:sz w:val="24"/>
        </w:rPr>
      </w:pPr>
      <w:r w:rsidRPr="00D47B88">
        <w:rPr>
          <w:rFonts w:ascii="Times New Roman" w:eastAsia="Times New Roman" w:hAnsi="Times New Roman" w:cs="Times New Roman"/>
          <w:sz w:val="24"/>
          <w:szCs w:val="24"/>
          <w:lang w:eastAsia="bg-BG"/>
        </w:rPr>
        <w:tab/>
      </w:r>
      <w:r w:rsidR="00A819BA" w:rsidRPr="00715F8B">
        <w:rPr>
          <w:rFonts w:ascii="Times New Roman" w:hAnsi="Times New Roman" w:cs="Times New Roman"/>
          <w:bCs/>
          <w:sz w:val="24"/>
        </w:rPr>
        <w:t xml:space="preserve">За всеки обект се издава отделна фактура придружена с подадените писмени заявки от домакина на обекта за месеца.  </w:t>
      </w:r>
      <w:r w:rsidR="00A819BA" w:rsidRPr="00715F8B">
        <w:rPr>
          <w:rFonts w:ascii="Times New Roman" w:hAnsi="Times New Roman" w:cs="Times New Roman"/>
          <w:b/>
          <w:bCs/>
          <w:sz w:val="24"/>
        </w:rPr>
        <w:t>ВЪЗЛОЖИТЕЛЯТ</w:t>
      </w:r>
      <w:r w:rsidR="00A819BA" w:rsidRPr="00715F8B">
        <w:rPr>
          <w:rFonts w:ascii="Times New Roman" w:hAnsi="Times New Roman" w:cs="Times New Roman"/>
          <w:bCs/>
          <w:sz w:val="24"/>
        </w:rPr>
        <w:t xml:space="preserve"> превежда сумата в срок до 30 дни от датата на получаване на фактурата.</w:t>
      </w:r>
      <w:r w:rsidR="00A819BA">
        <w:rPr>
          <w:rFonts w:ascii="Times New Roman" w:hAnsi="Times New Roman" w:cs="Times New Roman"/>
          <w:bCs/>
          <w:sz w:val="24"/>
          <w:lang w:val="en-US"/>
        </w:rPr>
        <w:t xml:space="preserve"> </w:t>
      </w:r>
      <w:r w:rsidR="00A819BA" w:rsidRPr="00715F8B">
        <w:rPr>
          <w:rFonts w:ascii="Times New Roman" w:hAnsi="Times New Roman" w:cs="Times New Roman"/>
          <w:bCs/>
          <w:sz w:val="24"/>
        </w:rPr>
        <w:t xml:space="preserve">Основание за плащане са следните документи: фактура издадена от </w:t>
      </w:r>
      <w:r w:rsidR="00A819BA" w:rsidRPr="00715F8B">
        <w:rPr>
          <w:rFonts w:ascii="Times New Roman" w:hAnsi="Times New Roman" w:cs="Times New Roman"/>
          <w:b/>
          <w:bCs/>
          <w:sz w:val="24"/>
        </w:rPr>
        <w:t>ИЗПЪЛНИТЕЛЯ</w:t>
      </w:r>
      <w:r w:rsidR="00A819BA" w:rsidRPr="00715F8B">
        <w:rPr>
          <w:rFonts w:ascii="Times New Roman" w:hAnsi="Times New Roman" w:cs="Times New Roman"/>
          <w:bCs/>
          <w:sz w:val="24"/>
        </w:rPr>
        <w:t xml:space="preserve"> придружена с писмена  заявка  и складова разписка за доставката за всеки  обект.</w:t>
      </w:r>
    </w:p>
    <w:p w:rsidR="00A819BA" w:rsidRDefault="00A819BA" w:rsidP="00A819BA">
      <w:pPr>
        <w:spacing w:after="0" w:line="240" w:lineRule="auto"/>
        <w:jc w:val="both"/>
        <w:rPr>
          <w:rFonts w:ascii="Times New Roman" w:eastAsia="Times New Roman" w:hAnsi="Times New Roman" w:cs="Times New Roman"/>
          <w:b/>
          <w:sz w:val="24"/>
          <w:szCs w:val="24"/>
          <w:lang w:eastAsia="bg-BG"/>
        </w:rPr>
      </w:pPr>
    </w:p>
    <w:p w:rsidR="00493BF4" w:rsidRPr="00493BF4" w:rsidRDefault="00D47B88" w:rsidP="00493BF4">
      <w:pPr>
        <w:spacing w:line="300" w:lineRule="exact"/>
        <w:ind w:firstLine="708"/>
        <w:rPr>
          <w:rFonts w:ascii="Times New Roman" w:hAnsi="Times New Roman" w:cs="Times New Roman"/>
          <w:b/>
          <w:i/>
          <w:sz w:val="24"/>
          <w:u w:val="single"/>
        </w:rPr>
      </w:pPr>
      <w:r w:rsidRPr="00D47B88">
        <w:rPr>
          <w:rFonts w:ascii="Times New Roman" w:eastAsia="Times New Roman" w:hAnsi="Times New Roman" w:cs="Times New Roman"/>
          <w:b/>
          <w:sz w:val="24"/>
          <w:szCs w:val="24"/>
          <w:lang w:eastAsia="bg-BG"/>
        </w:rPr>
        <w:t xml:space="preserve">1.8.  </w:t>
      </w:r>
      <w:r w:rsidR="00493BF4" w:rsidRPr="00493BF4">
        <w:rPr>
          <w:rFonts w:ascii="Times New Roman" w:hAnsi="Times New Roman" w:cs="Times New Roman"/>
          <w:b/>
          <w:i/>
          <w:sz w:val="24"/>
          <w:u w:val="single"/>
        </w:rPr>
        <w:t>Финансиране.</w:t>
      </w:r>
    </w:p>
    <w:p w:rsidR="00096C0E" w:rsidRDefault="00493BF4" w:rsidP="00846627">
      <w:pPr>
        <w:autoSpaceDE w:val="0"/>
        <w:autoSpaceDN w:val="0"/>
        <w:adjustRightInd w:val="0"/>
        <w:spacing w:line="300" w:lineRule="exact"/>
        <w:ind w:firstLine="708"/>
        <w:jc w:val="both"/>
        <w:rPr>
          <w:rFonts w:ascii="Times New Roman" w:hAnsi="Times New Roman" w:cs="Times New Roman"/>
          <w:sz w:val="24"/>
        </w:rPr>
      </w:pPr>
      <w:r w:rsidRPr="004C76BE">
        <w:rPr>
          <w:rFonts w:ascii="Times New Roman" w:hAnsi="Times New Roman" w:cs="Times New Roman"/>
          <w:sz w:val="24"/>
        </w:rPr>
        <w:t>Обществената поръчка се финансира от бюджета на Община Крумовград.</w:t>
      </w:r>
      <w:r w:rsidR="00846627">
        <w:rPr>
          <w:rFonts w:ascii="Times New Roman" w:hAnsi="Times New Roman" w:cs="Times New Roman"/>
          <w:sz w:val="24"/>
        </w:rPr>
        <w:t xml:space="preserve"> За обособен</w:t>
      </w:r>
      <w:r w:rsidR="00911BED">
        <w:rPr>
          <w:rFonts w:ascii="Times New Roman" w:hAnsi="Times New Roman" w:cs="Times New Roman"/>
          <w:sz w:val="24"/>
        </w:rPr>
        <w:t>а</w:t>
      </w:r>
      <w:r w:rsidR="00846627">
        <w:rPr>
          <w:rFonts w:ascii="Times New Roman" w:hAnsi="Times New Roman" w:cs="Times New Roman"/>
          <w:sz w:val="24"/>
        </w:rPr>
        <w:t xml:space="preserve"> поз</w:t>
      </w:r>
      <w:r w:rsidR="00990662">
        <w:rPr>
          <w:rFonts w:ascii="Times New Roman" w:hAnsi="Times New Roman" w:cs="Times New Roman"/>
          <w:sz w:val="24"/>
        </w:rPr>
        <w:t>ици</w:t>
      </w:r>
      <w:r w:rsidR="00911BED">
        <w:rPr>
          <w:rFonts w:ascii="Times New Roman" w:hAnsi="Times New Roman" w:cs="Times New Roman"/>
          <w:sz w:val="24"/>
        </w:rPr>
        <w:t>я</w:t>
      </w:r>
      <w:r w:rsidR="00990662">
        <w:rPr>
          <w:rFonts w:ascii="Times New Roman" w:hAnsi="Times New Roman" w:cs="Times New Roman"/>
          <w:sz w:val="24"/>
        </w:rPr>
        <w:t xml:space="preserve">  № </w:t>
      </w:r>
      <w:r w:rsidR="001772B4">
        <w:rPr>
          <w:rFonts w:ascii="Times New Roman" w:hAnsi="Times New Roman" w:cs="Times New Roman"/>
          <w:sz w:val="24"/>
        </w:rPr>
        <w:t>4</w:t>
      </w:r>
      <w:r w:rsidR="00846627">
        <w:rPr>
          <w:rFonts w:ascii="Times New Roman" w:hAnsi="Times New Roman" w:cs="Times New Roman"/>
          <w:sz w:val="24"/>
        </w:rPr>
        <w:t xml:space="preserve">, </w:t>
      </w:r>
      <w:r w:rsidR="001772B4">
        <w:rPr>
          <w:rFonts w:ascii="Times New Roman" w:hAnsi="Times New Roman" w:cs="Times New Roman"/>
          <w:sz w:val="24"/>
        </w:rPr>
        <w:t xml:space="preserve">много малко </w:t>
      </w:r>
      <w:r w:rsidR="00846627">
        <w:rPr>
          <w:rFonts w:ascii="Times New Roman" w:hAnsi="Times New Roman" w:cs="Times New Roman"/>
          <w:sz w:val="24"/>
        </w:rPr>
        <w:t xml:space="preserve">част от финансирането се осъществява </w:t>
      </w:r>
      <w:r w:rsidR="00096C0E">
        <w:rPr>
          <w:rFonts w:ascii="Times New Roman" w:hAnsi="Times New Roman" w:cs="Times New Roman"/>
          <w:sz w:val="24"/>
        </w:rPr>
        <w:t xml:space="preserve">с европийски средства предоставени ни от </w:t>
      </w:r>
      <w:r w:rsidR="00096C0E">
        <w:rPr>
          <w:rFonts w:ascii="Times New Roman" w:hAnsi="Times New Roman"/>
        </w:rPr>
        <w:t xml:space="preserve">ДФ „Земеделие”, във връзка с </w:t>
      </w:r>
      <w:r w:rsidR="00096C0E">
        <w:rPr>
          <w:rFonts w:ascii="Times New Roman" w:hAnsi="Times New Roman" w:cs="Times New Roman"/>
          <w:sz w:val="24"/>
        </w:rPr>
        <w:t xml:space="preserve">изпълнение на </w:t>
      </w:r>
      <w:r w:rsidR="00096C0E">
        <w:rPr>
          <w:rFonts w:ascii="Times New Roman" w:hAnsi="Times New Roman"/>
        </w:rPr>
        <w:t>схема „Училищен плод”.</w:t>
      </w:r>
    </w:p>
    <w:p w:rsidR="00096C0E" w:rsidRDefault="00096C0E" w:rsidP="00D9486E">
      <w:pPr>
        <w:spacing w:after="0" w:line="240" w:lineRule="auto"/>
        <w:jc w:val="both"/>
        <w:rPr>
          <w:rFonts w:ascii="Times New Roman" w:eastAsia="Times New Roman" w:hAnsi="Times New Roman" w:cs="Times New Roman"/>
          <w:b/>
          <w:sz w:val="24"/>
          <w:szCs w:val="24"/>
          <w:lang w:eastAsia="bg-BG"/>
        </w:rPr>
      </w:pP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1.9. </w:t>
      </w:r>
      <w:r w:rsidRPr="00D47B88">
        <w:rPr>
          <w:rFonts w:ascii="Times New Roman" w:eastAsia="Times New Roman" w:hAnsi="Times New Roman" w:cs="Times New Roman"/>
          <w:b/>
          <w:sz w:val="24"/>
          <w:szCs w:val="24"/>
          <w:lang w:val="en-AU" w:eastAsia="bg-BG"/>
        </w:rPr>
        <w:t>Ограничение при изпълнение на поръчката</w:t>
      </w:r>
      <w:r w:rsidRPr="00D47B88">
        <w:rPr>
          <w:rFonts w:ascii="Times New Roman" w:eastAsia="Times New Roman" w:hAnsi="Times New Roman" w:cs="Times New Roman"/>
          <w:b/>
          <w:sz w:val="24"/>
          <w:szCs w:val="24"/>
          <w:lang w:eastAsia="bg-BG"/>
        </w:rPr>
        <w:t>:</w:t>
      </w:r>
    </w:p>
    <w:p w:rsidR="00D47B88" w:rsidRPr="00D47B88" w:rsidRDefault="00D47B88" w:rsidP="00D9486E">
      <w:pPr>
        <w:spacing w:after="0" w:line="240" w:lineRule="auto"/>
        <w:ind w:firstLine="43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 Количествата на хранителните продукти по видове в обособените самостоятелни позиции /групи/ са ориентировъчни в зависимост от потребностите на възложителя. Доставките ще се извършват с предварителна заявка от страна на Възложителя.</w:t>
      </w:r>
    </w:p>
    <w:p w:rsidR="00D47B88" w:rsidRPr="00D47B88" w:rsidRDefault="00D47B88" w:rsidP="00D9486E">
      <w:pPr>
        <w:spacing w:after="0" w:line="240" w:lineRule="auto"/>
        <w:ind w:firstLine="720"/>
        <w:jc w:val="both"/>
        <w:rPr>
          <w:rFonts w:ascii="Times New Roman" w:eastAsia="Times New Roman" w:hAnsi="Times New Roman" w:cs="Times New Roman"/>
          <w:sz w:val="24"/>
          <w:szCs w:val="24"/>
          <w:lang w:val="en-AU" w:eastAsia="bg-BG"/>
        </w:rPr>
      </w:pPr>
      <w:r w:rsidRPr="00D47B88">
        <w:rPr>
          <w:rFonts w:ascii="Times New Roman" w:eastAsia="Times New Roman" w:hAnsi="Times New Roman" w:cs="Times New Roman"/>
          <w:sz w:val="24"/>
          <w:szCs w:val="24"/>
          <w:lang w:val="en-AU" w:eastAsia="bg-BG"/>
        </w:rPr>
        <w:t>Възложителят си запазва правото:</w:t>
      </w:r>
    </w:p>
    <w:p w:rsidR="00D47B88" w:rsidRPr="00D47B88" w:rsidRDefault="00D47B88" w:rsidP="00C738D6">
      <w:pPr>
        <w:numPr>
          <w:ilvl w:val="0"/>
          <w:numId w:val="28"/>
        </w:numPr>
        <w:spacing w:after="0" w:line="240" w:lineRule="auto"/>
        <w:jc w:val="both"/>
        <w:rPr>
          <w:rFonts w:ascii="Times New Roman" w:eastAsia="Times New Roman" w:hAnsi="Times New Roman" w:cs="Times New Roman"/>
          <w:sz w:val="24"/>
          <w:szCs w:val="24"/>
          <w:lang w:val="ru-RU" w:eastAsia="bg-BG"/>
        </w:rPr>
      </w:pPr>
      <w:r w:rsidRPr="00D47B88">
        <w:rPr>
          <w:rFonts w:ascii="Times New Roman" w:eastAsia="Times New Roman" w:hAnsi="Times New Roman" w:cs="Times New Roman"/>
          <w:sz w:val="24"/>
          <w:szCs w:val="24"/>
          <w:lang w:val="ru-RU" w:eastAsia="bg-BG"/>
        </w:rPr>
        <w:t xml:space="preserve">да  намаля и/или увеличава  количествата, според </w:t>
      </w:r>
      <w:r w:rsidRPr="00BA2EDA">
        <w:rPr>
          <w:rFonts w:ascii="Times New Roman" w:eastAsia="Times New Roman" w:hAnsi="Times New Roman" w:cs="Times New Roman"/>
          <w:sz w:val="24"/>
          <w:szCs w:val="24"/>
          <w:lang w:val="ru-RU" w:eastAsia="bg-BG"/>
        </w:rPr>
        <w:t xml:space="preserve">необходимостите </w:t>
      </w:r>
      <w:r w:rsidR="002C678E" w:rsidRPr="00BA2EDA">
        <w:rPr>
          <w:rFonts w:ascii="Times New Roman" w:eastAsia="Times New Roman" w:hAnsi="Times New Roman" w:cs="Times New Roman"/>
          <w:sz w:val="24"/>
          <w:szCs w:val="24"/>
          <w:lang w:val="ru-RU" w:eastAsia="bg-BG"/>
        </w:rPr>
        <w:t xml:space="preserve">на </w:t>
      </w:r>
      <w:r w:rsidR="006810D7">
        <w:rPr>
          <w:rFonts w:ascii="Times New Roman" w:eastAsia="Times New Roman" w:hAnsi="Times New Roman" w:cs="Times New Roman"/>
          <w:sz w:val="24"/>
          <w:szCs w:val="24"/>
          <w:lang w:val="ru-RU" w:eastAsia="bg-BG"/>
        </w:rPr>
        <w:t>звената</w:t>
      </w:r>
      <w:r w:rsidR="002C678E">
        <w:rPr>
          <w:rFonts w:ascii="Times New Roman" w:eastAsia="Times New Roman" w:hAnsi="Times New Roman" w:cs="Times New Roman"/>
          <w:sz w:val="24"/>
          <w:szCs w:val="24"/>
          <w:lang w:val="ru-RU" w:eastAsia="bg-BG"/>
        </w:rPr>
        <w:t xml:space="preserve">, </w:t>
      </w:r>
      <w:r w:rsidRPr="00D47B88">
        <w:rPr>
          <w:rFonts w:ascii="Times New Roman" w:eastAsia="Times New Roman" w:hAnsi="Times New Roman" w:cs="Times New Roman"/>
          <w:sz w:val="24"/>
          <w:szCs w:val="24"/>
          <w:lang w:eastAsia="bg-BG"/>
        </w:rPr>
        <w:t>в рамките на средствата по договора</w:t>
      </w:r>
      <w:r w:rsidRPr="00D47B88">
        <w:rPr>
          <w:rFonts w:ascii="Times New Roman" w:eastAsia="Times New Roman" w:hAnsi="Times New Roman" w:cs="Times New Roman"/>
          <w:sz w:val="24"/>
          <w:szCs w:val="24"/>
          <w:lang w:val="ru-RU" w:eastAsia="bg-BG"/>
        </w:rPr>
        <w:t>;</w:t>
      </w:r>
    </w:p>
    <w:p w:rsidR="00D47B88" w:rsidRPr="00D47B88" w:rsidRDefault="00D47B88" w:rsidP="00C738D6">
      <w:pPr>
        <w:numPr>
          <w:ilvl w:val="0"/>
          <w:numId w:val="28"/>
        </w:numPr>
        <w:spacing w:after="0" w:line="240" w:lineRule="auto"/>
        <w:jc w:val="both"/>
        <w:rPr>
          <w:rFonts w:ascii="Times New Roman" w:eastAsia="Times New Roman" w:hAnsi="Times New Roman" w:cs="Times New Roman"/>
          <w:sz w:val="24"/>
          <w:szCs w:val="24"/>
          <w:lang w:val="ru-RU" w:eastAsia="bg-BG"/>
        </w:rPr>
      </w:pPr>
      <w:r w:rsidRPr="00D47B88">
        <w:rPr>
          <w:rFonts w:ascii="Times New Roman" w:eastAsia="Times New Roman" w:hAnsi="Times New Roman" w:cs="Times New Roman"/>
          <w:sz w:val="24"/>
          <w:szCs w:val="24"/>
          <w:lang w:val="ru-RU" w:eastAsia="bg-BG"/>
        </w:rPr>
        <w:t>да не поръчва</w:t>
      </w:r>
      <w:r w:rsidRPr="00D47B88">
        <w:rPr>
          <w:rFonts w:ascii="Times New Roman" w:eastAsia="Times New Roman" w:hAnsi="Times New Roman" w:cs="Times New Roman"/>
          <w:b/>
          <w:sz w:val="24"/>
          <w:szCs w:val="24"/>
          <w:lang w:val="ru-RU" w:eastAsia="bg-BG"/>
        </w:rPr>
        <w:t xml:space="preserve"> </w:t>
      </w:r>
      <w:r w:rsidRPr="00D47B88">
        <w:rPr>
          <w:rFonts w:ascii="Times New Roman" w:eastAsia="Times New Roman" w:hAnsi="Times New Roman" w:cs="Times New Roman"/>
          <w:sz w:val="24"/>
          <w:szCs w:val="24"/>
          <w:lang w:val="ru-RU" w:eastAsia="bg-BG"/>
        </w:rPr>
        <w:t xml:space="preserve">част от изброения асортимент в техническите спецификации от настоящата документация;       </w:t>
      </w:r>
    </w:p>
    <w:p w:rsidR="00D47B88" w:rsidRPr="00A461D0" w:rsidRDefault="00D47B88" w:rsidP="00A461D0">
      <w:pPr>
        <w:spacing w:after="0" w:line="240" w:lineRule="auto"/>
        <w:ind w:firstLine="437"/>
        <w:jc w:val="both"/>
        <w:rPr>
          <w:rFonts w:ascii="Times New Roman" w:eastAsia="Times New Roman" w:hAnsi="Times New Roman" w:cs="Times New Roman"/>
          <w:b/>
          <w:sz w:val="24"/>
          <w:szCs w:val="24"/>
          <w:lang w:val="en-AU" w:eastAsia="bg-BG"/>
        </w:rPr>
      </w:pPr>
      <w:r w:rsidRPr="00D47B88">
        <w:rPr>
          <w:rFonts w:ascii="Times New Roman" w:eastAsia="Times New Roman" w:hAnsi="Times New Roman" w:cs="Times New Roman"/>
          <w:color w:val="000000"/>
          <w:sz w:val="24"/>
          <w:szCs w:val="24"/>
          <w:lang w:eastAsia="bg-BG"/>
        </w:rPr>
        <w:t>Участниците да бъдат в състояние да доставят конкретните заявени количества хранителни продукти за съответните крайни потребители.</w:t>
      </w:r>
    </w:p>
    <w:p w:rsidR="00D47B88" w:rsidRPr="00D47B88" w:rsidRDefault="00D47B88" w:rsidP="00D9486E">
      <w:pPr>
        <w:spacing w:after="0" w:line="240" w:lineRule="auto"/>
        <w:ind w:firstLine="43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lastRenderedPageBreak/>
        <w:t xml:space="preserve">Транспортните разходи са за сметка на изпълнителя. </w:t>
      </w:r>
    </w:p>
    <w:p w:rsidR="00D47B88" w:rsidRPr="00D47B88" w:rsidRDefault="00D47B88" w:rsidP="00D9486E">
      <w:pPr>
        <w:spacing w:after="0" w:line="240" w:lineRule="auto"/>
        <w:ind w:firstLine="437"/>
        <w:jc w:val="both"/>
        <w:rPr>
          <w:rFonts w:ascii="Times New Roman" w:eastAsia="Times New Roman" w:hAnsi="Times New Roman" w:cs="Times New Roman"/>
          <w:sz w:val="24"/>
          <w:szCs w:val="24"/>
          <w:lang w:eastAsia="bg-BG"/>
        </w:rPr>
      </w:pPr>
      <w:r w:rsidRPr="00F92356">
        <w:rPr>
          <w:rFonts w:ascii="Times New Roman" w:eastAsia="Times New Roman" w:hAnsi="Times New Roman" w:cs="Times New Roman"/>
          <w:sz w:val="24"/>
          <w:szCs w:val="24"/>
          <w:lang w:eastAsia="bg-BG"/>
        </w:rPr>
        <w:t>Остатъчния срок на годност на хранителните прод</w:t>
      </w:r>
      <w:r w:rsidR="00BA2EDA" w:rsidRPr="00F92356">
        <w:rPr>
          <w:rFonts w:ascii="Times New Roman" w:eastAsia="Times New Roman" w:hAnsi="Times New Roman" w:cs="Times New Roman"/>
          <w:sz w:val="24"/>
          <w:szCs w:val="24"/>
          <w:lang w:eastAsia="bg-BG"/>
        </w:rPr>
        <w:t>укти, да бъде не по-кратък от 7</w:t>
      </w:r>
      <w:r w:rsidR="00BA2EDA" w:rsidRPr="00F92356">
        <w:rPr>
          <w:rFonts w:ascii="Times New Roman" w:eastAsia="Times New Roman" w:hAnsi="Times New Roman" w:cs="Times New Roman"/>
          <w:sz w:val="24"/>
          <w:szCs w:val="24"/>
          <w:lang w:val="en-US" w:eastAsia="bg-BG"/>
        </w:rPr>
        <w:t>0</w:t>
      </w:r>
      <w:r w:rsidRPr="00F92356">
        <w:rPr>
          <w:rFonts w:ascii="Times New Roman" w:eastAsia="Times New Roman" w:hAnsi="Times New Roman" w:cs="Times New Roman"/>
          <w:sz w:val="24"/>
          <w:szCs w:val="24"/>
          <w:lang w:eastAsia="bg-BG"/>
        </w:rPr>
        <w:t>% от срока на годност на конкретния продукт.</w:t>
      </w:r>
    </w:p>
    <w:p w:rsidR="0039113D" w:rsidRDefault="00D47B88" w:rsidP="0039113D">
      <w:pPr>
        <w:spacing w:after="0" w:line="240" w:lineRule="auto"/>
        <w:ind w:firstLine="284"/>
        <w:rPr>
          <w:rFonts w:ascii="Times New Roman" w:eastAsia="Times New Roman" w:hAnsi="Times New Roman" w:cs="Times New Roman"/>
          <w:b/>
          <w:color w:val="000000"/>
          <w:sz w:val="24"/>
          <w:szCs w:val="24"/>
          <w:lang w:eastAsia="bg-BG"/>
        </w:rPr>
      </w:pPr>
      <w:r w:rsidRPr="00D47B88">
        <w:rPr>
          <w:rFonts w:ascii="Times New Roman" w:eastAsia="Times New Roman" w:hAnsi="Times New Roman" w:cs="Times New Roman"/>
          <w:b/>
          <w:color w:val="000000"/>
          <w:sz w:val="24"/>
          <w:szCs w:val="24"/>
          <w:lang w:eastAsia="bg-BG"/>
        </w:rPr>
        <w:t>1.10</w:t>
      </w:r>
      <w:r w:rsidRPr="00D47B88">
        <w:rPr>
          <w:rFonts w:ascii="Times New Roman" w:eastAsia="Times New Roman" w:hAnsi="Times New Roman" w:cs="Times New Roman"/>
          <w:b/>
          <w:color w:val="000000"/>
          <w:sz w:val="24"/>
          <w:szCs w:val="24"/>
          <w:lang w:val="en-AU" w:eastAsia="bg-BG"/>
        </w:rPr>
        <w:t>. Начин на образуване на предлаганата цена</w:t>
      </w:r>
      <w:r w:rsidR="00481639">
        <w:rPr>
          <w:rFonts w:ascii="Times New Roman" w:eastAsia="Times New Roman" w:hAnsi="Times New Roman" w:cs="Times New Roman"/>
          <w:b/>
          <w:color w:val="000000"/>
          <w:sz w:val="24"/>
          <w:szCs w:val="24"/>
          <w:lang w:eastAsia="bg-BG"/>
        </w:rPr>
        <w:t xml:space="preserve"> –</w:t>
      </w:r>
    </w:p>
    <w:p w:rsidR="008D1AF5" w:rsidRPr="008D1AF5" w:rsidRDefault="00D47B88" w:rsidP="0039113D">
      <w:pPr>
        <w:spacing w:after="0" w:line="240" w:lineRule="auto"/>
        <w:ind w:firstLine="709"/>
        <w:jc w:val="both"/>
        <w:rPr>
          <w:rFonts w:ascii="Times New Roman" w:eastAsia="Times New Roman" w:hAnsi="Times New Roman" w:cs="Times New Roman"/>
          <w:sz w:val="24"/>
          <w:szCs w:val="24"/>
          <w:lang w:val="en-AU" w:eastAsia="bg-BG"/>
        </w:rPr>
      </w:pPr>
      <w:proofErr w:type="gramStart"/>
      <w:r w:rsidRPr="008D1AF5">
        <w:rPr>
          <w:rFonts w:ascii="Times New Roman" w:eastAsia="Times New Roman" w:hAnsi="Times New Roman" w:cs="Times New Roman"/>
          <w:sz w:val="24"/>
          <w:szCs w:val="24"/>
          <w:lang w:val="en-AU" w:eastAsia="bg-BG"/>
        </w:rPr>
        <w:t>В офертите се посочват единичните цени на всеки продукт.</w:t>
      </w:r>
      <w:proofErr w:type="gramEnd"/>
      <w:r w:rsidRPr="008D1AF5">
        <w:rPr>
          <w:rFonts w:ascii="Times New Roman" w:eastAsia="Times New Roman" w:hAnsi="Times New Roman" w:cs="Times New Roman"/>
          <w:sz w:val="24"/>
          <w:szCs w:val="24"/>
          <w:lang w:val="en-AU" w:eastAsia="bg-BG"/>
        </w:rPr>
        <w:t xml:space="preserve"> </w:t>
      </w:r>
      <w:proofErr w:type="gramStart"/>
      <w:r w:rsidRPr="008D1AF5">
        <w:rPr>
          <w:rFonts w:ascii="Times New Roman" w:eastAsia="Times New Roman" w:hAnsi="Times New Roman" w:cs="Times New Roman"/>
          <w:sz w:val="24"/>
          <w:szCs w:val="24"/>
          <w:lang w:val="en-AU" w:eastAsia="bg-BG"/>
        </w:rPr>
        <w:t>Единичната цена за дадения продукт се умножава по заложеното количество от този продукт и се получава общата цена на продукта съгласно заложеното количество от него</w:t>
      </w:r>
      <w:r w:rsidR="008D1AF5">
        <w:rPr>
          <w:rFonts w:ascii="Times New Roman" w:eastAsia="Times New Roman" w:hAnsi="Times New Roman" w:cs="Times New Roman"/>
          <w:sz w:val="24"/>
          <w:szCs w:val="24"/>
          <w:lang w:eastAsia="bg-BG"/>
        </w:rPr>
        <w:t>.</w:t>
      </w:r>
      <w:proofErr w:type="gramEnd"/>
    </w:p>
    <w:p w:rsidR="00D47B88" w:rsidRPr="008D1AF5" w:rsidRDefault="0039113D" w:rsidP="0039113D">
      <w:pPr>
        <w:spacing w:after="0" w:line="240" w:lineRule="auto"/>
        <w:ind w:left="567"/>
        <w:jc w:val="both"/>
        <w:rPr>
          <w:rFonts w:ascii="Times New Roman" w:eastAsia="Times New Roman" w:hAnsi="Times New Roman" w:cs="Times New Roman"/>
          <w:sz w:val="24"/>
          <w:szCs w:val="24"/>
          <w:lang w:val="en-AU" w:eastAsia="bg-BG"/>
        </w:rPr>
      </w:pPr>
      <w:r w:rsidRPr="0039113D">
        <w:rPr>
          <w:rFonts w:ascii="Times New Roman" w:eastAsia="Times New Roman" w:hAnsi="Times New Roman" w:cs="Times New Roman"/>
          <w:b/>
          <w:sz w:val="24"/>
          <w:szCs w:val="24"/>
          <w:lang w:eastAsia="bg-BG"/>
        </w:rPr>
        <w:t>1</w:t>
      </w:r>
      <w:r>
        <w:rPr>
          <w:rFonts w:ascii="Times New Roman" w:eastAsia="Times New Roman" w:hAnsi="Times New Roman" w:cs="Times New Roman"/>
          <w:sz w:val="24"/>
          <w:szCs w:val="24"/>
          <w:lang w:eastAsia="bg-BG"/>
        </w:rPr>
        <w:t>.</w:t>
      </w:r>
      <w:r w:rsidR="00D47B88" w:rsidRPr="008D1AF5">
        <w:rPr>
          <w:rFonts w:ascii="Times New Roman" w:eastAsia="Times New Roman" w:hAnsi="Times New Roman" w:cs="Times New Roman"/>
          <w:sz w:val="24"/>
          <w:szCs w:val="24"/>
          <w:lang w:val="en-AU" w:eastAsia="bg-BG"/>
        </w:rPr>
        <w:t xml:space="preserve">Предложената цена на дадената позиция се получава, като се сборуват получените произведения от единичните цени и заявените количества, на всеки един артикул. </w:t>
      </w:r>
    </w:p>
    <w:p w:rsidR="00FA1A99" w:rsidRPr="0039113D" w:rsidRDefault="0039113D" w:rsidP="0039113D">
      <w:pPr>
        <w:spacing w:after="0" w:line="240" w:lineRule="auto"/>
        <w:ind w:left="567"/>
        <w:jc w:val="both"/>
        <w:rPr>
          <w:rFonts w:ascii="Times New Roman" w:eastAsia="Times New Roman" w:hAnsi="Times New Roman" w:cs="Times New Roman"/>
          <w:sz w:val="24"/>
          <w:szCs w:val="24"/>
          <w:lang w:val="en-AU" w:eastAsia="bg-BG"/>
        </w:rPr>
      </w:pPr>
      <w:r w:rsidRPr="0039113D">
        <w:rPr>
          <w:rFonts w:ascii="Times New Roman" w:eastAsia="Times New Roman" w:hAnsi="Times New Roman" w:cs="Times New Roman"/>
          <w:b/>
          <w:sz w:val="24"/>
          <w:szCs w:val="24"/>
          <w:lang w:eastAsia="bg-BG"/>
        </w:rPr>
        <w:t>2.</w:t>
      </w:r>
      <w:r w:rsidR="00D47B88" w:rsidRPr="00D47B88">
        <w:rPr>
          <w:rFonts w:ascii="Times New Roman" w:eastAsia="Times New Roman" w:hAnsi="Times New Roman" w:cs="Times New Roman"/>
          <w:sz w:val="24"/>
          <w:szCs w:val="24"/>
          <w:lang w:val="en-AU" w:eastAsia="bg-BG"/>
        </w:rPr>
        <w:t xml:space="preserve">Единичните цени следва да бъдат посочени в лева </w:t>
      </w:r>
      <w:r w:rsidR="00486A32">
        <w:rPr>
          <w:rFonts w:ascii="Times New Roman" w:eastAsia="Times New Roman" w:hAnsi="Times New Roman" w:cs="Times New Roman"/>
          <w:sz w:val="24"/>
          <w:szCs w:val="24"/>
          <w:lang w:eastAsia="bg-BG"/>
        </w:rPr>
        <w:t xml:space="preserve">с </w:t>
      </w:r>
      <w:r w:rsidR="00D47B88" w:rsidRPr="00D47B88">
        <w:rPr>
          <w:rFonts w:ascii="Times New Roman" w:eastAsia="Times New Roman" w:hAnsi="Times New Roman" w:cs="Times New Roman"/>
          <w:sz w:val="24"/>
          <w:szCs w:val="24"/>
          <w:lang w:val="en-AU" w:eastAsia="bg-BG"/>
        </w:rPr>
        <w:t>ДДС.</w:t>
      </w:r>
    </w:p>
    <w:p w:rsidR="00486A32" w:rsidRPr="00F92356" w:rsidRDefault="0039113D" w:rsidP="00486A32">
      <w:pPr>
        <w:pStyle w:val="BodyTextIndent"/>
        <w:spacing w:after="80"/>
        <w:ind w:firstLine="284"/>
        <w:rPr>
          <w:rFonts w:ascii="Times New Roman" w:hAnsi="Times New Roman"/>
          <w:bCs/>
        </w:rPr>
      </w:pPr>
      <w:r w:rsidRPr="00486A32">
        <w:rPr>
          <w:rFonts w:ascii="Times New Roman" w:hAnsi="Times New Roman"/>
          <w:b/>
        </w:rPr>
        <w:t>3</w:t>
      </w:r>
      <w:r w:rsidR="00D47B88" w:rsidRPr="00486A32">
        <w:rPr>
          <w:rFonts w:ascii="Times New Roman" w:hAnsi="Times New Roman"/>
          <w:b/>
        </w:rPr>
        <w:t>.</w:t>
      </w:r>
      <w:r w:rsidR="00D47B88" w:rsidRPr="00486A32">
        <w:rPr>
          <w:rFonts w:ascii="Times New Roman" w:hAnsi="Times New Roman"/>
        </w:rPr>
        <w:t xml:space="preserve"> </w:t>
      </w:r>
      <w:r w:rsidR="00486A32" w:rsidRPr="00F92356">
        <w:rPr>
          <w:rFonts w:ascii="Times New Roman" w:hAnsi="Times New Roman"/>
          <w:bCs/>
        </w:rPr>
        <w:t>Начин на образуване на предлаганата цена:</w:t>
      </w:r>
    </w:p>
    <w:p w:rsidR="00486A32" w:rsidRPr="00486A32" w:rsidRDefault="00486A32" w:rsidP="00B50CEC">
      <w:pPr>
        <w:pStyle w:val="BodyTextIndent"/>
        <w:tabs>
          <w:tab w:val="left" w:pos="708"/>
          <w:tab w:val="left" w:pos="1365"/>
        </w:tabs>
        <w:spacing w:before="0" w:after="0"/>
        <w:ind w:firstLine="78"/>
        <w:rPr>
          <w:rFonts w:ascii="Times New Roman" w:hAnsi="Times New Roman"/>
        </w:rPr>
      </w:pPr>
      <w:r w:rsidRPr="00486A32">
        <w:rPr>
          <w:rFonts w:ascii="Times New Roman" w:hAnsi="Times New Roman"/>
        </w:rPr>
        <w:tab/>
      </w:r>
      <w:r w:rsidRPr="00486A32">
        <w:rPr>
          <w:rFonts w:ascii="Times New Roman" w:hAnsi="Times New Roman"/>
        </w:rPr>
        <w:tab/>
      </w:r>
      <w:bookmarkStart w:id="7" w:name="_GoBack"/>
      <w:bookmarkEnd w:id="7"/>
      <w:r w:rsidRPr="00486A32">
        <w:rPr>
          <w:rFonts w:ascii="Times New Roman" w:hAnsi="Times New Roman"/>
        </w:rPr>
        <w:t xml:space="preserve">Предлаганата цена за единица мярка /килограм, брой, литър/ се образува от официално обявена цена в Информационен бюлетин на „Сапи” ООД, </w:t>
      </w:r>
      <w:r w:rsidR="00E606FF">
        <w:rPr>
          <w:rFonts w:ascii="Times New Roman" w:hAnsi="Times New Roman"/>
          <w:lang w:val="bg-BG"/>
        </w:rPr>
        <w:t>а където не е приложимо с пазарните цени на съответния продукт</w:t>
      </w:r>
      <w:r w:rsidRPr="00E606FF">
        <w:rPr>
          <w:rFonts w:ascii="Times New Roman" w:hAnsi="Times New Roman"/>
          <w:b/>
        </w:rPr>
        <w:t xml:space="preserve">. </w:t>
      </w:r>
      <w:r w:rsidRPr="00D04B1A">
        <w:rPr>
          <w:rFonts w:ascii="Times New Roman" w:hAnsi="Times New Roman"/>
          <w:b/>
          <w:u w:val="single"/>
        </w:rPr>
        <w:t xml:space="preserve">Към базовата </w:t>
      </w:r>
      <w:proofErr w:type="gramStart"/>
      <w:r w:rsidRPr="00D04B1A">
        <w:rPr>
          <w:rFonts w:ascii="Times New Roman" w:hAnsi="Times New Roman"/>
          <w:b/>
          <w:u w:val="single"/>
        </w:rPr>
        <w:t>цена  участникът</w:t>
      </w:r>
      <w:proofErr w:type="gramEnd"/>
      <w:r w:rsidRPr="00D04B1A">
        <w:rPr>
          <w:rFonts w:ascii="Times New Roman" w:hAnsi="Times New Roman"/>
          <w:b/>
          <w:u w:val="single"/>
        </w:rPr>
        <w:t xml:space="preserve"> оферира  размер на отстъпка</w:t>
      </w:r>
      <w:r w:rsidR="00D04B1A" w:rsidRPr="00D04B1A">
        <w:rPr>
          <w:rFonts w:ascii="Times New Roman" w:hAnsi="Times New Roman"/>
          <w:b/>
          <w:u w:val="single"/>
          <w:lang w:val="bg-BG"/>
        </w:rPr>
        <w:t>, която се посочва в число по голяямо от „0” /нула/</w:t>
      </w:r>
      <w:r w:rsidRPr="00D04B1A">
        <w:rPr>
          <w:rFonts w:ascii="Times New Roman" w:hAnsi="Times New Roman"/>
          <w:b/>
          <w:u w:val="single"/>
        </w:rPr>
        <w:t>.</w:t>
      </w:r>
      <w:r w:rsidRPr="00486A32">
        <w:rPr>
          <w:rFonts w:ascii="Times New Roman" w:hAnsi="Times New Roman"/>
        </w:rPr>
        <w:t xml:space="preserve"> </w:t>
      </w:r>
      <w:proofErr w:type="gramStart"/>
      <w:r w:rsidRPr="00486A32">
        <w:rPr>
          <w:rFonts w:ascii="Times New Roman" w:hAnsi="Times New Roman"/>
        </w:rPr>
        <w:t>Отделните елементи, формиращи цената следва да са с включен ДДС.</w:t>
      </w:r>
      <w:proofErr w:type="gramEnd"/>
    </w:p>
    <w:p w:rsidR="00F92356" w:rsidRDefault="00486A32" w:rsidP="00F92356">
      <w:pPr>
        <w:pStyle w:val="BodyTextIndent"/>
        <w:spacing w:before="0" w:after="0"/>
        <w:ind w:firstLine="708"/>
        <w:rPr>
          <w:rFonts w:ascii="Times New Roman" w:hAnsi="Times New Roman"/>
          <w:lang w:val="bg-BG"/>
        </w:rPr>
      </w:pPr>
      <w:proofErr w:type="gramStart"/>
      <w:r w:rsidRPr="00486A32">
        <w:rPr>
          <w:rFonts w:ascii="Times New Roman" w:hAnsi="Times New Roman"/>
        </w:rPr>
        <w:t>Размерът на отстъпката, като компонент от крайната цена на стоката не се променя през срока на договора.</w:t>
      </w:r>
      <w:proofErr w:type="gramEnd"/>
    </w:p>
    <w:p w:rsidR="00E606FF" w:rsidRDefault="00E606FF" w:rsidP="00F92356">
      <w:pPr>
        <w:pStyle w:val="BodyTextIndent"/>
        <w:spacing w:before="0" w:after="0"/>
        <w:ind w:firstLine="708"/>
        <w:rPr>
          <w:rFonts w:ascii="Times New Roman" w:hAnsi="Times New Roman"/>
          <w:lang w:val="bg-BG"/>
        </w:rPr>
      </w:pPr>
      <w:r>
        <w:rPr>
          <w:rFonts w:ascii="Times New Roman" w:hAnsi="Times New Roman"/>
          <w:lang w:val="bg-BG"/>
        </w:rPr>
        <w:t>За обособени позиции № 1, 2, 3, 5 и 6 п</w:t>
      </w:r>
      <w:r w:rsidR="00486A32" w:rsidRPr="00486A32">
        <w:rPr>
          <w:rFonts w:ascii="Times New Roman" w:hAnsi="Times New Roman"/>
        </w:rPr>
        <w:t>ромяна</w:t>
      </w:r>
      <w:r>
        <w:rPr>
          <w:rFonts w:ascii="Times New Roman" w:hAnsi="Times New Roman"/>
          <w:lang w:val="bg-BG"/>
        </w:rPr>
        <w:t>та</w:t>
      </w:r>
      <w:r w:rsidR="00486A32" w:rsidRPr="00486A32">
        <w:rPr>
          <w:rFonts w:ascii="Times New Roman" w:hAnsi="Times New Roman"/>
        </w:rPr>
        <w:t xml:space="preserve"> в единичн</w:t>
      </w:r>
      <w:r>
        <w:rPr>
          <w:rFonts w:ascii="Times New Roman" w:hAnsi="Times New Roman"/>
        </w:rPr>
        <w:t>ите цени на отделните продукти</w:t>
      </w:r>
      <w:r>
        <w:rPr>
          <w:rFonts w:ascii="Times New Roman" w:hAnsi="Times New Roman"/>
          <w:lang w:val="bg-BG"/>
        </w:rPr>
        <w:t xml:space="preserve"> с</w:t>
      </w:r>
      <w:r w:rsidR="00486A32" w:rsidRPr="00486A32">
        <w:rPr>
          <w:rFonts w:ascii="Times New Roman" w:hAnsi="Times New Roman"/>
        </w:rPr>
        <w:t xml:space="preserve">е прави автоматично, без подписване на анекс между страните, на всеки </w:t>
      </w:r>
      <w:r w:rsidR="00486A32" w:rsidRPr="00B50CEC">
        <w:rPr>
          <w:rFonts w:ascii="Times New Roman" w:hAnsi="Times New Roman"/>
          <w:b/>
          <w:u w:val="single"/>
        </w:rPr>
        <w:t>3 /три/ месеца</w:t>
      </w:r>
      <w:r w:rsidR="00486A32" w:rsidRPr="00486A32">
        <w:rPr>
          <w:rFonts w:ascii="Times New Roman" w:hAnsi="Times New Roman"/>
        </w:rPr>
        <w:t xml:space="preserve">  от датата на подписване на договора, след надлежно представян</w:t>
      </w:r>
      <w:r w:rsidR="00F92356">
        <w:rPr>
          <w:rFonts w:ascii="Times New Roman" w:hAnsi="Times New Roman"/>
        </w:rPr>
        <w:t>е от изпълнителя на бюлетин на „</w:t>
      </w:r>
      <w:r w:rsidR="00486A32" w:rsidRPr="00486A32">
        <w:rPr>
          <w:rFonts w:ascii="Times New Roman" w:hAnsi="Times New Roman"/>
        </w:rPr>
        <w:t xml:space="preserve">САПИ” ООД. </w:t>
      </w:r>
    </w:p>
    <w:p w:rsidR="00E606FF" w:rsidRDefault="00E606FF" w:rsidP="00E606FF">
      <w:pPr>
        <w:pStyle w:val="BodyTextIndent"/>
        <w:spacing w:before="0" w:after="0"/>
        <w:ind w:firstLine="708"/>
        <w:rPr>
          <w:rFonts w:ascii="Times New Roman" w:hAnsi="Times New Roman"/>
          <w:lang w:val="bg-BG"/>
        </w:rPr>
      </w:pPr>
      <w:r>
        <w:rPr>
          <w:rFonts w:ascii="Times New Roman" w:hAnsi="Times New Roman"/>
          <w:lang w:val="bg-BG"/>
        </w:rPr>
        <w:t>За обособена позиция № 4 п</w:t>
      </w:r>
      <w:r w:rsidRPr="00486A32">
        <w:rPr>
          <w:rFonts w:ascii="Times New Roman" w:hAnsi="Times New Roman"/>
        </w:rPr>
        <w:t>ромяна</w:t>
      </w:r>
      <w:r>
        <w:rPr>
          <w:rFonts w:ascii="Times New Roman" w:hAnsi="Times New Roman"/>
          <w:lang w:val="bg-BG"/>
        </w:rPr>
        <w:t>та</w:t>
      </w:r>
      <w:r w:rsidRPr="00486A32">
        <w:rPr>
          <w:rFonts w:ascii="Times New Roman" w:hAnsi="Times New Roman"/>
        </w:rPr>
        <w:t xml:space="preserve"> в единичн</w:t>
      </w:r>
      <w:r>
        <w:rPr>
          <w:rFonts w:ascii="Times New Roman" w:hAnsi="Times New Roman"/>
        </w:rPr>
        <w:t>ите цени на отделните продукти</w:t>
      </w:r>
      <w:r>
        <w:rPr>
          <w:rFonts w:ascii="Times New Roman" w:hAnsi="Times New Roman"/>
          <w:lang w:val="bg-BG"/>
        </w:rPr>
        <w:t xml:space="preserve"> с</w:t>
      </w:r>
      <w:r w:rsidRPr="00486A32">
        <w:rPr>
          <w:rFonts w:ascii="Times New Roman" w:hAnsi="Times New Roman"/>
        </w:rPr>
        <w:t xml:space="preserve">е прави автоматично, без подписване на анекс между страните, на всеки </w:t>
      </w:r>
      <w:r w:rsidRPr="00B50CEC">
        <w:rPr>
          <w:rFonts w:ascii="Times New Roman" w:hAnsi="Times New Roman"/>
          <w:b/>
          <w:u w:val="single"/>
          <w:lang w:val="bg-BG"/>
        </w:rPr>
        <w:t>2</w:t>
      </w:r>
      <w:r w:rsidRPr="00B50CEC">
        <w:rPr>
          <w:rFonts w:ascii="Times New Roman" w:hAnsi="Times New Roman"/>
          <w:b/>
          <w:u w:val="single"/>
        </w:rPr>
        <w:t xml:space="preserve"> /</w:t>
      </w:r>
      <w:r w:rsidRPr="00B50CEC">
        <w:rPr>
          <w:rFonts w:ascii="Times New Roman" w:hAnsi="Times New Roman"/>
          <w:b/>
          <w:u w:val="single"/>
          <w:lang w:val="bg-BG"/>
        </w:rPr>
        <w:t>два</w:t>
      </w:r>
      <w:r w:rsidRPr="00B50CEC">
        <w:rPr>
          <w:rFonts w:ascii="Times New Roman" w:hAnsi="Times New Roman"/>
          <w:b/>
          <w:u w:val="single"/>
        </w:rPr>
        <w:t xml:space="preserve">/ месеца </w:t>
      </w:r>
      <w:r w:rsidRPr="00486A32">
        <w:rPr>
          <w:rFonts w:ascii="Times New Roman" w:hAnsi="Times New Roman"/>
        </w:rPr>
        <w:t xml:space="preserve"> от датата на подписване на договора, след надлежно представян</w:t>
      </w:r>
      <w:r>
        <w:rPr>
          <w:rFonts w:ascii="Times New Roman" w:hAnsi="Times New Roman"/>
        </w:rPr>
        <w:t>е от изпълнителя на бюлетин на „</w:t>
      </w:r>
      <w:r w:rsidRPr="00486A32">
        <w:rPr>
          <w:rFonts w:ascii="Times New Roman" w:hAnsi="Times New Roman"/>
        </w:rPr>
        <w:t xml:space="preserve">САПИ” ООД. </w:t>
      </w:r>
    </w:p>
    <w:p w:rsidR="00486A32" w:rsidRPr="00486A32" w:rsidRDefault="00486A32" w:rsidP="00F92356">
      <w:pPr>
        <w:pStyle w:val="BodyTextIndent"/>
        <w:spacing w:before="0" w:after="0"/>
        <w:ind w:firstLine="708"/>
        <w:rPr>
          <w:rFonts w:ascii="Times New Roman" w:hAnsi="Times New Roman"/>
        </w:rPr>
      </w:pPr>
      <w:proofErr w:type="gramStart"/>
      <w:r w:rsidRPr="00486A32">
        <w:rPr>
          <w:rFonts w:ascii="Times New Roman" w:hAnsi="Times New Roman"/>
        </w:rPr>
        <w:t>При промяна на цените се изготвя протокол с новите стойности на продуктите, който се подписва от изпълнителя и от упълномощени от възложителя длъжностни лица.</w:t>
      </w:r>
      <w:proofErr w:type="gramEnd"/>
    </w:p>
    <w:p w:rsidR="00D47B88" w:rsidRPr="00D47B88" w:rsidRDefault="00D47B88" w:rsidP="00D9486E">
      <w:pPr>
        <w:spacing w:after="0" w:line="240" w:lineRule="auto"/>
        <w:ind w:firstLine="437"/>
        <w:jc w:val="both"/>
        <w:rPr>
          <w:rFonts w:ascii="Times New Roman" w:eastAsia="Times New Roman" w:hAnsi="Times New Roman" w:cs="Times New Roman"/>
          <w:sz w:val="24"/>
          <w:szCs w:val="24"/>
          <w:lang w:eastAsia="bg-BG"/>
        </w:rPr>
      </w:pPr>
    </w:p>
    <w:p w:rsidR="00D47B88" w:rsidRPr="00D47B88" w:rsidRDefault="00D47B88" w:rsidP="00D9486E">
      <w:pPr>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sz w:val="24"/>
          <w:szCs w:val="24"/>
          <w:lang w:eastAsia="bg-BG"/>
        </w:rPr>
        <w:tab/>
      </w:r>
      <w:bookmarkStart w:id="8" w:name="_Toc393440415"/>
      <w:r w:rsidRPr="00D47B88">
        <w:rPr>
          <w:rFonts w:ascii="Times New Roman" w:eastAsia="Times New Roman" w:hAnsi="Times New Roman" w:cs="Times New Roman"/>
          <w:b/>
          <w:sz w:val="24"/>
          <w:szCs w:val="24"/>
          <w:lang w:eastAsia="bg-BG"/>
        </w:rPr>
        <w:t>2. ИЗИСКВАНИЯ КЪМ УЧАСТНИЦИТЕ</w:t>
      </w:r>
      <w:bookmarkEnd w:id="8"/>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9" w:name="_Toc393440416"/>
      <w:r w:rsidRPr="00D47B88">
        <w:rPr>
          <w:rFonts w:ascii="Times New Roman" w:eastAsia="Times New Roman" w:hAnsi="Times New Roman" w:cs="Times New Roman"/>
          <w:b/>
          <w:sz w:val="24"/>
          <w:szCs w:val="24"/>
          <w:lang w:eastAsia="bg-BG"/>
        </w:rPr>
        <w:t>2.1. Изисквания за участниците</w:t>
      </w:r>
      <w:bookmarkEnd w:id="9"/>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2.1.1. Общи изисквания</w:t>
      </w:r>
    </w:p>
    <w:p w:rsidR="00D47B88" w:rsidRPr="00D47B88" w:rsidRDefault="00D47B88" w:rsidP="00D948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 процедурата за възлагане на обществената поръчка могат да участват български или чуждестранни физически или юридически лица, както и техни обединения.</w:t>
      </w:r>
    </w:p>
    <w:p w:rsidR="00D47B88" w:rsidRPr="00D47B88" w:rsidRDefault="00D47B88" w:rsidP="00D9486E">
      <w:pPr>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Times New Roman" w:hAnsi="Times New Roman" w:cs="Times New Roman"/>
          <w:sz w:val="24"/>
          <w:szCs w:val="24"/>
          <w:lang w:eastAsia="bg-BG"/>
        </w:rPr>
        <w:tab/>
      </w:r>
      <w:r w:rsidRPr="00D04B1A">
        <w:rPr>
          <w:rFonts w:ascii="Times New Roman" w:eastAsia="Times New Roman" w:hAnsi="Times New Roman" w:cs="Times New Roman"/>
          <w:sz w:val="24"/>
          <w:szCs w:val="24"/>
          <w:lang w:eastAsia="bg-BG"/>
        </w:rPr>
        <w:t>В случай че участникът участва като обединение, което не е регистрирано като самостоятелно юридическо лице</w:t>
      </w:r>
      <w:r w:rsidR="00D04B1A" w:rsidRPr="00D04B1A">
        <w:rPr>
          <w:rFonts w:ascii="Times New Roman" w:eastAsia="Times New Roman" w:hAnsi="Times New Roman" w:cs="Times New Roman"/>
          <w:sz w:val="24"/>
          <w:szCs w:val="24"/>
          <w:lang w:eastAsia="bg-BG"/>
        </w:rPr>
        <w:t xml:space="preserve"> </w:t>
      </w:r>
      <w:r w:rsidR="00D04B1A" w:rsidRPr="00D04B1A">
        <w:rPr>
          <w:rFonts w:ascii="Times New Roman" w:eastAsia="Calibri" w:hAnsi="Times New Roman" w:cs="Times New Roman"/>
          <w:sz w:val="24"/>
          <w:szCs w:val="24"/>
        </w:rPr>
        <w:t xml:space="preserve">се представя копие на договора за обединение, а когато в договора не е посочено лицето, което представлява участниците в обединението – и документ, подписан от лицата в обединението, в който се посочва представляващият. </w:t>
      </w:r>
      <w:r w:rsidRPr="00D47B88">
        <w:rPr>
          <w:rFonts w:ascii="Times New Roman" w:eastAsia="Arial Unicode MS" w:hAnsi="Times New Roman" w:cs="Times New Roman"/>
          <w:sz w:val="24"/>
          <w:szCs w:val="24"/>
          <w:lang w:eastAsia="bg-BG"/>
        </w:rPr>
        <w:t xml:space="preserve">Не се допускат промени в състава на обединението след подаване на офертата. </w:t>
      </w:r>
    </w:p>
    <w:p w:rsidR="00D47B88" w:rsidRPr="00D47B88" w:rsidRDefault="00D47B88" w:rsidP="00D9486E">
      <w:pPr>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Когато участникът, определен за изпълнител е неперсонифицирано обединение на физически и/или юридически лица, възложителят няма изискване за създаване на юридическо лице, но договорът за обществена поръчка се сключва след като изпълнителят представи пред възложителя копие от удостоверение за регистрация по БУЛСТАТ на създаденото обединение. Ако обединението се състои от чуждестранни физически и/или юридически лица, те представят еквивалентен документ от държавата, в която са установени.</w:t>
      </w:r>
    </w:p>
    <w:p w:rsidR="00D47B88" w:rsidRPr="00D47B88" w:rsidRDefault="00D47B88" w:rsidP="00D9486E">
      <w:pPr>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lastRenderedPageBreak/>
        <w:t>Лице, което участва в обединението или е дало съгласие и фигурира като подизпълнител в офертата на друг участник, не може да представя самостоятелна оферта.</w:t>
      </w:r>
    </w:p>
    <w:p w:rsidR="00D47B88" w:rsidRPr="00D47B88" w:rsidRDefault="00D47B88" w:rsidP="00D9486E">
      <w:pPr>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В процедурата за възлагане на обществена поръчка едно физическо или юридическо лице може да участва само в едно обединение.</w:t>
      </w:r>
    </w:p>
    <w:p w:rsidR="00D47B88" w:rsidRPr="00D47B88" w:rsidRDefault="00D47B88" w:rsidP="00D9486E">
      <w:pPr>
        <w:spacing w:after="0" w:line="240" w:lineRule="auto"/>
        <w:ind w:firstLine="540"/>
        <w:jc w:val="both"/>
        <w:rPr>
          <w:rFonts w:ascii="Times New Roman" w:eastAsia="Times New Roman" w:hAnsi="Times New Roman" w:cs="Times New Roman"/>
          <w:sz w:val="24"/>
          <w:szCs w:val="24"/>
          <w:lang w:eastAsia="bg-BG"/>
        </w:rPr>
      </w:pPr>
    </w:p>
    <w:p w:rsidR="00D47B88" w:rsidRPr="00D47B88" w:rsidRDefault="00D47B88" w:rsidP="00D9486E">
      <w:pPr>
        <w:spacing w:after="0" w:line="240" w:lineRule="auto"/>
        <w:jc w:val="both"/>
        <w:rPr>
          <w:rFonts w:ascii="Times New Roman" w:eastAsia="Times New Roman" w:hAnsi="Times New Roman" w:cs="Times New Roman"/>
          <w:b/>
          <w:color w:val="FF0000"/>
          <w:sz w:val="24"/>
          <w:szCs w:val="24"/>
          <w:lang w:eastAsia="bg-BG"/>
        </w:rPr>
      </w:pPr>
      <w:r w:rsidRPr="00D47B88">
        <w:rPr>
          <w:rFonts w:ascii="Times New Roman" w:eastAsia="Times New Roman" w:hAnsi="Times New Roman" w:cs="Times New Roman"/>
          <w:b/>
          <w:sz w:val="24"/>
          <w:szCs w:val="24"/>
          <w:lang w:eastAsia="bg-BG"/>
        </w:rPr>
        <w:t xml:space="preserve">2.1.2. Административни изисквания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2.1.2.1. Административни изисквания съгласно ЗОП</w:t>
      </w:r>
    </w:p>
    <w:p w:rsidR="00D47B88" w:rsidRPr="00D47B88" w:rsidRDefault="00D47B88" w:rsidP="00D948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В процедурата за възлагане на обществената поръчка могат да участват всички български и/или чуждестранни физически или юридически лица, включително техни обединения (консорциум или дружество по ЗЗД). </w:t>
      </w:r>
    </w:p>
    <w:p w:rsidR="00D47B88" w:rsidRPr="00D47B88" w:rsidRDefault="00D47B88" w:rsidP="00D9486E">
      <w:pPr>
        <w:spacing w:after="0" w:line="240" w:lineRule="auto"/>
        <w:ind w:firstLine="540"/>
        <w:jc w:val="both"/>
        <w:rPr>
          <w:rFonts w:ascii="Times New Roman" w:eastAsia="Arial Unicode MS" w:hAnsi="Times New Roman" w:cs="Times New Roman"/>
          <w:sz w:val="24"/>
          <w:szCs w:val="24"/>
          <w:lang w:eastAsia="bg-BG"/>
        </w:rPr>
      </w:pPr>
    </w:p>
    <w:p w:rsidR="00D47B88" w:rsidRPr="00D47B88" w:rsidRDefault="00D47B88" w:rsidP="00D9486E">
      <w:pPr>
        <w:spacing w:after="0" w:line="240" w:lineRule="auto"/>
        <w:ind w:firstLine="540"/>
        <w:jc w:val="both"/>
        <w:rPr>
          <w:rFonts w:ascii="Times New Roman" w:eastAsia="Arial Unicode MS" w:hAnsi="Times New Roman" w:cs="Times New Roman"/>
          <w:b/>
          <w:color w:val="000000"/>
          <w:sz w:val="24"/>
          <w:szCs w:val="24"/>
          <w:lang w:eastAsia="bg-BG"/>
        </w:rPr>
      </w:pPr>
      <w:r w:rsidRPr="00D47B88">
        <w:rPr>
          <w:rFonts w:ascii="Times New Roman" w:eastAsia="Arial Unicode MS" w:hAnsi="Times New Roman" w:cs="Times New Roman"/>
          <w:b/>
          <w:color w:val="000000"/>
          <w:sz w:val="24"/>
          <w:szCs w:val="24"/>
          <w:lang w:eastAsia="bg-BG"/>
        </w:rPr>
        <w:t xml:space="preserve">1. Обстоятелства по чл. 47, ал. 1, 2 и 5 от ЗОП, наличието на които е основание за отстраняване на Участниците. </w:t>
      </w:r>
    </w:p>
    <w:p w:rsidR="00D47B88" w:rsidRPr="00D47B88" w:rsidRDefault="00D47B88" w:rsidP="00D9486E">
      <w:pPr>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От участие в процедурата се отстранява Участник, за който е налице което и да е от следните обстоятелства по чл. 47, ал. 1, т. 1, б. "а", "б", "в", "г", "д", т. 2, т. 3 и т. 4, ал. 2, т. 1 и ал. 5, т. 1 и т. 2 от Закона за обществените поръчки.</w:t>
      </w:r>
    </w:p>
    <w:p w:rsidR="00D47B88" w:rsidRPr="00D47B88" w:rsidRDefault="00D47B88" w:rsidP="00D9486E">
      <w:pPr>
        <w:spacing w:after="0" w:line="240" w:lineRule="auto"/>
        <w:ind w:firstLine="540"/>
        <w:jc w:val="both"/>
        <w:rPr>
          <w:rFonts w:ascii="Times New Roman" w:eastAsia="Arial Unicode MS" w:hAnsi="Times New Roman" w:cs="Times New Roman"/>
          <w:color w:val="000000"/>
          <w:sz w:val="24"/>
          <w:szCs w:val="24"/>
          <w:lang w:eastAsia="bg-BG"/>
        </w:rPr>
      </w:pPr>
    </w:p>
    <w:p w:rsidR="00D47B88" w:rsidRPr="00D47B88" w:rsidRDefault="00D47B88" w:rsidP="00D9486E">
      <w:pPr>
        <w:spacing w:after="0" w:line="240" w:lineRule="auto"/>
        <w:ind w:firstLine="540"/>
        <w:jc w:val="both"/>
        <w:rPr>
          <w:rFonts w:ascii="Times New Roman" w:eastAsia="Arial Unicode MS" w:hAnsi="Times New Roman" w:cs="Times New Roman"/>
          <w:b/>
          <w:color w:val="000000"/>
          <w:sz w:val="24"/>
          <w:szCs w:val="24"/>
          <w:lang w:eastAsia="bg-BG"/>
        </w:rPr>
      </w:pPr>
      <w:r w:rsidRPr="00D47B88">
        <w:rPr>
          <w:rFonts w:ascii="Times New Roman" w:eastAsia="Arial Unicode MS" w:hAnsi="Times New Roman" w:cs="Times New Roman"/>
          <w:b/>
          <w:color w:val="000000"/>
          <w:sz w:val="24"/>
          <w:szCs w:val="24"/>
          <w:lang w:eastAsia="bg-BG"/>
        </w:rPr>
        <w:t>Изисквания по чл. 47, ал. 1 от ЗОП</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b/>
          <w:color w:val="000000"/>
          <w:sz w:val="24"/>
          <w:szCs w:val="24"/>
          <w:lang w:eastAsia="bg-BG"/>
        </w:rPr>
        <w:t>1</w:t>
      </w:r>
      <w:r w:rsidRPr="00D47B88">
        <w:rPr>
          <w:rFonts w:ascii="Times New Roman" w:eastAsia="Arial Unicode MS" w:hAnsi="Times New Roman" w:cs="Times New Roman"/>
          <w:b/>
          <w:bCs/>
          <w:color w:val="000000"/>
          <w:sz w:val="24"/>
          <w:szCs w:val="24"/>
          <w:lang w:eastAsia="bg-BG"/>
        </w:rPr>
        <w:t>.1</w:t>
      </w:r>
      <w:r w:rsidRPr="00D47B88">
        <w:rPr>
          <w:rFonts w:ascii="Times New Roman" w:eastAsia="Arial Unicode MS" w:hAnsi="Times New Roman" w:cs="Times New Roman"/>
          <w:bCs/>
          <w:color w:val="000000"/>
          <w:sz w:val="24"/>
          <w:szCs w:val="24"/>
          <w:lang w:eastAsia="bg-BG"/>
        </w:rPr>
        <w:t>.</w:t>
      </w:r>
      <w:r w:rsidRPr="00D47B88">
        <w:rPr>
          <w:rFonts w:ascii="Times New Roman" w:eastAsia="Arial Unicode MS" w:hAnsi="Times New Roman" w:cs="Times New Roman"/>
          <w:color w:val="000000"/>
          <w:sz w:val="24"/>
          <w:szCs w:val="24"/>
          <w:lang w:eastAsia="bg-BG"/>
        </w:rPr>
        <w:t xml:space="preserve"> осъден с влязла в сила присъда, освен ако е реабилитиран, за:</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а) престъпление против финансовата, данъчната или осигурителната система, включително изпиране на пари, по чл. 253 - 260 от Наказателния кодекс;</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б) подкуп по чл. 301 - 307 от Наказателния кодек;</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в) участие в организирана престъпна група по чл. 321 и 321а от Наказателния кодекс;</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г) престъпление против собствеността по чл. 194 - 217 от Наказателния кодекс;</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д) престъпление против стопанството по чл. 219 - 252 от Наказателния кодекс;</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b/>
          <w:color w:val="000000"/>
          <w:sz w:val="24"/>
          <w:szCs w:val="24"/>
          <w:lang w:eastAsia="bg-BG"/>
        </w:rPr>
        <w:t>1</w:t>
      </w:r>
      <w:r w:rsidRPr="00D47B88">
        <w:rPr>
          <w:rFonts w:ascii="Times New Roman" w:eastAsia="Arial Unicode MS" w:hAnsi="Times New Roman" w:cs="Times New Roman"/>
          <w:b/>
          <w:bCs/>
          <w:color w:val="000000"/>
          <w:sz w:val="24"/>
          <w:szCs w:val="24"/>
          <w:lang w:eastAsia="bg-BG"/>
        </w:rPr>
        <w:t>.2.</w:t>
      </w:r>
      <w:r w:rsidRPr="00D47B88">
        <w:rPr>
          <w:rFonts w:ascii="Times New Roman" w:eastAsia="Arial Unicode MS" w:hAnsi="Times New Roman" w:cs="Times New Roman"/>
          <w:color w:val="000000"/>
          <w:sz w:val="24"/>
          <w:szCs w:val="24"/>
          <w:lang w:eastAsia="bg-BG"/>
        </w:rPr>
        <w:t xml:space="preserve"> обявен е в несъстоятелност;</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b/>
          <w:color w:val="000000"/>
          <w:sz w:val="24"/>
          <w:szCs w:val="24"/>
          <w:lang w:eastAsia="bg-BG"/>
        </w:rPr>
        <w:t>1</w:t>
      </w:r>
      <w:r w:rsidRPr="00D47B88">
        <w:rPr>
          <w:rFonts w:ascii="Times New Roman" w:eastAsia="Arial Unicode MS" w:hAnsi="Times New Roman" w:cs="Times New Roman"/>
          <w:b/>
          <w:bCs/>
          <w:color w:val="000000"/>
          <w:sz w:val="24"/>
          <w:szCs w:val="24"/>
          <w:lang w:eastAsia="bg-BG"/>
        </w:rPr>
        <w:t>.3.</w:t>
      </w:r>
      <w:r w:rsidRPr="00D47B88">
        <w:rPr>
          <w:rFonts w:ascii="Times New Roman" w:eastAsia="Arial Unicode MS" w:hAnsi="Times New Roman" w:cs="Times New Roman"/>
          <w:color w:val="000000"/>
          <w:sz w:val="24"/>
          <w:szCs w:val="24"/>
          <w:lang w:eastAsia="bg-BG"/>
        </w:rPr>
        <w:t xml:space="preserve"> е в производство по ликвидация или се намира в подобна процедура съгласно националните закони и подзаконови актове;</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b/>
          <w:color w:val="000000"/>
          <w:sz w:val="24"/>
          <w:szCs w:val="24"/>
          <w:lang w:eastAsia="bg-BG"/>
        </w:rPr>
        <w:t xml:space="preserve">1.4. </w:t>
      </w:r>
      <w:r w:rsidRPr="00D47B88">
        <w:rPr>
          <w:rFonts w:ascii="Times New Roman" w:eastAsia="Arial Unicode MS" w:hAnsi="Times New Roman" w:cs="Times New Roman"/>
          <w:color w:val="000000"/>
          <w:sz w:val="24"/>
          <w:szCs w:val="24"/>
          <w:lang w:eastAsia="bg-BG"/>
        </w:rPr>
        <w:t>има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освен ако е допуснато разсрочване или отсрочване на задълженията, или има задължения за данъци или вноски за социално осигуряване съгласно законодателството на държавата, в която кандидатът или участникът е установен.</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u w:val="single"/>
          <w:lang w:eastAsia="bg-BG"/>
        </w:rPr>
      </w:pPr>
      <w:r w:rsidRPr="00D47B88">
        <w:rPr>
          <w:rFonts w:ascii="Times New Roman" w:eastAsia="Arial Unicode MS" w:hAnsi="Times New Roman" w:cs="Times New Roman"/>
          <w:color w:val="000000"/>
          <w:sz w:val="24"/>
          <w:szCs w:val="24"/>
          <w:u w:val="single"/>
          <w:lang w:eastAsia="bg-BG"/>
        </w:rPr>
        <w:t>От изискванията по чл. 47, ал. 1 от ЗОП е изключено изискването по т. 1, б. „е“, което се отнася само за процедури по чл. 3, ал. 2 от ЗОП.</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bg-BG"/>
        </w:rPr>
      </w:pPr>
    </w:p>
    <w:p w:rsidR="00D47B88" w:rsidRPr="00D47B88" w:rsidRDefault="00D47B88" w:rsidP="00D9486E">
      <w:pPr>
        <w:spacing w:after="0" w:line="240" w:lineRule="auto"/>
        <w:ind w:firstLine="540"/>
        <w:jc w:val="both"/>
        <w:rPr>
          <w:rFonts w:ascii="Times New Roman" w:eastAsia="Arial Unicode MS" w:hAnsi="Times New Roman" w:cs="Times New Roman"/>
          <w:b/>
          <w:sz w:val="24"/>
          <w:szCs w:val="24"/>
          <w:lang w:eastAsia="bg-BG"/>
        </w:rPr>
      </w:pPr>
      <w:r w:rsidRPr="00D47B88">
        <w:rPr>
          <w:rFonts w:ascii="Times New Roman" w:eastAsia="Arial Unicode MS" w:hAnsi="Times New Roman" w:cs="Times New Roman"/>
          <w:b/>
          <w:sz w:val="24"/>
          <w:szCs w:val="24"/>
          <w:lang w:eastAsia="bg-BG"/>
        </w:rPr>
        <w:t>Изисквания по чл. 47, ал. 2 от ЗОП</w:t>
      </w:r>
      <w:r w:rsidRPr="00D47B88">
        <w:rPr>
          <w:rFonts w:ascii="Times New Roman" w:eastAsia="Arial Unicode MS" w:hAnsi="Times New Roman" w:cs="Times New Roman"/>
          <w:sz w:val="24"/>
          <w:szCs w:val="24"/>
          <w:lang w:eastAsia="bg-BG"/>
        </w:rPr>
        <w:t xml:space="preserve">                                                                                                                                                </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b/>
          <w:sz w:val="24"/>
          <w:szCs w:val="24"/>
          <w:lang w:eastAsia="bg-BG"/>
        </w:rPr>
        <w:t>1</w:t>
      </w:r>
      <w:r w:rsidRPr="00D47B88">
        <w:rPr>
          <w:rFonts w:ascii="Times New Roman" w:eastAsia="Arial Unicode MS" w:hAnsi="Times New Roman" w:cs="Times New Roman"/>
          <w:b/>
          <w:bCs/>
          <w:sz w:val="24"/>
          <w:szCs w:val="24"/>
          <w:lang w:eastAsia="bg-BG"/>
        </w:rPr>
        <w:t>.5</w:t>
      </w:r>
      <w:r w:rsidRPr="00D47B88">
        <w:rPr>
          <w:rFonts w:ascii="Times New Roman" w:eastAsia="Arial Unicode MS" w:hAnsi="Times New Roman" w:cs="Times New Roman"/>
          <w:bCs/>
          <w:sz w:val="24"/>
          <w:szCs w:val="24"/>
          <w:lang w:eastAsia="bg-BG"/>
        </w:rPr>
        <w:t>.</w:t>
      </w:r>
      <w:r w:rsidRPr="00D47B88">
        <w:rPr>
          <w:rFonts w:ascii="Times New Roman" w:eastAsia="Arial Unicode MS" w:hAnsi="Times New Roman" w:cs="Times New Roman"/>
          <w:sz w:val="24"/>
          <w:szCs w:val="24"/>
          <w:lang w:eastAsia="bg-BG"/>
        </w:rPr>
        <w:t xml:space="preserve"> е в открито производство по несъстоятелност, или е сключил извънсъдебно споразумение с кредиторите си по смисъла на чл. 740 от Търговския закон, а в случай че участникът е чуждестранно лице - се намира в подобна процедура съгласно националните закони и подзаконови актове, включително когато неговата дейност е под разпореждане на съда, или участникът е преустановил дейността си;</w:t>
      </w:r>
    </w:p>
    <w:p w:rsidR="00D47B88" w:rsidRPr="00D47B88" w:rsidRDefault="00D47B88" w:rsidP="00D9486E">
      <w:pPr>
        <w:tabs>
          <w:tab w:val="left" w:pos="-142"/>
        </w:tabs>
        <w:autoSpaceDE w:val="0"/>
        <w:autoSpaceDN w:val="0"/>
        <w:adjustRightInd w:val="0"/>
        <w:spacing w:after="0" w:line="240" w:lineRule="auto"/>
        <w:ind w:firstLine="540"/>
        <w:jc w:val="both"/>
        <w:rPr>
          <w:rFonts w:ascii="Times New Roman" w:eastAsia="Arial Unicode MS" w:hAnsi="Times New Roman" w:cs="Times New Roman"/>
          <w:sz w:val="24"/>
          <w:szCs w:val="24"/>
          <w:u w:val="single"/>
          <w:shd w:val="clear" w:color="auto" w:fill="FEFEFE"/>
          <w:lang w:eastAsia="bg-BG"/>
        </w:rPr>
      </w:pPr>
      <w:r w:rsidRPr="00D47B88">
        <w:rPr>
          <w:rFonts w:ascii="Times New Roman" w:eastAsia="Arial Unicode MS" w:hAnsi="Times New Roman" w:cs="Times New Roman"/>
          <w:sz w:val="24"/>
          <w:szCs w:val="24"/>
          <w:u w:val="single"/>
          <w:shd w:val="clear" w:color="auto" w:fill="FEFEFE"/>
          <w:lang w:eastAsia="bg-BG"/>
        </w:rPr>
        <w:t>От обстоятелствата по чл. 47, ал. 2 от ЗОП са изключени обстоятелствaтa по чл. 47, ал. 2, т. 2, т. 2а, т. 4, т. 5 и т. 6 от ЗОП, които възложителят не определя като изискване.</w:t>
      </w:r>
    </w:p>
    <w:p w:rsidR="00D47B88" w:rsidRPr="00D47B88" w:rsidRDefault="00D47B88" w:rsidP="00D9486E">
      <w:pPr>
        <w:tabs>
          <w:tab w:val="left" w:pos="-142"/>
        </w:tabs>
        <w:autoSpaceDE w:val="0"/>
        <w:autoSpaceDN w:val="0"/>
        <w:adjustRightInd w:val="0"/>
        <w:spacing w:after="0" w:line="240" w:lineRule="auto"/>
        <w:ind w:firstLine="540"/>
        <w:jc w:val="both"/>
        <w:rPr>
          <w:rFonts w:ascii="Times New Roman" w:eastAsia="Arial Unicode MS" w:hAnsi="Times New Roman" w:cs="Times New Roman"/>
          <w:sz w:val="24"/>
          <w:szCs w:val="24"/>
          <w:shd w:val="clear" w:color="auto" w:fill="FEFEFE"/>
          <w:lang w:eastAsia="bg-BG"/>
        </w:rPr>
      </w:pPr>
    </w:p>
    <w:p w:rsidR="00D47B88" w:rsidRPr="00D47B88" w:rsidRDefault="00D47B88" w:rsidP="00D9486E">
      <w:pPr>
        <w:spacing w:after="0" w:line="240" w:lineRule="auto"/>
        <w:ind w:firstLine="540"/>
        <w:jc w:val="both"/>
        <w:rPr>
          <w:rFonts w:ascii="Times New Roman" w:eastAsia="Arial Unicode MS" w:hAnsi="Times New Roman" w:cs="Times New Roman"/>
          <w:b/>
          <w:sz w:val="24"/>
          <w:szCs w:val="24"/>
          <w:lang w:eastAsia="bg-BG"/>
        </w:rPr>
      </w:pPr>
      <w:r w:rsidRPr="00D47B88">
        <w:rPr>
          <w:rFonts w:ascii="Times New Roman" w:eastAsia="Arial Unicode MS" w:hAnsi="Times New Roman" w:cs="Times New Roman"/>
          <w:b/>
          <w:sz w:val="24"/>
          <w:szCs w:val="24"/>
          <w:lang w:eastAsia="bg-BG"/>
        </w:rPr>
        <w:t>Изисквания по чл. 47, ал. 5 от ЗОП</w:t>
      </w:r>
    </w:p>
    <w:p w:rsidR="00D47B88" w:rsidRPr="00D47B88" w:rsidRDefault="00D47B88" w:rsidP="00D9486E">
      <w:pPr>
        <w:tabs>
          <w:tab w:val="left" w:pos="-142"/>
        </w:tabs>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b/>
          <w:sz w:val="24"/>
          <w:szCs w:val="24"/>
          <w:lang w:eastAsia="bg-BG"/>
        </w:rPr>
        <w:lastRenderedPageBreak/>
        <w:t>1.7.</w:t>
      </w:r>
      <w:r w:rsidRPr="00D47B88">
        <w:rPr>
          <w:rFonts w:ascii="Times New Roman" w:eastAsia="Arial Unicode MS" w:hAnsi="Times New Roman" w:cs="Times New Roman"/>
          <w:sz w:val="24"/>
          <w:szCs w:val="24"/>
          <w:lang w:eastAsia="bg-BG"/>
        </w:rPr>
        <w:t xml:space="preserve"> при които лицата по чл. 47, ал. 4 ЗОП са свързани лица с възложителя или със служители на ръководна длъжност в неговата организация;</w:t>
      </w:r>
    </w:p>
    <w:p w:rsidR="00D47B88" w:rsidRPr="00D47B88" w:rsidRDefault="00D47B88" w:rsidP="00D9486E">
      <w:pPr>
        <w:tabs>
          <w:tab w:val="left" w:pos="-142"/>
        </w:tabs>
        <w:spacing w:after="0" w:line="240" w:lineRule="auto"/>
        <w:ind w:firstLine="540"/>
        <w:jc w:val="both"/>
        <w:rPr>
          <w:rFonts w:ascii="Times New Roman" w:eastAsia="Arial Unicode MS" w:hAnsi="Times New Roman" w:cs="Times New Roman"/>
          <w:b/>
          <w:sz w:val="24"/>
          <w:szCs w:val="24"/>
          <w:lang w:eastAsia="bg-BG"/>
        </w:rPr>
      </w:pPr>
      <w:r w:rsidRPr="00D47B88">
        <w:rPr>
          <w:rFonts w:ascii="Times New Roman" w:eastAsia="Arial Unicode MS" w:hAnsi="Times New Roman" w:cs="Times New Roman"/>
          <w:b/>
          <w:sz w:val="24"/>
          <w:szCs w:val="24"/>
          <w:lang w:eastAsia="bg-BG"/>
        </w:rPr>
        <w:t>*под "свързани лица" следва да се има предвид легалната дефиниция, дадена в т. 23а от Допълнителни разпоредби на ЗОП.</w:t>
      </w:r>
    </w:p>
    <w:p w:rsidR="00D47B88" w:rsidRPr="00D47B88" w:rsidRDefault="00D47B88" w:rsidP="00D9486E">
      <w:pPr>
        <w:tabs>
          <w:tab w:val="left" w:pos="-142"/>
        </w:tabs>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b/>
          <w:sz w:val="24"/>
          <w:szCs w:val="24"/>
          <w:lang w:eastAsia="bg-BG"/>
        </w:rPr>
        <w:t>1.8.</w:t>
      </w:r>
      <w:r w:rsidRPr="00D47B88">
        <w:rPr>
          <w:rFonts w:ascii="Times New Roman" w:eastAsia="Arial Unicode MS" w:hAnsi="Times New Roman" w:cs="Times New Roman"/>
          <w:sz w:val="24"/>
          <w:szCs w:val="24"/>
          <w:lang w:eastAsia="bg-BG"/>
        </w:rPr>
        <w:t xml:space="preserve"> които са сключили договор с лице по чл. 21 или 22 от Закона за предотвратяване и установяване на конфликт на интереси.</w:t>
      </w:r>
    </w:p>
    <w:p w:rsidR="00D47B88" w:rsidRPr="00D47B88" w:rsidRDefault="00D47B88" w:rsidP="00D9486E">
      <w:pPr>
        <w:tabs>
          <w:tab w:val="left" w:pos="-142"/>
        </w:tabs>
        <w:spacing w:after="0" w:line="240" w:lineRule="auto"/>
        <w:ind w:firstLine="540"/>
        <w:jc w:val="both"/>
        <w:rPr>
          <w:rFonts w:ascii="Times New Roman" w:eastAsia="Arial Unicode MS" w:hAnsi="Times New Roman" w:cs="Times New Roman"/>
          <w:b/>
          <w:bCs/>
          <w:sz w:val="24"/>
          <w:szCs w:val="24"/>
          <w:lang w:eastAsia="bg-BG"/>
        </w:rPr>
      </w:pPr>
    </w:p>
    <w:p w:rsidR="00D47B88" w:rsidRPr="00D47B88" w:rsidRDefault="00D47B88" w:rsidP="00D9486E">
      <w:pPr>
        <w:tabs>
          <w:tab w:val="left" w:pos="-142"/>
        </w:tabs>
        <w:spacing w:after="0" w:line="240" w:lineRule="auto"/>
        <w:ind w:firstLine="540"/>
        <w:jc w:val="both"/>
        <w:rPr>
          <w:rFonts w:ascii="Times New Roman" w:eastAsia="Arial Unicode MS" w:hAnsi="Times New Roman" w:cs="Times New Roman"/>
          <w:b/>
          <w:sz w:val="24"/>
          <w:szCs w:val="24"/>
          <w:lang w:eastAsia="bg-BG"/>
        </w:rPr>
      </w:pPr>
      <w:r w:rsidRPr="00D47B88">
        <w:rPr>
          <w:rFonts w:ascii="Times New Roman" w:eastAsia="Arial Unicode MS" w:hAnsi="Times New Roman" w:cs="Times New Roman"/>
          <w:b/>
          <w:bCs/>
          <w:sz w:val="24"/>
          <w:szCs w:val="24"/>
          <w:lang w:eastAsia="bg-BG"/>
        </w:rPr>
        <w:t>2.</w:t>
      </w:r>
      <w:r w:rsidRPr="00D47B88">
        <w:rPr>
          <w:rFonts w:ascii="Times New Roman" w:eastAsia="Arial Unicode MS" w:hAnsi="Times New Roman" w:cs="Times New Roman"/>
          <w:b/>
          <w:sz w:val="24"/>
          <w:szCs w:val="24"/>
          <w:lang w:eastAsia="bg-BG"/>
        </w:rPr>
        <w:t xml:space="preserve"> Когато участниците са юридически лица, изискванията на чл. 47, ал. 1, т. 1 б. "а", "б", "в", "г" и "д" и ал. 5, т. 1 се прилагат, както следва:</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1. при събирателно дружество - за лицата по чл. 84, ал. 1 и чл. 89, ал. 1 от Търговския закон;</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2. при командитно дружество - за лицата по чл. 105 от Търговския закон, без ограничено отговорните съдружници;</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3. при дружество с ограничена отговорност - за лицата по чл. 141, ал. 2 от Търговския закон, а при еднолично дружество с ограничена отговорност - за лицата по чл. 147, ал. 1 от Търговския закон;</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4. при акционерно дружество - за овластените лица по чл. 235, ал. 2 от Търговския закон, а при липса на овластяване - за лицата по чл. 235, ал. 1 от Търговския закон;</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5. при командитно дружество с акции - за лицата по чл. 244, ал. 4 от Търговския закон;</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6. при едноличен търговец - за физическото лице - търговец;</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7.  във всички останали случаи, включително за чуждестранните лица - за лицата, които представляват кандидата или участника;</w:t>
      </w:r>
    </w:p>
    <w:p w:rsidR="00D47B88" w:rsidRPr="00D47B88" w:rsidRDefault="00D47B88" w:rsidP="00D9486E">
      <w:pPr>
        <w:shd w:val="clear" w:color="auto" w:fill="FEFEFE"/>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8. в случаите по т. 1 - 7 - и за прокуристите, когато има такива; когато чуждестранно лице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D47B88" w:rsidRPr="00D47B88" w:rsidRDefault="00D47B88" w:rsidP="00D9486E">
      <w:pPr>
        <w:spacing w:after="0" w:line="240" w:lineRule="auto"/>
        <w:ind w:firstLine="540"/>
        <w:jc w:val="both"/>
        <w:rPr>
          <w:rFonts w:ascii="Times New Roman" w:eastAsia="Arial Unicode MS" w:hAnsi="Times New Roman" w:cs="Times New Roman"/>
          <w:b/>
          <w:sz w:val="24"/>
          <w:szCs w:val="24"/>
          <w:lang w:eastAsia="bg-BG"/>
        </w:rPr>
      </w:pPr>
    </w:p>
    <w:p w:rsidR="00D47B88" w:rsidRPr="00D47B88" w:rsidRDefault="00D47B88" w:rsidP="00D9486E">
      <w:pPr>
        <w:spacing w:after="0" w:line="240" w:lineRule="auto"/>
        <w:ind w:firstLine="540"/>
        <w:jc w:val="both"/>
        <w:rPr>
          <w:rFonts w:ascii="Times New Roman" w:eastAsia="Arial Unicode MS" w:hAnsi="Times New Roman" w:cs="Times New Roman"/>
          <w:b/>
          <w:sz w:val="24"/>
          <w:szCs w:val="24"/>
          <w:lang w:eastAsia="bg-BG"/>
        </w:rPr>
      </w:pPr>
      <w:r w:rsidRPr="00D47B88">
        <w:rPr>
          <w:rFonts w:ascii="Times New Roman" w:eastAsia="Arial Unicode MS" w:hAnsi="Times New Roman" w:cs="Times New Roman"/>
          <w:b/>
          <w:sz w:val="24"/>
          <w:szCs w:val="24"/>
          <w:lang w:eastAsia="bg-BG"/>
        </w:rPr>
        <w:t>3.</w:t>
      </w:r>
      <w:r w:rsidRPr="00D47B88">
        <w:rPr>
          <w:rFonts w:ascii="Times New Roman" w:eastAsia="Arial Unicode MS" w:hAnsi="Times New Roman" w:cs="Times New Roman"/>
          <w:sz w:val="24"/>
          <w:szCs w:val="24"/>
          <w:lang w:eastAsia="bg-BG"/>
        </w:rPr>
        <w:t xml:space="preserve"> </w:t>
      </w:r>
      <w:r w:rsidRPr="00D47B88">
        <w:rPr>
          <w:rFonts w:ascii="Times New Roman" w:eastAsia="Arial Unicode MS" w:hAnsi="Times New Roman" w:cs="Times New Roman"/>
          <w:b/>
          <w:sz w:val="24"/>
          <w:szCs w:val="24"/>
          <w:lang w:eastAsia="bg-BG"/>
        </w:rPr>
        <w:t>Не може да участва в процедура за възлагане на обществена поръчка чуждестранно физическо или юридическо лице, за което в държавата, в която е установено, е налице някое от обстоятелствата по чл. 47, ал. 1, т. 1, б. "а", "б", "в", "г" и "д", т. 2, т. 3 и т. 4, ал. 2, т. 1 от Закона за обществените поръчки.</w:t>
      </w:r>
    </w:p>
    <w:p w:rsidR="00D47B88" w:rsidRPr="00D47B88" w:rsidRDefault="00D47B88" w:rsidP="00D9486E">
      <w:pPr>
        <w:spacing w:after="0" w:line="240" w:lineRule="auto"/>
        <w:ind w:firstLine="540"/>
        <w:jc w:val="both"/>
        <w:rPr>
          <w:rFonts w:ascii="Times New Roman" w:eastAsia="Arial Unicode MS" w:hAnsi="Times New Roman" w:cs="Times New Roman"/>
          <w:sz w:val="24"/>
          <w:szCs w:val="24"/>
          <w:lang w:eastAsia="bg-BG"/>
        </w:rPr>
      </w:pPr>
    </w:p>
    <w:p w:rsidR="00D47B88" w:rsidRPr="00D47B88" w:rsidRDefault="00D47B88" w:rsidP="00D9486E">
      <w:pPr>
        <w:spacing w:after="0" w:line="240" w:lineRule="auto"/>
        <w:ind w:firstLine="540"/>
        <w:jc w:val="both"/>
        <w:rPr>
          <w:rFonts w:ascii="Times New Roman" w:eastAsia="Arial Unicode MS" w:hAnsi="Times New Roman" w:cs="Times New Roman"/>
          <w:b/>
          <w:sz w:val="24"/>
          <w:szCs w:val="24"/>
          <w:lang w:eastAsia="bg-BG"/>
        </w:rPr>
      </w:pPr>
      <w:r w:rsidRPr="00D47B88">
        <w:rPr>
          <w:rFonts w:ascii="Times New Roman" w:eastAsia="Arial Unicode MS" w:hAnsi="Times New Roman" w:cs="Times New Roman"/>
          <w:b/>
          <w:sz w:val="24"/>
          <w:szCs w:val="24"/>
          <w:lang w:eastAsia="bg-BG"/>
        </w:rPr>
        <w:t>4.</w:t>
      </w:r>
      <w:r w:rsidRPr="00D47B88">
        <w:rPr>
          <w:rFonts w:ascii="Times New Roman" w:eastAsia="Arial Unicode MS" w:hAnsi="Times New Roman" w:cs="Times New Roman"/>
          <w:sz w:val="24"/>
          <w:szCs w:val="24"/>
          <w:lang w:eastAsia="bg-BG"/>
        </w:rPr>
        <w:t xml:space="preserve"> </w:t>
      </w:r>
      <w:r w:rsidRPr="00D47B88">
        <w:rPr>
          <w:rFonts w:ascii="Times New Roman" w:eastAsia="Arial Unicode MS" w:hAnsi="Times New Roman" w:cs="Times New Roman"/>
          <w:b/>
          <w:sz w:val="24"/>
          <w:szCs w:val="24"/>
          <w:lang w:eastAsia="bg-BG"/>
        </w:rPr>
        <w:t>Когато Участникът е обединение при изпълнение на поръчката, изискванията на чл. 47, ал. 1, т. 1, б. "а", "б", "в", "г", "д", т. 2, т. 3 и т. 4, ал. 2, т. 1 и ал. 5, т. 1 и т. 2 от ЗОП, се прилагат за всички съдружници на обединението.</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b/>
          <w:sz w:val="24"/>
          <w:szCs w:val="24"/>
          <w:lang w:eastAsia="bg-BG"/>
        </w:rPr>
      </w:pPr>
    </w:p>
    <w:p w:rsidR="00D47B88" w:rsidRPr="00D47B88" w:rsidRDefault="00D47B88" w:rsidP="00D9486E">
      <w:pPr>
        <w:keepNext/>
        <w:tabs>
          <w:tab w:val="left" w:pos="-142"/>
        </w:tabs>
        <w:spacing w:after="0" w:line="240" w:lineRule="auto"/>
        <w:ind w:firstLine="540"/>
        <w:jc w:val="both"/>
        <w:outlineLvl w:val="1"/>
        <w:rPr>
          <w:rFonts w:ascii="Times New Roman" w:eastAsia="Times New Roman" w:hAnsi="Times New Roman" w:cs="Times New Roman"/>
          <w:b/>
          <w:bCs/>
          <w:iCs/>
          <w:sz w:val="24"/>
          <w:szCs w:val="24"/>
          <w:lang w:eastAsia="bg-BG"/>
        </w:rPr>
      </w:pPr>
      <w:bookmarkStart w:id="10" w:name="_Toc385167921"/>
      <w:bookmarkStart w:id="11" w:name="_Toc385253673"/>
    </w:p>
    <w:p w:rsidR="00D47B88" w:rsidRPr="00D47B88" w:rsidRDefault="00D47B88" w:rsidP="00D9486E">
      <w:pPr>
        <w:keepNext/>
        <w:tabs>
          <w:tab w:val="left" w:pos="-142"/>
        </w:tabs>
        <w:spacing w:after="0" w:line="240" w:lineRule="auto"/>
        <w:ind w:firstLine="540"/>
        <w:jc w:val="both"/>
        <w:outlineLvl w:val="1"/>
        <w:rPr>
          <w:rFonts w:ascii="Times New Roman" w:eastAsia="Times New Roman" w:hAnsi="Times New Roman" w:cs="Times New Roman"/>
          <w:b/>
          <w:bCs/>
          <w:iCs/>
          <w:sz w:val="24"/>
          <w:szCs w:val="24"/>
          <w:lang w:eastAsia="bg-BG"/>
        </w:rPr>
      </w:pPr>
      <w:r w:rsidRPr="00D47B88">
        <w:rPr>
          <w:rFonts w:ascii="Times New Roman" w:eastAsia="Times New Roman" w:hAnsi="Times New Roman" w:cs="Times New Roman"/>
          <w:b/>
          <w:bCs/>
          <w:iCs/>
          <w:sz w:val="24"/>
          <w:szCs w:val="24"/>
          <w:lang w:eastAsia="bg-BG"/>
        </w:rPr>
        <w:t xml:space="preserve">Изискуеми от Възложителя документи за удостоверяване липсата на обстоятелствата по </w:t>
      </w:r>
      <w:r w:rsidRPr="00D47B88">
        <w:rPr>
          <w:rFonts w:ascii="Times New Roman" w:eastAsia="Times New Roman" w:hAnsi="Times New Roman" w:cs="Times New Roman"/>
          <w:b/>
          <w:bCs/>
          <w:iCs/>
          <w:sz w:val="24"/>
          <w:szCs w:val="24"/>
          <w:shd w:val="clear" w:color="auto" w:fill="FEFEFE"/>
          <w:lang w:eastAsia="bg-BG"/>
        </w:rPr>
        <w:t>чл. 47, ал. 1, т. 1, б. "а", "б", "в", "г" и "д", т. 2, т. 3 и т. 4, ал. 2, т. 1 и ал. 5, т. 1 и т. 2 от ЗОП.</w:t>
      </w:r>
      <w:bookmarkEnd w:id="10"/>
      <w:bookmarkEnd w:id="11"/>
      <w:r w:rsidRPr="00D47B88">
        <w:rPr>
          <w:rFonts w:ascii="Times New Roman" w:eastAsia="Times New Roman" w:hAnsi="Times New Roman" w:cs="Times New Roman"/>
          <w:b/>
          <w:bCs/>
          <w:iCs/>
          <w:sz w:val="24"/>
          <w:szCs w:val="24"/>
          <w:shd w:val="clear" w:color="auto" w:fill="FEFEFE"/>
          <w:lang w:eastAsia="bg-BG"/>
        </w:rPr>
        <w:t xml:space="preserve"> </w:t>
      </w:r>
    </w:p>
    <w:p w:rsidR="00D47B88" w:rsidRPr="00D47B88" w:rsidRDefault="00D47B88" w:rsidP="00D9486E">
      <w:pPr>
        <w:widowControl w:val="0"/>
        <w:tabs>
          <w:tab w:val="left" w:pos="-142"/>
        </w:tabs>
        <w:autoSpaceDE w:val="0"/>
        <w:autoSpaceDN w:val="0"/>
        <w:adjustRightInd w:val="0"/>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b/>
          <w:bCs/>
          <w:sz w:val="24"/>
          <w:szCs w:val="24"/>
          <w:lang w:eastAsia="bg-BG"/>
        </w:rPr>
        <w:t>1.</w:t>
      </w:r>
      <w:r w:rsidRPr="00D47B88">
        <w:rPr>
          <w:rFonts w:ascii="Times New Roman" w:eastAsia="Arial Unicode MS" w:hAnsi="Times New Roman" w:cs="Times New Roman"/>
          <w:sz w:val="24"/>
          <w:szCs w:val="24"/>
          <w:lang w:eastAsia="bg-BG"/>
        </w:rPr>
        <w:t xml:space="preserve"> При участие в процедурата Участникът удостоверява липсата на обстоятелствата по чл. 47, ал. 1, т. 1, б. "а", "б", "в", "г", "д", т. 2, т. 3 и т. 4, ал. 2, т. 1, и ал. 5, т. 1 и т. 2 от ЗОП със собственоръчно подписана декларация, Приложение №1 към Образец №1, която се подписва от всички лица по чл. 47, ал. 4 от ЗОП. Декларацията съдържа и информация за публичните регистри, в които се съдържат посочените обстоятелства или компетентния орган, който съгласно законодателството на държавата, в която участникът е установен, е длъжен да предоставя информация за тези обстоятелства на Възложителя.</w:t>
      </w:r>
    </w:p>
    <w:p w:rsidR="00D47B88" w:rsidRPr="00D47B88" w:rsidRDefault="00D47B88" w:rsidP="00D9486E">
      <w:pPr>
        <w:tabs>
          <w:tab w:val="left" w:pos="-142"/>
        </w:tabs>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b/>
          <w:sz w:val="24"/>
          <w:szCs w:val="24"/>
          <w:lang w:eastAsia="bg-BG"/>
        </w:rPr>
        <w:lastRenderedPageBreak/>
        <w:t>2.</w:t>
      </w:r>
      <w:r w:rsidRPr="00D47B88">
        <w:rPr>
          <w:rFonts w:ascii="Times New Roman" w:eastAsia="Arial Unicode MS" w:hAnsi="Times New Roman" w:cs="Times New Roman"/>
          <w:sz w:val="24"/>
          <w:szCs w:val="24"/>
          <w:lang w:eastAsia="bg-BG"/>
        </w:rPr>
        <w:t xml:space="preserve"> При подписване на договора за обществена поръчка Участникът, определен за изпълнител, е длъжен да представи документи за удостоверяване липсата на обстоятелствата по </w:t>
      </w:r>
      <w:r w:rsidRPr="00D47B88">
        <w:rPr>
          <w:rFonts w:ascii="Times New Roman" w:eastAsia="Arial Unicode MS" w:hAnsi="Times New Roman" w:cs="Times New Roman"/>
          <w:sz w:val="24"/>
          <w:szCs w:val="24"/>
          <w:shd w:val="clear" w:color="auto" w:fill="FEFEFE"/>
          <w:lang w:eastAsia="bg-BG"/>
        </w:rPr>
        <w:t>чл. 47, ал. 1, т. 1, б. "а", "б", "в", "г", "д", т. 2, т. 3 и т. 4, ал. 2, т. 1, от ЗОП</w:t>
      </w:r>
      <w:r w:rsidRPr="00D47B88">
        <w:rPr>
          <w:rFonts w:ascii="Times New Roman" w:eastAsia="Arial Unicode MS" w:hAnsi="Times New Roman" w:cs="Times New Roman"/>
          <w:sz w:val="24"/>
          <w:szCs w:val="24"/>
          <w:lang w:eastAsia="bg-BG"/>
        </w:rPr>
        <w:t>, издадени от компетентен орган, или извлечение от съдебен регистър, или еквивалентен документ на съдебен или административен орган от държавата, в която е установен. Не се представят документи, отнасящи се за обстоятелства, вписани в Търговския регистър.</w:t>
      </w:r>
    </w:p>
    <w:p w:rsidR="00D47B88" w:rsidRPr="00D47B88" w:rsidRDefault="00D47B88" w:rsidP="00D9486E">
      <w:pPr>
        <w:tabs>
          <w:tab w:val="left" w:pos="-142"/>
        </w:tabs>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b/>
          <w:sz w:val="24"/>
          <w:szCs w:val="24"/>
          <w:lang w:eastAsia="bg-BG"/>
        </w:rPr>
        <w:t>3.</w:t>
      </w:r>
      <w:r w:rsidRPr="00D47B88">
        <w:rPr>
          <w:rFonts w:ascii="Times New Roman" w:eastAsia="Arial Unicode MS" w:hAnsi="Times New Roman" w:cs="Times New Roman"/>
          <w:sz w:val="24"/>
          <w:szCs w:val="24"/>
          <w:lang w:eastAsia="bg-BG"/>
        </w:rPr>
        <w:t xml:space="preserve"> Когато в съответната чужда държава не се издават документите по </w:t>
      </w:r>
      <w:r w:rsidRPr="00D47B88">
        <w:rPr>
          <w:rFonts w:ascii="Times New Roman" w:eastAsia="Arial Unicode MS" w:hAnsi="Times New Roman" w:cs="Times New Roman"/>
          <w:sz w:val="24"/>
          <w:szCs w:val="24"/>
          <w:shd w:val="clear" w:color="auto" w:fill="FEFEFE"/>
          <w:lang w:eastAsia="bg-BG"/>
        </w:rPr>
        <w:t>чл. 47, ал. 1, т. 1, б. "а", "б", "в", "г", "д", т. 2, т. 3 и т. 4, ал. 2, т. 1 от ЗОП</w:t>
      </w:r>
      <w:r w:rsidRPr="00D47B88">
        <w:rPr>
          <w:rFonts w:ascii="Times New Roman" w:eastAsia="Arial Unicode MS" w:hAnsi="Times New Roman" w:cs="Times New Roman"/>
          <w:sz w:val="24"/>
          <w:szCs w:val="24"/>
          <w:lang w:eastAsia="bg-BG"/>
        </w:rPr>
        <w:t xml:space="preserve"> или когато те не включват всички случаи по </w:t>
      </w:r>
      <w:r w:rsidRPr="00D47B88">
        <w:rPr>
          <w:rFonts w:ascii="Times New Roman" w:eastAsia="Arial Unicode MS" w:hAnsi="Times New Roman" w:cs="Times New Roman"/>
          <w:sz w:val="24"/>
          <w:szCs w:val="24"/>
          <w:shd w:val="clear" w:color="auto" w:fill="FEFEFE"/>
          <w:lang w:eastAsia="bg-BG"/>
        </w:rPr>
        <w:t>чл. 47, ал. 1, т. 1, б. "а", "б", "в", "г", "д", т. 2, т. 3 и т. 4, ал. 2, т. 1 от ЗОП</w:t>
      </w:r>
      <w:r w:rsidRPr="00D47B88">
        <w:rPr>
          <w:rFonts w:ascii="Times New Roman" w:eastAsia="Arial Unicode MS" w:hAnsi="Times New Roman" w:cs="Times New Roman"/>
          <w:sz w:val="24"/>
          <w:szCs w:val="24"/>
          <w:lang w:eastAsia="bg-BG"/>
        </w:rPr>
        <w:t>, Участникът представя клетвена декларация, ако такава декларация има правно значение според закона на държавата, в която е установен.</w:t>
      </w:r>
    </w:p>
    <w:p w:rsidR="00D47B88" w:rsidRPr="00D47B88" w:rsidRDefault="00D47B88" w:rsidP="00D9486E">
      <w:pPr>
        <w:tabs>
          <w:tab w:val="left" w:pos="-142"/>
        </w:tabs>
        <w:autoSpaceDE w:val="0"/>
        <w:autoSpaceDN w:val="0"/>
        <w:adjustRightInd w:val="0"/>
        <w:spacing w:after="0" w:line="240" w:lineRule="auto"/>
        <w:ind w:firstLine="540"/>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b/>
          <w:sz w:val="24"/>
          <w:szCs w:val="24"/>
          <w:lang w:eastAsia="bg-BG"/>
        </w:rPr>
        <w:t>4.</w:t>
      </w:r>
      <w:r w:rsidRPr="00D47B88">
        <w:rPr>
          <w:rFonts w:ascii="Times New Roman" w:eastAsia="Arial Unicode MS" w:hAnsi="Times New Roman" w:cs="Times New Roman"/>
          <w:sz w:val="24"/>
          <w:szCs w:val="24"/>
          <w:lang w:eastAsia="bg-BG"/>
        </w:rPr>
        <w:t xml:space="preserve"> Когато клетвената декларация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            </w:t>
      </w:r>
    </w:p>
    <w:p w:rsidR="00D47B88" w:rsidRPr="00D47B88" w:rsidRDefault="00D47B88" w:rsidP="00D9486E">
      <w:pPr>
        <w:tabs>
          <w:tab w:val="left" w:pos="-142"/>
        </w:tabs>
        <w:autoSpaceDE w:val="0"/>
        <w:autoSpaceDN w:val="0"/>
        <w:adjustRightInd w:val="0"/>
        <w:spacing w:after="0" w:line="240" w:lineRule="auto"/>
        <w:ind w:firstLine="709"/>
        <w:jc w:val="both"/>
        <w:rPr>
          <w:rFonts w:ascii="Times New Roman" w:eastAsia="Arial Unicode MS" w:hAnsi="Times New Roman" w:cs="Times New Roman"/>
          <w:sz w:val="24"/>
          <w:szCs w:val="24"/>
          <w:lang w:eastAsia="bg-BG"/>
        </w:rPr>
      </w:pPr>
      <w:r w:rsidRPr="00D47B88">
        <w:rPr>
          <w:rFonts w:ascii="Times New Roman" w:eastAsia="Arial Unicode MS" w:hAnsi="Times New Roman" w:cs="Times New Roman"/>
          <w:sz w:val="24"/>
          <w:szCs w:val="24"/>
          <w:lang w:eastAsia="bg-BG"/>
        </w:rPr>
        <w:t xml:space="preserve">   </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Участникът ще бъде отстранен от участие в процедурата за възлагане на настоящата обще</w:t>
      </w:r>
      <w:r w:rsidRPr="00D47B88">
        <w:rPr>
          <w:rFonts w:ascii="Times New Roman" w:eastAsia="Times New Roman" w:hAnsi="Times New Roman" w:cs="Times New Roman"/>
          <w:b/>
          <w:sz w:val="24"/>
          <w:szCs w:val="24"/>
          <w:lang w:eastAsia="bg-BG"/>
        </w:rPr>
        <w:softHyphen/>
        <w:t>стве</w:t>
      </w:r>
      <w:r w:rsidRPr="00D47B88">
        <w:rPr>
          <w:rFonts w:ascii="Times New Roman" w:eastAsia="Times New Roman" w:hAnsi="Times New Roman" w:cs="Times New Roman"/>
          <w:b/>
          <w:sz w:val="24"/>
          <w:szCs w:val="24"/>
          <w:lang w:eastAsia="bg-BG"/>
        </w:rPr>
        <w:softHyphen/>
        <w:t xml:space="preserve">на поръчка, ако не отговаря на някое от горните изисквания. </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p>
    <w:p w:rsidR="00D47B88" w:rsidRPr="00D47B88" w:rsidRDefault="00D47B88" w:rsidP="00AA6B55">
      <w:pPr>
        <w:spacing w:after="0" w:line="240" w:lineRule="auto"/>
        <w:ind w:firstLine="709"/>
        <w:jc w:val="both"/>
        <w:rPr>
          <w:rFonts w:ascii="Times New Roman" w:eastAsia="Times New Roman" w:hAnsi="Times New Roman" w:cs="Times New Roman"/>
          <w:b/>
          <w:color w:val="FF0000"/>
          <w:sz w:val="24"/>
          <w:szCs w:val="24"/>
          <w:lang w:eastAsia="bg-BG"/>
        </w:rPr>
      </w:pPr>
      <w:r w:rsidRPr="00D47B88">
        <w:rPr>
          <w:rFonts w:ascii="Times New Roman" w:eastAsia="Times New Roman" w:hAnsi="Times New Roman" w:cs="Times New Roman"/>
          <w:b/>
          <w:sz w:val="24"/>
          <w:szCs w:val="24"/>
          <w:lang w:eastAsia="bg-BG"/>
        </w:rPr>
        <w:t xml:space="preserve">2.1.2. Специфични изисквания </w:t>
      </w:r>
    </w:p>
    <w:p w:rsidR="00D47B88" w:rsidRPr="00486A32" w:rsidRDefault="00D47B88" w:rsidP="00D9486E">
      <w:pPr>
        <w:spacing w:after="0" w:line="240" w:lineRule="auto"/>
        <w:ind w:firstLine="567"/>
        <w:jc w:val="both"/>
        <w:rPr>
          <w:rFonts w:ascii="Times New Roman" w:eastAsia="Times New Roman" w:hAnsi="Times New Roman" w:cs="Times New Roman"/>
          <w:sz w:val="24"/>
          <w:szCs w:val="24"/>
          <w:lang w:eastAsia="bg-BG"/>
        </w:rPr>
      </w:pPr>
      <w:r w:rsidRPr="00486A32">
        <w:rPr>
          <w:rFonts w:ascii="Times New Roman" w:eastAsia="Times New Roman" w:hAnsi="Times New Roman" w:cs="Times New Roman"/>
          <w:b/>
          <w:sz w:val="24"/>
          <w:szCs w:val="24"/>
          <w:lang w:eastAsia="bg-BG"/>
        </w:rPr>
        <w:t xml:space="preserve">1. </w:t>
      </w:r>
      <w:r w:rsidRPr="00486A32">
        <w:rPr>
          <w:rFonts w:ascii="Times New Roman" w:eastAsia="Times New Roman" w:hAnsi="Times New Roman" w:cs="Times New Roman"/>
          <w:sz w:val="24"/>
          <w:szCs w:val="24"/>
          <w:lang w:eastAsia="bg-BG"/>
        </w:rPr>
        <w:t xml:space="preserve">Участникът следва да разполага с </w:t>
      </w:r>
      <w:r w:rsidR="0008027C" w:rsidRPr="0008027C">
        <w:rPr>
          <w:rFonts w:ascii="Times New Roman" w:eastAsia="Calibri" w:hAnsi="Times New Roman" w:cs="Times New Roman"/>
          <w:sz w:val="24"/>
          <w:szCs w:val="24"/>
        </w:rPr>
        <w:t>минимум 1 /един/ обект, вписан в Регистъра на обектите за производство и търговия с храни по реда на Закона за храните.</w:t>
      </w:r>
    </w:p>
    <w:p w:rsidR="00D47B88" w:rsidRPr="00D47B88" w:rsidRDefault="00D47B88" w:rsidP="00D9486E">
      <w:pPr>
        <w:spacing w:after="0" w:line="240" w:lineRule="auto"/>
        <w:ind w:firstLine="567"/>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Изискването се прилага за всички участници в процедурата, независимо за коя обособена позиция се участва.</w:t>
      </w:r>
    </w:p>
    <w:p w:rsidR="00D47B88" w:rsidRPr="00D47B88" w:rsidRDefault="00D47B88" w:rsidP="00D9486E">
      <w:pPr>
        <w:spacing w:after="0" w:line="240" w:lineRule="auto"/>
        <w:ind w:firstLine="567"/>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В случай че участникът участва като обединение/консорциум, съответствието му с горното изискване се доказва от един или повече от участниците в обединението.</w:t>
      </w:r>
    </w:p>
    <w:p w:rsidR="00E97C6C" w:rsidRPr="0008027C" w:rsidRDefault="00E97C6C" w:rsidP="0008027C">
      <w:pPr>
        <w:spacing w:after="0" w:line="240" w:lineRule="auto"/>
        <w:ind w:firstLine="709"/>
        <w:jc w:val="both"/>
        <w:rPr>
          <w:rFonts w:ascii="Times New Roman" w:eastAsia="Arial" w:hAnsi="Times New Roman" w:cs="Times New Roman"/>
          <w:sz w:val="24"/>
          <w:szCs w:val="24"/>
          <w:u w:val="single"/>
          <w:shd w:val="clear" w:color="auto" w:fill="FFFFFF"/>
          <w:lang w:eastAsia="bg-BG"/>
        </w:rPr>
      </w:pPr>
      <w:r>
        <w:rPr>
          <w:rFonts w:ascii="Times New Roman" w:eastAsia="Arial" w:hAnsi="Times New Roman" w:cs="Times New Roman"/>
          <w:b/>
          <w:sz w:val="24"/>
          <w:szCs w:val="24"/>
          <w:shd w:val="clear" w:color="auto" w:fill="FFFFFF"/>
          <w:lang w:eastAsia="bg-BG"/>
        </w:rPr>
        <w:t>2.</w:t>
      </w:r>
      <w:r w:rsidRPr="00D47B88">
        <w:rPr>
          <w:rFonts w:ascii="Times New Roman" w:eastAsia="Arial" w:hAnsi="Times New Roman" w:cs="Times New Roman"/>
          <w:b/>
          <w:sz w:val="24"/>
          <w:szCs w:val="24"/>
          <w:shd w:val="clear" w:color="auto" w:fill="FFFFFF"/>
          <w:lang w:eastAsia="bg-BG"/>
        </w:rPr>
        <w:t xml:space="preserve"> </w:t>
      </w:r>
      <w:r w:rsidRPr="00D47B88">
        <w:rPr>
          <w:rFonts w:ascii="Times New Roman" w:eastAsia="Arial" w:hAnsi="Times New Roman" w:cs="Times New Roman"/>
          <w:sz w:val="24"/>
          <w:szCs w:val="24"/>
          <w:shd w:val="clear" w:color="auto" w:fill="FFFFFF"/>
          <w:lang w:eastAsia="bg-BG"/>
        </w:rPr>
        <w:t xml:space="preserve">Участникът следва да разполага </w:t>
      </w:r>
      <w:r w:rsidRPr="0008027C">
        <w:rPr>
          <w:rFonts w:ascii="Times New Roman" w:eastAsia="Arial" w:hAnsi="Times New Roman" w:cs="Times New Roman"/>
          <w:sz w:val="24"/>
          <w:szCs w:val="24"/>
          <w:shd w:val="clear" w:color="auto" w:fill="FFFFFF"/>
          <w:lang w:eastAsia="bg-BG"/>
        </w:rPr>
        <w:t xml:space="preserve">с </w:t>
      </w:r>
      <w:r w:rsidR="006C395F" w:rsidRPr="0008027C">
        <w:rPr>
          <w:rFonts w:ascii="Times New Roman" w:hAnsi="Times New Roman" w:cs="Times New Roman"/>
          <w:sz w:val="24"/>
        </w:rPr>
        <w:t xml:space="preserve">минимум </w:t>
      </w:r>
      <w:r w:rsidR="006C395F" w:rsidRPr="0008027C">
        <w:rPr>
          <w:rFonts w:ascii="Times New Roman" w:hAnsi="Times New Roman" w:cs="Times New Roman"/>
          <w:sz w:val="24"/>
          <w:lang w:val="en-US"/>
        </w:rPr>
        <w:t>1</w:t>
      </w:r>
      <w:r w:rsidR="006C395F" w:rsidRPr="0008027C">
        <w:rPr>
          <w:rFonts w:ascii="Times New Roman" w:hAnsi="Times New Roman" w:cs="Times New Roman"/>
          <w:sz w:val="24"/>
        </w:rPr>
        <w:t xml:space="preserve"> /едно/ транспортно средство, вписано в Регистъра на обектите  за производство и търговия с храни по реда на Закона за храните</w:t>
      </w:r>
    </w:p>
    <w:p w:rsidR="00E97C6C" w:rsidRPr="00D47B88" w:rsidRDefault="00E97C6C" w:rsidP="00E97C6C">
      <w:pPr>
        <w:spacing w:after="0" w:line="240" w:lineRule="auto"/>
        <w:ind w:firstLine="567"/>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В случай че участникът участва като обединение/консорциум, съответствието му с горното изискване се доказва от един или повече от участниците в обединението.</w:t>
      </w:r>
    </w:p>
    <w:p w:rsidR="00D47B88" w:rsidRPr="00D47B88" w:rsidRDefault="00D47B88" w:rsidP="00D9486E">
      <w:pPr>
        <w:spacing w:after="0" w:line="240" w:lineRule="auto"/>
        <w:ind w:firstLine="567"/>
        <w:jc w:val="both"/>
        <w:rPr>
          <w:rFonts w:ascii="Times New Roman" w:eastAsia="Arial" w:hAnsi="Times New Roman" w:cs="Times New Roman"/>
          <w:b/>
          <w:sz w:val="24"/>
          <w:szCs w:val="24"/>
          <w:shd w:val="clear" w:color="auto" w:fill="FFFFFF"/>
          <w:lang w:eastAsia="bg-BG"/>
        </w:rPr>
      </w:pPr>
    </w:p>
    <w:p w:rsidR="00D47B88" w:rsidRPr="00D47B88" w:rsidRDefault="00D47B88" w:rsidP="00D9486E">
      <w:pPr>
        <w:spacing w:after="0" w:line="240" w:lineRule="auto"/>
        <w:ind w:firstLine="567"/>
        <w:jc w:val="both"/>
        <w:rPr>
          <w:rFonts w:ascii="Times New Roman" w:eastAsia="Arial" w:hAnsi="Times New Roman" w:cs="Times New Roman"/>
          <w:b/>
          <w:sz w:val="24"/>
          <w:szCs w:val="24"/>
          <w:shd w:val="clear" w:color="auto" w:fill="FFFFFF"/>
          <w:lang w:eastAsia="bg-BG"/>
        </w:rPr>
      </w:pPr>
      <w:r w:rsidRPr="00D47B88">
        <w:rPr>
          <w:rFonts w:ascii="Times New Roman" w:eastAsia="Arial" w:hAnsi="Times New Roman" w:cs="Times New Roman"/>
          <w:b/>
          <w:sz w:val="24"/>
          <w:szCs w:val="24"/>
          <w:shd w:val="clear" w:color="auto" w:fill="FFFFFF"/>
          <w:lang w:eastAsia="bg-BG"/>
        </w:rPr>
        <w:t>Документи за доказване на специфичните изисквания към участниците:</w:t>
      </w:r>
    </w:p>
    <w:p w:rsidR="00D47B88" w:rsidRPr="00AD0617" w:rsidRDefault="00D47B88" w:rsidP="00C738D6">
      <w:pPr>
        <w:numPr>
          <w:ilvl w:val="0"/>
          <w:numId w:val="29"/>
        </w:numPr>
        <w:spacing w:after="0" w:line="240" w:lineRule="auto"/>
        <w:ind w:hanging="153"/>
        <w:jc w:val="both"/>
        <w:rPr>
          <w:rFonts w:ascii="Times New Roman" w:eastAsia="Times New Roman" w:hAnsi="Times New Roman" w:cs="Times New Roman"/>
          <w:b/>
          <w:sz w:val="24"/>
          <w:szCs w:val="24"/>
          <w:lang w:eastAsia="bg-BG"/>
        </w:rPr>
      </w:pPr>
      <w:r w:rsidRPr="00AD0617">
        <w:rPr>
          <w:rFonts w:ascii="Times New Roman" w:eastAsia="Times New Roman" w:hAnsi="Times New Roman" w:cs="Times New Roman"/>
          <w:b/>
          <w:sz w:val="24"/>
          <w:szCs w:val="24"/>
          <w:lang w:eastAsia="bg-BG"/>
        </w:rPr>
        <w:t>Копие на Удостоверение за регистрация на обект по Закона за храните.</w:t>
      </w:r>
    </w:p>
    <w:p w:rsidR="00D47B88" w:rsidRPr="00D47B88" w:rsidRDefault="00D47B88" w:rsidP="00D9486E">
      <w:pPr>
        <w:tabs>
          <w:tab w:val="left" w:pos="720"/>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 xml:space="preserve">           При участие на обединение, което не е юридическо лице, документът се представя само за участниците, чрез които обединението доказва съответствието си с изискването.</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същите представят еквивалентни документи на посочените изисквани от Възложителя, издадени от компетентен орган от страната, в която са установени.</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в случай че документите за доказване на технически възможности, квалификация и опит са на чужд език, същите се представят и в превод.</w:t>
      </w:r>
    </w:p>
    <w:p w:rsidR="00E97C6C" w:rsidRDefault="00E97C6C" w:rsidP="00C738D6">
      <w:pPr>
        <w:pStyle w:val="ListParagraph"/>
        <w:numPr>
          <w:ilvl w:val="0"/>
          <w:numId w:val="29"/>
        </w:numPr>
        <w:tabs>
          <w:tab w:val="left" w:pos="851"/>
        </w:tabs>
        <w:spacing w:after="0" w:line="240" w:lineRule="auto"/>
        <w:jc w:val="both"/>
        <w:rPr>
          <w:rFonts w:ascii="Times New Roman" w:hAnsi="Times New Roman"/>
          <w:i/>
          <w:sz w:val="24"/>
          <w:szCs w:val="24"/>
          <w:lang w:eastAsia="bg-BG"/>
        </w:rPr>
      </w:pPr>
      <w:r w:rsidRPr="00AA5543">
        <w:rPr>
          <w:rFonts w:ascii="Times New Roman" w:hAnsi="Times New Roman"/>
          <w:b/>
          <w:sz w:val="24"/>
          <w:szCs w:val="24"/>
          <w:lang w:eastAsia="bg-BG"/>
        </w:rPr>
        <w:lastRenderedPageBreak/>
        <w:t>Списък на транспортните средства за изпълнение на поръчката</w:t>
      </w:r>
      <w:r>
        <w:rPr>
          <w:rFonts w:ascii="Times New Roman" w:hAnsi="Times New Roman"/>
          <w:b/>
          <w:sz w:val="24"/>
          <w:szCs w:val="24"/>
          <w:lang w:eastAsia="bg-BG"/>
        </w:rPr>
        <w:t xml:space="preserve">- попълва се Образец </w:t>
      </w:r>
      <w:r w:rsidRPr="006D2BE8">
        <w:rPr>
          <w:rFonts w:ascii="Times New Roman" w:hAnsi="Times New Roman"/>
          <w:b/>
          <w:sz w:val="24"/>
          <w:szCs w:val="24"/>
          <w:lang w:eastAsia="bg-BG"/>
        </w:rPr>
        <w:t>№</w:t>
      </w:r>
      <w:r w:rsidR="00565458">
        <w:rPr>
          <w:rFonts w:ascii="Times New Roman" w:hAnsi="Times New Roman"/>
          <w:b/>
          <w:sz w:val="24"/>
          <w:szCs w:val="24"/>
          <w:lang w:eastAsia="bg-BG"/>
        </w:rPr>
        <w:t xml:space="preserve"> </w:t>
      </w:r>
      <w:r>
        <w:rPr>
          <w:rFonts w:ascii="Times New Roman" w:hAnsi="Times New Roman"/>
          <w:b/>
          <w:sz w:val="24"/>
          <w:szCs w:val="24"/>
          <w:lang w:eastAsia="bg-BG"/>
        </w:rPr>
        <w:t>1</w:t>
      </w:r>
      <w:r w:rsidR="00565458">
        <w:rPr>
          <w:rFonts w:ascii="Times New Roman" w:hAnsi="Times New Roman"/>
          <w:b/>
          <w:sz w:val="24"/>
          <w:szCs w:val="24"/>
          <w:lang w:eastAsia="bg-BG"/>
        </w:rPr>
        <w:t xml:space="preserve"> </w:t>
      </w:r>
      <w:r w:rsidR="00565458" w:rsidRPr="00565458">
        <w:rPr>
          <w:rFonts w:ascii="Times New Roman" w:hAnsi="Times New Roman"/>
          <w:b/>
          <w:sz w:val="24"/>
          <w:szCs w:val="24"/>
          <w:lang w:eastAsia="bg-BG"/>
        </w:rPr>
        <w:t xml:space="preserve">и </w:t>
      </w:r>
      <w:r w:rsidR="00565458" w:rsidRPr="00565458">
        <w:rPr>
          <w:rFonts w:ascii="Times New Roman" w:hAnsi="Times New Roman"/>
          <w:b/>
          <w:sz w:val="24"/>
        </w:rPr>
        <w:t>Копие на удостоверение за регистрация на транспортно средство и/или еквивалентни</w:t>
      </w:r>
      <w:r w:rsidRPr="00D47B88">
        <w:rPr>
          <w:rFonts w:ascii="Times New Roman" w:hAnsi="Times New Roman"/>
          <w:i/>
          <w:sz w:val="24"/>
          <w:szCs w:val="24"/>
          <w:lang w:eastAsia="bg-BG"/>
        </w:rPr>
        <w:t xml:space="preserve"> </w:t>
      </w:r>
    </w:p>
    <w:p w:rsidR="00E97C6C" w:rsidRPr="00E97C6C" w:rsidRDefault="00E97C6C" w:rsidP="00E97C6C">
      <w:pPr>
        <w:tabs>
          <w:tab w:val="left" w:pos="851"/>
        </w:tabs>
        <w:spacing w:after="0" w:line="240" w:lineRule="auto"/>
        <w:ind w:left="360"/>
        <w:jc w:val="both"/>
        <w:rPr>
          <w:rFonts w:ascii="Times New Roman" w:hAnsi="Times New Roman"/>
          <w:i/>
          <w:sz w:val="24"/>
          <w:szCs w:val="24"/>
          <w:lang w:eastAsia="bg-BG"/>
        </w:rPr>
      </w:pPr>
      <w:r w:rsidRPr="00E97C6C">
        <w:rPr>
          <w:rFonts w:ascii="Times New Roman" w:hAnsi="Times New Roman"/>
          <w:i/>
          <w:sz w:val="24"/>
          <w:szCs w:val="24"/>
          <w:lang w:eastAsia="bg-BG"/>
        </w:rPr>
        <w:t xml:space="preserve"> При участие на обединение, което не е юридическо лице, документът се представя само за участниците, чрез които обединението доказва съответствието си с критериите за подбор по чл. 25, ал. 2, т. 6 от ЗОП.</w:t>
      </w:r>
    </w:p>
    <w:p w:rsidR="00E97C6C" w:rsidRPr="00D47B88" w:rsidRDefault="00E97C6C" w:rsidP="00E97C6C">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същите представят еквивалентни документи на посочените изисквани от Възложителя, издадени от компетентен орган от страната, в която са установени.</w:t>
      </w:r>
    </w:p>
    <w:p w:rsidR="00E97C6C" w:rsidRPr="0099771D" w:rsidRDefault="00E97C6C" w:rsidP="00E97C6C">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 xml:space="preserve">Когато участник в процедурата е чуждестранно физическо или юридическо лице или техни обединения, в случай че документите за доказване на технически </w:t>
      </w:r>
      <w:r w:rsidRPr="0099771D">
        <w:rPr>
          <w:rFonts w:ascii="Times New Roman" w:eastAsia="Times New Roman" w:hAnsi="Times New Roman" w:cs="Times New Roman"/>
          <w:i/>
          <w:sz w:val="24"/>
          <w:szCs w:val="24"/>
          <w:lang w:eastAsia="bg-BG"/>
        </w:rPr>
        <w:t>възможности, квалификация и опит са на чужд език, същите се представят и в превод.</w:t>
      </w:r>
    </w:p>
    <w:p w:rsidR="0034472B" w:rsidRPr="0099771D" w:rsidRDefault="00AA6B55" w:rsidP="00AA6B55">
      <w:pPr>
        <w:spacing w:after="0" w:line="240" w:lineRule="auto"/>
        <w:ind w:firstLine="709"/>
        <w:jc w:val="both"/>
        <w:rPr>
          <w:rFonts w:ascii="Times New Roman" w:eastAsia="Times New Roman" w:hAnsi="Times New Roman" w:cs="Times New Roman"/>
          <w:b/>
          <w:sz w:val="24"/>
          <w:szCs w:val="24"/>
          <w:lang w:eastAsia="bg-BG"/>
        </w:rPr>
      </w:pPr>
      <w:r w:rsidRPr="0099771D">
        <w:rPr>
          <w:rFonts w:ascii="Times New Roman" w:eastAsia="Times New Roman" w:hAnsi="Times New Roman" w:cs="Times New Roman"/>
          <w:b/>
          <w:sz w:val="24"/>
          <w:szCs w:val="24"/>
          <w:lang w:eastAsia="bg-BG"/>
        </w:rPr>
        <w:t xml:space="preserve">2.1.3 </w:t>
      </w:r>
      <w:r w:rsidR="0034472B" w:rsidRPr="0099771D">
        <w:rPr>
          <w:rFonts w:ascii="Times New Roman" w:eastAsia="Times New Roman" w:hAnsi="Times New Roman" w:cs="Times New Roman"/>
          <w:b/>
          <w:sz w:val="24"/>
          <w:szCs w:val="24"/>
          <w:lang w:eastAsia="bg-BG"/>
        </w:rPr>
        <w:t xml:space="preserve">Критерии за подбор </w:t>
      </w:r>
    </w:p>
    <w:p w:rsidR="00D47B88" w:rsidRPr="0099771D" w:rsidRDefault="000B4C7C" w:rsidP="00C738D6">
      <w:pPr>
        <w:pStyle w:val="ListParagraph"/>
        <w:numPr>
          <w:ilvl w:val="0"/>
          <w:numId w:val="29"/>
        </w:numPr>
        <w:spacing w:after="0" w:line="240" w:lineRule="auto"/>
        <w:jc w:val="both"/>
        <w:rPr>
          <w:rFonts w:ascii="Times New Roman" w:hAnsi="Times New Roman"/>
          <w:sz w:val="24"/>
          <w:szCs w:val="24"/>
          <w:lang w:eastAsia="bg-BG"/>
        </w:rPr>
      </w:pPr>
      <w:r w:rsidRPr="0099771D">
        <w:rPr>
          <w:rFonts w:ascii="Times New Roman" w:hAnsi="Times New Roman"/>
          <w:b/>
          <w:sz w:val="24"/>
          <w:szCs w:val="24"/>
          <w:lang w:eastAsia="bg-BG"/>
        </w:rPr>
        <w:t xml:space="preserve">Изисквания </w:t>
      </w:r>
      <w:r w:rsidR="00F668B8" w:rsidRPr="0099771D">
        <w:rPr>
          <w:rFonts w:ascii="Times New Roman" w:hAnsi="Times New Roman"/>
          <w:b/>
          <w:sz w:val="24"/>
          <w:szCs w:val="24"/>
          <w:lang w:eastAsia="bg-BG"/>
        </w:rPr>
        <w:t>към финансовото</w:t>
      </w:r>
      <w:r w:rsidR="00980ED9" w:rsidRPr="0099771D">
        <w:rPr>
          <w:rFonts w:ascii="Times New Roman" w:hAnsi="Times New Roman"/>
          <w:b/>
          <w:sz w:val="24"/>
          <w:szCs w:val="24"/>
          <w:lang w:eastAsia="bg-BG"/>
        </w:rPr>
        <w:t xml:space="preserve"> и икономическ</w:t>
      </w:r>
      <w:r w:rsidR="00F668B8" w:rsidRPr="0099771D">
        <w:rPr>
          <w:rFonts w:ascii="Times New Roman" w:hAnsi="Times New Roman"/>
          <w:b/>
          <w:sz w:val="24"/>
          <w:szCs w:val="24"/>
          <w:lang w:eastAsia="bg-BG"/>
        </w:rPr>
        <w:t>о състояние на участниците</w:t>
      </w:r>
      <w:r w:rsidR="00980ED9" w:rsidRPr="0099771D">
        <w:rPr>
          <w:rFonts w:ascii="Times New Roman" w:hAnsi="Times New Roman"/>
          <w:b/>
          <w:sz w:val="24"/>
          <w:szCs w:val="24"/>
          <w:lang w:eastAsia="bg-BG"/>
        </w:rPr>
        <w:t xml:space="preserve"> </w:t>
      </w:r>
      <w:r w:rsidR="0034472B" w:rsidRPr="0099771D">
        <w:rPr>
          <w:rFonts w:ascii="Times New Roman" w:hAnsi="Times New Roman"/>
          <w:b/>
          <w:sz w:val="24"/>
          <w:szCs w:val="24"/>
          <w:lang w:eastAsia="bg-BG"/>
        </w:rPr>
        <w:t xml:space="preserve"> – </w:t>
      </w:r>
      <w:r w:rsidR="0034472B" w:rsidRPr="0099771D">
        <w:rPr>
          <w:rFonts w:ascii="Times New Roman" w:hAnsi="Times New Roman"/>
          <w:sz w:val="24"/>
          <w:szCs w:val="24"/>
          <w:lang w:eastAsia="bg-BG"/>
        </w:rPr>
        <w:t xml:space="preserve">Възложителят не </w:t>
      </w:r>
      <w:r w:rsidR="00F668B8" w:rsidRPr="0099771D">
        <w:rPr>
          <w:rFonts w:ascii="Times New Roman" w:hAnsi="Times New Roman"/>
          <w:sz w:val="24"/>
          <w:szCs w:val="24"/>
          <w:lang w:eastAsia="bg-BG"/>
        </w:rPr>
        <w:t xml:space="preserve">залага </w:t>
      </w:r>
      <w:r w:rsidR="0034472B" w:rsidRPr="0099771D">
        <w:rPr>
          <w:rFonts w:ascii="Times New Roman" w:hAnsi="Times New Roman"/>
          <w:sz w:val="24"/>
          <w:szCs w:val="24"/>
          <w:lang w:eastAsia="bg-BG"/>
        </w:rPr>
        <w:t>финансови и ико</w:t>
      </w:r>
      <w:r w:rsidR="00A378ED" w:rsidRPr="0099771D">
        <w:rPr>
          <w:rFonts w:ascii="Times New Roman" w:hAnsi="Times New Roman"/>
          <w:sz w:val="24"/>
          <w:szCs w:val="24"/>
          <w:lang w:eastAsia="bg-BG"/>
        </w:rPr>
        <w:t>номически изисквания</w:t>
      </w:r>
      <w:r w:rsidR="0034472B" w:rsidRPr="0099771D">
        <w:rPr>
          <w:rFonts w:ascii="Times New Roman" w:hAnsi="Times New Roman"/>
          <w:sz w:val="24"/>
          <w:szCs w:val="24"/>
          <w:lang w:eastAsia="bg-BG"/>
        </w:rPr>
        <w:t>.</w:t>
      </w:r>
    </w:p>
    <w:p w:rsidR="00D47B88" w:rsidRPr="0099771D" w:rsidRDefault="00696855" w:rsidP="00C738D6">
      <w:pPr>
        <w:pStyle w:val="ListParagraph"/>
        <w:numPr>
          <w:ilvl w:val="0"/>
          <w:numId w:val="29"/>
        </w:numPr>
        <w:spacing w:after="0" w:line="240" w:lineRule="auto"/>
        <w:jc w:val="both"/>
        <w:rPr>
          <w:rFonts w:ascii="Times New Roman" w:eastAsia="Arial" w:hAnsi="Times New Roman"/>
          <w:b/>
          <w:sz w:val="24"/>
          <w:szCs w:val="24"/>
          <w:shd w:val="clear" w:color="auto" w:fill="FFFFFF"/>
          <w:lang w:eastAsia="bg-BG"/>
        </w:rPr>
      </w:pPr>
      <w:r w:rsidRPr="0099771D">
        <w:rPr>
          <w:rFonts w:ascii="Times New Roman" w:eastAsia="Arial" w:hAnsi="Times New Roman"/>
          <w:b/>
          <w:sz w:val="24"/>
          <w:szCs w:val="24"/>
          <w:shd w:val="clear" w:color="auto" w:fill="FFFFFF"/>
          <w:lang w:eastAsia="bg-BG"/>
        </w:rPr>
        <w:t>Технически изисквания</w:t>
      </w:r>
    </w:p>
    <w:p w:rsidR="00D47B88" w:rsidRPr="00565458" w:rsidRDefault="00696855" w:rsidP="00D9486E">
      <w:pPr>
        <w:spacing w:after="0" w:line="240" w:lineRule="auto"/>
        <w:ind w:firstLine="567"/>
        <w:jc w:val="both"/>
        <w:rPr>
          <w:rFonts w:ascii="Times New Roman" w:eastAsia="Times New Roman" w:hAnsi="Times New Roman" w:cs="Times New Roman"/>
          <w:sz w:val="24"/>
          <w:szCs w:val="24"/>
          <w:shd w:val="clear" w:color="auto" w:fill="FFFFFF"/>
          <w:lang w:eastAsia="bg-BG"/>
        </w:rPr>
      </w:pPr>
      <w:r w:rsidRPr="00565458">
        <w:rPr>
          <w:rFonts w:ascii="Times New Roman" w:eastAsia="Arial" w:hAnsi="Times New Roman" w:cs="Times New Roman"/>
          <w:b/>
          <w:sz w:val="24"/>
          <w:szCs w:val="24"/>
          <w:shd w:val="clear" w:color="auto" w:fill="FFFFFF"/>
          <w:lang w:eastAsia="bg-BG"/>
        </w:rPr>
        <w:t>1</w:t>
      </w:r>
      <w:r w:rsidR="00D47B88" w:rsidRPr="00565458">
        <w:rPr>
          <w:rFonts w:ascii="Times New Roman" w:eastAsia="Arial" w:hAnsi="Times New Roman" w:cs="Times New Roman"/>
          <w:b/>
          <w:sz w:val="24"/>
          <w:szCs w:val="24"/>
          <w:shd w:val="clear" w:color="auto" w:fill="FFFFFF"/>
          <w:lang w:eastAsia="bg-BG"/>
        </w:rPr>
        <w:t>.</w:t>
      </w:r>
      <w:r w:rsidR="00D47B88" w:rsidRPr="00565458">
        <w:rPr>
          <w:rFonts w:ascii="Times New Roman" w:eastAsia="Arial" w:hAnsi="Times New Roman" w:cs="Times New Roman"/>
          <w:sz w:val="24"/>
          <w:szCs w:val="24"/>
          <w:shd w:val="clear" w:color="auto" w:fill="FFFFFF"/>
          <w:lang w:eastAsia="bg-BG"/>
        </w:rPr>
        <w:t xml:space="preserve"> </w:t>
      </w:r>
      <w:r w:rsidR="00D47B88" w:rsidRPr="00565458">
        <w:rPr>
          <w:rFonts w:ascii="Times New Roman" w:eastAsia="Times New Roman" w:hAnsi="Times New Roman" w:cs="Times New Roman"/>
          <w:sz w:val="24"/>
          <w:szCs w:val="24"/>
          <w:shd w:val="clear" w:color="auto" w:fill="FFFFFF"/>
          <w:lang w:eastAsia="bg-BG"/>
        </w:rPr>
        <w:t>Участникът следва да е изпълнил, през последните 3 (три) години, считано от датата на подаване на офертата, доставки на хранителни продукти:</w:t>
      </w:r>
    </w:p>
    <w:p w:rsidR="00D47B88" w:rsidRPr="0056545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565458" w:rsidRDefault="00D47B88" w:rsidP="00D9486E">
      <w:pPr>
        <w:spacing w:after="0" w:line="240" w:lineRule="auto"/>
        <w:ind w:firstLine="567"/>
        <w:jc w:val="both"/>
        <w:rPr>
          <w:rFonts w:ascii="Times New Roman" w:eastAsia="Times New Roman" w:hAnsi="Times New Roman" w:cs="Times New Roman"/>
          <w:color w:val="000000"/>
          <w:sz w:val="24"/>
          <w:szCs w:val="24"/>
          <w:lang w:eastAsia="bg-BG"/>
        </w:rPr>
      </w:pPr>
      <w:r w:rsidRPr="00565458">
        <w:rPr>
          <w:rFonts w:ascii="Times New Roman" w:eastAsia="Times New Roman" w:hAnsi="Times New Roman" w:cs="Times New Roman"/>
          <w:b/>
          <w:sz w:val="24"/>
          <w:szCs w:val="24"/>
          <w:u w:val="single"/>
          <w:lang w:eastAsia="bg-BG"/>
        </w:rPr>
        <w:t>За ОБОСОБЕНА ПОЗИЦИЯ №</w:t>
      </w:r>
      <w:r w:rsidR="0099771D" w:rsidRPr="00565458">
        <w:rPr>
          <w:rFonts w:ascii="Times New Roman" w:eastAsia="Times New Roman" w:hAnsi="Times New Roman" w:cs="Times New Roman"/>
          <w:b/>
          <w:sz w:val="24"/>
          <w:szCs w:val="24"/>
          <w:u w:val="single"/>
          <w:lang w:eastAsia="bg-BG"/>
        </w:rPr>
        <w:t xml:space="preserve"> </w:t>
      </w:r>
      <w:r w:rsidRPr="00565458">
        <w:rPr>
          <w:rFonts w:ascii="Times New Roman" w:eastAsia="Times New Roman" w:hAnsi="Times New Roman" w:cs="Times New Roman"/>
          <w:b/>
          <w:sz w:val="24"/>
          <w:szCs w:val="24"/>
          <w:u w:val="single"/>
          <w:lang w:eastAsia="bg-BG"/>
        </w:rPr>
        <w:t>1:</w:t>
      </w:r>
      <w:r w:rsidR="006C395F" w:rsidRPr="00565458">
        <w:rPr>
          <w:rFonts w:ascii="Times New Roman" w:eastAsia="Times New Roman" w:hAnsi="Times New Roman" w:cs="Times New Roman"/>
          <w:b/>
          <w:sz w:val="24"/>
          <w:szCs w:val="24"/>
          <w:u w:val="single"/>
          <w:lang w:eastAsia="bg-BG"/>
        </w:rPr>
        <w:t xml:space="preserve"> </w:t>
      </w:r>
      <w:r w:rsidR="006C395F" w:rsidRPr="00565458">
        <w:rPr>
          <w:rFonts w:ascii="Times New Roman" w:hAnsi="Times New Roman" w:cs="Times New Roman"/>
          <w:b/>
          <w:sz w:val="24"/>
        </w:rPr>
        <w:t>„</w:t>
      </w:r>
      <w:r w:rsidR="006C395F" w:rsidRPr="00565458">
        <w:rPr>
          <w:rFonts w:ascii="Times New Roman" w:hAnsi="Times New Roman" w:cs="Times New Roman"/>
          <w:b/>
          <w:iCs/>
          <w:sz w:val="24"/>
        </w:rPr>
        <w:t>Хляб и хлебни изделия</w:t>
      </w:r>
      <w:r w:rsidR="006C395F" w:rsidRPr="00565458">
        <w:rPr>
          <w:rFonts w:ascii="Times New Roman" w:hAnsi="Times New Roman" w:cs="Times New Roman"/>
          <w:b/>
          <w:sz w:val="24"/>
        </w:rPr>
        <w:t>”</w:t>
      </w:r>
      <w:r w:rsidRPr="00565458">
        <w:rPr>
          <w:rFonts w:ascii="Times New Roman" w:eastAsia="Times New Roman" w:hAnsi="Times New Roman" w:cs="Times New Roman"/>
          <w:sz w:val="24"/>
          <w:szCs w:val="24"/>
          <w:lang w:eastAsia="bg-BG"/>
        </w:rPr>
        <w:t xml:space="preserve">–  на минимум 1 (една) доставка на хранителни продукти  от съответната група - </w:t>
      </w:r>
      <w:r w:rsidR="006C395F" w:rsidRPr="00565458">
        <w:rPr>
          <w:rFonts w:ascii="Times New Roman" w:hAnsi="Times New Roman" w:cs="Times New Roman"/>
          <w:b/>
          <w:sz w:val="24"/>
        </w:rPr>
        <w:t>„</w:t>
      </w:r>
      <w:r w:rsidR="006C395F" w:rsidRPr="00565458">
        <w:rPr>
          <w:rFonts w:ascii="Times New Roman" w:hAnsi="Times New Roman" w:cs="Times New Roman"/>
          <w:b/>
          <w:iCs/>
          <w:sz w:val="24"/>
        </w:rPr>
        <w:t>Хляб и хлебни изделия</w:t>
      </w:r>
      <w:r w:rsidR="006C395F" w:rsidRPr="00565458">
        <w:rPr>
          <w:rFonts w:ascii="Times New Roman" w:hAnsi="Times New Roman" w:cs="Times New Roman"/>
          <w:b/>
          <w:sz w:val="24"/>
        </w:rPr>
        <w:t>”.</w:t>
      </w:r>
      <w:r w:rsidRPr="00565458">
        <w:rPr>
          <w:rFonts w:ascii="Times New Roman" w:eastAsia="Times New Roman" w:hAnsi="Times New Roman" w:cs="Times New Roman"/>
          <w:color w:val="000000"/>
          <w:sz w:val="24"/>
          <w:szCs w:val="24"/>
          <w:lang w:eastAsia="bg-BG"/>
        </w:rPr>
        <w:tab/>
      </w:r>
    </w:p>
    <w:p w:rsidR="00D47B88" w:rsidRPr="00565458" w:rsidRDefault="00D47B88" w:rsidP="00D9486E">
      <w:pPr>
        <w:spacing w:after="0" w:line="240" w:lineRule="auto"/>
        <w:ind w:firstLine="567"/>
        <w:jc w:val="both"/>
        <w:rPr>
          <w:rFonts w:ascii="Times New Roman" w:eastAsia="Times New Roman" w:hAnsi="Times New Roman" w:cs="Times New Roman"/>
          <w:b/>
          <w:sz w:val="24"/>
          <w:szCs w:val="24"/>
          <w:u w:val="single"/>
          <w:shd w:val="clear" w:color="auto" w:fill="FFFFFF"/>
        </w:rPr>
      </w:pPr>
      <w:r w:rsidRPr="00565458">
        <w:rPr>
          <w:rFonts w:ascii="Times New Roman" w:eastAsia="Times New Roman" w:hAnsi="Times New Roman" w:cs="Times New Roman"/>
          <w:b/>
          <w:sz w:val="24"/>
          <w:szCs w:val="24"/>
          <w:u w:val="single"/>
          <w:shd w:val="clear" w:color="auto" w:fill="FFFFFF"/>
        </w:rPr>
        <w:t>За ОБОСОБЕНА ПОЗИЦИЯ №</w:t>
      </w:r>
      <w:r w:rsidR="0099771D" w:rsidRPr="00565458">
        <w:rPr>
          <w:rFonts w:ascii="Times New Roman" w:eastAsia="Times New Roman" w:hAnsi="Times New Roman" w:cs="Times New Roman"/>
          <w:b/>
          <w:sz w:val="24"/>
          <w:szCs w:val="24"/>
          <w:u w:val="single"/>
          <w:shd w:val="clear" w:color="auto" w:fill="FFFFFF"/>
        </w:rPr>
        <w:t xml:space="preserve"> </w:t>
      </w:r>
      <w:r w:rsidRPr="00565458">
        <w:rPr>
          <w:rFonts w:ascii="Times New Roman" w:eastAsia="Times New Roman" w:hAnsi="Times New Roman" w:cs="Times New Roman"/>
          <w:b/>
          <w:sz w:val="24"/>
          <w:szCs w:val="24"/>
          <w:u w:val="single"/>
          <w:shd w:val="clear" w:color="auto" w:fill="FFFFFF"/>
        </w:rPr>
        <w:t xml:space="preserve">2:  </w:t>
      </w:r>
      <w:r w:rsidR="006C395F" w:rsidRPr="00565458">
        <w:rPr>
          <w:rFonts w:ascii="Times New Roman" w:eastAsia="Times New Roman" w:hAnsi="Times New Roman" w:cs="Times New Roman"/>
          <w:b/>
          <w:sz w:val="24"/>
          <w:szCs w:val="24"/>
          <w:u w:val="single"/>
          <w:shd w:val="clear" w:color="auto" w:fill="FFFFFF"/>
        </w:rPr>
        <w:t>„</w:t>
      </w:r>
      <w:r w:rsidRPr="00565458">
        <w:rPr>
          <w:rFonts w:ascii="Times New Roman" w:eastAsia="Times New Roman" w:hAnsi="Times New Roman" w:cs="Times New Roman"/>
          <w:b/>
          <w:sz w:val="24"/>
          <w:szCs w:val="24"/>
          <w:u w:val="single"/>
          <w:shd w:val="clear" w:color="auto" w:fill="FFFFFF"/>
        </w:rPr>
        <w:t>Мляко и млечни продукти</w:t>
      </w:r>
      <w:r w:rsidR="006C395F" w:rsidRPr="00565458">
        <w:rPr>
          <w:rFonts w:ascii="Times New Roman" w:eastAsia="Times New Roman" w:hAnsi="Times New Roman" w:cs="Times New Roman"/>
          <w:b/>
          <w:sz w:val="24"/>
          <w:szCs w:val="24"/>
          <w:u w:val="single"/>
          <w:shd w:val="clear" w:color="auto" w:fill="FFFFFF"/>
        </w:rPr>
        <w:t>”</w:t>
      </w:r>
      <w:r w:rsidRPr="00565458">
        <w:rPr>
          <w:rFonts w:ascii="Times New Roman" w:eastAsia="Times New Roman" w:hAnsi="Times New Roman" w:cs="Times New Roman"/>
          <w:b/>
          <w:sz w:val="24"/>
          <w:szCs w:val="24"/>
          <w:u w:val="single"/>
          <w:shd w:val="clear" w:color="auto" w:fill="FFFFFF"/>
        </w:rPr>
        <w:t xml:space="preserve"> - </w:t>
      </w:r>
      <w:r w:rsidRPr="00565458">
        <w:rPr>
          <w:rFonts w:ascii="Times New Roman" w:eastAsia="Times New Roman" w:hAnsi="Times New Roman" w:cs="Times New Roman"/>
          <w:sz w:val="24"/>
          <w:szCs w:val="24"/>
          <w:lang w:eastAsia="bg-BG"/>
        </w:rPr>
        <w:t xml:space="preserve">на минимум 1 (една) доставка на хранителни продукти  от съответната група - </w:t>
      </w:r>
      <w:r w:rsidR="006C395F" w:rsidRPr="00565458">
        <w:rPr>
          <w:rFonts w:ascii="Times New Roman" w:hAnsi="Times New Roman" w:cs="Times New Roman"/>
          <w:b/>
          <w:sz w:val="24"/>
        </w:rPr>
        <w:t>„</w:t>
      </w:r>
      <w:r w:rsidR="006C395F" w:rsidRPr="00565458">
        <w:rPr>
          <w:rFonts w:ascii="Times New Roman" w:hAnsi="Times New Roman" w:cs="Times New Roman"/>
          <w:b/>
          <w:iCs/>
          <w:sz w:val="24"/>
        </w:rPr>
        <w:t>Мляко и млечни продукти</w:t>
      </w:r>
      <w:r w:rsidR="006C395F" w:rsidRPr="00565458">
        <w:rPr>
          <w:rFonts w:ascii="Times New Roman" w:hAnsi="Times New Roman" w:cs="Times New Roman"/>
          <w:b/>
          <w:sz w:val="24"/>
        </w:rPr>
        <w:t>”</w:t>
      </w:r>
      <w:r w:rsidRPr="00565458">
        <w:rPr>
          <w:rFonts w:ascii="Times New Roman" w:eastAsia="Times New Roman" w:hAnsi="Times New Roman" w:cs="Times New Roman"/>
          <w:sz w:val="24"/>
          <w:szCs w:val="24"/>
          <w:lang w:eastAsia="bg-BG"/>
        </w:rPr>
        <w:t>.</w:t>
      </w:r>
    </w:p>
    <w:p w:rsidR="006C395F" w:rsidRPr="00565458" w:rsidRDefault="00D47B88" w:rsidP="00D9486E">
      <w:pPr>
        <w:spacing w:after="0" w:line="240" w:lineRule="auto"/>
        <w:ind w:firstLine="567"/>
        <w:jc w:val="both"/>
        <w:rPr>
          <w:rFonts w:ascii="Times New Roman" w:hAnsi="Times New Roman" w:cs="Times New Roman"/>
          <w:b/>
          <w:sz w:val="24"/>
        </w:rPr>
      </w:pPr>
      <w:r w:rsidRPr="00565458">
        <w:rPr>
          <w:rFonts w:ascii="Times New Roman" w:eastAsia="Times New Roman" w:hAnsi="Times New Roman" w:cs="Times New Roman"/>
          <w:b/>
          <w:sz w:val="24"/>
          <w:szCs w:val="24"/>
          <w:u w:val="single"/>
          <w:shd w:val="clear" w:color="auto" w:fill="FFFFFF"/>
          <w:lang w:val="en-AU"/>
        </w:rPr>
        <w:t>За ОБОСОБЕНА ПОЗИЦИЯ №</w:t>
      </w:r>
      <w:r w:rsidR="0099771D" w:rsidRPr="00565458">
        <w:rPr>
          <w:rFonts w:ascii="Times New Roman" w:eastAsia="Times New Roman" w:hAnsi="Times New Roman" w:cs="Times New Roman"/>
          <w:b/>
          <w:sz w:val="24"/>
          <w:szCs w:val="24"/>
          <w:u w:val="single"/>
          <w:shd w:val="clear" w:color="auto" w:fill="FFFFFF"/>
        </w:rPr>
        <w:t xml:space="preserve"> </w:t>
      </w:r>
      <w:r w:rsidRPr="00565458">
        <w:rPr>
          <w:rFonts w:ascii="Times New Roman" w:eastAsia="Times New Roman" w:hAnsi="Times New Roman" w:cs="Times New Roman"/>
          <w:b/>
          <w:sz w:val="24"/>
          <w:szCs w:val="24"/>
          <w:u w:val="single"/>
          <w:shd w:val="clear" w:color="auto" w:fill="FFFFFF"/>
          <w:lang w:val="en-AU"/>
        </w:rPr>
        <w:t>3:</w:t>
      </w:r>
      <w:r w:rsidRPr="00565458">
        <w:rPr>
          <w:rFonts w:ascii="Times New Roman" w:eastAsia="Times New Roman" w:hAnsi="Times New Roman" w:cs="Times New Roman"/>
          <w:sz w:val="24"/>
          <w:szCs w:val="24"/>
          <w:lang w:val="en-AU" w:eastAsia="bg-BG"/>
        </w:rPr>
        <w:t xml:space="preserve"> </w:t>
      </w:r>
      <w:r w:rsidR="006C395F" w:rsidRPr="00565458">
        <w:rPr>
          <w:rFonts w:ascii="Times New Roman" w:hAnsi="Times New Roman" w:cs="Times New Roman"/>
          <w:b/>
          <w:sz w:val="24"/>
        </w:rPr>
        <w:t>„</w:t>
      </w:r>
      <w:r w:rsidR="006C395F" w:rsidRPr="00565458">
        <w:rPr>
          <w:rFonts w:ascii="Times New Roman" w:hAnsi="Times New Roman" w:cs="Times New Roman"/>
          <w:b/>
          <w:iCs/>
          <w:sz w:val="24"/>
        </w:rPr>
        <w:t>Месо, месни продукти и риба</w:t>
      </w:r>
      <w:r w:rsidR="006C395F" w:rsidRPr="00565458">
        <w:rPr>
          <w:rFonts w:ascii="Times New Roman" w:hAnsi="Times New Roman" w:cs="Times New Roman"/>
          <w:b/>
          <w:sz w:val="24"/>
        </w:rPr>
        <w:t xml:space="preserve">” </w:t>
      </w:r>
      <w:r w:rsidRPr="00565458">
        <w:rPr>
          <w:rFonts w:ascii="Times New Roman" w:eastAsia="Times New Roman" w:hAnsi="Times New Roman" w:cs="Times New Roman"/>
          <w:b/>
          <w:sz w:val="24"/>
          <w:szCs w:val="24"/>
          <w:u w:val="single"/>
          <w:shd w:val="clear" w:color="auto" w:fill="FFFFFF"/>
          <w:lang w:val="en-AU"/>
        </w:rPr>
        <w:t xml:space="preserve">- </w:t>
      </w:r>
      <w:r w:rsidRPr="00565458">
        <w:rPr>
          <w:rFonts w:ascii="Times New Roman" w:eastAsia="Times New Roman" w:hAnsi="Times New Roman" w:cs="Times New Roman"/>
          <w:sz w:val="24"/>
          <w:szCs w:val="24"/>
          <w:lang w:val="en-AU" w:eastAsia="bg-BG"/>
        </w:rPr>
        <w:t xml:space="preserve">на минимум 1 (една) доставка на хранителни </w:t>
      </w:r>
      <w:proofErr w:type="gramStart"/>
      <w:r w:rsidRPr="00565458">
        <w:rPr>
          <w:rFonts w:ascii="Times New Roman" w:eastAsia="Times New Roman" w:hAnsi="Times New Roman" w:cs="Times New Roman"/>
          <w:sz w:val="24"/>
          <w:szCs w:val="24"/>
          <w:lang w:val="en-AU" w:eastAsia="bg-BG"/>
        </w:rPr>
        <w:t>продукти  от</w:t>
      </w:r>
      <w:proofErr w:type="gramEnd"/>
      <w:r w:rsidRPr="00565458">
        <w:rPr>
          <w:rFonts w:ascii="Times New Roman" w:eastAsia="Times New Roman" w:hAnsi="Times New Roman" w:cs="Times New Roman"/>
          <w:sz w:val="24"/>
          <w:szCs w:val="24"/>
          <w:lang w:val="en-AU" w:eastAsia="bg-BG"/>
        </w:rPr>
        <w:t xml:space="preserve"> съответната група - </w:t>
      </w:r>
      <w:r w:rsidR="00791278" w:rsidRPr="00565458">
        <w:rPr>
          <w:rFonts w:ascii="Times New Roman" w:eastAsia="Times New Roman" w:hAnsi="Times New Roman" w:cs="Times New Roman"/>
          <w:sz w:val="24"/>
          <w:szCs w:val="24"/>
          <w:lang w:eastAsia="bg-BG"/>
        </w:rPr>
        <w:t>"</w:t>
      </w:r>
      <w:r w:rsidR="006C395F" w:rsidRPr="00565458">
        <w:rPr>
          <w:rFonts w:ascii="Times New Roman" w:hAnsi="Times New Roman" w:cs="Times New Roman"/>
          <w:b/>
          <w:sz w:val="24"/>
        </w:rPr>
        <w:t>„</w:t>
      </w:r>
      <w:r w:rsidR="006C395F" w:rsidRPr="00565458">
        <w:rPr>
          <w:rFonts w:ascii="Times New Roman" w:hAnsi="Times New Roman" w:cs="Times New Roman"/>
          <w:b/>
          <w:iCs/>
          <w:sz w:val="24"/>
        </w:rPr>
        <w:t>Месо, месни продукти и риба</w:t>
      </w:r>
      <w:r w:rsidR="006C395F" w:rsidRPr="00565458">
        <w:rPr>
          <w:rFonts w:ascii="Times New Roman" w:hAnsi="Times New Roman" w:cs="Times New Roman"/>
          <w:b/>
          <w:sz w:val="24"/>
        </w:rPr>
        <w:t>”</w:t>
      </w:r>
    </w:p>
    <w:p w:rsidR="00D47B88" w:rsidRPr="00565458" w:rsidRDefault="00791278" w:rsidP="00D9486E">
      <w:pPr>
        <w:spacing w:after="0" w:line="240" w:lineRule="auto"/>
        <w:ind w:firstLine="567"/>
        <w:jc w:val="both"/>
        <w:rPr>
          <w:rFonts w:ascii="Times New Roman" w:eastAsia="Times New Roman" w:hAnsi="Times New Roman" w:cs="Times New Roman"/>
          <w:b/>
          <w:sz w:val="24"/>
          <w:szCs w:val="24"/>
          <w:u w:val="single"/>
          <w:shd w:val="clear" w:color="auto" w:fill="FFFFFF"/>
        </w:rPr>
      </w:pPr>
      <w:r w:rsidRPr="00565458">
        <w:rPr>
          <w:rFonts w:ascii="Times New Roman" w:eastAsia="Times New Roman" w:hAnsi="Times New Roman" w:cs="Times New Roman"/>
          <w:b/>
          <w:sz w:val="24"/>
          <w:szCs w:val="24"/>
          <w:u w:val="single"/>
          <w:shd w:val="clear" w:color="auto" w:fill="FFFFFF"/>
        </w:rPr>
        <w:t xml:space="preserve"> За ОБОСОБЕНА ПОЗИЦИЯ №</w:t>
      </w:r>
      <w:r w:rsidR="0099771D" w:rsidRPr="00565458">
        <w:rPr>
          <w:rFonts w:ascii="Times New Roman" w:eastAsia="Times New Roman" w:hAnsi="Times New Roman" w:cs="Times New Roman"/>
          <w:b/>
          <w:sz w:val="24"/>
          <w:szCs w:val="24"/>
          <w:u w:val="single"/>
          <w:shd w:val="clear" w:color="auto" w:fill="FFFFFF"/>
        </w:rPr>
        <w:t xml:space="preserve"> </w:t>
      </w:r>
      <w:r w:rsidRPr="00565458">
        <w:rPr>
          <w:rFonts w:ascii="Times New Roman" w:eastAsia="Times New Roman" w:hAnsi="Times New Roman" w:cs="Times New Roman"/>
          <w:b/>
          <w:sz w:val="24"/>
          <w:szCs w:val="24"/>
          <w:u w:val="single"/>
          <w:shd w:val="clear" w:color="auto" w:fill="FFFFFF"/>
        </w:rPr>
        <w:t xml:space="preserve">4: </w:t>
      </w:r>
      <w:r w:rsidR="006C395F" w:rsidRPr="00565458">
        <w:rPr>
          <w:rFonts w:ascii="Times New Roman" w:hAnsi="Times New Roman" w:cs="Times New Roman"/>
          <w:b/>
          <w:sz w:val="24"/>
        </w:rPr>
        <w:t>„П</w:t>
      </w:r>
      <w:r w:rsidR="006C395F" w:rsidRPr="00565458">
        <w:rPr>
          <w:rFonts w:ascii="Times New Roman" w:hAnsi="Times New Roman" w:cs="Times New Roman"/>
          <w:b/>
          <w:iCs/>
          <w:sz w:val="24"/>
        </w:rPr>
        <w:t>лодове и зеленчуци</w:t>
      </w:r>
      <w:r w:rsidR="006C395F" w:rsidRPr="00565458">
        <w:rPr>
          <w:rFonts w:ascii="Times New Roman" w:hAnsi="Times New Roman" w:cs="Times New Roman"/>
          <w:b/>
          <w:sz w:val="24"/>
        </w:rPr>
        <w:t xml:space="preserve">” </w:t>
      </w:r>
      <w:r w:rsidR="00D47B88" w:rsidRPr="00565458">
        <w:rPr>
          <w:rFonts w:ascii="Times New Roman" w:eastAsia="Times New Roman" w:hAnsi="Times New Roman" w:cs="Times New Roman"/>
          <w:b/>
          <w:sz w:val="24"/>
          <w:szCs w:val="24"/>
          <w:u w:val="single"/>
          <w:shd w:val="clear" w:color="auto" w:fill="FFFFFF"/>
        </w:rPr>
        <w:t xml:space="preserve">- </w:t>
      </w:r>
      <w:r w:rsidR="00D47B88" w:rsidRPr="00565458">
        <w:rPr>
          <w:rFonts w:ascii="Times New Roman" w:eastAsia="Times New Roman" w:hAnsi="Times New Roman" w:cs="Times New Roman"/>
          <w:sz w:val="24"/>
          <w:szCs w:val="24"/>
          <w:lang w:eastAsia="bg-BG"/>
        </w:rPr>
        <w:t>на минимум 1 (една) доставка на хранителни продукти  от съответнат</w:t>
      </w:r>
      <w:r w:rsidRPr="00565458">
        <w:rPr>
          <w:rFonts w:ascii="Times New Roman" w:eastAsia="Times New Roman" w:hAnsi="Times New Roman" w:cs="Times New Roman"/>
          <w:sz w:val="24"/>
          <w:szCs w:val="24"/>
          <w:lang w:eastAsia="bg-BG"/>
        </w:rPr>
        <w:t xml:space="preserve">а група - </w:t>
      </w:r>
      <w:r w:rsidR="006C395F" w:rsidRPr="00565458">
        <w:rPr>
          <w:rFonts w:ascii="Times New Roman" w:hAnsi="Times New Roman" w:cs="Times New Roman"/>
          <w:b/>
          <w:sz w:val="24"/>
        </w:rPr>
        <w:t>„П</w:t>
      </w:r>
      <w:r w:rsidR="006C395F" w:rsidRPr="00565458">
        <w:rPr>
          <w:rFonts w:ascii="Times New Roman" w:hAnsi="Times New Roman" w:cs="Times New Roman"/>
          <w:b/>
          <w:iCs/>
          <w:sz w:val="24"/>
        </w:rPr>
        <w:t>лодове и зеленчуци</w:t>
      </w:r>
      <w:r w:rsidR="006C395F" w:rsidRPr="00565458">
        <w:rPr>
          <w:rFonts w:ascii="Times New Roman" w:hAnsi="Times New Roman" w:cs="Times New Roman"/>
          <w:b/>
          <w:sz w:val="24"/>
        </w:rPr>
        <w:t>”</w:t>
      </w:r>
    </w:p>
    <w:p w:rsidR="00D47B88" w:rsidRPr="00D47B88" w:rsidRDefault="00D47B88" w:rsidP="00D9486E">
      <w:pPr>
        <w:spacing w:after="0" w:line="240" w:lineRule="auto"/>
        <w:ind w:firstLine="567"/>
        <w:jc w:val="both"/>
        <w:rPr>
          <w:rFonts w:ascii="Times New Roman" w:eastAsia="Times New Roman" w:hAnsi="Times New Roman" w:cs="Times New Roman"/>
          <w:b/>
          <w:sz w:val="24"/>
          <w:szCs w:val="24"/>
          <w:u w:val="single"/>
          <w:shd w:val="clear" w:color="auto" w:fill="FFFFFF"/>
        </w:rPr>
      </w:pPr>
      <w:r w:rsidRPr="00565458">
        <w:rPr>
          <w:rFonts w:ascii="Times New Roman" w:eastAsia="Times New Roman" w:hAnsi="Times New Roman" w:cs="Times New Roman"/>
          <w:b/>
          <w:sz w:val="24"/>
          <w:szCs w:val="24"/>
          <w:u w:val="single"/>
          <w:shd w:val="clear" w:color="auto" w:fill="FFFFFF"/>
        </w:rPr>
        <w:t xml:space="preserve"> За ОБОСО</w:t>
      </w:r>
      <w:r w:rsidR="00791278" w:rsidRPr="00565458">
        <w:rPr>
          <w:rFonts w:ascii="Times New Roman" w:eastAsia="Times New Roman" w:hAnsi="Times New Roman" w:cs="Times New Roman"/>
          <w:b/>
          <w:sz w:val="24"/>
          <w:szCs w:val="24"/>
          <w:u w:val="single"/>
          <w:shd w:val="clear" w:color="auto" w:fill="FFFFFF"/>
        </w:rPr>
        <w:t>БЕНА ПОЗИЦИЯ №</w:t>
      </w:r>
      <w:r w:rsidR="0099771D" w:rsidRPr="00565458">
        <w:rPr>
          <w:rFonts w:ascii="Times New Roman" w:eastAsia="Times New Roman" w:hAnsi="Times New Roman" w:cs="Times New Roman"/>
          <w:b/>
          <w:sz w:val="24"/>
          <w:szCs w:val="24"/>
          <w:u w:val="single"/>
          <w:shd w:val="clear" w:color="auto" w:fill="FFFFFF"/>
        </w:rPr>
        <w:t xml:space="preserve"> </w:t>
      </w:r>
      <w:r w:rsidR="00791278" w:rsidRPr="00565458">
        <w:rPr>
          <w:rFonts w:ascii="Times New Roman" w:eastAsia="Times New Roman" w:hAnsi="Times New Roman" w:cs="Times New Roman"/>
          <w:b/>
          <w:sz w:val="24"/>
          <w:szCs w:val="24"/>
          <w:u w:val="single"/>
          <w:shd w:val="clear" w:color="auto" w:fill="FFFFFF"/>
        </w:rPr>
        <w:t xml:space="preserve">5: </w:t>
      </w:r>
      <w:r w:rsidR="0099771D" w:rsidRPr="00565458">
        <w:rPr>
          <w:rFonts w:ascii="Times New Roman" w:hAnsi="Times New Roman" w:cs="Times New Roman"/>
          <w:b/>
          <w:sz w:val="24"/>
        </w:rPr>
        <w:t>„</w:t>
      </w:r>
      <w:r w:rsidR="0099771D" w:rsidRPr="00565458">
        <w:rPr>
          <w:rFonts w:ascii="Times New Roman" w:hAnsi="Times New Roman" w:cs="Times New Roman"/>
          <w:b/>
          <w:iCs/>
          <w:sz w:val="24"/>
        </w:rPr>
        <w:t>Други хранителни продукти и подправки</w:t>
      </w:r>
      <w:r w:rsidR="0099771D" w:rsidRPr="00565458">
        <w:rPr>
          <w:rFonts w:ascii="Times New Roman" w:hAnsi="Times New Roman" w:cs="Times New Roman"/>
          <w:b/>
          <w:sz w:val="24"/>
        </w:rPr>
        <w:t>”</w:t>
      </w:r>
      <w:r w:rsidRPr="00565458">
        <w:rPr>
          <w:rFonts w:ascii="Times New Roman" w:eastAsia="Times New Roman" w:hAnsi="Times New Roman" w:cs="Times New Roman"/>
          <w:b/>
          <w:sz w:val="24"/>
          <w:szCs w:val="24"/>
          <w:u w:val="single"/>
          <w:shd w:val="clear" w:color="auto" w:fill="FFFFFF"/>
        </w:rPr>
        <w:t xml:space="preserve"> - </w:t>
      </w:r>
      <w:r w:rsidRPr="00565458">
        <w:rPr>
          <w:rFonts w:ascii="Times New Roman" w:eastAsia="Times New Roman" w:hAnsi="Times New Roman" w:cs="Times New Roman"/>
          <w:b/>
          <w:sz w:val="24"/>
          <w:szCs w:val="24"/>
          <w:u w:val="single"/>
          <w:lang w:eastAsia="bg-BG"/>
        </w:rPr>
        <w:t>на минимум 1 (една)</w:t>
      </w:r>
      <w:r w:rsidRPr="00565458">
        <w:rPr>
          <w:rFonts w:ascii="Times New Roman" w:eastAsia="Times New Roman" w:hAnsi="Times New Roman" w:cs="Times New Roman"/>
          <w:sz w:val="24"/>
          <w:szCs w:val="24"/>
          <w:lang w:eastAsia="bg-BG"/>
        </w:rPr>
        <w:t xml:space="preserve"> доставка на хранителни продукти  </w:t>
      </w:r>
      <w:r w:rsidR="00565458" w:rsidRPr="00565458">
        <w:rPr>
          <w:rFonts w:ascii="Times New Roman" w:eastAsia="Times New Roman" w:hAnsi="Times New Roman" w:cs="Times New Roman"/>
          <w:sz w:val="24"/>
          <w:szCs w:val="24"/>
          <w:lang w:eastAsia="bg-BG"/>
        </w:rPr>
        <w:t>като п</w:t>
      </w:r>
      <w:r w:rsidR="008859C7" w:rsidRPr="00565458">
        <w:rPr>
          <w:rFonts w:ascii="Times New Roman" w:eastAsia="Times New Roman" w:hAnsi="Times New Roman" w:cs="Times New Roman"/>
          <w:sz w:val="24"/>
          <w:szCs w:val="24"/>
          <w:lang w:eastAsia="bg-BG"/>
        </w:rPr>
        <w:t xml:space="preserve">одправки - пресни и изсушени" </w:t>
      </w:r>
      <w:r w:rsidR="008859C7" w:rsidRPr="00565458">
        <w:rPr>
          <w:rFonts w:ascii="Times New Roman" w:eastAsia="Times New Roman" w:hAnsi="Times New Roman" w:cs="Times New Roman"/>
          <w:b/>
          <w:sz w:val="24"/>
          <w:szCs w:val="24"/>
          <w:u w:val="single"/>
          <w:lang w:eastAsia="bg-BG"/>
        </w:rPr>
        <w:t xml:space="preserve">и </w:t>
      </w:r>
      <w:r w:rsidR="008859C7" w:rsidRPr="00565458">
        <w:rPr>
          <w:rFonts w:ascii="Times New Roman" w:eastAsia="Times New Roman" w:hAnsi="Times New Roman" w:cs="Times New Roman"/>
          <w:b/>
          <w:color w:val="000000"/>
          <w:sz w:val="24"/>
          <w:szCs w:val="24"/>
          <w:u w:val="single"/>
          <w:lang w:eastAsia="bg-BG"/>
        </w:rPr>
        <w:t>минимум 1 (една)</w:t>
      </w:r>
      <w:r w:rsidR="008859C7" w:rsidRPr="00565458">
        <w:rPr>
          <w:rFonts w:ascii="Times New Roman" w:eastAsia="Times New Roman" w:hAnsi="Times New Roman" w:cs="Times New Roman"/>
          <w:color w:val="000000"/>
          <w:sz w:val="24"/>
          <w:szCs w:val="24"/>
          <w:lang w:eastAsia="bg-BG"/>
        </w:rPr>
        <w:t xml:space="preserve"> доставка на хранителни продукти от</w:t>
      </w:r>
      <w:r w:rsidR="008859C7" w:rsidRPr="00565458">
        <w:rPr>
          <w:rFonts w:ascii="Times New Roman" w:eastAsia="Times New Roman" w:hAnsi="Times New Roman" w:cs="Times New Roman"/>
          <w:sz w:val="24"/>
          <w:szCs w:val="24"/>
          <w:lang w:eastAsia="bg-BG"/>
        </w:rPr>
        <w:t xml:space="preserve">  група "</w:t>
      </w:r>
      <w:r w:rsidR="008859C7" w:rsidRPr="00565458">
        <w:rPr>
          <w:rFonts w:ascii="Times New Roman" w:eastAsia="Times New Roman" w:hAnsi="Times New Roman" w:cs="Times New Roman"/>
          <w:szCs w:val="20"/>
          <w:lang w:eastAsia="bg-BG"/>
        </w:rPr>
        <w:t>Д</w:t>
      </w:r>
      <w:r w:rsidR="008859C7" w:rsidRPr="00565458">
        <w:rPr>
          <w:rFonts w:ascii="Times New Roman" w:eastAsia="Times New Roman" w:hAnsi="Times New Roman" w:cs="Times New Roman"/>
          <w:sz w:val="24"/>
          <w:szCs w:val="24"/>
          <w:lang w:eastAsia="bg-BG"/>
        </w:rPr>
        <w:t>руги храни"</w:t>
      </w:r>
      <w:r w:rsidR="00565458">
        <w:rPr>
          <w:rFonts w:ascii="Times New Roman" w:eastAsia="Times New Roman" w:hAnsi="Times New Roman" w:cs="Times New Roman"/>
          <w:sz w:val="24"/>
          <w:szCs w:val="24"/>
          <w:lang w:eastAsia="bg-BG"/>
        </w:rPr>
        <w:t xml:space="preserve"> , където влизат хранителни продукти като: олио, сол, оцет, макаронени изделия, маслини, ориз, майонеза и т.н..  </w:t>
      </w:r>
    </w:p>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u w:val="single"/>
          <w:shd w:val="clear" w:color="auto" w:fill="FFFFFF"/>
          <w:lang w:val="en-AU"/>
        </w:rPr>
        <w:t>За ОБОСОБЕНА ПОЗИЦИЯ №</w:t>
      </w:r>
      <w:r w:rsidR="0099771D">
        <w:rPr>
          <w:rFonts w:ascii="Times New Roman" w:eastAsia="Times New Roman" w:hAnsi="Times New Roman" w:cs="Times New Roman"/>
          <w:b/>
          <w:sz w:val="24"/>
          <w:szCs w:val="24"/>
          <w:u w:val="single"/>
          <w:shd w:val="clear" w:color="auto" w:fill="FFFFFF"/>
        </w:rPr>
        <w:t xml:space="preserve"> 6</w:t>
      </w:r>
      <w:r w:rsidRPr="00D47B88">
        <w:rPr>
          <w:rFonts w:ascii="Times New Roman" w:eastAsia="Times New Roman" w:hAnsi="Times New Roman" w:cs="Times New Roman"/>
          <w:b/>
          <w:sz w:val="24"/>
          <w:szCs w:val="24"/>
          <w:u w:val="single"/>
          <w:shd w:val="clear" w:color="auto" w:fill="FFFFFF"/>
          <w:lang w:val="en-AU"/>
        </w:rPr>
        <w:t xml:space="preserve">: </w:t>
      </w:r>
      <w:r w:rsidR="0099771D">
        <w:rPr>
          <w:rFonts w:ascii="Times New Roman" w:eastAsia="Times New Roman" w:hAnsi="Times New Roman" w:cs="Times New Roman"/>
          <w:b/>
          <w:sz w:val="24"/>
          <w:szCs w:val="24"/>
          <w:u w:val="single"/>
          <w:shd w:val="clear" w:color="auto" w:fill="FFFFFF"/>
        </w:rPr>
        <w:t>„</w:t>
      </w:r>
      <w:r w:rsidRPr="00D47B88">
        <w:rPr>
          <w:rFonts w:ascii="Times New Roman" w:eastAsia="Times New Roman" w:hAnsi="Times New Roman" w:cs="Times New Roman"/>
          <w:b/>
          <w:sz w:val="24"/>
          <w:szCs w:val="24"/>
          <w:u w:val="single"/>
          <w:shd w:val="clear" w:color="auto" w:fill="FFFFFF"/>
          <w:lang w:val="en-AU"/>
        </w:rPr>
        <w:t>Хранителни продукти, предназначени за доставка от специализирани предприятия или кооперации на хора с увреждания</w:t>
      </w:r>
      <w:r w:rsidR="0099771D">
        <w:rPr>
          <w:rFonts w:ascii="Times New Roman" w:eastAsia="Times New Roman" w:hAnsi="Times New Roman" w:cs="Times New Roman"/>
          <w:b/>
          <w:sz w:val="24"/>
          <w:szCs w:val="24"/>
          <w:u w:val="single"/>
          <w:shd w:val="clear" w:color="auto" w:fill="FFFFFF"/>
        </w:rPr>
        <w:t>”</w:t>
      </w:r>
      <w:r w:rsidRPr="00D47B88">
        <w:rPr>
          <w:rFonts w:ascii="Times New Roman" w:eastAsia="Times New Roman" w:hAnsi="Times New Roman" w:cs="Times New Roman"/>
          <w:b/>
          <w:sz w:val="24"/>
          <w:szCs w:val="24"/>
          <w:u w:val="single"/>
          <w:shd w:val="clear" w:color="auto" w:fill="FFFFFF"/>
          <w:lang w:val="en-AU"/>
        </w:rPr>
        <w:t xml:space="preserve"> - </w:t>
      </w:r>
      <w:r w:rsidRPr="00565458">
        <w:rPr>
          <w:rFonts w:ascii="Times New Roman" w:eastAsia="Times New Roman" w:hAnsi="Times New Roman" w:cs="Times New Roman"/>
          <w:b/>
          <w:sz w:val="24"/>
          <w:szCs w:val="24"/>
          <w:u w:val="single"/>
          <w:lang w:val="en-AU" w:eastAsia="bg-BG"/>
        </w:rPr>
        <w:t>на минимум 1 (една)</w:t>
      </w:r>
      <w:r w:rsidRPr="00D47B88">
        <w:rPr>
          <w:rFonts w:ascii="Times New Roman" w:eastAsia="Times New Roman" w:hAnsi="Times New Roman" w:cs="Times New Roman"/>
          <w:sz w:val="24"/>
          <w:szCs w:val="24"/>
          <w:lang w:val="en-AU" w:eastAsia="bg-BG"/>
        </w:rPr>
        <w:t xml:space="preserve"> доставка на хранителни продукти  от съответната група -</w:t>
      </w:r>
      <w:r w:rsidRPr="00D47B88">
        <w:rPr>
          <w:rFonts w:ascii="Times New Roman" w:eastAsia="Times New Roman" w:hAnsi="Times New Roman" w:cs="Times New Roman"/>
          <w:sz w:val="24"/>
          <w:szCs w:val="24"/>
          <w:lang w:eastAsia="bg-BG"/>
        </w:rPr>
        <w:t xml:space="preserve"> "П</w:t>
      </w:r>
      <w:r w:rsidRPr="00D47B88">
        <w:rPr>
          <w:rFonts w:ascii="Times New Roman" w:eastAsia="Times New Roman" w:hAnsi="Times New Roman" w:cs="Times New Roman"/>
          <w:color w:val="000000"/>
          <w:sz w:val="24"/>
          <w:szCs w:val="24"/>
          <w:lang w:eastAsia="bg-BG"/>
        </w:rPr>
        <w:t xml:space="preserve">лодове - замразени, изсушени, консервирани, под формата на нектари и плодови сокове, конфитюри, мармалади, желета и компоти" </w:t>
      </w:r>
      <w:r w:rsidRPr="00565458">
        <w:rPr>
          <w:rFonts w:ascii="Times New Roman" w:eastAsia="Times New Roman" w:hAnsi="Times New Roman" w:cs="Times New Roman"/>
          <w:b/>
          <w:color w:val="000000"/>
          <w:sz w:val="24"/>
          <w:szCs w:val="24"/>
          <w:u w:val="single"/>
          <w:lang w:eastAsia="bg-BG"/>
        </w:rPr>
        <w:t>и минимум 1 (една) доставка</w:t>
      </w:r>
      <w:r w:rsidRPr="00D47B88">
        <w:rPr>
          <w:rFonts w:ascii="Times New Roman" w:eastAsia="Times New Roman" w:hAnsi="Times New Roman" w:cs="Times New Roman"/>
          <w:color w:val="000000"/>
          <w:sz w:val="24"/>
          <w:szCs w:val="24"/>
          <w:lang w:eastAsia="bg-BG"/>
        </w:rPr>
        <w:t xml:space="preserve"> на хранителни продукти от група "Зеленчуци -</w:t>
      </w:r>
      <w:r w:rsidR="0099771D">
        <w:rPr>
          <w:rFonts w:ascii="Times New Roman" w:eastAsia="Times New Roman" w:hAnsi="Times New Roman" w:cs="Times New Roman"/>
          <w:color w:val="000000"/>
          <w:sz w:val="24"/>
          <w:szCs w:val="24"/>
          <w:lang w:eastAsia="bg-BG"/>
        </w:rPr>
        <w:t xml:space="preserve"> </w:t>
      </w:r>
      <w:r w:rsidRPr="00D47B88">
        <w:rPr>
          <w:rFonts w:ascii="Times New Roman" w:eastAsia="Times New Roman" w:hAnsi="Times New Roman" w:cs="Times New Roman"/>
          <w:color w:val="000000"/>
          <w:sz w:val="24"/>
          <w:szCs w:val="24"/>
          <w:lang w:eastAsia="bg-BG"/>
        </w:rPr>
        <w:t xml:space="preserve">сготвени, консервирани, замразени, изсушени, ферментирали, зеленчукови сокове" </w:t>
      </w:r>
      <w:r w:rsidRPr="00565458">
        <w:rPr>
          <w:rFonts w:ascii="Times New Roman" w:eastAsia="Times New Roman" w:hAnsi="Times New Roman" w:cs="Times New Roman"/>
          <w:b/>
          <w:color w:val="000000"/>
          <w:sz w:val="24"/>
          <w:szCs w:val="24"/>
          <w:u w:val="single"/>
          <w:lang w:eastAsia="bg-BG"/>
        </w:rPr>
        <w:t>и минимум 1 (една) доставка</w:t>
      </w:r>
      <w:r w:rsidRPr="00D47B88">
        <w:rPr>
          <w:rFonts w:ascii="Times New Roman" w:eastAsia="Times New Roman" w:hAnsi="Times New Roman" w:cs="Times New Roman"/>
          <w:color w:val="000000"/>
          <w:sz w:val="24"/>
          <w:szCs w:val="24"/>
          <w:lang w:eastAsia="bg-BG"/>
        </w:rPr>
        <w:t xml:space="preserve"> на хранителни продукти от група </w:t>
      </w:r>
      <w:r w:rsidRPr="00D47B88">
        <w:rPr>
          <w:rFonts w:ascii="Times New Roman" w:eastAsia="Times New Roman" w:hAnsi="Times New Roman" w:cs="Times New Roman"/>
          <w:sz w:val="24"/>
          <w:szCs w:val="24"/>
          <w:lang w:eastAsia="bg-BG"/>
        </w:rPr>
        <w:t>"Захар, захарни и шоколадови и</w:t>
      </w:r>
      <w:r w:rsidR="00791278">
        <w:rPr>
          <w:rFonts w:ascii="Times New Roman" w:eastAsia="Times New Roman" w:hAnsi="Times New Roman" w:cs="Times New Roman"/>
          <w:sz w:val="24"/>
          <w:szCs w:val="24"/>
          <w:lang w:eastAsia="bg-BG"/>
        </w:rPr>
        <w:t>зделия, мед</w:t>
      </w:r>
      <w:r w:rsidRPr="00D47B88">
        <w:rPr>
          <w:rFonts w:ascii="Times New Roman" w:eastAsia="Times New Roman" w:hAnsi="Times New Roman" w:cs="Times New Roman"/>
          <w:sz w:val="24"/>
          <w:szCs w:val="24"/>
          <w:lang w:eastAsia="bg-BG"/>
        </w:rPr>
        <w:t>"</w:t>
      </w:r>
    </w:p>
    <w:p w:rsidR="00D47B88" w:rsidRPr="00D47B88" w:rsidRDefault="00D47B88" w:rsidP="00D9486E">
      <w:pPr>
        <w:spacing w:after="0" w:line="240" w:lineRule="auto"/>
        <w:ind w:firstLine="567"/>
        <w:jc w:val="both"/>
        <w:rPr>
          <w:rFonts w:ascii="Times New Roman" w:eastAsia="Times New Roman" w:hAnsi="Times New Roman" w:cs="Times New Roman"/>
          <w:color w:val="000000"/>
          <w:sz w:val="24"/>
          <w:szCs w:val="24"/>
          <w:lang w:eastAsia="bg-BG"/>
        </w:rPr>
      </w:pPr>
    </w:p>
    <w:p w:rsidR="00D47B88" w:rsidRPr="00D47B88" w:rsidRDefault="00D47B88" w:rsidP="00420847">
      <w:pPr>
        <w:spacing w:after="0" w:line="240" w:lineRule="auto"/>
        <w:ind w:firstLine="709"/>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 xml:space="preserve">Ако участникът участва за повече от една обособена позиция, минималният изискуем брой доставки се изчислява сумарно като сбор от минималния брой за всяка от позициите, а именно: ако участник подава оферта за три обособени позиции, </w:t>
      </w:r>
      <w:r w:rsidRPr="00D47B88">
        <w:rPr>
          <w:rFonts w:ascii="Times New Roman" w:eastAsia="Times New Roman" w:hAnsi="Times New Roman" w:cs="Times New Roman"/>
          <w:i/>
          <w:sz w:val="24"/>
          <w:szCs w:val="24"/>
          <w:lang w:eastAsia="bg-BG"/>
        </w:rPr>
        <w:lastRenderedPageBreak/>
        <w:t>същият следва да докаже изпълнението на най-малко 3 (три) различни доставки съобразно групите храни, които обхващат обособените позиции.</w:t>
      </w:r>
    </w:p>
    <w:p w:rsidR="00D47B88" w:rsidRPr="00D47B88" w:rsidRDefault="00D47B88" w:rsidP="00D9486E">
      <w:pPr>
        <w:spacing w:after="0" w:line="240" w:lineRule="auto"/>
        <w:ind w:firstLine="567"/>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В случай че участникът участва като обединение/консорциум, съответствието му с горното изискване се доказва от един или повече от участниците в обединението.</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p>
    <w:p w:rsidR="00D47B88" w:rsidRPr="00D47B88" w:rsidRDefault="00D47B88" w:rsidP="00D9486E">
      <w:pPr>
        <w:spacing w:after="0" w:line="240" w:lineRule="auto"/>
        <w:jc w:val="both"/>
        <w:rPr>
          <w:rFonts w:ascii="Times New Roman" w:eastAsia="Times New Roman" w:hAnsi="Times New Roman" w:cs="Times New Roman"/>
          <w:b/>
          <w:sz w:val="24"/>
          <w:szCs w:val="24"/>
          <w:u w:val="single"/>
          <w:lang w:eastAsia="bg-BG"/>
        </w:rPr>
      </w:pPr>
      <w:r w:rsidRPr="00D47B88">
        <w:rPr>
          <w:rFonts w:ascii="Times New Roman" w:eastAsia="Times New Roman" w:hAnsi="Times New Roman" w:cs="Times New Roman"/>
          <w:sz w:val="24"/>
          <w:szCs w:val="24"/>
          <w:lang w:eastAsia="bg-BG"/>
        </w:rPr>
        <w:tab/>
      </w:r>
      <w:r w:rsidRPr="00D47B88">
        <w:rPr>
          <w:rFonts w:ascii="Times New Roman" w:eastAsia="Times New Roman" w:hAnsi="Times New Roman" w:cs="Times New Roman"/>
          <w:b/>
          <w:sz w:val="24"/>
          <w:szCs w:val="24"/>
          <w:u w:val="single"/>
          <w:lang w:eastAsia="bg-BG"/>
        </w:rPr>
        <w:t>Документи за доказване на техническите възможности, квалификацията и опита на участниците:</w:t>
      </w:r>
    </w:p>
    <w:p w:rsidR="00D47B88" w:rsidRPr="000F2BE0" w:rsidRDefault="00D47B88" w:rsidP="00C738D6">
      <w:pPr>
        <w:pStyle w:val="ListParagraph"/>
        <w:numPr>
          <w:ilvl w:val="0"/>
          <w:numId w:val="29"/>
        </w:numPr>
        <w:tabs>
          <w:tab w:val="left" w:pos="709"/>
        </w:tabs>
        <w:spacing w:after="0" w:line="240" w:lineRule="auto"/>
        <w:jc w:val="both"/>
        <w:rPr>
          <w:rFonts w:ascii="Times New Roman" w:hAnsi="Times New Roman"/>
          <w:sz w:val="24"/>
          <w:szCs w:val="24"/>
          <w:lang w:eastAsia="bg-BG"/>
        </w:rPr>
      </w:pPr>
      <w:r w:rsidRPr="000F2BE0">
        <w:rPr>
          <w:rFonts w:ascii="Times New Roman" w:hAnsi="Times New Roman"/>
          <w:b/>
          <w:sz w:val="24"/>
          <w:szCs w:val="24"/>
          <w:lang w:eastAsia="bg-BG"/>
        </w:rPr>
        <w:t xml:space="preserve">Списък на доставките, които са еднакви или сходни с предмета на поръчката -доставки на хранителни продукти, за последните 3 (три) години, </w:t>
      </w:r>
      <w:r w:rsidRPr="000F2BE0">
        <w:rPr>
          <w:rFonts w:ascii="Times New Roman" w:hAnsi="Times New Roman"/>
          <w:sz w:val="24"/>
          <w:szCs w:val="24"/>
          <w:lang w:eastAsia="bg-BG"/>
        </w:rPr>
        <w:t>считано до датата на подаване на офертата от съответния участник  - Образец №</w:t>
      </w:r>
      <w:r w:rsidR="007F7CD9">
        <w:rPr>
          <w:rFonts w:ascii="Times New Roman" w:hAnsi="Times New Roman"/>
          <w:sz w:val="24"/>
          <w:szCs w:val="24"/>
          <w:lang w:eastAsia="bg-BG"/>
        </w:rPr>
        <w:t xml:space="preserve"> </w:t>
      </w:r>
      <w:r w:rsidRPr="000F2BE0">
        <w:rPr>
          <w:rFonts w:ascii="Times New Roman" w:hAnsi="Times New Roman"/>
          <w:sz w:val="24"/>
          <w:szCs w:val="24"/>
          <w:lang w:eastAsia="bg-BG"/>
        </w:rPr>
        <w:t>6</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Списъкът трябва да бъде придружен от документите, посочени в чл. 51, ал. 4 от ЗОП, а именно:</w:t>
      </w:r>
    </w:p>
    <w:p w:rsidR="00D47B88" w:rsidRPr="00D47B88" w:rsidRDefault="00D47B88" w:rsidP="00D9486E">
      <w:pPr>
        <w:shd w:val="clear" w:color="auto" w:fill="FEFEFE"/>
        <w:spacing w:after="0" w:line="240" w:lineRule="auto"/>
        <w:jc w:val="both"/>
        <w:rPr>
          <w:rFonts w:ascii="Times New Roman" w:eastAsia="Times New Roman" w:hAnsi="Times New Roman" w:cs="Times New Roman"/>
          <w:color w:val="000000"/>
          <w:sz w:val="24"/>
          <w:szCs w:val="24"/>
          <w:lang w:eastAsia="bg-BG"/>
        </w:rPr>
      </w:pPr>
      <w:r w:rsidRPr="00D47B88">
        <w:rPr>
          <w:rFonts w:ascii="Times New Roman" w:eastAsia="Times New Roman" w:hAnsi="Times New Roman" w:cs="Times New Roman"/>
          <w:color w:val="000000"/>
          <w:sz w:val="24"/>
          <w:szCs w:val="24"/>
          <w:lang w:eastAsia="bg-BG"/>
        </w:rPr>
        <w:t>а) доказателство за извършените доставки под формата на удостоверение, издадено от получателя или от компетентен орган, или</w:t>
      </w:r>
    </w:p>
    <w:p w:rsidR="00D47B88" w:rsidRPr="00D47B88" w:rsidRDefault="00D47B88" w:rsidP="00D9486E">
      <w:pPr>
        <w:shd w:val="clear" w:color="auto" w:fill="FEFEFE"/>
        <w:spacing w:after="0" w:line="240" w:lineRule="auto"/>
        <w:jc w:val="both"/>
        <w:rPr>
          <w:rFonts w:ascii="Times New Roman" w:eastAsia="Times New Roman" w:hAnsi="Times New Roman" w:cs="Times New Roman"/>
          <w:color w:val="000000"/>
          <w:sz w:val="24"/>
          <w:szCs w:val="24"/>
          <w:lang w:eastAsia="bg-BG"/>
        </w:rPr>
      </w:pPr>
      <w:r w:rsidRPr="00D47B88">
        <w:rPr>
          <w:rFonts w:ascii="Times New Roman" w:eastAsia="Times New Roman" w:hAnsi="Times New Roman" w:cs="Times New Roman"/>
          <w:color w:val="000000"/>
          <w:sz w:val="24"/>
          <w:szCs w:val="24"/>
          <w:lang w:eastAsia="bg-BG"/>
        </w:rPr>
        <w:t>б) доказателство за извършените доставки чрез посочване на публичен регистър, в който е публикувана информация за доставките.</w:t>
      </w:r>
    </w:p>
    <w:p w:rsidR="00D47B88" w:rsidRPr="00D47B88" w:rsidRDefault="00D47B88" w:rsidP="00D9486E">
      <w:pPr>
        <w:tabs>
          <w:tab w:val="left" w:pos="567"/>
        </w:tabs>
        <w:spacing w:after="0" w:line="240" w:lineRule="auto"/>
        <w:jc w:val="both"/>
        <w:rPr>
          <w:rFonts w:ascii="Times New Roman" w:eastAsia="Times New Roman" w:hAnsi="Times New Roman" w:cs="Times New Roman"/>
          <w:i/>
          <w:sz w:val="24"/>
          <w:szCs w:val="24"/>
          <w:lang w:eastAsia="bg-BG"/>
        </w:rPr>
      </w:pPr>
    </w:p>
    <w:p w:rsidR="00D47B88" w:rsidRPr="00D47B88" w:rsidRDefault="00D47B88" w:rsidP="00D9486E">
      <w:pPr>
        <w:tabs>
          <w:tab w:val="left" w:pos="567"/>
        </w:tabs>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 xml:space="preserve">          При участие на обединение, което не е юридическо лице, документът се представя само за участниците, чрез които обединението доказва съответствието си с критериите за подбор по чл. 25, ал. 2, т. 6 от ЗОП.</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същите представят еквивалентни документи на посочените изисквани от Възложителя, издадени от компетентен орган от страната, в която са установени.</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в случай че документите за доказване на технически възможности, квалификация и опит са на чужд език, същите се представят и в превод.</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p>
    <w:p w:rsidR="00D47B88" w:rsidRPr="00D47B88" w:rsidRDefault="00D47B88" w:rsidP="00E97C6C">
      <w:pPr>
        <w:spacing w:after="0" w:line="240" w:lineRule="auto"/>
        <w:ind w:firstLine="709"/>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На основание чл. 69 от ЗОП, участникът ще бъде отстранен от участие в процедурата за въз</w:t>
      </w:r>
      <w:r w:rsidRPr="00D47B88">
        <w:rPr>
          <w:rFonts w:ascii="Times New Roman" w:eastAsia="Times New Roman" w:hAnsi="Times New Roman" w:cs="Times New Roman"/>
          <w:b/>
          <w:sz w:val="24"/>
          <w:szCs w:val="24"/>
          <w:lang w:eastAsia="bg-BG"/>
        </w:rPr>
        <w:softHyphen/>
        <w:t>лагане на настоящата обществена поръчка, ако не отговаря на някое от техническите изисквания, посочени в раздел III.2.3) „Технически възможности” на Обявлението за поръч</w:t>
      </w:r>
      <w:r w:rsidRPr="00D47B88">
        <w:rPr>
          <w:rFonts w:ascii="Times New Roman" w:eastAsia="Times New Roman" w:hAnsi="Times New Roman" w:cs="Times New Roman"/>
          <w:b/>
          <w:sz w:val="24"/>
          <w:szCs w:val="24"/>
          <w:lang w:eastAsia="bg-BG"/>
        </w:rPr>
        <w:softHyphen/>
        <w:t>ката и след провеждане на действията по чл. 68, ал. 8 и ал. 9 от ЗОП.</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b/>
          <w:sz w:val="24"/>
          <w:szCs w:val="24"/>
          <w:lang w:eastAsia="bg-BG"/>
        </w:rPr>
        <w:tab/>
      </w:r>
      <w:r w:rsidRPr="00D47B88">
        <w:rPr>
          <w:rFonts w:ascii="Times New Roman" w:eastAsia="Times New Roman" w:hAnsi="Times New Roman" w:cs="Times New Roman"/>
          <w:i/>
          <w:sz w:val="24"/>
          <w:szCs w:val="24"/>
          <w:lang w:eastAsia="bg-BG"/>
        </w:rPr>
        <w:t>Забележка: Съгласно чл. 51а от ЗОП участник може да докаже съответствието си с изискванията за технически възможности и/или квалификация с възможностите на едно или повече трети лица. В тези случаи, освен документите, определени от възложителя за доказване на съответните възможности, участникът представя доказателства, че при изпълнението на</w:t>
      </w:r>
      <w:r w:rsidRPr="00D47B88">
        <w:rPr>
          <w:rFonts w:ascii="Arial" w:eastAsia="Times New Roman" w:hAnsi="Arial" w:cs="Times New Roman"/>
          <w:i/>
          <w:sz w:val="24"/>
          <w:szCs w:val="24"/>
          <w:lang w:eastAsia="bg-BG"/>
        </w:rPr>
        <w:t xml:space="preserve"> </w:t>
      </w:r>
      <w:r w:rsidRPr="00D47B88">
        <w:rPr>
          <w:rFonts w:ascii="Times New Roman" w:eastAsia="Times New Roman" w:hAnsi="Times New Roman" w:cs="Times New Roman"/>
          <w:i/>
          <w:sz w:val="24"/>
          <w:szCs w:val="24"/>
          <w:lang w:eastAsia="bg-BG"/>
        </w:rPr>
        <w:t xml:space="preserve">поръчката ще има на разположение ресурсите на третите лица. </w:t>
      </w:r>
    </w:p>
    <w:p w:rsidR="00D47B88" w:rsidRPr="00D47B88" w:rsidRDefault="00D47B88" w:rsidP="00D9486E">
      <w:pPr>
        <w:tabs>
          <w:tab w:val="num" w:pos="1080"/>
          <w:tab w:val="right" w:leader="dot" w:pos="9540"/>
        </w:tabs>
        <w:spacing w:after="0" w:line="240" w:lineRule="auto"/>
        <w:jc w:val="both"/>
        <w:rPr>
          <w:rFonts w:ascii="Times New Roman" w:eastAsia="Times New Roman" w:hAnsi="Times New Roman" w:cs="Times New Roman"/>
          <w:i/>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12" w:name="_Toc393440418"/>
      <w:r w:rsidRPr="00D47B88">
        <w:rPr>
          <w:rFonts w:ascii="Times New Roman" w:eastAsia="Times New Roman" w:hAnsi="Times New Roman" w:cs="Times New Roman"/>
          <w:b/>
          <w:sz w:val="24"/>
          <w:szCs w:val="24"/>
          <w:lang w:eastAsia="bg-BG"/>
        </w:rPr>
        <w:t>2.2. Срок на валидност на офертите</w:t>
      </w:r>
      <w:bookmarkEnd w:id="12"/>
      <w:r w:rsidRPr="00D47B88">
        <w:rPr>
          <w:rFonts w:ascii="Times New Roman" w:eastAsia="Times New Roman" w:hAnsi="Times New Roman" w:cs="Times New Roman"/>
          <w:b/>
          <w:sz w:val="24"/>
          <w:szCs w:val="24"/>
          <w:lang w:eastAsia="bg-BG"/>
        </w:rPr>
        <w:tab/>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ab/>
        <w:t xml:space="preserve">Срокът на валидност на офертите е 180 (сто и осемдесет) календарни дни, </w:t>
      </w:r>
      <w:r w:rsidRPr="00D47B88">
        <w:rPr>
          <w:rFonts w:ascii="Times New Roman" w:eastAsia="Times New Roman" w:hAnsi="Times New Roman" w:cs="Times New Roman"/>
          <w:sz w:val="24"/>
          <w:szCs w:val="24"/>
          <w:lang w:eastAsia="bg-BG"/>
        </w:rPr>
        <w:t>считано от датата, посочена за краен срок за получаване на оферти, съгласно Обявлението за поръчката.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lastRenderedPageBreak/>
        <w:tab/>
        <w:t>Съгласно чл. 58. ал. 3 от Зако</w:t>
      </w:r>
      <w:r w:rsidRPr="00D47B88">
        <w:rPr>
          <w:rFonts w:ascii="Times New Roman" w:eastAsia="Times New Roman" w:hAnsi="Times New Roman" w:cs="Times New Roman"/>
          <w:sz w:val="24"/>
          <w:szCs w:val="24"/>
          <w:lang w:eastAsia="bg-BG"/>
        </w:rPr>
        <w:softHyphen/>
        <w:t>на за обществени поръчки Въз</w:t>
      </w:r>
      <w:r w:rsidRPr="00D47B88">
        <w:rPr>
          <w:rFonts w:ascii="Times New Roman" w:eastAsia="Times New Roman" w:hAnsi="Times New Roman" w:cs="Times New Roman"/>
          <w:sz w:val="24"/>
          <w:szCs w:val="24"/>
          <w:lang w:eastAsia="bg-BG"/>
        </w:rPr>
        <w:softHyphen/>
        <w:t>ложителят може да изиска от класира</w:t>
      </w:r>
      <w:r w:rsidRPr="00D47B88">
        <w:rPr>
          <w:rFonts w:ascii="Times New Roman" w:eastAsia="Times New Roman" w:hAnsi="Times New Roman" w:cs="Times New Roman"/>
          <w:sz w:val="24"/>
          <w:szCs w:val="24"/>
          <w:lang w:eastAsia="bg-BG"/>
        </w:rPr>
        <w:softHyphen/>
        <w:t>ни</w:t>
      </w:r>
      <w:r w:rsidRPr="00D47B88">
        <w:rPr>
          <w:rFonts w:ascii="Times New Roman" w:eastAsia="Times New Roman" w:hAnsi="Times New Roman" w:cs="Times New Roman"/>
          <w:sz w:val="24"/>
          <w:szCs w:val="24"/>
          <w:lang w:eastAsia="bg-BG"/>
        </w:rPr>
        <w:softHyphen/>
        <w:t>те участници да удъл</w:t>
      </w:r>
      <w:r w:rsidRPr="00D47B88">
        <w:rPr>
          <w:rFonts w:ascii="Times New Roman" w:eastAsia="Times New Roman" w:hAnsi="Times New Roman" w:cs="Times New Roman"/>
          <w:sz w:val="24"/>
          <w:szCs w:val="24"/>
          <w:lang w:eastAsia="bg-BG"/>
        </w:rPr>
        <w:softHyphen/>
        <w:t>жат срока на валидност на офертите си до момента на сключване на договора за обще</w:t>
      </w:r>
      <w:r w:rsidRPr="00D47B88">
        <w:rPr>
          <w:rFonts w:ascii="Times New Roman" w:eastAsia="Times New Roman" w:hAnsi="Times New Roman" w:cs="Times New Roman"/>
          <w:sz w:val="24"/>
          <w:szCs w:val="24"/>
          <w:lang w:eastAsia="bg-BG"/>
        </w:rPr>
        <w:softHyphen/>
        <w:t>ствената поръчка.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Участникът ще бъде отстранен от участие в процедурата за възлагане на настоящата обществена поръчка, ако представи оферта с по–кратък срок за валидност и откаже да го удължи или ако предста</w:t>
      </w:r>
      <w:r w:rsidRPr="00D47B88">
        <w:rPr>
          <w:rFonts w:ascii="Times New Roman" w:eastAsia="Times New Roman" w:hAnsi="Times New Roman" w:cs="Times New Roman"/>
          <w:sz w:val="24"/>
          <w:szCs w:val="24"/>
          <w:lang w:eastAsia="bg-BG"/>
        </w:rPr>
        <w:softHyphen/>
        <w:t>ви оферта с нормален срок, но при последващо поискване от Възложителя – откаже да я удължи.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3. ГАРАНЦИИ</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3.1. Условия и размер на </w:t>
      </w:r>
      <w:r w:rsidRPr="00D47B88">
        <w:rPr>
          <w:rFonts w:ascii="Times New Roman" w:eastAsia="Times New Roman" w:hAnsi="Times New Roman" w:cs="Times New Roman"/>
          <w:b/>
          <w:sz w:val="24"/>
          <w:szCs w:val="24"/>
          <w:u w:val="single"/>
          <w:lang w:eastAsia="bg-BG"/>
        </w:rPr>
        <w:t>гаранцията за участие</w:t>
      </w:r>
      <w:r w:rsidR="00AB7F87">
        <w:rPr>
          <w:rFonts w:ascii="Times New Roman" w:eastAsia="Times New Roman" w:hAnsi="Times New Roman" w:cs="Times New Roman"/>
          <w:b/>
          <w:sz w:val="24"/>
          <w:szCs w:val="24"/>
          <w:lang w:eastAsia="bg-BG"/>
        </w:rPr>
        <w:t xml:space="preserve"> и начин на плащането и</w:t>
      </w:r>
      <w:r w:rsidRPr="00D47B88">
        <w:rPr>
          <w:rFonts w:ascii="Times New Roman" w:eastAsia="Times New Roman" w:hAnsi="Times New Roman" w:cs="Times New Roman"/>
          <w:b/>
          <w:sz w:val="24"/>
          <w:szCs w:val="24"/>
          <w:lang w:eastAsia="bg-BG"/>
        </w:rPr>
        <w:t xml:space="preserve"> </w:t>
      </w:r>
      <w:bookmarkStart w:id="13" w:name="_Toc315683006"/>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Гаранциите за участие по обособени позиции, са изразени в абсолютни суми както следва: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3969"/>
      </w:tblGrid>
      <w:tr w:rsidR="00D47B88" w:rsidRPr="00D47B88" w:rsidTr="00D47B88">
        <w:trPr>
          <w:trHeight w:val="440"/>
        </w:trPr>
        <w:tc>
          <w:tcPr>
            <w:tcW w:w="5778" w:type="dxa"/>
            <w:shd w:val="clear" w:color="auto" w:fill="A6A6A6"/>
          </w:tcPr>
          <w:p w:rsidR="00D47B88" w:rsidRPr="00D47B88" w:rsidRDefault="00D47B88" w:rsidP="00D9486E">
            <w:pPr>
              <w:spacing w:after="0" w:line="240" w:lineRule="auto"/>
              <w:jc w:val="center"/>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Наименование на обособената позиция</w:t>
            </w:r>
          </w:p>
        </w:tc>
        <w:tc>
          <w:tcPr>
            <w:tcW w:w="3969" w:type="dxa"/>
            <w:shd w:val="clear" w:color="auto" w:fill="A6A6A6"/>
          </w:tcPr>
          <w:p w:rsidR="00D47B88" w:rsidRPr="00AD0617" w:rsidRDefault="00D47B88" w:rsidP="00D9486E">
            <w:pPr>
              <w:spacing w:after="0" w:line="240" w:lineRule="auto"/>
              <w:jc w:val="center"/>
              <w:rPr>
                <w:rFonts w:ascii="Times New Roman" w:eastAsia="Times New Roman" w:hAnsi="Times New Roman" w:cs="Times New Roman"/>
                <w:b/>
                <w:sz w:val="24"/>
                <w:szCs w:val="24"/>
                <w:lang w:eastAsia="bg-BG"/>
              </w:rPr>
            </w:pPr>
            <w:r w:rsidRPr="00AD0617">
              <w:rPr>
                <w:rFonts w:ascii="Times New Roman" w:eastAsia="Times New Roman" w:hAnsi="Times New Roman" w:cs="Times New Roman"/>
                <w:b/>
                <w:sz w:val="24"/>
                <w:szCs w:val="24"/>
                <w:lang w:eastAsia="bg-BG"/>
              </w:rPr>
              <w:t>Сума на гаранцията за участие</w:t>
            </w:r>
          </w:p>
        </w:tc>
      </w:tr>
      <w:tr w:rsidR="00D47B88" w:rsidRPr="00D47B88" w:rsidTr="00D47B88">
        <w:trPr>
          <w:trHeight w:val="605"/>
        </w:trPr>
        <w:tc>
          <w:tcPr>
            <w:tcW w:w="5778" w:type="dxa"/>
          </w:tcPr>
          <w:p w:rsidR="00D47B88" w:rsidRPr="00637C5F" w:rsidRDefault="00D47B88" w:rsidP="00D9486E">
            <w:pPr>
              <w:spacing w:after="0" w:line="240" w:lineRule="auto"/>
              <w:jc w:val="both"/>
              <w:rPr>
                <w:rFonts w:ascii="Times New Roman" w:eastAsia="Times New Roman" w:hAnsi="Times New Roman" w:cs="Times New Roman"/>
                <w:sz w:val="24"/>
                <w:szCs w:val="24"/>
                <w:lang w:eastAsia="bg-BG"/>
              </w:rPr>
            </w:pPr>
            <w:r w:rsidRPr="00637C5F">
              <w:rPr>
                <w:rFonts w:ascii="Times New Roman" w:eastAsia="Times New Roman" w:hAnsi="Times New Roman" w:cs="Times New Roman"/>
                <w:b/>
                <w:sz w:val="24"/>
                <w:szCs w:val="24"/>
                <w:lang w:eastAsia="bg-BG"/>
              </w:rPr>
              <w:t>За ОБОСОБЕНА ПОЗИЦИЯ №</w:t>
            </w:r>
            <w:r w:rsidR="0099771D" w:rsidRPr="00637C5F">
              <w:rPr>
                <w:rFonts w:ascii="Times New Roman" w:eastAsia="Times New Roman" w:hAnsi="Times New Roman" w:cs="Times New Roman"/>
                <w:b/>
                <w:sz w:val="24"/>
                <w:szCs w:val="24"/>
                <w:lang w:eastAsia="bg-BG"/>
              </w:rPr>
              <w:t xml:space="preserve"> </w:t>
            </w:r>
            <w:r w:rsidRPr="00637C5F">
              <w:rPr>
                <w:rFonts w:ascii="Times New Roman" w:eastAsia="Times New Roman" w:hAnsi="Times New Roman" w:cs="Times New Roman"/>
                <w:b/>
                <w:sz w:val="24"/>
                <w:szCs w:val="24"/>
                <w:lang w:eastAsia="bg-BG"/>
              </w:rPr>
              <w:t>1</w:t>
            </w:r>
            <w:r w:rsidRPr="00637C5F">
              <w:rPr>
                <w:rFonts w:ascii="Times New Roman" w:eastAsia="Times New Roman" w:hAnsi="Times New Roman" w:cs="Times New Roman"/>
                <w:sz w:val="24"/>
                <w:szCs w:val="24"/>
                <w:lang w:eastAsia="bg-BG"/>
              </w:rPr>
              <w:t xml:space="preserve"> </w:t>
            </w:r>
            <w:r w:rsidR="0099771D" w:rsidRPr="00637C5F">
              <w:rPr>
                <w:rFonts w:ascii="Times New Roman" w:hAnsi="Times New Roman" w:cs="Times New Roman"/>
                <w:b/>
                <w:sz w:val="24"/>
                <w:szCs w:val="24"/>
              </w:rPr>
              <w:t>„</w:t>
            </w:r>
            <w:r w:rsidR="0099771D" w:rsidRPr="00637C5F">
              <w:rPr>
                <w:rFonts w:ascii="Times New Roman" w:hAnsi="Times New Roman" w:cs="Times New Roman"/>
                <w:b/>
                <w:iCs/>
                <w:sz w:val="24"/>
                <w:szCs w:val="24"/>
              </w:rPr>
              <w:t>Хляб и хлебни изделия</w:t>
            </w:r>
            <w:r w:rsidR="0099771D" w:rsidRPr="00637C5F">
              <w:rPr>
                <w:rFonts w:ascii="Times New Roman" w:hAnsi="Times New Roman" w:cs="Times New Roman"/>
                <w:b/>
                <w:sz w:val="24"/>
                <w:szCs w:val="24"/>
              </w:rPr>
              <w:t>”</w:t>
            </w:r>
          </w:p>
        </w:tc>
        <w:tc>
          <w:tcPr>
            <w:tcW w:w="3969" w:type="dxa"/>
          </w:tcPr>
          <w:p w:rsidR="00D47B88" w:rsidRPr="00637C5F" w:rsidRDefault="00637C5F" w:rsidP="00637C5F">
            <w:pPr>
              <w:spacing w:after="0" w:line="240" w:lineRule="auto"/>
              <w:jc w:val="both"/>
              <w:rPr>
                <w:rFonts w:ascii="Times New Roman" w:eastAsia="Times New Roman" w:hAnsi="Times New Roman" w:cs="Times New Roman"/>
                <w:b/>
                <w:sz w:val="24"/>
                <w:szCs w:val="24"/>
                <w:lang w:eastAsia="bg-BG"/>
              </w:rPr>
            </w:pPr>
            <w:r w:rsidRPr="00637C5F">
              <w:rPr>
                <w:rFonts w:ascii="Times New Roman" w:eastAsia="Times New Roman" w:hAnsi="Times New Roman" w:cs="Times New Roman"/>
                <w:b/>
                <w:sz w:val="24"/>
                <w:szCs w:val="24"/>
                <w:lang w:eastAsia="bg-BG"/>
              </w:rPr>
              <w:t xml:space="preserve">500 </w:t>
            </w:r>
            <w:r w:rsidR="00BA3328" w:rsidRPr="00637C5F">
              <w:rPr>
                <w:rFonts w:ascii="Times New Roman" w:eastAsia="Times New Roman" w:hAnsi="Times New Roman" w:cs="Times New Roman"/>
                <w:b/>
                <w:sz w:val="24"/>
                <w:szCs w:val="24"/>
                <w:lang w:eastAsia="bg-BG"/>
              </w:rPr>
              <w:t>лв. (</w:t>
            </w:r>
            <w:r w:rsidRPr="00637C5F">
              <w:rPr>
                <w:rFonts w:ascii="Times New Roman" w:eastAsia="Times New Roman" w:hAnsi="Times New Roman" w:cs="Times New Roman"/>
                <w:b/>
                <w:sz w:val="24"/>
                <w:szCs w:val="24"/>
                <w:lang w:eastAsia="bg-BG"/>
              </w:rPr>
              <w:t>петстотин</w:t>
            </w:r>
            <w:r w:rsidR="00BA3328" w:rsidRPr="00637C5F">
              <w:rPr>
                <w:rFonts w:ascii="Times New Roman" w:eastAsia="Times New Roman" w:hAnsi="Times New Roman" w:cs="Times New Roman"/>
                <w:b/>
                <w:sz w:val="24"/>
                <w:szCs w:val="24"/>
                <w:lang w:eastAsia="bg-BG"/>
              </w:rPr>
              <w:t xml:space="preserve"> лева )</w:t>
            </w:r>
          </w:p>
        </w:tc>
      </w:tr>
      <w:tr w:rsidR="00D47B88" w:rsidRPr="00D47B88" w:rsidTr="00D47B88">
        <w:tc>
          <w:tcPr>
            <w:tcW w:w="5778" w:type="dxa"/>
          </w:tcPr>
          <w:p w:rsidR="00D47B88" w:rsidRPr="00637C5F" w:rsidRDefault="00D47B88" w:rsidP="008859C7">
            <w:pPr>
              <w:rPr>
                <w:rFonts w:ascii="Times New Roman" w:eastAsia="Times New Roman" w:hAnsi="Times New Roman" w:cs="Times New Roman"/>
                <w:sz w:val="24"/>
                <w:szCs w:val="24"/>
                <w:lang w:eastAsia="bg-BG"/>
              </w:rPr>
            </w:pPr>
            <w:r w:rsidRPr="00637C5F">
              <w:rPr>
                <w:rFonts w:ascii="Times New Roman" w:eastAsia="Times New Roman" w:hAnsi="Times New Roman" w:cs="Times New Roman"/>
                <w:b/>
                <w:sz w:val="24"/>
                <w:szCs w:val="24"/>
                <w:lang w:eastAsia="bg-BG"/>
              </w:rPr>
              <w:t>За ОБОСОБЕНА ПОЗИЦИЯ №</w:t>
            </w:r>
            <w:r w:rsidR="0099771D" w:rsidRPr="00637C5F">
              <w:rPr>
                <w:rFonts w:ascii="Times New Roman" w:eastAsia="Times New Roman" w:hAnsi="Times New Roman" w:cs="Times New Roman"/>
                <w:b/>
                <w:sz w:val="24"/>
                <w:szCs w:val="24"/>
                <w:lang w:eastAsia="bg-BG"/>
              </w:rPr>
              <w:t xml:space="preserve"> </w:t>
            </w:r>
            <w:r w:rsidRPr="00637C5F">
              <w:rPr>
                <w:rFonts w:ascii="Times New Roman" w:eastAsia="Times New Roman" w:hAnsi="Times New Roman" w:cs="Times New Roman"/>
                <w:b/>
                <w:sz w:val="24"/>
                <w:szCs w:val="24"/>
                <w:lang w:eastAsia="bg-BG"/>
              </w:rPr>
              <w:t>2</w:t>
            </w:r>
            <w:r w:rsidRPr="00637C5F">
              <w:rPr>
                <w:rFonts w:ascii="Times New Roman" w:eastAsia="Times New Roman" w:hAnsi="Times New Roman" w:cs="Times New Roman"/>
                <w:sz w:val="24"/>
                <w:szCs w:val="24"/>
                <w:lang w:eastAsia="bg-BG"/>
              </w:rPr>
              <w:t xml:space="preserve"> </w:t>
            </w:r>
            <w:r w:rsidR="0099771D" w:rsidRPr="00637C5F">
              <w:rPr>
                <w:rFonts w:ascii="Times New Roman" w:hAnsi="Times New Roman" w:cs="Times New Roman"/>
                <w:b/>
                <w:sz w:val="24"/>
                <w:szCs w:val="24"/>
              </w:rPr>
              <w:t>„</w:t>
            </w:r>
            <w:r w:rsidR="0099771D" w:rsidRPr="00637C5F">
              <w:rPr>
                <w:rFonts w:ascii="Times New Roman" w:hAnsi="Times New Roman" w:cs="Times New Roman"/>
                <w:b/>
                <w:iCs/>
                <w:sz w:val="24"/>
                <w:szCs w:val="24"/>
              </w:rPr>
              <w:t>Мляко и млечни продукти</w:t>
            </w:r>
            <w:r w:rsidR="0099771D" w:rsidRPr="00637C5F">
              <w:rPr>
                <w:rFonts w:ascii="Times New Roman" w:hAnsi="Times New Roman" w:cs="Times New Roman"/>
                <w:b/>
                <w:sz w:val="24"/>
                <w:szCs w:val="24"/>
              </w:rPr>
              <w:t>”</w:t>
            </w:r>
          </w:p>
        </w:tc>
        <w:tc>
          <w:tcPr>
            <w:tcW w:w="3969" w:type="dxa"/>
          </w:tcPr>
          <w:p w:rsidR="00D47B88" w:rsidRPr="00637C5F" w:rsidRDefault="00637C5F" w:rsidP="00637C5F">
            <w:pPr>
              <w:spacing w:after="0" w:line="240" w:lineRule="auto"/>
              <w:jc w:val="both"/>
              <w:rPr>
                <w:rFonts w:ascii="Times New Roman" w:eastAsia="Times New Roman" w:hAnsi="Times New Roman" w:cs="Times New Roman"/>
                <w:b/>
                <w:sz w:val="24"/>
                <w:szCs w:val="24"/>
                <w:lang w:eastAsia="bg-BG"/>
              </w:rPr>
            </w:pPr>
            <w:r w:rsidRPr="00637C5F">
              <w:rPr>
                <w:rFonts w:ascii="Times New Roman" w:eastAsia="Times New Roman" w:hAnsi="Times New Roman" w:cs="Times New Roman"/>
                <w:b/>
                <w:sz w:val="24"/>
                <w:szCs w:val="24"/>
                <w:lang w:eastAsia="bg-BG"/>
              </w:rPr>
              <w:t xml:space="preserve">1 416 </w:t>
            </w:r>
            <w:r w:rsidR="00BA3328" w:rsidRPr="00637C5F">
              <w:rPr>
                <w:rFonts w:ascii="Times New Roman" w:eastAsia="Times New Roman" w:hAnsi="Times New Roman" w:cs="Times New Roman"/>
                <w:b/>
                <w:sz w:val="24"/>
                <w:szCs w:val="24"/>
                <w:lang w:eastAsia="bg-BG"/>
              </w:rPr>
              <w:t>лв. (</w:t>
            </w:r>
            <w:r w:rsidRPr="00637C5F">
              <w:rPr>
                <w:rFonts w:ascii="Times New Roman" w:eastAsia="Times New Roman" w:hAnsi="Times New Roman" w:cs="Times New Roman"/>
                <w:b/>
                <w:sz w:val="24"/>
                <w:szCs w:val="24"/>
                <w:lang w:eastAsia="bg-BG"/>
              </w:rPr>
              <w:t>хиляда четиристотин и шестнадесет</w:t>
            </w:r>
            <w:r w:rsidR="00BA3328" w:rsidRPr="00637C5F">
              <w:rPr>
                <w:rFonts w:ascii="Times New Roman" w:eastAsia="Times New Roman" w:hAnsi="Times New Roman" w:cs="Times New Roman"/>
                <w:b/>
                <w:sz w:val="24"/>
                <w:szCs w:val="24"/>
                <w:lang w:eastAsia="bg-BG"/>
              </w:rPr>
              <w:t xml:space="preserve"> лева)</w:t>
            </w:r>
          </w:p>
        </w:tc>
      </w:tr>
      <w:tr w:rsidR="00D47B88" w:rsidRPr="00D47B88" w:rsidTr="00D47B88">
        <w:tc>
          <w:tcPr>
            <w:tcW w:w="5778" w:type="dxa"/>
          </w:tcPr>
          <w:p w:rsidR="00D47B88" w:rsidRPr="00637C5F" w:rsidRDefault="00D47B88" w:rsidP="00D9486E">
            <w:pPr>
              <w:spacing w:after="0" w:line="240" w:lineRule="auto"/>
              <w:jc w:val="both"/>
              <w:rPr>
                <w:rFonts w:ascii="Times New Roman" w:eastAsia="Times New Roman" w:hAnsi="Times New Roman" w:cs="Times New Roman"/>
                <w:sz w:val="24"/>
                <w:szCs w:val="24"/>
                <w:lang w:eastAsia="bg-BG"/>
              </w:rPr>
            </w:pPr>
            <w:r w:rsidRPr="00637C5F">
              <w:rPr>
                <w:rFonts w:ascii="Times New Roman" w:eastAsia="Times New Roman" w:hAnsi="Times New Roman" w:cs="Times New Roman"/>
                <w:b/>
                <w:sz w:val="24"/>
                <w:szCs w:val="24"/>
                <w:lang w:eastAsia="bg-BG"/>
              </w:rPr>
              <w:t>За ОБОСОБЕНА ПОЗИЦИЯ №</w:t>
            </w:r>
            <w:r w:rsidR="0099771D" w:rsidRPr="00637C5F">
              <w:rPr>
                <w:rFonts w:ascii="Times New Roman" w:eastAsia="Times New Roman" w:hAnsi="Times New Roman" w:cs="Times New Roman"/>
                <w:b/>
                <w:sz w:val="24"/>
                <w:szCs w:val="24"/>
                <w:lang w:eastAsia="bg-BG"/>
              </w:rPr>
              <w:t xml:space="preserve"> </w:t>
            </w:r>
            <w:r w:rsidRPr="00637C5F">
              <w:rPr>
                <w:rFonts w:ascii="Times New Roman" w:eastAsia="Times New Roman" w:hAnsi="Times New Roman" w:cs="Times New Roman"/>
                <w:b/>
                <w:sz w:val="24"/>
                <w:szCs w:val="24"/>
                <w:lang w:eastAsia="bg-BG"/>
              </w:rPr>
              <w:t>3</w:t>
            </w:r>
            <w:r w:rsidRPr="00637C5F">
              <w:rPr>
                <w:rFonts w:ascii="Times New Roman" w:eastAsia="Times New Roman" w:hAnsi="Times New Roman" w:cs="Times New Roman"/>
                <w:sz w:val="24"/>
                <w:szCs w:val="24"/>
                <w:lang w:eastAsia="bg-BG"/>
              </w:rPr>
              <w:t xml:space="preserve"> </w:t>
            </w:r>
            <w:r w:rsidR="0099771D" w:rsidRPr="00637C5F">
              <w:rPr>
                <w:rFonts w:ascii="Times New Roman" w:hAnsi="Times New Roman" w:cs="Times New Roman"/>
                <w:b/>
                <w:iCs/>
                <w:sz w:val="24"/>
                <w:szCs w:val="24"/>
              </w:rPr>
              <w:t xml:space="preserve"> </w:t>
            </w:r>
            <w:r w:rsidR="0099771D" w:rsidRPr="00637C5F">
              <w:rPr>
                <w:rFonts w:ascii="Times New Roman" w:hAnsi="Times New Roman" w:cs="Times New Roman"/>
                <w:b/>
                <w:sz w:val="24"/>
                <w:szCs w:val="24"/>
              </w:rPr>
              <w:t>„</w:t>
            </w:r>
            <w:r w:rsidR="0099771D" w:rsidRPr="00637C5F">
              <w:rPr>
                <w:rFonts w:ascii="Times New Roman" w:hAnsi="Times New Roman" w:cs="Times New Roman"/>
                <w:b/>
                <w:iCs/>
                <w:sz w:val="24"/>
                <w:szCs w:val="24"/>
              </w:rPr>
              <w:t>Месо, месни продукти и риба</w:t>
            </w:r>
            <w:r w:rsidR="0099771D" w:rsidRPr="00637C5F">
              <w:rPr>
                <w:rFonts w:ascii="Times New Roman" w:hAnsi="Times New Roman" w:cs="Times New Roman"/>
                <w:b/>
                <w:sz w:val="24"/>
                <w:szCs w:val="24"/>
              </w:rPr>
              <w:t>”</w:t>
            </w:r>
          </w:p>
        </w:tc>
        <w:tc>
          <w:tcPr>
            <w:tcW w:w="3969" w:type="dxa"/>
          </w:tcPr>
          <w:p w:rsidR="00D47B88" w:rsidRPr="00637C5F" w:rsidRDefault="00637C5F" w:rsidP="00637C5F">
            <w:pPr>
              <w:spacing w:after="0" w:line="240" w:lineRule="auto"/>
              <w:jc w:val="both"/>
              <w:rPr>
                <w:rFonts w:ascii="Times New Roman" w:eastAsia="Times New Roman" w:hAnsi="Times New Roman" w:cs="Times New Roman"/>
                <w:b/>
                <w:sz w:val="24"/>
                <w:szCs w:val="24"/>
                <w:lang w:eastAsia="bg-BG"/>
              </w:rPr>
            </w:pPr>
            <w:r w:rsidRPr="00637C5F">
              <w:rPr>
                <w:rFonts w:ascii="Times New Roman" w:eastAsia="Times New Roman" w:hAnsi="Times New Roman" w:cs="Times New Roman"/>
                <w:b/>
                <w:sz w:val="24"/>
                <w:szCs w:val="24"/>
                <w:lang w:eastAsia="bg-BG"/>
              </w:rPr>
              <w:t xml:space="preserve">1 833 </w:t>
            </w:r>
            <w:r w:rsidR="00BA3328" w:rsidRPr="00637C5F">
              <w:rPr>
                <w:rFonts w:ascii="Times New Roman" w:eastAsia="Times New Roman" w:hAnsi="Times New Roman" w:cs="Times New Roman"/>
                <w:b/>
                <w:sz w:val="24"/>
                <w:szCs w:val="24"/>
                <w:lang w:eastAsia="bg-BG"/>
              </w:rPr>
              <w:t>лв. (</w:t>
            </w:r>
            <w:r w:rsidRPr="00637C5F">
              <w:rPr>
                <w:rFonts w:ascii="Times New Roman" w:eastAsia="Times New Roman" w:hAnsi="Times New Roman" w:cs="Times New Roman"/>
                <w:b/>
                <w:sz w:val="24"/>
                <w:szCs w:val="24"/>
                <w:lang w:eastAsia="bg-BG"/>
              </w:rPr>
              <w:t>хиляда осемстотин тридесет и три</w:t>
            </w:r>
            <w:r w:rsidR="00B676A8" w:rsidRPr="00637C5F">
              <w:rPr>
                <w:rFonts w:ascii="Times New Roman" w:eastAsia="Times New Roman" w:hAnsi="Times New Roman" w:cs="Times New Roman"/>
                <w:b/>
                <w:sz w:val="24"/>
                <w:szCs w:val="24"/>
                <w:lang w:eastAsia="bg-BG"/>
              </w:rPr>
              <w:t xml:space="preserve"> </w:t>
            </w:r>
            <w:r w:rsidR="00BA3328" w:rsidRPr="00637C5F">
              <w:rPr>
                <w:rFonts w:ascii="Times New Roman" w:eastAsia="Times New Roman" w:hAnsi="Times New Roman" w:cs="Times New Roman"/>
                <w:b/>
                <w:sz w:val="24"/>
                <w:szCs w:val="24"/>
                <w:lang w:eastAsia="bg-BG"/>
              </w:rPr>
              <w:t>лева)</w:t>
            </w:r>
          </w:p>
        </w:tc>
      </w:tr>
      <w:tr w:rsidR="00D47B88" w:rsidRPr="00D47B88" w:rsidTr="00D47B88">
        <w:tc>
          <w:tcPr>
            <w:tcW w:w="5778" w:type="dxa"/>
          </w:tcPr>
          <w:p w:rsidR="00D47B88" w:rsidRPr="00637C5F" w:rsidRDefault="00D47B88" w:rsidP="00D9486E">
            <w:pPr>
              <w:spacing w:after="0" w:line="240" w:lineRule="auto"/>
              <w:jc w:val="both"/>
              <w:rPr>
                <w:rFonts w:ascii="Times New Roman" w:eastAsia="Times New Roman" w:hAnsi="Times New Roman" w:cs="Times New Roman"/>
                <w:sz w:val="24"/>
                <w:szCs w:val="24"/>
                <w:lang w:eastAsia="bg-BG"/>
              </w:rPr>
            </w:pPr>
            <w:r w:rsidRPr="00637C5F">
              <w:rPr>
                <w:rFonts w:ascii="Times New Roman" w:eastAsia="Times New Roman" w:hAnsi="Times New Roman" w:cs="Times New Roman"/>
                <w:b/>
                <w:sz w:val="24"/>
                <w:szCs w:val="24"/>
                <w:lang w:eastAsia="bg-BG"/>
              </w:rPr>
              <w:t>За ОБОСОБЕНА ПОЗИЦИЯ №</w:t>
            </w:r>
            <w:r w:rsidR="0099771D" w:rsidRPr="00637C5F">
              <w:rPr>
                <w:rFonts w:ascii="Times New Roman" w:eastAsia="Times New Roman" w:hAnsi="Times New Roman" w:cs="Times New Roman"/>
                <w:b/>
                <w:sz w:val="24"/>
                <w:szCs w:val="24"/>
                <w:lang w:eastAsia="bg-BG"/>
              </w:rPr>
              <w:t xml:space="preserve"> </w:t>
            </w:r>
            <w:r w:rsidRPr="00637C5F">
              <w:rPr>
                <w:rFonts w:ascii="Times New Roman" w:eastAsia="Times New Roman" w:hAnsi="Times New Roman" w:cs="Times New Roman"/>
                <w:b/>
                <w:sz w:val="24"/>
                <w:szCs w:val="24"/>
                <w:lang w:eastAsia="bg-BG"/>
              </w:rPr>
              <w:t>4</w:t>
            </w:r>
            <w:r w:rsidRPr="00637C5F">
              <w:rPr>
                <w:rFonts w:ascii="Times New Roman" w:eastAsia="Times New Roman" w:hAnsi="Times New Roman" w:cs="Times New Roman"/>
                <w:sz w:val="24"/>
                <w:szCs w:val="24"/>
                <w:lang w:eastAsia="bg-BG"/>
              </w:rPr>
              <w:t xml:space="preserve"> </w:t>
            </w:r>
            <w:r w:rsidR="0099771D" w:rsidRPr="00637C5F">
              <w:rPr>
                <w:rFonts w:ascii="Times New Roman" w:hAnsi="Times New Roman" w:cs="Times New Roman"/>
                <w:b/>
                <w:sz w:val="24"/>
                <w:szCs w:val="24"/>
              </w:rPr>
              <w:t>„П</w:t>
            </w:r>
            <w:r w:rsidR="0099771D" w:rsidRPr="00637C5F">
              <w:rPr>
                <w:rFonts w:ascii="Times New Roman" w:hAnsi="Times New Roman" w:cs="Times New Roman"/>
                <w:b/>
                <w:iCs/>
                <w:sz w:val="24"/>
                <w:szCs w:val="24"/>
              </w:rPr>
              <w:t>лодове и зеленчуци</w:t>
            </w:r>
            <w:r w:rsidR="0099771D" w:rsidRPr="00637C5F">
              <w:rPr>
                <w:rFonts w:ascii="Times New Roman" w:hAnsi="Times New Roman" w:cs="Times New Roman"/>
                <w:b/>
                <w:sz w:val="24"/>
                <w:szCs w:val="24"/>
              </w:rPr>
              <w:t>”</w:t>
            </w:r>
          </w:p>
        </w:tc>
        <w:tc>
          <w:tcPr>
            <w:tcW w:w="3969" w:type="dxa"/>
          </w:tcPr>
          <w:p w:rsidR="00D47B88" w:rsidRPr="00637C5F" w:rsidRDefault="00D47B88" w:rsidP="00637C5F">
            <w:pPr>
              <w:spacing w:after="0" w:line="240" w:lineRule="auto"/>
              <w:jc w:val="both"/>
              <w:rPr>
                <w:rFonts w:ascii="Times New Roman" w:eastAsia="Times New Roman" w:hAnsi="Times New Roman" w:cs="Times New Roman"/>
                <w:b/>
                <w:sz w:val="24"/>
                <w:szCs w:val="24"/>
                <w:lang w:eastAsia="bg-BG"/>
              </w:rPr>
            </w:pPr>
            <w:r w:rsidRPr="00637C5F">
              <w:rPr>
                <w:rFonts w:ascii="Times New Roman" w:eastAsia="Times New Roman" w:hAnsi="Times New Roman" w:cs="Times New Roman"/>
                <w:b/>
                <w:sz w:val="24"/>
                <w:szCs w:val="24"/>
                <w:lang w:eastAsia="bg-BG"/>
              </w:rPr>
              <w:t xml:space="preserve"> </w:t>
            </w:r>
            <w:r w:rsidR="00637C5F" w:rsidRPr="00637C5F">
              <w:rPr>
                <w:rFonts w:ascii="Times New Roman" w:eastAsia="Times New Roman" w:hAnsi="Times New Roman" w:cs="Times New Roman"/>
                <w:b/>
                <w:sz w:val="24"/>
                <w:szCs w:val="24"/>
                <w:lang w:eastAsia="bg-BG"/>
              </w:rPr>
              <w:t xml:space="preserve">791 </w:t>
            </w:r>
            <w:r w:rsidR="007E7586" w:rsidRPr="00637C5F">
              <w:rPr>
                <w:rFonts w:ascii="Times New Roman" w:eastAsia="Times New Roman" w:hAnsi="Times New Roman" w:cs="Times New Roman"/>
                <w:b/>
                <w:sz w:val="24"/>
                <w:szCs w:val="24"/>
                <w:lang w:eastAsia="bg-BG"/>
              </w:rPr>
              <w:t>лв. (</w:t>
            </w:r>
            <w:r w:rsidR="00637C5F" w:rsidRPr="00637C5F">
              <w:rPr>
                <w:rFonts w:ascii="Times New Roman" w:eastAsia="Times New Roman" w:hAnsi="Times New Roman" w:cs="Times New Roman"/>
                <w:b/>
                <w:sz w:val="24"/>
                <w:szCs w:val="24"/>
                <w:lang w:eastAsia="bg-BG"/>
              </w:rPr>
              <w:t>седемстотин деветдесет и един</w:t>
            </w:r>
            <w:r w:rsidR="003F7C09" w:rsidRPr="00637C5F">
              <w:rPr>
                <w:rFonts w:ascii="Times New Roman" w:eastAsia="Times New Roman" w:hAnsi="Times New Roman" w:cs="Times New Roman"/>
                <w:b/>
                <w:sz w:val="24"/>
                <w:szCs w:val="24"/>
                <w:lang w:eastAsia="bg-BG"/>
              </w:rPr>
              <w:t xml:space="preserve"> лева)</w:t>
            </w:r>
          </w:p>
        </w:tc>
      </w:tr>
      <w:tr w:rsidR="00D47B88" w:rsidRPr="00D47B88" w:rsidTr="00D47B88">
        <w:tc>
          <w:tcPr>
            <w:tcW w:w="5778" w:type="dxa"/>
          </w:tcPr>
          <w:p w:rsidR="00D47B88" w:rsidRPr="00637C5F" w:rsidRDefault="00D47B88" w:rsidP="00D9486E">
            <w:pPr>
              <w:spacing w:after="0" w:line="240" w:lineRule="auto"/>
              <w:rPr>
                <w:rFonts w:ascii="Times New Roman" w:eastAsia="Calibri" w:hAnsi="Times New Roman" w:cs="Times New Roman"/>
                <w:sz w:val="24"/>
                <w:szCs w:val="24"/>
              </w:rPr>
            </w:pPr>
            <w:r w:rsidRPr="00637C5F">
              <w:rPr>
                <w:rFonts w:ascii="Times New Roman" w:eastAsia="Calibri" w:hAnsi="Times New Roman" w:cs="Times New Roman"/>
                <w:b/>
                <w:sz w:val="24"/>
                <w:szCs w:val="24"/>
              </w:rPr>
              <w:t>За ОБОСОБЕНА ПОЗИЦИЯ №</w:t>
            </w:r>
            <w:r w:rsidR="0099771D" w:rsidRPr="00637C5F">
              <w:rPr>
                <w:rFonts w:ascii="Times New Roman" w:eastAsia="Calibri" w:hAnsi="Times New Roman" w:cs="Times New Roman"/>
                <w:b/>
                <w:sz w:val="24"/>
                <w:szCs w:val="24"/>
              </w:rPr>
              <w:t xml:space="preserve"> </w:t>
            </w:r>
            <w:r w:rsidRPr="00637C5F">
              <w:rPr>
                <w:rFonts w:ascii="Times New Roman" w:eastAsia="Calibri" w:hAnsi="Times New Roman" w:cs="Times New Roman"/>
                <w:b/>
                <w:sz w:val="24"/>
                <w:szCs w:val="24"/>
              </w:rPr>
              <w:t>5</w:t>
            </w:r>
            <w:r w:rsidR="000F2BE0" w:rsidRPr="00637C5F">
              <w:rPr>
                <w:rFonts w:ascii="Times New Roman" w:eastAsia="Calibri" w:hAnsi="Times New Roman" w:cs="Times New Roman"/>
                <w:sz w:val="24"/>
                <w:szCs w:val="24"/>
              </w:rPr>
              <w:t xml:space="preserve"> : </w:t>
            </w:r>
            <w:r w:rsidR="0099771D" w:rsidRPr="00637C5F">
              <w:rPr>
                <w:rFonts w:ascii="Times New Roman" w:hAnsi="Times New Roman" w:cs="Times New Roman"/>
                <w:b/>
                <w:sz w:val="24"/>
                <w:szCs w:val="24"/>
              </w:rPr>
              <w:t>„</w:t>
            </w:r>
            <w:r w:rsidR="0099771D" w:rsidRPr="00637C5F">
              <w:rPr>
                <w:rFonts w:ascii="Times New Roman" w:hAnsi="Times New Roman" w:cs="Times New Roman"/>
                <w:b/>
                <w:iCs/>
                <w:sz w:val="24"/>
                <w:szCs w:val="24"/>
              </w:rPr>
              <w:t>Други хранителни продукти и подправки</w:t>
            </w:r>
            <w:r w:rsidR="0099771D" w:rsidRPr="00637C5F">
              <w:rPr>
                <w:rFonts w:ascii="Times New Roman" w:hAnsi="Times New Roman" w:cs="Times New Roman"/>
                <w:b/>
                <w:sz w:val="24"/>
                <w:szCs w:val="24"/>
              </w:rPr>
              <w:t>”</w:t>
            </w:r>
          </w:p>
        </w:tc>
        <w:tc>
          <w:tcPr>
            <w:tcW w:w="3969" w:type="dxa"/>
          </w:tcPr>
          <w:p w:rsidR="00D47B88" w:rsidRPr="00637C5F" w:rsidRDefault="00637C5F" w:rsidP="00637C5F">
            <w:pPr>
              <w:spacing w:after="0" w:line="240" w:lineRule="auto"/>
              <w:jc w:val="both"/>
              <w:rPr>
                <w:rFonts w:ascii="Times New Roman" w:eastAsia="Times New Roman" w:hAnsi="Times New Roman" w:cs="Times New Roman"/>
                <w:b/>
                <w:sz w:val="24"/>
                <w:szCs w:val="24"/>
                <w:lang w:eastAsia="bg-BG"/>
              </w:rPr>
            </w:pPr>
            <w:r w:rsidRPr="00637C5F">
              <w:rPr>
                <w:rFonts w:ascii="Times New Roman" w:eastAsia="Times New Roman" w:hAnsi="Times New Roman" w:cs="Times New Roman"/>
                <w:b/>
                <w:sz w:val="24"/>
                <w:szCs w:val="24"/>
                <w:lang w:eastAsia="bg-BG"/>
              </w:rPr>
              <w:t xml:space="preserve">541 </w:t>
            </w:r>
            <w:r w:rsidR="003F7C09" w:rsidRPr="00637C5F">
              <w:rPr>
                <w:rFonts w:ascii="Times New Roman" w:eastAsia="Times New Roman" w:hAnsi="Times New Roman" w:cs="Times New Roman"/>
                <w:b/>
                <w:sz w:val="24"/>
                <w:szCs w:val="24"/>
                <w:lang w:eastAsia="bg-BG"/>
              </w:rPr>
              <w:t>лв.(</w:t>
            </w:r>
            <w:r w:rsidRPr="00637C5F">
              <w:rPr>
                <w:rFonts w:ascii="Times New Roman" w:eastAsia="Times New Roman" w:hAnsi="Times New Roman" w:cs="Times New Roman"/>
                <w:b/>
                <w:sz w:val="24"/>
                <w:szCs w:val="24"/>
                <w:lang w:eastAsia="bg-BG"/>
              </w:rPr>
              <w:t>петстотин четиридесет и един</w:t>
            </w:r>
            <w:r w:rsidR="003F7C09" w:rsidRPr="00637C5F">
              <w:rPr>
                <w:rFonts w:ascii="Times New Roman" w:eastAsia="Times New Roman" w:hAnsi="Times New Roman" w:cs="Times New Roman"/>
                <w:b/>
                <w:sz w:val="24"/>
                <w:szCs w:val="24"/>
                <w:lang w:eastAsia="bg-BG"/>
              </w:rPr>
              <w:t xml:space="preserve"> лева)</w:t>
            </w:r>
          </w:p>
        </w:tc>
      </w:tr>
      <w:tr w:rsidR="00D47B88" w:rsidRPr="00D47B88" w:rsidTr="00D47B88">
        <w:tc>
          <w:tcPr>
            <w:tcW w:w="5778" w:type="dxa"/>
          </w:tcPr>
          <w:p w:rsidR="00D47B88" w:rsidRPr="00637C5F" w:rsidRDefault="00D47B88" w:rsidP="00D9486E">
            <w:pPr>
              <w:spacing w:after="0" w:line="240" w:lineRule="auto"/>
              <w:rPr>
                <w:rFonts w:ascii="Times New Roman" w:eastAsia="Calibri" w:hAnsi="Times New Roman" w:cs="Times New Roman"/>
                <w:sz w:val="24"/>
                <w:szCs w:val="24"/>
              </w:rPr>
            </w:pPr>
            <w:r w:rsidRPr="00637C5F">
              <w:rPr>
                <w:rFonts w:ascii="Times New Roman" w:eastAsia="Calibri" w:hAnsi="Times New Roman" w:cs="Times New Roman"/>
                <w:b/>
                <w:sz w:val="24"/>
                <w:szCs w:val="24"/>
              </w:rPr>
              <w:t>За ОБОСОБЕНА ПОЗИЦИЯ №</w:t>
            </w:r>
            <w:r w:rsidR="0099771D" w:rsidRPr="00637C5F">
              <w:rPr>
                <w:rFonts w:ascii="Times New Roman" w:eastAsia="Calibri" w:hAnsi="Times New Roman" w:cs="Times New Roman"/>
                <w:b/>
                <w:sz w:val="24"/>
                <w:szCs w:val="24"/>
              </w:rPr>
              <w:t xml:space="preserve"> </w:t>
            </w:r>
            <w:r w:rsidRPr="00637C5F">
              <w:rPr>
                <w:rFonts w:ascii="Times New Roman" w:eastAsia="Calibri" w:hAnsi="Times New Roman" w:cs="Times New Roman"/>
                <w:b/>
                <w:sz w:val="24"/>
                <w:szCs w:val="24"/>
              </w:rPr>
              <w:t>6</w:t>
            </w:r>
            <w:r w:rsidRPr="00637C5F">
              <w:rPr>
                <w:rFonts w:ascii="Times New Roman" w:eastAsia="Calibri" w:hAnsi="Times New Roman" w:cs="Times New Roman"/>
                <w:sz w:val="24"/>
                <w:szCs w:val="24"/>
              </w:rPr>
              <w:t xml:space="preserve"> </w:t>
            </w:r>
            <w:r w:rsidR="008859C7" w:rsidRPr="00637C5F">
              <w:rPr>
                <w:rFonts w:ascii="Times New Roman" w:eastAsia="Calibri" w:hAnsi="Times New Roman" w:cs="Times New Roman"/>
                <w:b/>
                <w:sz w:val="24"/>
                <w:szCs w:val="24"/>
              </w:rPr>
              <w:t>„Хранителни продукти, предназначени за доставка от специализирани предприятия или кооперации на хора с увреждания”</w:t>
            </w:r>
          </w:p>
        </w:tc>
        <w:tc>
          <w:tcPr>
            <w:tcW w:w="3969" w:type="dxa"/>
          </w:tcPr>
          <w:p w:rsidR="00D47B88" w:rsidRPr="00637C5F" w:rsidRDefault="00D47B88" w:rsidP="00D9486E">
            <w:pPr>
              <w:spacing w:after="0" w:line="240" w:lineRule="auto"/>
              <w:rPr>
                <w:rFonts w:ascii="Times New Roman" w:eastAsia="Calibri" w:hAnsi="Times New Roman" w:cs="Times New Roman"/>
                <w:sz w:val="24"/>
                <w:szCs w:val="24"/>
              </w:rPr>
            </w:pPr>
          </w:p>
          <w:p w:rsidR="00D47B88" w:rsidRPr="00637C5F" w:rsidRDefault="00637C5F" w:rsidP="00D9486E">
            <w:pPr>
              <w:spacing w:after="0" w:line="240" w:lineRule="auto"/>
              <w:jc w:val="both"/>
              <w:rPr>
                <w:rFonts w:ascii="Times New Roman" w:eastAsia="Times New Roman" w:hAnsi="Times New Roman" w:cs="Times New Roman"/>
                <w:b/>
                <w:sz w:val="24"/>
                <w:szCs w:val="24"/>
                <w:lang w:eastAsia="bg-BG"/>
              </w:rPr>
            </w:pPr>
            <w:r w:rsidRPr="00637C5F">
              <w:rPr>
                <w:rFonts w:ascii="Times New Roman" w:eastAsia="Times New Roman" w:hAnsi="Times New Roman" w:cs="Times New Roman"/>
                <w:b/>
                <w:sz w:val="24"/>
                <w:szCs w:val="24"/>
                <w:lang w:eastAsia="bg-BG"/>
              </w:rPr>
              <w:t>541 лв.(петстотин четиридесет и един лева)</w:t>
            </w:r>
          </w:p>
        </w:tc>
      </w:tr>
    </w:tbl>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p>
    <w:p w:rsidR="00D47B88" w:rsidRPr="00D47B88" w:rsidRDefault="00D47B88" w:rsidP="00D9486E">
      <w:pPr>
        <w:spacing w:after="0" w:line="240" w:lineRule="auto"/>
        <w:ind w:firstLine="709"/>
        <w:jc w:val="both"/>
        <w:rPr>
          <w:rFonts w:ascii="Times New Roman" w:eastAsia="Times New Roman" w:hAnsi="Times New Roman" w:cs="Times New Roman"/>
          <w:b/>
          <w:sz w:val="24"/>
          <w:szCs w:val="24"/>
          <w:u w:val="single"/>
          <w:lang w:val="en-AU" w:eastAsia="bg-BG"/>
        </w:rPr>
      </w:pPr>
      <w:proofErr w:type="gramStart"/>
      <w:r w:rsidRPr="00092FD0">
        <w:rPr>
          <w:rFonts w:ascii="Times New Roman" w:eastAsia="Times New Roman" w:hAnsi="Times New Roman" w:cs="Times New Roman"/>
          <w:b/>
          <w:i/>
          <w:sz w:val="24"/>
          <w:szCs w:val="24"/>
          <w:u w:val="single"/>
          <w:lang w:val="en-AU" w:eastAsia="bg-BG"/>
        </w:rPr>
        <w:t>„Съгласно чл.</w:t>
      </w:r>
      <w:proofErr w:type="gramEnd"/>
      <w:r w:rsidRPr="00092FD0">
        <w:rPr>
          <w:rFonts w:ascii="Times New Roman" w:eastAsia="Times New Roman" w:hAnsi="Times New Roman" w:cs="Times New Roman"/>
          <w:b/>
          <w:i/>
          <w:sz w:val="24"/>
          <w:szCs w:val="24"/>
          <w:u w:val="single"/>
          <w:lang w:val="en-AU" w:eastAsia="bg-BG"/>
        </w:rPr>
        <w:t xml:space="preserve"> </w:t>
      </w:r>
      <w:proofErr w:type="gramStart"/>
      <w:r w:rsidRPr="00092FD0">
        <w:rPr>
          <w:rFonts w:ascii="Times New Roman" w:eastAsia="Times New Roman" w:hAnsi="Times New Roman" w:cs="Times New Roman"/>
          <w:b/>
          <w:i/>
          <w:sz w:val="24"/>
          <w:szCs w:val="24"/>
          <w:u w:val="single"/>
          <w:lang w:val="en-AU" w:eastAsia="bg-BG"/>
        </w:rPr>
        <w:t>59, ал.</w:t>
      </w:r>
      <w:proofErr w:type="gramEnd"/>
      <w:r w:rsidRPr="00092FD0">
        <w:rPr>
          <w:rFonts w:ascii="Times New Roman" w:eastAsia="Times New Roman" w:hAnsi="Times New Roman" w:cs="Times New Roman"/>
          <w:b/>
          <w:i/>
          <w:sz w:val="24"/>
          <w:szCs w:val="24"/>
          <w:u w:val="single"/>
          <w:lang w:val="en-AU" w:eastAsia="bg-BG"/>
        </w:rPr>
        <w:t xml:space="preserve"> </w:t>
      </w:r>
      <w:proofErr w:type="gramStart"/>
      <w:r w:rsidRPr="00092FD0">
        <w:rPr>
          <w:rFonts w:ascii="Times New Roman" w:eastAsia="Times New Roman" w:hAnsi="Times New Roman" w:cs="Times New Roman"/>
          <w:b/>
          <w:i/>
          <w:sz w:val="24"/>
          <w:szCs w:val="24"/>
          <w:u w:val="single"/>
          <w:lang w:val="en-AU" w:eastAsia="bg-BG"/>
        </w:rPr>
        <w:t>6 от ЗОП в случаите по чл.</w:t>
      </w:r>
      <w:proofErr w:type="gramEnd"/>
      <w:r w:rsidRPr="00092FD0">
        <w:rPr>
          <w:rFonts w:ascii="Times New Roman" w:eastAsia="Times New Roman" w:hAnsi="Times New Roman" w:cs="Times New Roman"/>
          <w:b/>
          <w:i/>
          <w:sz w:val="24"/>
          <w:szCs w:val="24"/>
          <w:u w:val="single"/>
          <w:lang w:val="en-AU" w:eastAsia="bg-BG"/>
        </w:rPr>
        <w:t xml:space="preserve"> 16г от ЗОП възложителят </w:t>
      </w:r>
      <w:r w:rsidRPr="00092FD0">
        <w:rPr>
          <w:rFonts w:ascii="Times New Roman" w:eastAsia="Times New Roman" w:hAnsi="Times New Roman" w:cs="Times New Roman"/>
          <w:b/>
          <w:i/>
          <w:sz w:val="24"/>
          <w:szCs w:val="24"/>
          <w:u w:val="single"/>
          <w:lang w:eastAsia="bg-BG"/>
        </w:rPr>
        <w:t>НЕ</w:t>
      </w:r>
      <w:r w:rsidRPr="00092FD0">
        <w:rPr>
          <w:rFonts w:ascii="Times New Roman" w:eastAsia="Times New Roman" w:hAnsi="Times New Roman" w:cs="Times New Roman"/>
          <w:b/>
          <w:i/>
          <w:sz w:val="24"/>
          <w:szCs w:val="24"/>
          <w:u w:val="single"/>
          <w:lang w:val="en-AU" w:eastAsia="bg-BG"/>
        </w:rPr>
        <w:t xml:space="preserve"> изисква гаранции за участие и за изпълнение от специализираните предприятия или кооперации на хора с увреждания.</w:t>
      </w:r>
      <w:proofErr w:type="gramStart"/>
      <w:r w:rsidRPr="00092FD0">
        <w:rPr>
          <w:rFonts w:ascii="Times New Roman" w:eastAsia="Times New Roman" w:hAnsi="Times New Roman" w:cs="Times New Roman"/>
          <w:b/>
          <w:i/>
          <w:sz w:val="24"/>
          <w:szCs w:val="24"/>
          <w:u w:val="single"/>
          <w:lang w:val="en-AU" w:eastAsia="bg-BG"/>
        </w:rPr>
        <w:t>”.</w:t>
      </w:r>
      <w:proofErr w:type="gramEnd"/>
    </w:p>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p>
    <w:p w:rsidR="008859C7" w:rsidRDefault="008859C7" w:rsidP="00D9486E">
      <w:pPr>
        <w:spacing w:after="0" w:line="240" w:lineRule="auto"/>
        <w:ind w:firstLine="567"/>
        <w:jc w:val="both"/>
        <w:rPr>
          <w:rFonts w:ascii="Times New Roman" w:eastAsia="Times New Roman" w:hAnsi="Times New Roman" w:cs="Times New Roman"/>
          <w:sz w:val="24"/>
          <w:szCs w:val="24"/>
          <w:lang w:eastAsia="bg-BG"/>
        </w:rPr>
      </w:pPr>
      <w:r w:rsidRPr="001D6015">
        <w:rPr>
          <w:rFonts w:ascii="Times New Roman" w:hAnsi="Times New Roman" w:cs="Times New Roman"/>
          <w:bCs/>
          <w:iCs/>
          <w:sz w:val="24"/>
        </w:rPr>
        <w:t>Гаранцията за участие се представя в една от следните форми: парична сума внесена</w:t>
      </w:r>
      <w:r>
        <w:rPr>
          <w:rFonts w:ascii="Times New Roman" w:hAnsi="Times New Roman" w:cs="Times New Roman"/>
          <w:bCs/>
          <w:iCs/>
          <w:sz w:val="24"/>
        </w:rPr>
        <w:t xml:space="preserve"> </w:t>
      </w:r>
      <w:r w:rsidRPr="001D6015">
        <w:rPr>
          <w:rFonts w:ascii="Times New Roman" w:hAnsi="Times New Roman" w:cs="Times New Roman"/>
          <w:bCs/>
          <w:iCs/>
          <w:sz w:val="24"/>
        </w:rPr>
        <w:t xml:space="preserve">в брой на касата на община </w:t>
      </w:r>
      <w:r>
        <w:rPr>
          <w:rFonts w:ascii="Times New Roman" w:hAnsi="Times New Roman" w:cs="Times New Roman"/>
          <w:bCs/>
          <w:iCs/>
          <w:sz w:val="24"/>
        </w:rPr>
        <w:t>Крумовград</w:t>
      </w:r>
      <w:r w:rsidRPr="001D6015">
        <w:rPr>
          <w:rFonts w:ascii="Times New Roman" w:hAnsi="Times New Roman" w:cs="Times New Roman"/>
          <w:bCs/>
          <w:iCs/>
          <w:sz w:val="24"/>
        </w:rPr>
        <w:t xml:space="preserve"> или чрез банков превод по банкова сметка на община</w:t>
      </w:r>
      <w:r>
        <w:rPr>
          <w:rFonts w:ascii="Times New Roman" w:hAnsi="Times New Roman" w:cs="Times New Roman"/>
          <w:bCs/>
          <w:iCs/>
          <w:sz w:val="24"/>
        </w:rPr>
        <w:t xml:space="preserve"> Крумовград</w:t>
      </w:r>
      <w:r w:rsidRPr="001D6015">
        <w:rPr>
          <w:rFonts w:ascii="Times New Roman" w:hAnsi="Times New Roman" w:cs="Times New Roman"/>
          <w:bCs/>
          <w:iCs/>
          <w:sz w:val="24"/>
        </w:rPr>
        <w:t xml:space="preserve"> IBAN - BG79STSA93003303687912, BIC код - STSABGSF пр</w:t>
      </w:r>
      <w:r>
        <w:rPr>
          <w:rFonts w:ascii="Times New Roman" w:hAnsi="Times New Roman" w:cs="Times New Roman"/>
          <w:bCs/>
          <w:iCs/>
          <w:sz w:val="24"/>
        </w:rPr>
        <w:t>и "Банка - ДСК" клон Крумовград</w:t>
      </w:r>
      <w:r w:rsidRPr="001D6015">
        <w:rPr>
          <w:rFonts w:ascii="Times New Roman" w:hAnsi="Times New Roman" w:cs="Times New Roman"/>
          <w:bCs/>
          <w:iCs/>
          <w:sz w:val="24"/>
        </w:rPr>
        <w:t>, или банкова гаранция</w:t>
      </w:r>
    </w:p>
    <w:p w:rsidR="008859C7" w:rsidRDefault="008859C7" w:rsidP="00D9486E">
      <w:pPr>
        <w:spacing w:after="0" w:line="240" w:lineRule="auto"/>
        <w:ind w:firstLine="567"/>
        <w:jc w:val="both"/>
        <w:rPr>
          <w:rFonts w:ascii="Times New Roman" w:eastAsia="Times New Roman" w:hAnsi="Times New Roman" w:cs="Times New Roman"/>
          <w:sz w:val="24"/>
          <w:szCs w:val="24"/>
          <w:lang w:eastAsia="bg-BG"/>
        </w:rPr>
      </w:pPr>
    </w:p>
    <w:p w:rsidR="008859C7" w:rsidRDefault="008859C7" w:rsidP="00D9486E">
      <w:pPr>
        <w:spacing w:after="0" w:line="240" w:lineRule="auto"/>
        <w:ind w:firstLine="567"/>
        <w:jc w:val="both"/>
        <w:rPr>
          <w:rFonts w:ascii="Times New Roman" w:eastAsia="Times New Roman" w:hAnsi="Times New Roman" w:cs="Times New Roman"/>
          <w:sz w:val="24"/>
          <w:szCs w:val="24"/>
          <w:lang w:eastAsia="bg-BG"/>
        </w:rPr>
      </w:pPr>
    </w:p>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Участникът избира сам формата на гаранцията за участие.</w:t>
      </w:r>
    </w:p>
    <w:p w:rsidR="00D47B88" w:rsidRPr="00D47B88" w:rsidRDefault="00D47B88" w:rsidP="00210680">
      <w:pPr>
        <w:spacing w:after="0" w:line="240" w:lineRule="auto"/>
        <w:ind w:firstLine="709"/>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При представяне на гаранцията в платежното нареждане или в банковата гаранция изрично се посочва процедурата и обособената позиция, за която се представя гаранцията.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 банковата гаранция следва изрично да е посочено, че тя е:</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безусловна и неотменима;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 в полза </w:t>
      </w:r>
      <w:r w:rsidR="008859C7">
        <w:rPr>
          <w:rFonts w:ascii="Times New Roman" w:eastAsia="Times New Roman" w:hAnsi="Times New Roman" w:cs="Times New Roman"/>
          <w:sz w:val="24"/>
          <w:szCs w:val="24"/>
          <w:lang w:eastAsia="bg-BG"/>
        </w:rPr>
        <w:t>община Крумовград</w:t>
      </w:r>
      <w:r w:rsidRPr="00304E8C">
        <w:rPr>
          <w:rFonts w:ascii="Times New Roman" w:eastAsia="Times New Roman" w:hAnsi="Times New Roman" w:cs="Times New Roman"/>
          <w:sz w:val="24"/>
          <w:szCs w:val="24"/>
          <w:lang w:eastAsia="bg-BG"/>
        </w:rPr>
        <w:t>;</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със срок на валидност</w:t>
      </w:r>
      <w:r w:rsidR="00C824B4">
        <w:rPr>
          <w:rFonts w:ascii="Times New Roman" w:eastAsia="Times New Roman" w:hAnsi="Times New Roman" w:cs="Times New Roman"/>
          <w:sz w:val="24"/>
          <w:szCs w:val="24"/>
          <w:lang w:eastAsia="bg-BG"/>
        </w:rPr>
        <w:t xml:space="preserve"> </w:t>
      </w:r>
      <w:r w:rsidR="008859C7">
        <w:rPr>
          <w:rFonts w:ascii="Times New Roman" w:eastAsia="Times New Roman" w:hAnsi="Times New Roman" w:cs="Times New Roman"/>
          <w:sz w:val="24"/>
          <w:szCs w:val="24"/>
          <w:lang w:eastAsia="bg-BG"/>
        </w:rPr>
        <w:t xml:space="preserve">съгласно срока на валидност на офертите посочен в  </w:t>
      </w:r>
      <w:r w:rsidRPr="00D47B88">
        <w:rPr>
          <w:rFonts w:ascii="Times New Roman" w:eastAsia="Times New Roman" w:hAnsi="Times New Roman" w:cs="Times New Roman"/>
          <w:sz w:val="24"/>
          <w:szCs w:val="24"/>
          <w:lang w:eastAsia="bg-BG"/>
        </w:rPr>
        <w:t xml:space="preserve"> Обявлението за обществена поръчка;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за настоящата обществена поръчка.</w:t>
      </w:r>
    </w:p>
    <w:p w:rsidR="00D47B88" w:rsidRPr="00D47B88" w:rsidRDefault="00D47B88" w:rsidP="00D9486E">
      <w:pPr>
        <w:tabs>
          <w:tab w:val="left" w:pos="8910"/>
          <w:tab w:val="left" w:pos="9000"/>
        </w:tabs>
        <w:spacing w:after="0" w:line="240" w:lineRule="auto"/>
        <w:jc w:val="both"/>
        <w:rPr>
          <w:rFonts w:ascii="Times New Roman" w:eastAsia="Times New Roman" w:hAnsi="Times New Roman" w:cs="Times New Roman"/>
          <w:b/>
          <w:sz w:val="24"/>
          <w:szCs w:val="24"/>
          <w:lang w:eastAsia="bg-BG"/>
        </w:rPr>
      </w:pP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Участниците, които не са представили документ за гаранция или са представили гаранция, която не отговаря на изискванията на Възложителя, ще бъдат отстранени от участие в откритата процедура за възлагане на настоящата обществена поръчка, след провеждане на действията по чл. 68, ал. 8 и ал. 9 от ЗОП.</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Ако гаранцията за участие е представена под формата на банкова гаранция, когато участникът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w:t>
      </w:r>
    </w:p>
    <w:p w:rsidR="00D47B88" w:rsidRPr="00D47B88" w:rsidRDefault="00D47B88" w:rsidP="00D9486E">
      <w:pPr>
        <w:spacing w:after="0" w:line="240" w:lineRule="auto"/>
        <w:jc w:val="both"/>
        <w:rPr>
          <w:rFonts w:ascii="Times New Roman" w:eastAsia="Calibri" w:hAnsi="Times New Roman" w:cs="Times New Roman"/>
          <w:b/>
          <w:sz w:val="24"/>
          <w:szCs w:val="24"/>
          <w:lang w:eastAsia="bg-BG"/>
        </w:rPr>
      </w:pPr>
      <w:r w:rsidRPr="00D47B88">
        <w:rPr>
          <w:rFonts w:ascii="Times New Roman" w:eastAsia="Calibri" w:hAnsi="Times New Roman" w:cs="Times New Roman"/>
          <w:b/>
          <w:sz w:val="24"/>
          <w:szCs w:val="24"/>
          <w:lang w:eastAsia="bg-BG"/>
        </w:rPr>
        <w:t xml:space="preserve">           </w:t>
      </w:r>
    </w:p>
    <w:p w:rsidR="00D47B88" w:rsidRPr="00D47B88" w:rsidRDefault="00D47B88" w:rsidP="00D9486E">
      <w:pPr>
        <w:spacing w:after="0" w:line="240" w:lineRule="auto"/>
        <w:jc w:val="both"/>
        <w:rPr>
          <w:rFonts w:ascii="Times New Roman" w:eastAsia="Calibri" w:hAnsi="Times New Roman" w:cs="Times New Roman"/>
          <w:b/>
          <w:sz w:val="24"/>
          <w:szCs w:val="24"/>
          <w:lang w:eastAsia="bg-BG"/>
        </w:rPr>
      </w:pPr>
      <w:r w:rsidRPr="00D47B88">
        <w:rPr>
          <w:rFonts w:ascii="Times New Roman" w:eastAsia="Calibri" w:hAnsi="Times New Roman" w:cs="Times New Roman"/>
          <w:b/>
          <w:sz w:val="24"/>
          <w:szCs w:val="24"/>
          <w:lang w:eastAsia="bg-BG"/>
        </w:rPr>
        <w:t xml:space="preserve">           Задържане и освобождаване на гаранцията за участие.</w:t>
      </w:r>
    </w:p>
    <w:p w:rsidR="00D47B88" w:rsidRPr="00D47B88" w:rsidRDefault="00D47B88" w:rsidP="00D9486E">
      <w:pPr>
        <w:spacing w:after="0" w:line="240" w:lineRule="auto"/>
        <w:ind w:firstLine="708"/>
        <w:jc w:val="both"/>
        <w:rPr>
          <w:rFonts w:ascii="Times New Roman" w:eastAsia="Calibri" w:hAnsi="Times New Roman" w:cs="Times New Roman"/>
          <w:sz w:val="24"/>
          <w:szCs w:val="24"/>
          <w:shd w:val="clear" w:color="auto" w:fill="FFFFFF"/>
          <w:lang w:eastAsia="bg-BG"/>
        </w:rPr>
      </w:pPr>
      <w:r w:rsidRPr="00D47B88">
        <w:rPr>
          <w:rFonts w:ascii="Times New Roman" w:eastAsia="Calibri" w:hAnsi="Times New Roman" w:cs="Times New Roman"/>
          <w:sz w:val="24"/>
          <w:szCs w:val="24"/>
          <w:shd w:val="clear" w:color="auto" w:fill="FFFFFF"/>
          <w:lang w:eastAsia="bg-BG"/>
        </w:rPr>
        <w:t>Задържането, усвояването и освобождаването на гаранцията за участие става при условията и реда на чл. 61 и чл. 62 от ЗОП.</w:t>
      </w:r>
    </w:p>
    <w:p w:rsidR="00D47B88" w:rsidRPr="00D47B88" w:rsidRDefault="00D47B88" w:rsidP="00D9486E">
      <w:pPr>
        <w:spacing w:after="0" w:line="240" w:lineRule="auto"/>
        <w:jc w:val="both"/>
        <w:rPr>
          <w:rFonts w:ascii="Times New Roman" w:eastAsia="Calibri" w:hAnsi="Times New Roman" w:cs="Times New Roman"/>
          <w:sz w:val="24"/>
          <w:szCs w:val="24"/>
          <w:lang w:eastAsia="bg-BG"/>
        </w:rPr>
      </w:pPr>
    </w:p>
    <w:p w:rsidR="00D47B88" w:rsidRPr="00D47B88" w:rsidRDefault="00D47B88" w:rsidP="00D9486E">
      <w:pPr>
        <w:spacing w:after="0" w:line="240" w:lineRule="auto"/>
        <w:ind w:right="-426"/>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3.2. Условия и размер на гаранцията за изпълнение на договора и начин на плащането й.</w:t>
      </w:r>
    </w:p>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Гаранцията за изпълнение на договора е в размер </w:t>
      </w:r>
      <w:r w:rsidRPr="00304E8C">
        <w:rPr>
          <w:rFonts w:ascii="Times New Roman" w:eastAsia="Times New Roman" w:hAnsi="Times New Roman" w:cs="Times New Roman"/>
          <w:sz w:val="24"/>
          <w:szCs w:val="24"/>
          <w:lang w:eastAsia="bg-BG"/>
        </w:rPr>
        <w:t>на 2</w:t>
      </w:r>
      <w:r w:rsidR="007F7CD9">
        <w:rPr>
          <w:rFonts w:ascii="Times New Roman" w:eastAsia="Times New Roman" w:hAnsi="Times New Roman" w:cs="Times New Roman"/>
          <w:sz w:val="24"/>
          <w:szCs w:val="24"/>
          <w:lang w:eastAsia="bg-BG"/>
        </w:rPr>
        <w:t xml:space="preserve"> </w:t>
      </w:r>
      <w:r w:rsidRPr="00304E8C">
        <w:rPr>
          <w:rFonts w:ascii="Times New Roman" w:eastAsia="Times New Roman" w:hAnsi="Times New Roman" w:cs="Times New Roman"/>
          <w:sz w:val="24"/>
          <w:szCs w:val="24"/>
          <w:lang w:eastAsia="bg-BG"/>
        </w:rPr>
        <w:t>%</w:t>
      </w:r>
      <w:r w:rsidRPr="00D47B88">
        <w:rPr>
          <w:rFonts w:ascii="Times New Roman" w:eastAsia="Times New Roman" w:hAnsi="Times New Roman" w:cs="Times New Roman"/>
          <w:sz w:val="24"/>
          <w:szCs w:val="24"/>
          <w:lang w:eastAsia="bg-BG"/>
        </w:rPr>
        <w:t xml:space="preserve"> (два</w:t>
      </w:r>
      <w:r w:rsidR="00094D4E">
        <w:rPr>
          <w:rFonts w:ascii="Times New Roman" w:eastAsia="Times New Roman" w:hAnsi="Times New Roman" w:cs="Times New Roman"/>
          <w:sz w:val="24"/>
          <w:szCs w:val="24"/>
          <w:lang w:eastAsia="bg-BG"/>
        </w:rPr>
        <w:t xml:space="preserve"> процента) </w:t>
      </w:r>
      <w:r w:rsidR="00C824B4" w:rsidRPr="00CB2587">
        <w:rPr>
          <w:rFonts w:ascii="Times New Roman" w:hAnsi="Times New Roman" w:cs="Times New Roman"/>
          <w:bCs/>
          <w:iCs/>
          <w:sz w:val="24"/>
        </w:rPr>
        <w:t>от</w:t>
      </w:r>
      <w:r w:rsidR="00C824B4" w:rsidRPr="001D6015">
        <w:rPr>
          <w:rFonts w:ascii="Times New Roman" w:hAnsi="Times New Roman" w:cs="Times New Roman"/>
          <w:bCs/>
          <w:iCs/>
          <w:sz w:val="24"/>
        </w:rPr>
        <w:t xml:space="preserve"> стойността на</w:t>
      </w:r>
      <w:r w:rsidR="00C824B4">
        <w:rPr>
          <w:rFonts w:ascii="Times New Roman" w:hAnsi="Times New Roman" w:cs="Times New Roman"/>
          <w:bCs/>
          <w:iCs/>
          <w:sz w:val="24"/>
        </w:rPr>
        <w:t xml:space="preserve"> </w:t>
      </w:r>
      <w:r w:rsidR="00C824B4" w:rsidRPr="001D6015">
        <w:rPr>
          <w:rFonts w:ascii="Times New Roman" w:hAnsi="Times New Roman" w:cs="Times New Roman"/>
          <w:bCs/>
          <w:iCs/>
          <w:sz w:val="24"/>
        </w:rPr>
        <w:t>договора</w:t>
      </w:r>
      <w:r w:rsidR="00C824B4">
        <w:rPr>
          <w:rFonts w:ascii="Times New Roman" w:hAnsi="Times New Roman" w:cs="Times New Roman"/>
          <w:bCs/>
          <w:iCs/>
          <w:sz w:val="24"/>
        </w:rPr>
        <w:t xml:space="preserve">  за всяка обособена позиция</w:t>
      </w:r>
      <w:r w:rsidR="00C824B4" w:rsidRPr="001D6015">
        <w:rPr>
          <w:rFonts w:ascii="Times New Roman" w:hAnsi="Times New Roman" w:cs="Times New Roman"/>
          <w:bCs/>
          <w:iCs/>
          <w:sz w:val="24"/>
        </w:rPr>
        <w:t xml:space="preserve"> за изпълнение на обществената поръчка без ДДС</w:t>
      </w:r>
      <w:r w:rsidRPr="00D47B88">
        <w:rPr>
          <w:rFonts w:ascii="Times New Roman" w:eastAsia="Times New Roman" w:hAnsi="Times New Roman" w:cs="Times New Roman"/>
          <w:sz w:val="24"/>
          <w:szCs w:val="24"/>
          <w:lang w:eastAsia="bg-BG"/>
        </w:rPr>
        <w:t>.</w:t>
      </w:r>
      <w:r w:rsidRPr="00D47B88">
        <w:rPr>
          <w:rFonts w:ascii="Times New Roman" w:eastAsia="Times New Roman" w:hAnsi="Times New Roman" w:cs="Times New Roman"/>
          <w:color w:val="943634"/>
          <w:sz w:val="24"/>
          <w:szCs w:val="24"/>
          <w:lang w:eastAsia="bg-BG"/>
        </w:rPr>
        <w:t xml:space="preserve"> </w:t>
      </w:r>
      <w:r w:rsidRPr="00D47B88">
        <w:rPr>
          <w:rFonts w:ascii="Times New Roman" w:eastAsia="Times New Roman" w:hAnsi="Times New Roman" w:cs="Times New Roman"/>
          <w:sz w:val="24"/>
          <w:szCs w:val="24"/>
          <w:lang w:eastAsia="bg-BG"/>
        </w:rPr>
        <w:t xml:space="preserve"> </w:t>
      </w:r>
    </w:p>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Същата може да се внесе в брой, по банков път или да се представи под формата на банкова гаранция.</w:t>
      </w:r>
    </w:p>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Участникът избира сам формата на гаранцията за изпълнение. </w:t>
      </w:r>
    </w:p>
    <w:p w:rsidR="00D47B88" w:rsidRPr="00D47B88" w:rsidRDefault="00D47B88" w:rsidP="00D9486E">
      <w:pPr>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Участникът, определен за изпълнител на обществената поръчка, представя банковата гаранция или платежния документ за внесената по банков път гаранция за изпълнение на договора при неговото сключване.</w:t>
      </w:r>
    </w:p>
    <w:p w:rsidR="00A9522A" w:rsidRPr="00A9522A" w:rsidRDefault="00D47B88" w:rsidP="00A9522A">
      <w:pPr>
        <w:spacing w:after="0"/>
        <w:rPr>
          <w:rFonts w:ascii="Times New Roman" w:hAnsi="Times New Roman" w:cs="Times New Roman"/>
          <w:b/>
          <w:bCs/>
          <w:iCs/>
          <w:sz w:val="24"/>
        </w:rPr>
      </w:pPr>
      <w:r w:rsidRPr="00D47B88">
        <w:rPr>
          <w:rFonts w:ascii="Times New Roman" w:eastAsia="Times New Roman" w:hAnsi="Times New Roman" w:cs="Times New Roman"/>
          <w:sz w:val="24"/>
          <w:szCs w:val="24"/>
          <w:lang w:eastAsia="bg-BG"/>
        </w:rPr>
        <w:t xml:space="preserve">Когато участникът избере да внесе гаранцията за изпълнение по банков път, това следва да стане по следната </w:t>
      </w:r>
      <w:r w:rsidR="00A9522A" w:rsidRPr="001D6015">
        <w:rPr>
          <w:rFonts w:ascii="Times New Roman" w:hAnsi="Times New Roman" w:cs="Times New Roman"/>
          <w:bCs/>
          <w:iCs/>
          <w:sz w:val="24"/>
        </w:rPr>
        <w:t>банкова сметка на община</w:t>
      </w:r>
      <w:r w:rsidR="00A9522A">
        <w:rPr>
          <w:rFonts w:ascii="Times New Roman" w:hAnsi="Times New Roman" w:cs="Times New Roman"/>
          <w:bCs/>
          <w:iCs/>
          <w:sz w:val="24"/>
        </w:rPr>
        <w:t xml:space="preserve"> Крумовград: </w:t>
      </w:r>
      <w:r w:rsidR="00A9522A" w:rsidRPr="00A9522A">
        <w:rPr>
          <w:rFonts w:ascii="Times New Roman" w:hAnsi="Times New Roman" w:cs="Times New Roman"/>
          <w:b/>
          <w:bCs/>
          <w:iCs/>
          <w:sz w:val="24"/>
        </w:rPr>
        <w:t xml:space="preserve">IBAN - BG79STSA93003303687912, BIC код - STSABGSF при "Банка - ДСК" клон Крумовград, или банкова гаранция. </w:t>
      </w:r>
    </w:p>
    <w:p w:rsidR="00D47B88" w:rsidRPr="00D47B88" w:rsidRDefault="00D47B88" w:rsidP="00210680">
      <w:pPr>
        <w:spacing w:after="0" w:line="240" w:lineRule="auto"/>
        <w:ind w:firstLine="709"/>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Когато участникът избере гаранцията за изпълнение да бъде банкова гаранция, тогава в нея трябва да бъде изрично записано, че е:</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безусловна и неотменима;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 в полза на </w:t>
      </w:r>
      <w:r w:rsidR="00A9522A">
        <w:rPr>
          <w:rFonts w:ascii="Times New Roman" w:eastAsia="Times New Roman" w:hAnsi="Times New Roman" w:cs="Times New Roman"/>
          <w:sz w:val="24"/>
          <w:szCs w:val="24"/>
          <w:lang w:eastAsia="bg-BG"/>
        </w:rPr>
        <w:t>община Крумовград</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със срок на валидност най-малко 60 дни след срока на изпълнение на договора;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При  представяне на гаранция, в платежното нареждане или в банковата гаранция, изрично се посочва договора, за който се представя гаранцията.</w:t>
      </w:r>
    </w:p>
    <w:p w:rsidR="00D47B88" w:rsidRPr="00D47B88" w:rsidRDefault="00D47B88" w:rsidP="00D9486E">
      <w:pPr>
        <w:spacing w:after="0" w:line="240" w:lineRule="auto"/>
        <w:jc w:val="both"/>
        <w:rPr>
          <w:rFonts w:ascii="Times New Roman" w:eastAsia="Calibri" w:hAnsi="Times New Roman" w:cs="Times New Roman"/>
          <w:b/>
          <w:sz w:val="24"/>
          <w:szCs w:val="24"/>
          <w:lang w:eastAsia="bg-BG"/>
        </w:rPr>
      </w:pPr>
    </w:p>
    <w:p w:rsidR="00D47B88" w:rsidRPr="00D47B88" w:rsidRDefault="00D47B88" w:rsidP="00D9486E">
      <w:pPr>
        <w:spacing w:after="0" w:line="240" w:lineRule="auto"/>
        <w:jc w:val="both"/>
        <w:rPr>
          <w:rFonts w:ascii="Times New Roman" w:eastAsia="Calibri" w:hAnsi="Times New Roman" w:cs="Times New Roman"/>
          <w:b/>
          <w:sz w:val="24"/>
          <w:szCs w:val="24"/>
          <w:lang w:eastAsia="bg-BG"/>
        </w:rPr>
      </w:pPr>
      <w:r w:rsidRPr="00D47B88">
        <w:rPr>
          <w:rFonts w:ascii="Times New Roman" w:eastAsia="Calibri" w:hAnsi="Times New Roman" w:cs="Times New Roman"/>
          <w:b/>
          <w:sz w:val="24"/>
          <w:szCs w:val="24"/>
          <w:lang w:eastAsia="bg-BG"/>
        </w:rPr>
        <w:t xml:space="preserve">           Задържане и освобождаване на гаранцията за изпълнение.</w:t>
      </w:r>
    </w:p>
    <w:p w:rsidR="00D47B88" w:rsidRPr="00D47B88" w:rsidRDefault="00D47B88" w:rsidP="00D9486E">
      <w:pPr>
        <w:spacing w:after="0" w:line="240" w:lineRule="auto"/>
        <w:ind w:firstLine="708"/>
        <w:jc w:val="both"/>
        <w:rPr>
          <w:rFonts w:ascii="Times New Roman" w:eastAsia="Calibri" w:hAnsi="Times New Roman" w:cs="Times New Roman"/>
          <w:sz w:val="24"/>
          <w:szCs w:val="24"/>
          <w:shd w:val="clear" w:color="auto" w:fill="FFFFFF"/>
          <w:lang w:eastAsia="bg-BG"/>
        </w:rPr>
      </w:pPr>
      <w:r w:rsidRPr="00D47B88">
        <w:rPr>
          <w:rFonts w:ascii="Times New Roman" w:eastAsia="Calibri" w:hAnsi="Times New Roman" w:cs="Times New Roman"/>
          <w:sz w:val="24"/>
          <w:szCs w:val="24"/>
          <w:shd w:val="clear" w:color="auto" w:fill="FFFFFF"/>
          <w:lang w:eastAsia="bg-BG"/>
        </w:rPr>
        <w:t>Условията, при които гаранцията за изпълнение се задържа или освобождава се уреждат с договора за възлагане на обществената поръчка между Възложителя и Изпълнителя.</w:t>
      </w:r>
    </w:p>
    <w:p w:rsidR="00D47B88" w:rsidRPr="00D47B88" w:rsidRDefault="00D47B88" w:rsidP="00D9486E">
      <w:pPr>
        <w:spacing w:after="0" w:line="240" w:lineRule="auto"/>
        <w:ind w:firstLine="708"/>
        <w:jc w:val="both"/>
        <w:rPr>
          <w:rFonts w:ascii="Times New Roman" w:eastAsia="Calibri" w:hAnsi="Times New Roman" w:cs="Times New Roman"/>
          <w:sz w:val="24"/>
          <w:szCs w:val="24"/>
          <w:shd w:val="clear" w:color="auto" w:fill="FFFFFF"/>
          <w:lang w:eastAsia="bg-BG"/>
        </w:rPr>
      </w:pPr>
      <w:r w:rsidRPr="00D47B88">
        <w:rPr>
          <w:rFonts w:ascii="Times New Roman" w:eastAsia="Calibri" w:hAnsi="Times New Roman" w:cs="Times New Roman"/>
          <w:sz w:val="24"/>
          <w:szCs w:val="24"/>
          <w:shd w:val="clear" w:color="auto" w:fill="FFFFFF"/>
          <w:lang w:eastAsia="bg-BG"/>
        </w:rPr>
        <w:t>Договорът за възлагане на обществената поръчка не се сключва преди спечелилият участник да представи гаранция за изпълнение.</w:t>
      </w:r>
    </w:p>
    <w:p w:rsidR="00D47B88" w:rsidRPr="00D47B88" w:rsidRDefault="00D47B88" w:rsidP="00D9486E">
      <w:pPr>
        <w:spacing w:after="0" w:line="240" w:lineRule="auto"/>
        <w:ind w:firstLine="708"/>
        <w:jc w:val="both"/>
        <w:rPr>
          <w:rFonts w:ascii="Times New Roman" w:eastAsia="Calibri" w:hAnsi="Times New Roman" w:cs="Times New Roman"/>
          <w:sz w:val="24"/>
          <w:szCs w:val="24"/>
          <w:shd w:val="clear" w:color="auto" w:fill="FFFFFF"/>
          <w:lang w:eastAsia="bg-BG"/>
        </w:rPr>
      </w:pPr>
      <w:r w:rsidRPr="00D47B88">
        <w:rPr>
          <w:rFonts w:ascii="Times New Roman" w:eastAsia="Calibri" w:hAnsi="Times New Roman" w:cs="Times New Roman"/>
          <w:sz w:val="24"/>
          <w:szCs w:val="24"/>
          <w:shd w:val="clear" w:color="auto" w:fill="FFFFFF"/>
          <w:lang w:eastAsia="bg-BG"/>
        </w:rPr>
        <w:t>Възложителят освобождава гаранцията за изпълнение без да дължи лихви за периода през който средствата законно са престояли при него.</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bookmarkEnd w:id="13"/>
    <w:p w:rsidR="00D47B88" w:rsidRPr="00D47B88" w:rsidRDefault="00D47B88" w:rsidP="00956F07">
      <w:pPr>
        <w:spacing w:after="0" w:line="240" w:lineRule="auto"/>
        <w:ind w:firstLine="709"/>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4. ДОКУМЕНТАЦИЯ ЗА УЧАСТИЕ</w:t>
      </w:r>
      <w:bookmarkStart w:id="14" w:name="_Toc393440419"/>
    </w:p>
    <w:p w:rsidR="00D47B88" w:rsidRPr="007F7CD9" w:rsidRDefault="00D47B88" w:rsidP="007A1C21">
      <w:pPr>
        <w:spacing w:after="0" w:line="240" w:lineRule="auto"/>
        <w:ind w:firstLine="709"/>
        <w:jc w:val="both"/>
        <w:rPr>
          <w:rFonts w:ascii="Times New Roman" w:eastAsia="Times New Roman" w:hAnsi="Times New Roman" w:cs="Times New Roman"/>
          <w:sz w:val="24"/>
          <w:szCs w:val="24"/>
          <w:lang w:val="ru-RU" w:eastAsia="bg-BG"/>
        </w:rPr>
      </w:pPr>
      <w:r w:rsidRPr="007F7CD9">
        <w:rPr>
          <w:rFonts w:ascii="Times New Roman" w:eastAsia="Times New Roman" w:hAnsi="Times New Roman" w:cs="Times New Roman"/>
          <w:sz w:val="24"/>
          <w:szCs w:val="24"/>
          <w:lang w:eastAsia="bg-BG"/>
        </w:rPr>
        <w:t xml:space="preserve">Документацията за участие в настоящата обществена поръчка </w:t>
      </w:r>
      <w:r w:rsidRPr="007F7CD9">
        <w:rPr>
          <w:rFonts w:ascii="Times New Roman" w:eastAsia="Times New Roman" w:hAnsi="Times New Roman" w:cs="Times New Roman"/>
          <w:b/>
          <w:sz w:val="24"/>
          <w:szCs w:val="24"/>
          <w:lang w:eastAsia="bg-BG"/>
        </w:rPr>
        <w:t>НЕ СЕ ЗАКУПУВА.</w:t>
      </w:r>
      <w:r w:rsidRPr="007F7CD9">
        <w:rPr>
          <w:rFonts w:ascii="Times New Roman" w:eastAsia="Times New Roman" w:hAnsi="Times New Roman" w:cs="Times New Roman"/>
          <w:sz w:val="24"/>
          <w:szCs w:val="24"/>
          <w:lang w:eastAsia="bg-BG"/>
        </w:rPr>
        <w:t xml:space="preserve"> Възложителят предоставя безплатен достъп до документацията за </w:t>
      </w:r>
      <w:r w:rsidRPr="007F7CD9">
        <w:rPr>
          <w:rFonts w:ascii="Times New Roman" w:eastAsia="Times New Roman" w:hAnsi="Times New Roman" w:cs="Times New Roman"/>
          <w:sz w:val="24"/>
          <w:szCs w:val="24"/>
          <w:lang w:eastAsia="bg-BG"/>
        </w:rPr>
        <w:lastRenderedPageBreak/>
        <w:t>участие на интернет адрес</w:t>
      </w:r>
      <w:r w:rsidR="007F7CD9" w:rsidRPr="007F7CD9">
        <w:rPr>
          <w:rFonts w:ascii="Times New Roman" w:eastAsia="Times New Roman" w:hAnsi="Times New Roman" w:cs="Times New Roman"/>
          <w:b/>
          <w:sz w:val="24"/>
          <w:szCs w:val="24"/>
          <w:lang w:eastAsia="bg-BG"/>
        </w:rPr>
        <w:t xml:space="preserve">: </w:t>
      </w:r>
      <w:r w:rsidR="0065210B" w:rsidRPr="007F7CD9">
        <w:rPr>
          <w:rFonts w:ascii="Times New Roman" w:eastAsia="Times New Roman" w:hAnsi="Times New Roman" w:cs="Times New Roman"/>
          <w:b/>
          <w:sz w:val="24"/>
          <w:szCs w:val="24"/>
          <w:lang w:eastAsia="bg-BG"/>
        </w:rPr>
        <w:t xml:space="preserve"> </w:t>
      </w:r>
      <w:r w:rsidR="007F7CD9" w:rsidRPr="007F7CD9">
        <w:rPr>
          <w:rFonts w:ascii="Times New Roman" w:hAnsi="Times New Roman" w:cs="Times New Roman"/>
          <w:b/>
          <w:sz w:val="24"/>
          <w:szCs w:val="24"/>
          <w:u w:val="single"/>
        </w:rPr>
        <w:t>http://www.krumovgrad.bg/</w:t>
      </w:r>
      <w:r w:rsidR="0065210B" w:rsidRPr="007F7CD9">
        <w:rPr>
          <w:rFonts w:ascii="Times New Roman" w:eastAsia="Times New Roman" w:hAnsi="Times New Roman" w:cs="Times New Roman"/>
          <w:sz w:val="24"/>
          <w:szCs w:val="24"/>
          <w:lang w:eastAsia="bg-BG"/>
        </w:rPr>
        <w:t xml:space="preserve"> </w:t>
      </w:r>
      <w:r w:rsidRPr="007F7CD9">
        <w:rPr>
          <w:rFonts w:ascii="Times New Roman" w:eastAsia="Times New Roman" w:hAnsi="Times New Roman" w:cs="Times New Roman"/>
          <w:sz w:val="24"/>
          <w:szCs w:val="24"/>
          <w:lang w:eastAsia="bg-BG"/>
        </w:rPr>
        <w:t xml:space="preserve">– раздел „Профил на купувача”. </w:t>
      </w:r>
    </w:p>
    <w:p w:rsidR="00D47B88" w:rsidRPr="007F7CD9"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5. РАЗЯСНЕНИЯ </w:t>
      </w: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15" w:name="_Toc393440420"/>
      <w:r w:rsidRPr="00D47B88">
        <w:rPr>
          <w:rFonts w:ascii="Times New Roman" w:eastAsia="Times New Roman" w:hAnsi="Times New Roman" w:cs="Times New Roman"/>
          <w:b/>
          <w:sz w:val="24"/>
          <w:szCs w:val="24"/>
          <w:lang w:eastAsia="bg-BG"/>
        </w:rPr>
        <w:t>5.1. Искане на разяснения</w:t>
      </w:r>
      <w:bookmarkEnd w:id="15"/>
      <w:r w:rsidRPr="00D47B88">
        <w:rPr>
          <w:rFonts w:ascii="Times New Roman" w:eastAsia="Times New Roman" w:hAnsi="Times New Roman" w:cs="Times New Roman"/>
          <w:b/>
          <w:sz w:val="24"/>
          <w:szCs w:val="24"/>
          <w:lang w:eastAsia="bg-BG"/>
        </w:rPr>
        <w:t xml:space="preserve">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Всеки участник може да поиска писмено от Възложителя разяснения по документацията за участие.</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5.1.1. Срокове за искане на разяснения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Исканията за разяснения по документацията могат да бъдат правени писмено до </w:t>
      </w:r>
      <w:r w:rsidR="001E09C8" w:rsidRPr="001E09C8">
        <w:rPr>
          <w:rFonts w:ascii="Times New Roman" w:eastAsia="Times New Roman" w:hAnsi="Times New Roman" w:cs="Times New Roman"/>
          <w:sz w:val="24"/>
          <w:szCs w:val="24"/>
          <w:lang w:eastAsia="bg-BG"/>
        </w:rPr>
        <w:t xml:space="preserve">10 </w:t>
      </w:r>
      <w:r w:rsidRPr="001E09C8">
        <w:rPr>
          <w:rFonts w:ascii="Times New Roman" w:eastAsia="Times New Roman" w:hAnsi="Times New Roman" w:cs="Times New Roman"/>
          <w:sz w:val="24"/>
          <w:szCs w:val="24"/>
          <w:lang w:eastAsia="bg-BG"/>
        </w:rPr>
        <w:t>дни преди</w:t>
      </w:r>
      <w:r w:rsidRPr="00D47B88">
        <w:rPr>
          <w:rFonts w:ascii="Times New Roman" w:eastAsia="Times New Roman" w:hAnsi="Times New Roman" w:cs="Times New Roman"/>
          <w:sz w:val="24"/>
          <w:szCs w:val="24"/>
          <w:lang w:eastAsia="bg-BG"/>
        </w:rPr>
        <w:t xml:space="preserve"> изтичането на срока за получаване на офертите.</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5.1.2. Срокове за отговор</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Разясненията се публикуват в профила на купувача </w:t>
      </w:r>
      <w:r w:rsidRPr="00A9522A">
        <w:rPr>
          <w:rFonts w:ascii="Times New Roman" w:eastAsia="Times New Roman" w:hAnsi="Times New Roman" w:cs="Times New Roman"/>
          <w:sz w:val="24"/>
          <w:szCs w:val="24"/>
          <w:lang w:eastAsia="bg-BG"/>
        </w:rPr>
        <w:t>в 4-дневен срок от</w:t>
      </w:r>
      <w:r w:rsidRPr="00D47B88">
        <w:rPr>
          <w:rFonts w:ascii="Times New Roman" w:eastAsia="Times New Roman" w:hAnsi="Times New Roman" w:cs="Times New Roman"/>
          <w:sz w:val="24"/>
          <w:szCs w:val="24"/>
          <w:lang w:eastAsia="bg-BG"/>
        </w:rPr>
        <w:t xml:space="preserve"> получаване на искането. Ако лицата са посочили електронен адрес, разясненията се изпращат и на него в деня на публикуването им в профила на купувача. В разясненията не се посочва информация за лицата, които са ги поискали.</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Когато публикуването на разясненията от Възложителя до крайния срок за получаване</w:t>
      </w:r>
      <w:r w:rsidR="008715A8">
        <w:rPr>
          <w:rFonts w:ascii="Times New Roman" w:eastAsia="Times New Roman" w:hAnsi="Times New Roman" w:cs="Times New Roman"/>
          <w:sz w:val="24"/>
          <w:szCs w:val="24"/>
          <w:lang w:eastAsia="bg-BG"/>
        </w:rPr>
        <w:t xml:space="preserve"> на оферти остават по-малко от 6</w:t>
      </w:r>
      <w:r w:rsidRPr="00D47B88">
        <w:rPr>
          <w:rFonts w:ascii="Times New Roman" w:eastAsia="Times New Roman" w:hAnsi="Times New Roman" w:cs="Times New Roman"/>
          <w:sz w:val="24"/>
          <w:szCs w:val="24"/>
          <w:lang w:eastAsia="bg-BG"/>
        </w:rPr>
        <w:t xml:space="preserve"> дни, Възложителят е длъжен да удължи срока за получаване на оферти.</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Решение за промяна се публикува в профила на купувача в деня на изпращането му за публикуване в Регистъра на обществените поръчки. От деня на публикуването в профила на купувача до крайния срок за подаване на офе</w:t>
      </w:r>
      <w:r w:rsidR="008715A8">
        <w:rPr>
          <w:rFonts w:ascii="Times New Roman" w:eastAsia="Times New Roman" w:hAnsi="Times New Roman" w:cs="Times New Roman"/>
          <w:sz w:val="24"/>
          <w:szCs w:val="24"/>
          <w:lang w:eastAsia="bg-BG"/>
        </w:rPr>
        <w:t>рти не може да има по-малко от 6</w:t>
      </w:r>
      <w:r w:rsidRPr="00D47B88">
        <w:rPr>
          <w:rFonts w:ascii="Times New Roman" w:eastAsia="Times New Roman" w:hAnsi="Times New Roman" w:cs="Times New Roman"/>
          <w:sz w:val="24"/>
          <w:szCs w:val="24"/>
          <w:lang w:eastAsia="bg-BG"/>
        </w:rPr>
        <w:t xml:space="preserve"> дни.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sz w:val="24"/>
          <w:szCs w:val="24"/>
          <w:lang w:eastAsia="bg-BG"/>
        </w:rPr>
        <w:t xml:space="preserve"> </w:t>
      </w:r>
    </w:p>
    <w:p w:rsidR="00D47B88" w:rsidRPr="00D47B88" w:rsidRDefault="00D47B88" w:rsidP="00D9486E">
      <w:pPr>
        <w:keepNext/>
        <w:spacing w:after="0" w:line="240" w:lineRule="auto"/>
        <w:jc w:val="both"/>
        <w:outlineLvl w:val="1"/>
        <w:rPr>
          <w:rFonts w:ascii="Times New Roman" w:eastAsia="Times New Roman" w:hAnsi="Times New Roman" w:cs="Times New Roman"/>
          <w:b/>
          <w:spacing w:val="20"/>
          <w:sz w:val="24"/>
          <w:szCs w:val="24"/>
          <w:lang w:eastAsia="bg-BG"/>
        </w:rPr>
      </w:pPr>
      <w:bookmarkStart w:id="16" w:name="_Toc393440421"/>
      <w:bookmarkEnd w:id="14"/>
      <w:r w:rsidRPr="00D47B88">
        <w:rPr>
          <w:rFonts w:ascii="Times New Roman" w:eastAsia="Times New Roman" w:hAnsi="Times New Roman" w:cs="Times New Roman"/>
          <w:b/>
          <w:spacing w:val="20"/>
          <w:sz w:val="24"/>
          <w:szCs w:val="24"/>
          <w:lang w:eastAsia="bg-BG"/>
        </w:rPr>
        <w:t>6. ОФЕРТА</w:t>
      </w:r>
      <w:bookmarkEnd w:id="16"/>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17" w:name="_Toc393440422"/>
      <w:r w:rsidRPr="00D47B88">
        <w:rPr>
          <w:rFonts w:ascii="Times New Roman" w:eastAsia="Times New Roman" w:hAnsi="Times New Roman" w:cs="Times New Roman"/>
          <w:b/>
          <w:sz w:val="24"/>
          <w:szCs w:val="24"/>
          <w:lang w:eastAsia="bg-BG"/>
        </w:rPr>
        <w:t>6.1. Подготовка на офертата</w:t>
      </w:r>
      <w:bookmarkEnd w:id="17"/>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Участниците трябва да се запознаят с всички указания и условия за участие, дадени в документацията за участие. При изготвяне на офертата всеки участник трябва да се придържа точно към условията, обявени от Възложителя.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Представянето на оферта ще се счита за съгласие на участника с всички изисквания и условия, посочени в документацията за участие, при спазване на приложимите разпоредби на ЗОП.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Всеки участник в процедурата има право да представи само една оферта.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w:t>
      </w:r>
      <w:r w:rsidRPr="00D47B88" w:rsidDel="00D43C52">
        <w:rPr>
          <w:rFonts w:ascii="Times New Roman" w:eastAsia="Times New Roman" w:hAnsi="Times New Roman" w:cs="Times New Roman"/>
          <w:sz w:val="24"/>
          <w:szCs w:val="24"/>
          <w:lang w:eastAsia="bg-BG"/>
        </w:rPr>
        <w:t xml:space="preserve">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 процедура за възлагане на обществена поръчка едно физическо или юридическо лице може да участва само в едно обединение.</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Участникът ще бъде отстранен от участие в процедурата, когато:</w:t>
      </w:r>
    </w:p>
    <w:p w:rsidR="00D47B88" w:rsidRPr="00D47B88" w:rsidRDefault="00D47B88" w:rsidP="00D9486E">
      <w:pPr>
        <w:widowControl w:val="0"/>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sz w:val="24"/>
          <w:szCs w:val="24"/>
          <w:lang w:eastAsia="bg-BG"/>
        </w:rPr>
        <w:t xml:space="preserve">   (а) </w:t>
      </w:r>
      <w:r w:rsidRPr="00D47B88">
        <w:rPr>
          <w:rFonts w:ascii="Times New Roman" w:eastAsia="Times New Roman" w:hAnsi="Times New Roman" w:cs="Times New Roman"/>
          <w:bCs/>
          <w:sz w:val="24"/>
          <w:szCs w:val="24"/>
          <w:lang w:eastAsia="bg-BG"/>
        </w:rPr>
        <w:t xml:space="preserve">който не е представил някой от необходимите документи по чл. 56 от ЗОП след провеждане на процедурата по чл. 68, ал. 8 и 9 от ЗОП; </w:t>
      </w:r>
    </w:p>
    <w:p w:rsidR="00D47B88" w:rsidRPr="00D47B88" w:rsidRDefault="00D47B88" w:rsidP="00D9486E">
      <w:pPr>
        <w:widowControl w:val="0"/>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sz w:val="24"/>
          <w:szCs w:val="24"/>
          <w:lang w:eastAsia="bg-BG"/>
        </w:rPr>
        <w:t xml:space="preserve">   (б) </w:t>
      </w:r>
      <w:r w:rsidRPr="00D47B88">
        <w:rPr>
          <w:rFonts w:ascii="Times New Roman" w:eastAsia="Times New Roman" w:hAnsi="Times New Roman" w:cs="Times New Roman"/>
          <w:bCs/>
          <w:sz w:val="24"/>
          <w:szCs w:val="24"/>
          <w:lang w:eastAsia="bg-BG"/>
        </w:rPr>
        <w:t>който е представил оферта, която не отговаря на предварително обявените условия на възложителя, в т.ч.:</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не отговаря на критериите за подбор или на друго условие за участие в процедурата, съгласно настоящата документация или не е доказал съответствието си с тези изисквания;</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не е представил гаранция за участие в процедурата, към датата на подаване на офертата, при спазване изискванията на настоящата документация;</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не отговаря на задължителните условия за участие по ЗОП;</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не е представил някой от изискваните документи и декларации;</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 xml:space="preserve">който не отговаря на минималните изисквания за технически възможности, </w:t>
      </w:r>
      <w:r w:rsidRPr="00D47B88">
        <w:rPr>
          <w:rFonts w:ascii="Times New Roman" w:eastAsia="Times New Roman" w:hAnsi="Times New Roman" w:cs="Times New Roman"/>
          <w:bCs/>
          <w:sz w:val="24"/>
          <w:szCs w:val="24"/>
          <w:lang w:eastAsia="bg-BG"/>
        </w:rPr>
        <w:lastRenderedPageBreak/>
        <w:t>посочени в обявлението;</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е представил повече от една оферта или е представил оферта с варианти,</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е представил самостоятелна оферта, въпреки че е посочен като подизпълнител в оферта на друг участник и е попълнил декларация за участие като подизпълнител;</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е представил оферта, в която е посочил дадено лице за подизпълнител, а същевременно това лице е подало самостоятелна оферта и в хода на провеждането на процедурата, декларира пред Възложителя, че не знае за посочването си като подизпълнител и не е съгласно да бъде такъв;</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е представил самостоятелна оферта, въпреки че участва в обединение, което също е представило оферта за участие в процедурата;</w:t>
      </w:r>
    </w:p>
    <w:p w:rsidR="00D47B88" w:rsidRPr="00D47B88" w:rsidRDefault="00D47B88" w:rsidP="00D9486E">
      <w:pPr>
        <w:widowControl w:val="0"/>
        <w:numPr>
          <w:ilvl w:val="0"/>
          <w:numId w:val="24"/>
        </w:numPr>
        <w:tabs>
          <w:tab w:val="clear" w:pos="643"/>
          <w:tab w:val="num" w:pos="142"/>
          <w:tab w:val="left" w:pos="709"/>
        </w:tabs>
        <w:autoSpaceDE w:val="0"/>
        <w:autoSpaceDN w:val="0"/>
        <w:spacing w:after="0" w:line="240" w:lineRule="auto"/>
        <w:ind w:left="0"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 xml:space="preserve">който участва в повече от едно обединение, което е подало оферта за участие;  </w:t>
      </w:r>
    </w:p>
    <w:p w:rsidR="00D47B88" w:rsidRPr="00D47B88" w:rsidRDefault="00D47B88" w:rsidP="00D9486E">
      <w:pPr>
        <w:widowControl w:val="0"/>
        <w:numPr>
          <w:ilvl w:val="0"/>
          <w:numId w:val="24"/>
        </w:numPr>
        <w:tabs>
          <w:tab w:val="left" w:pos="709"/>
        </w:tabs>
        <w:autoSpaceDE w:val="0"/>
        <w:autoSpaceDN w:val="0"/>
        <w:spacing w:after="0" w:line="240" w:lineRule="auto"/>
        <w:ind w:firstLine="567"/>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който в офертата си е поставил условия и изисквания в противоречие с документацията за участие</w:t>
      </w:r>
    </w:p>
    <w:p w:rsidR="00D47B88" w:rsidRPr="00D47B88" w:rsidRDefault="00D47B88" w:rsidP="00D9486E">
      <w:pPr>
        <w:widowControl w:val="0"/>
        <w:numPr>
          <w:ilvl w:val="0"/>
          <w:numId w:val="24"/>
        </w:numPr>
        <w:tabs>
          <w:tab w:val="left" w:pos="709"/>
        </w:tabs>
        <w:autoSpaceDE w:val="0"/>
        <w:autoSpaceDN w:val="0"/>
        <w:spacing w:after="0" w:line="240" w:lineRule="auto"/>
        <w:ind w:firstLine="567"/>
        <w:jc w:val="both"/>
        <w:rPr>
          <w:rFonts w:ascii="Times New Roman" w:eastAsia="Times New Roman" w:hAnsi="Times New Roman" w:cs="Times New Roman"/>
          <w:b/>
          <w:bCs/>
          <w:sz w:val="24"/>
          <w:szCs w:val="24"/>
          <w:lang w:eastAsia="bg-BG"/>
        </w:rPr>
      </w:pPr>
      <w:r w:rsidRPr="00D47B88">
        <w:rPr>
          <w:rFonts w:ascii="Times New Roman" w:eastAsia="Times New Roman" w:hAnsi="Times New Roman" w:cs="Times New Roman"/>
          <w:bCs/>
          <w:sz w:val="24"/>
          <w:szCs w:val="24"/>
          <w:lang w:eastAsia="bg-BG"/>
        </w:rPr>
        <w:t>за когото е налице някое друго обстоятелство, посочено в действащото законодателство или на друго място в настоящата документация като основание за отстраняване;</w:t>
      </w:r>
    </w:p>
    <w:p w:rsidR="00D47B88" w:rsidRPr="00D47B88" w:rsidRDefault="00D47B88" w:rsidP="00D9486E">
      <w:pPr>
        <w:widowControl w:val="0"/>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sz w:val="24"/>
          <w:szCs w:val="24"/>
          <w:lang w:eastAsia="bg-BG"/>
        </w:rPr>
        <w:t xml:space="preserve"> (в) </w:t>
      </w:r>
      <w:r w:rsidRPr="00D47B88">
        <w:rPr>
          <w:rFonts w:ascii="Times New Roman" w:eastAsia="Times New Roman" w:hAnsi="Times New Roman" w:cs="Times New Roman"/>
          <w:bCs/>
          <w:sz w:val="24"/>
          <w:szCs w:val="24"/>
          <w:lang w:eastAsia="bg-BG"/>
        </w:rPr>
        <w:t>за когото са налице обстоятелства по чл. 47, ал. 1, 2 и/или 5 ЗОП;</w:t>
      </w:r>
    </w:p>
    <w:p w:rsidR="00D47B88" w:rsidRPr="00D47B88" w:rsidRDefault="00D47B88" w:rsidP="00D9486E">
      <w:pPr>
        <w:widowControl w:val="0"/>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sz w:val="24"/>
          <w:szCs w:val="24"/>
          <w:lang w:eastAsia="bg-BG"/>
        </w:rPr>
        <w:t xml:space="preserve"> (г) </w:t>
      </w:r>
      <w:r w:rsidRPr="00D47B88">
        <w:rPr>
          <w:rFonts w:ascii="Times New Roman" w:eastAsia="Times New Roman" w:hAnsi="Times New Roman" w:cs="Times New Roman"/>
          <w:bCs/>
          <w:sz w:val="24"/>
          <w:szCs w:val="24"/>
          <w:lang w:eastAsia="bg-BG"/>
        </w:rPr>
        <w:t>който е представил оферта, която не отговаря на изискванията на чл. 57, ал. 2 от ЗОП;</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 (д) </w:t>
      </w:r>
      <w:r w:rsidRPr="00D47B88">
        <w:rPr>
          <w:rFonts w:ascii="Times New Roman" w:eastAsia="Times New Roman" w:hAnsi="Times New Roman" w:cs="Times New Roman"/>
          <w:bCs/>
          <w:sz w:val="24"/>
          <w:szCs w:val="24"/>
          <w:lang w:eastAsia="bg-BG"/>
        </w:rPr>
        <w:t xml:space="preserve">за когото по реда на </w:t>
      </w:r>
      <w:hyperlink r:id="rId12" w:history="1">
        <w:r w:rsidRPr="00D47B88">
          <w:rPr>
            <w:rFonts w:ascii="Times New Roman" w:eastAsia="Times New Roman" w:hAnsi="Times New Roman" w:cs="Times New Roman"/>
            <w:bCs/>
            <w:sz w:val="24"/>
            <w:szCs w:val="24"/>
            <w:lang w:eastAsia="bg-BG"/>
          </w:rPr>
          <w:t>чл. 68, ал. 11</w:t>
        </w:r>
      </w:hyperlink>
      <w:r w:rsidRPr="00D47B88">
        <w:rPr>
          <w:rFonts w:ascii="Times New Roman" w:eastAsia="Times New Roman" w:hAnsi="Times New Roman" w:cs="Times New Roman"/>
          <w:bCs/>
          <w:sz w:val="24"/>
          <w:szCs w:val="24"/>
          <w:lang w:eastAsia="bg-BG"/>
        </w:rPr>
        <w:t xml:space="preserve"> от ЗОП е установено, че е представил невярна информация за доказване на съответствието му с обявените от възложителя критерии за подбор.</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sz w:val="24"/>
          <w:szCs w:val="24"/>
          <w:lang w:eastAsia="bg-BG"/>
        </w:rPr>
        <w:tab/>
        <w:t xml:space="preserve">В случаите, когато комисията за оценка на офертите прецени, че в съдържанието на някой от представените документи в офертата има несъответствие, което се дължи на техническа грешка или пропуск, комисията има право да поиска от участника разяснение по предвидения ред, като отговорът на участника става неразделна част от офертата.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До изтичане на срока за подаване на офертите всеки участник може да промени, допълни или оттегли офертата си.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При подаване на офертата си участникът може да посочи чрез изрично отбелязване коя част от нея има конфиденциален характер, като постави гриф „Конфиденциална информация” или „Търговска тайна” върху всяка страница на документите, за които счита, че съдържат такава информация, и да изисква от Възложителя да не я разкрива.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Възложителят няма право да разкрива информация, предоставена му от участниците, посочена от тях като конфиденциална по отношение на технически или търговски тайни, с изключение на случаите по чл. 44 и чл. 73, ал. 4 от ЗОП.</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18" w:name="_Toc393440423"/>
      <w:r w:rsidRPr="00D47B88">
        <w:rPr>
          <w:rFonts w:ascii="Times New Roman" w:eastAsia="Times New Roman" w:hAnsi="Times New Roman" w:cs="Times New Roman"/>
          <w:b/>
          <w:sz w:val="24"/>
          <w:szCs w:val="24"/>
          <w:lang w:eastAsia="bg-BG"/>
        </w:rPr>
        <w:t>6.2. Съдържание на офертата</w:t>
      </w:r>
      <w:bookmarkEnd w:id="18"/>
    </w:p>
    <w:p w:rsidR="00D47B88" w:rsidRPr="00D47B88" w:rsidRDefault="00D47B88" w:rsidP="00D9486E">
      <w:pPr>
        <w:tabs>
          <w:tab w:val="left" w:pos="456"/>
          <w:tab w:val="num" w:pos="1340"/>
          <w:tab w:val="num" w:pos="2160"/>
          <w:tab w:val="left" w:pos="9540"/>
        </w:tabs>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Офертата се представя в запечатан непрозрачен плик от участника или от упълномощен от него представител лично или по пощата с препоръчано писмо с обратна разписка. Върху плика участникът посочва адрес за кореспонденция, телефон и по възможност факс и електронен адрес. Пликът съдържа три отделни запечатани непрозрачни и надписани плика, както следва:</w:t>
      </w:r>
      <w:r w:rsidRPr="00D47B88" w:rsidDel="005F3390">
        <w:rPr>
          <w:rFonts w:ascii="Times New Roman" w:eastAsia="Times New Roman" w:hAnsi="Times New Roman" w:cs="Times New Roman"/>
          <w:sz w:val="24"/>
          <w:szCs w:val="24"/>
          <w:lang w:eastAsia="bg-BG"/>
        </w:rPr>
        <w:t xml:space="preserve"> </w:t>
      </w:r>
    </w:p>
    <w:p w:rsidR="00D47B88" w:rsidRPr="00D47B88" w:rsidRDefault="00D47B88" w:rsidP="00D9486E">
      <w:pPr>
        <w:tabs>
          <w:tab w:val="left" w:pos="456"/>
          <w:tab w:val="num" w:pos="1340"/>
          <w:tab w:val="num" w:pos="2160"/>
          <w:tab w:val="left" w:pos="9540"/>
        </w:tabs>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numPr>
          <w:ilvl w:val="0"/>
          <w:numId w:val="26"/>
        </w:numPr>
        <w:spacing w:after="0" w:line="240" w:lineRule="auto"/>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b/>
          <w:color w:val="000000"/>
          <w:sz w:val="24"/>
          <w:szCs w:val="24"/>
          <w:lang w:eastAsia="bg-BG"/>
        </w:rPr>
        <w:t>ПЛИК “1”</w:t>
      </w:r>
      <w:r w:rsidRPr="00D47B88">
        <w:rPr>
          <w:rFonts w:ascii="Times New Roman" w:eastAsia="Arial Unicode MS" w:hAnsi="Times New Roman" w:cs="Times New Roman"/>
          <w:color w:val="000000"/>
          <w:sz w:val="24"/>
          <w:szCs w:val="24"/>
          <w:lang w:eastAsia="bg-BG"/>
        </w:rPr>
        <w:t xml:space="preserve"> с надпис </w:t>
      </w:r>
      <w:r w:rsidR="00A9522A">
        <w:rPr>
          <w:rFonts w:ascii="Times New Roman" w:eastAsia="Arial Unicode MS" w:hAnsi="Times New Roman" w:cs="Times New Roman"/>
          <w:b/>
          <w:color w:val="000000"/>
          <w:sz w:val="24"/>
          <w:szCs w:val="24"/>
          <w:lang w:eastAsia="bg-BG"/>
        </w:rPr>
        <w:t>„</w:t>
      </w:r>
      <w:r w:rsidRPr="00D47B88">
        <w:rPr>
          <w:rFonts w:ascii="Times New Roman" w:eastAsia="Arial Unicode MS" w:hAnsi="Times New Roman" w:cs="Times New Roman"/>
          <w:b/>
          <w:color w:val="000000"/>
          <w:sz w:val="24"/>
          <w:szCs w:val="24"/>
          <w:lang w:eastAsia="bg-BG"/>
        </w:rPr>
        <w:t xml:space="preserve">Документи за подбор” </w:t>
      </w:r>
      <w:r w:rsidRPr="00D47B88">
        <w:rPr>
          <w:rFonts w:ascii="Times New Roman" w:eastAsia="Arial Unicode MS" w:hAnsi="Times New Roman" w:cs="Times New Roman"/>
          <w:color w:val="000000"/>
          <w:sz w:val="24"/>
          <w:szCs w:val="24"/>
          <w:lang w:eastAsia="bg-BG"/>
        </w:rPr>
        <w:t xml:space="preserve"> </w:t>
      </w:r>
    </w:p>
    <w:p w:rsidR="00D47B88" w:rsidRPr="00D47B88" w:rsidRDefault="00D47B88" w:rsidP="00D9486E">
      <w:pPr>
        <w:numPr>
          <w:ilvl w:val="0"/>
          <w:numId w:val="26"/>
        </w:numPr>
        <w:spacing w:after="0" w:line="240" w:lineRule="auto"/>
        <w:jc w:val="both"/>
        <w:rPr>
          <w:rFonts w:ascii="Times New Roman" w:eastAsia="Arial Unicode MS" w:hAnsi="Times New Roman" w:cs="Times New Roman"/>
          <w:b/>
          <w:color w:val="000000"/>
          <w:sz w:val="24"/>
          <w:szCs w:val="24"/>
          <w:lang w:eastAsia="bg-BG"/>
        </w:rPr>
      </w:pPr>
      <w:r w:rsidRPr="00D47B88">
        <w:rPr>
          <w:rFonts w:ascii="Times New Roman" w:eastAsia="Arial Unicode MS" w:hAnsi="Times New Roman" w:cs="Times New Roman"/>
          <w:b/>
          <w:color w:val="000000"/>
          <w:sz w:val="24"/>
          <w:szCs w:val="24"/>
          <w:lang w:eastAsia="bg-BG"/>
        </w:rPr>
        <w:t xml:space="preserve">ПЛИК “2” </w:t>
      </w:r>
      <w:r w:rsidRPr="00D47B88">
        <w:rPr>
          <w:rFonts w:ascii="Times New Roman" w:eastAsia="Arial Unicode MS" w:hAnsi="Times New Roman" w:cs="Times New Roman"/>
          <w:color w:val="000000"/>
          <w:sz w:val="24"/>
          <w:szCs w:val="24"/>
          <w:lang w:eastAsia="bg-BG"/>
        </w:rPr>
        <w:t>с надпис</w:t>
      </w:r>
      <w:r w:rsidRPr="00D47B88">
        <w:rPr>
          <w:rFonts w:ascii="Times New Roman" w:eastAsia="Arial Unicode MS" w:hAnsi="Times New Roman" w:cs="Times New Roman"/>
          <w:b/>
          <w:color w:val="000000"/>
          <w:sz w:val="24"/>
          <w:szCs w:val="24"/>
          <w:lang w:eastAsia="bg-BG"/>
        </w:rPr>
        <w:t xml:space="preserve"> „Предложение за изпълнение на поръчката”</w:t>
      </w:r>
      <w:r w:rsidRPr="00D47B88">
        <w:rPr>
          <w:rFonts w:ascii="Times New Roman" w:eastAsia="Arial Unicode MS" w:hAnsi="Times New Roman" w:cs="Times New Roman"/>
          <w:color w:val="000000"/>
          <w:sz w:val="24"/>
          <w:szCs w:val="24"/>
          <w:lang w:eastAsia="bg-BG"/>
        </w:rPr>
        <w:t xml:space="preserve">  </w:t>
      </w:r>
    </w:p>
    <w:p w:rsidR="00D47B88" w:rsidRPr="00D47B88" w:rsidRDefault="00D47B88" w:rsidP="00D9486E">
      <w:pPr>
        <w:numPr>
          <w:ilvl w:val="0"/>
          <w:numId w:val="26"/>
        </w:numPr>
        <w:spacing w:after="0" w:line="240" w:lineRule="auto"/>
        <w:jc w:val="both"/>
        <w:rPr>
          <w:rFonts w:ascii="Times New Roman" w:eastAsia="Arial Unicode MS" w:hAnsi="Times New Roman" w:cs="Times New Roman"/>
          <w:b/>
          <w:color w:val="000000"/>
          <w:sz w:val="24"/>
          <w:szCs w:val="24"/>
          <w:lang w:eastAsia="bg-BG"/>
        </w:rPr>
      </w:pPr>
      <w:r w:rsidRPr="00D47B88">
        <w:rPr>
          <w:rFonts w:ascii="Times New Roman" w:eastAsia="Arial Unicode MS" w:hAnsi="Times New Roman" w:cs="Times New Roman"/>
          <w:b/>
          <w:color w:val="000000"/>
          <w:sz w:val="24"/>
          <w:szCs w:val="24"/>
          <w:lang w:eastAsia="bg-BG"/>
        </w:rPr>
        <w:t xml:space="preserve">ПЛИК “3” </w:t>
      </w:r>
      <w:r w:rsidRPr="00D47B88">
        <w:rPr>
          <w:rFonts w:ascii="Times New Roman" w:eastAsia="Arial Unicode MS" w:hAnsi="Times New Roman" w:cs="Times New Roman"/>
          <w:color w:val="000000"/>
          <w:sz w:val="24"/>
          <w:szCs w:val="24"/>
          <w:lang w:eastAsia="bg-BG"/>
        </w:rPr>
        <w:t>с надпис</w:t>
      </w:r>
      <w:r w:rsidRPr="00D47B88">
        <w:rPr>
          <w:rFonts w:ascii="Times New Roman" w:eastAsia="Arial Unicode MS" w:hAnsi="Times New Roman" w:cs="Times New Roman"/>
          <w:b/>
          <w:color w:val="000000"/>
          <w:sz w:val="24"/>
          <w:szCs w:val="24"/>
          <w:lang w:eastAsia="bg-BG"/>
        </w:rPr>
        <w:t xml:space="preserve"> “Предлагана цена”</w:t>
      </w:r>
      <w:r w:rsidRPr="00D47B88">
        <w:rPr>
          <w:rFonts w:ascii="Times New Roman" w:eastAsia="Arial Unicode MS" w:hAnsi="Times New Roman" w:cs="Times New Roman"/>
          <w:color w:val="000000"/>
          <w:sz w:val="24"/>
          <w:szCs w:val="24"/>
          <w:lang w:eastAsia="bg-BG"/>
        </w:rPr>
        <w:t xml:space="preserve">  </w:t>
      </w:r>
      <w:r w:rsidRPr="00D47B88">
        <w:rPr>
          <w:rFonts w:ascii="Times New Roman" w:eastAsia="Arial Unicode MS" w:hAnsi="Times New Roman" w:cs="Times New Roman"/>
          <w:b/>
          <w:color w:val="000000"/>
          <w:sz w:val="24"/>
          <w:szCs w:val="24"/>
          <w:lang w:eastAsia="bg-BG"/>
        </w:rPr>
        <w:t xml:space="preserve"> </w:t>
      </w:r>
    </w:p>
    <w:p w:rsidR="00D47B88" w:rsidRPr="00D47B88" w:rsidRDefault="00D47B88" w:rsidP="00D9486E">
      <w:pPr>
        <w:spacing w:after="0" w:line="240" w:lineRule="auto"/>
        <w:ind w:left="720"/>
        <w:jc w:val="both"/>
        <w:rPr>
          <w:rFonts w:ascii="Times New Roman" w:eastAsia="Arial Unicode MS" w:hAnsi="Times New Roman" w:cs="Times New Roman"/>
          <w:b/>
          <w:color w:val="000000"/>
          <w:sz w:val="24"/>
          <w:szCs w:val="24"/>
          <w:lang w:eastAsia="bg-BG"/>
        </w:rPr>
      </w:pPr>
    </w:p>
    <w:p w:rsidR="00D47B88" w:rsidRPr="00D47B88" w:rsidRDefault="00D47B88" w:rsidP="00D9486E">
      <w:pPr>
        <w:spacing w:after="0" w:line="240" w:lineRule="auto"/>
        <w:ind w:right="-43"/>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lastRenderedPageBreak/>
        <w:tab/>
        <w:t>Представят се задължително всички посочени части и липсата на някоя от тях или несъот</w:t>
      </w:r>
      <w:r w:rsidRPr="00D47B88">
        <w:rPr>
          <w:rFonts w:ascii="Times New Roman" w:eastAsia="Times New Roman" w:hAnsi="Times New Roman" w:cs="Times New Roman"/>
          <w:b/>
          <w:sz w:val="24"/>
          <w:szCs w:val="24"/>
          <w:lang w:eastAsia="bg-BG"/>
        </w:rPr>
        <w:softHyphen/>
        <w:t>ветствието им с изискванията към съответния вид документи е основание за отстраняване на уча</w:t>
      </w:r>
      <w:r w:rsidRPr="00D47B88">
        <w:rPr>
          <w:rFonts w:ascii="Times New Roman" w:eastAsia="Times New Roman" w:hAnsi="Times New Roman" w:cs="Times New Roman"/>
          <w:b/>
          <w:sz w:val="24"/>
          <w:szCs w:val="24"/>
          <w:lang w:eastAsia="bg-BG"/>
        </w:rPr>
        <w:softHyphen/>
        <w:t>стника след провеждане  на процедурите по чл. 68, ал. 8 и 9 от ЗОП в приложимите случ</w:t>
      </w:r>
      <w:r w:rsidR="007F7CD9">
        <w:rPr>
          <w:rFonts w:ascii="Times New Roman" w:eastAsia="Times New Roman" w:hAnsi="Times New Roman" w:cs="Times New Roman"/>
          <w:b/>
          <w:sz w:val="24"/>
          <w:szCs w:val="24"/>
          <w:lang w:eastAsia="bg-BG"/>
        </w:rPr>
        <w:t>а</w:t>
      </w:r>
      <w:r w:rsidRPr="00D47B88">
        <w:rPr>
          <w:rFonts w:ascii="Times New Roman" w:eastAsia="Times New Roman" w:hAnsi="Times New Roman" w:cs="Times New Roman"/>
          <w:b/>
          <w:sz w:val="24"/>
          <w:szCs w:val="24"/>
          <w:lang w:eastAsia="bg-BG"/>
        </w:rPr>
        <w:t xml:space="preserve">и. </w:t>
      </w:r>
    </w:p>
    <w:p w:rsidR="00D47B88" w:rsidRPr="00D47B88" w:rsidRDefault="00D47B88" w:rsidP="00D9486E">
      <w:pPr>
        <w:spacing w:after="0" w:line="240" w:lineRule="auto"/>
        <w:ind w:right="-43"/>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 xml:space="preserve">Когато участникът подава оферта за повече от една обособена позиция, пликовете №2 и 3 се представят за всяка от позициите. Когато документи и информация, съдържащи се в плик №1, са еднакви за две или повече обособени позиции, по които участникът участва, същите се поставят само в плика по позицията с най-малък пореден номер, като това обстоятелство се отбелязва в списъка на документите, съдържащ се в пликове №1 на останалите позиции. Ако документи и информация, които по съдържание се поставят в Плик №1, са различни за различните обособени позиции, за които се подава оферта, то същите следва да бъдат поставени в съответния Плик №1 на съответната обособена позиция, за която се отнасят. </w:t>
      </w:r>
    </w:p>
    <w:p w:rsidR="00D47B88" w:rsidRPr="00D47B88" w:rsidRDefault="00D47B88" w:rsidP="00D9486E">
      <w:pPr>
        <w:spacing w:after="0" w:line="240" w:lineRule="auto"/>
        <w:ind w:right="-43"/>
        <w:jc w:val="both"/>
        <w:rPr>
          <w:rFonts w:ascii="Times New Roman" w:eastAsia="Times New Roman" w:hAnsi="Times New Roman" w:cs="Times New Roman"/>
          <w:b/>
          <w:sz w:val="24"/>
          <w:szCs w:val="24"/>
          <w:lang w:eastAsia="bg-BG"/>
        </w:rPr>
      </w:pP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6.2.1. „Документи за подбор” – Плик № 1</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Документите се подреждат в папка в следния ред: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1)</w:t>
      </w:r>
      <w:r w:rsidRPr="00D47B88">
        <w:rPr>
          <w:rFonts w:ascii="Times New Roman" w:eastAsia="Times New Roman" w:hAnsi="Times New Roman" w:cs="Times New Roman"/>
          <w:sz w:val="24"/>
          <w:szCs w:val="24"/>
          <w:lang w:eastAsia="bg-BG"/>
        </w:rPr>
        <w:t xml:space="preserve"> Списък на документите и информацията, съдържащи се в офертата, подписан от участника;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 xml:space="preserve">2)  </w:t>
      </w:r>
      <w:r w:rsidRPr="00D47B88">
        <w:rPr>
          <w:rFonts w:ascii="Times New Roman" w:eastAsia="Times New Roman" w:hAnsi="Times New Roman" w:cs="Times New Roman"/>
          <w:sz w:val="24"/>
          <w:szCs w:val="24"/>
          <w:lang w:eastAsia="bg-BG"/>
        </w:rPr>
        <w:t xml:space="preserve">Представяне на участника – попълва се </w:t>
      </w:r>
      <w:r w:rsidRPr="00D47B88">
        <w:rPr>
          <w:rFonts w:ascii="Times New Roman" w:eastAsia="Times New Roman" w:hAnsi="Times New Roman" w:cs="Times New Roman"/>
          <w:b/>
          <w:sz w:val="24"/>
          <w:szCs w:val="24"/>
          <w:lang w:eastAsia="bg-BG"/>
        </w:rPr>
        <w:t>Образец №</w:t>
      </w:r>
      <w:r w:rsidR="007F7CD9">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1</w:t>
      </w:r>
      <w:r w:rsidRPr="00D47B88">
        <w:rPr>
          <w:rFonts w:ascii="Times New Roman" w:eastAsia="Times New Roman" w:hAnsi="Times New Roman" w:cs="Times New Roman"/>
          <w:sz w:val="24"/>
          <w:szCs w:val="24"/>
          <w:lang w:eastAsia="bg-BG"/>
        </w:rPr>
        <w:t>, което включва: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посочване на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w:t>
      </w:r>
    </w:p>
    <w:p w:rsidR="00D47B88" w:rsidRPr="00D47B88" w:rsidRDefault="00D47B88" w:rsidP="00D9486E">
      <w:pPr>
        <w:spacing w:after="0" w:line="240" w:lineRule="auto"/>
        <w:jc w:val="both"/>
        <w:rPr>
          <w:rFonts w:ascii="Times New Roman" w:eastAsia="Times New Roman" w:hAnsi="Times New Roman" w:cs="Times New Roman"/>
          <w:sz w:val="24"/>
          <w:szCs w:val="24"/>
          <w:u w:val="single"/>
          <w:lang w:eastAsia="bg-BG"/>
        </w:rPr>
      </w:pPr>
      <w:r w:rsidRPr="00D47B88">
        <w:rPr>
          <w:rFonts w:ascii="Times New Roman" w:eastAsia="Times New Roman" w:hAnsi="Times New Roman" w:cs="Times New Roman"/>
          <w:sz w:val="24"/>
          <w:szCs w:val="24"/>
          <w:u w:val="single"/>
          <w:lang w:eastAsia="bg-BG"/>
        </w:rPr>
        <w:t>Приложения:</w:t>
      </w:r>
    </w:p>
    <w:p w:rsid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 декларация по чл. 47, ал. 9 от ЗОП - </w:t>
      </w:r>
      <w:r w:rsidRPr="00F33BB4">
        <w:rPr>
          <w:rFonts w:ascii="Times New Roman" w:eastAsia="Times New Roman" w:hAnsi="Times New Roman" w:cs="Times New Roman"/>
          <w:b/>
          <w:sz w:val="24"/>
          <w:szCs w:val="24"/>
          <w:lang w:eastAsia="bg-BG"/>
        </w:rPr>
        <w:t>Приложение №</w:t>
      </w:r>
      <w:r w:rsidR="007F7CD9" w:rsidRPr="00F33BB4">
        <w:rPr>
          <w:rFonts w:ascii="Times New Roman" w:eastAsia="Times New Roman" w:hAnsi="Times New Roman" w:cs="Times New Roman"/>
          <w:b/>
          <w:sz w:val="24"/>
          <w:szCs w:val="24"/>
          <w:lang w:eastAsia="bg-BG"/>
        </w:rPr>
        <w:t xml:space="preserve"> </w:t>
      </w:r>
      <w:r w:rsidRPr="00F33BB4">
        <w:rPr>
          <w:rFonts w:ascii="Times New Roman" w:eastAsia="Times New Roman" w:hAnsi="Times New Roman" w:cs="Times New Roman"/>
          <w:b/>
          <w:sz w:val="24"/>
          <w:szCs w:val="24"/>
          <w:lang w:eastAsia="bg-BG"/>
        </w:rPr>
        <w:t>1 към Образец №</w:t>
      </w:r>
      <w:r w:rsidR="007F7CD9" w:rsidRPr="00F33BB4">
        <w:rPr>
          <w:rFonts w:ascii="Times New Roman" w:eastAsia="Times New Roman" w:hAnsi="Times New Roman" w:cs="Times New Roman"/>
          <w:b/>
          <w:sz w:val="24"/>
          <w:szCs w:val="24"/>
          <w:lang w:eastAsia="bg-BG"/>
        </w:rPr>
        <w:t xml:space="preserve"> </w:t>
      </w:r>
      <w:r w:rsidRPr="00F33BB4">
        <w:rPr>
          <w:rFonts w:ascii="Times New Roman" w:eastAsia="Times New Roman" w:hAnsi="Times New Roman" w:cs="Times New Roman"/>
          <w:b/>
          <w:sz w:val="24"/>
          <w:szCs w:val="24"/>
          <w:lang w:eastAsia="bg-BG"/>
        </w:rPr>
        <w:t>1</w:t>
      </w:r>
      <w:r w:rsidRPr="00D47B88">
        <w:rPr>
          <w:rFonts w:ascii="Times New Roman" w:eastAsia="Times New Roman" w:hAnsi="Times New Roman" w:cs="Times New Roman"/>
          <w:sz w:val="24"/>
          <w:szCs w:val="24"/>
          <w:lang w:eastAsia="bg-BG"/>
        </w:rPr>
        <w:t>;</w:t>
      </w:r>
    </w:p>
    <w:p w:rsidR="000043C6" w:rsidRPr="000043C6" w:rsidRDefault="000043C6" w:rsidP="000043C6">
      <w:pPr>
        <w:spacing w:after="0" w:line="240" w:lineRule="auto"/>
        <w:ind w:firstLine="709"/>
        <w:jc w:val="both"/>
        <w:rPr>
          <w:rFonts w:ascii="Times New Roman" w:eastAsia="Times New Roman" w:hAnsi="Times New Roman" w:cs="Times New Roman"/>
          <w:sz w:val="24"/>
          <w:szCs w:val="24"/>
          <w:lang w:eastAsia="bg-BG"/>
        </w:rPr>
      </w:pPr>
      <w:r w:rsidRPr="000043C6">
        <w:rPr>
          <w:rFonts w:ascii="Times New Roman" w:eastAsia="Times New Roman" w:hAnsi="Times New Roman" w:cs="Times New Roman"/>
          <w:i/>
          <w:sz w:val="24"/>
          <w:szCs w:val="24"/>
          <w:lang w:val="en-AU" w:eastAsia="bg-BG"/>
        </w:rPr>
        <w:t>Когато участникът в процедурата е обединение, което не е юридическо лице, Образец №</w:t>
      </w:r>
      <w:r w:rsidRPr="000043C6">
        <w:rPr>
          <w:rFonts w:ascii="Times New Roman" w:eastAsia="Times New Roman" w:hAnsi="Times New Roman" w:cs="Times New Roman"/>
          <w:i/>
          <w:sz w:val="24"/>
          <w:szCs w:val="24"/>
          <w:lang w:eastAsia="bg-BG"/>
        </w:rPr>
        <w:t xml:space="preserve"> </w:t>
      </w:r>
      <w:r w:rsidRPr="000043C6">
        <w:rPr>
          <w:rFonts w:ascii="Times New Roman" w:eastAsia="Times New Roman" w:hAnsi="Times New Roman" w:cs="Times New Roman"/>
          <w:i/>
          <w:sz w:val="24"/>
          <w:szCs w:val="24"/>
          <w:lang w:val="en-AU" w:eastAsia="bg-BG"/>
        </w:rPr>
        <w:t>1 Приложение №</w:t>
      </w:r>
      <w:r w:rsidRPr="000043C6">
        <w:rPr>
          <w:rFonts w:ascii="Times New Roman" w:eastAsia="Times New Roman" w:hAnsi="Times New Roman" w:cs="Times New Roman"/>
          <w:i/>
          <w:sz w:val="24"/>
          <w:szCs w:val="24"/>
          <w:lang w:eastAsia="bg-BG"/>
        </w:rPr>
        <w:t xml:space="preserve"> </w:t>
      </w:r>
      <w:r w:rsidRPr="000043C6">
        <w:rPr>
          <w:rFonts w:ascii="Times New Roman" w:eastAsia="Times New Roman" w:hAnsi="Times New Roman" w:cs="Times New Roman"/>
          <w:i/>
          <w:sz w:val="24"/>
          <w:szCs w:val="24"/>
          <w:lang w:val="en-AU" w:eastAsia="bg-BG"/>
        </w:rPr>
        <w:t xml:space="preserve">1 </w:t>
      </w:r>
      <w:r w:rsidRPr="000043C6">
        <w:rPr>
          <w:rFonts w:ascii="Times New Roman" w:eastAsia="Times New Roman" w:hAnsi="Times New Roman" w:cs="Times New Roman"/>
          <w:i/>
          <w:sz w:val="24"/>
          <w:szCs w:val="24"/>
          <w:lang w:eastAsia="bg-BG"/>
        </w:rPr>
        <w:t xml:space="preserve">към него </w:t>
      </w:r>
      <w:r w:rsidRPr="000043C6">
        <w:rPr>
          <w:rFonts w:ascii="Times New Roman" w:eastAsia="Times New Roman" w:hAnsi="Times New Roman" w:cs="Times New Roman"/>
          <w:i/>
          <w:sz w:val="24"/>
          <w:szCs w:val="24"/>
          <w:lang w:val="en-AU" w:eastAsia="bg-BG"/>
        </w:rPr>
        <w:t xml:space="preserve">се попълва за всеки един участник в обединението, както и от обединението-участник, </w:t>
      </w:r>
    </w:p>
    <w:p w:rsidR="000043C6" w:rsidRPr="00456D1B" w:rsidRDefault="00D47B88" w:rsidP="000043C6">
      <w:pPr>
        <w:tabs>
          <w:tab w:val="left" w:pos="1134"/>
        </w:tabs>
        <w:spacing w:after="0" w:line="240" w:lineRule="auto"/>
        <w:jc w:val="both"/>
        <w:rPr>
          <w:rFonts w:ascii="Times New Roman" w:eastAsia="Times New Roman" w:hAnsi="Times New Roman"/>
          <w:b/>
          <w:sz w:val="24"/>
          <w:szCs w:val="24"/>
          <w:lang w:eastAsia="bg-BG"/>
        </w:rPr>
      </w:pPr>
      <w:r w:rsidRPr="007F7CD9">
        <w:rPr>
          <w:rFonts w:ascii="Times New Roman" w:eastAsia="Times New Roman" w:hAnsi="Times New Roman" w:cs="Times New Roman"/>
          <w:sz w:val="24"/>
          <w:szCs w:val="24"/>
          <w:lang w:eastAsia="bg-BG"/>
        </w:rPr>
        <w:t>- декларация, с която се декларира</w:t>
      </w:r>
      <w:r w:rsidR="000043C6">
        <w:rPr>
          <w:rFonts w:ascii="Times New Roman" w:eastAsia="Times New Roman" w:hAnsi="Times New Roman" w:cs="Times New Roman"/>
          <w:sz w:val="24"/>
          <w:szCs w:val="24"/>
          <w:lang w:eastAsia="bg-BG"/>
        </w:rPr>
        <w:t>,</w:t>
      </w:r>
      <w:r w:rsidRPr="007F7CD9">
        <w:rPr>
          <w:rFonts w:ascii="Times New Roman" w:eastAsia="Times New Roman" w:hAnsi="Times New Roman" w:cs="Times New Roman"/>
          <w:sz w:val="24"/>
          <w:szCs w:val="24"/>
          <w:lang w:eastAsia="bg-BG"/>
        </w:rPr>
        <w:t xml:space="preserve"> </w:t>
      </w:r>
      <w:r w:rsidR="007F7CD9" w:rsidRPr="007F7CD9">
        <w:rPr>
          <w:rFonts w:ascii="Times New Roman" w:eastAsia="Times New Roman" w:hAnsi="Times New Roman" w:cs="Times New Roman"/>
          <w:sz w:val="24"/>
          <w:szCs w:val="24"/>
          <w:lang w:eastAsia="bg-BG"/>
        </w:rPr>
        <w:t>че</w:t>
      </w:r>
      <w:r w:rsidRPr="007F7CD9">
        <w:rPr>
          <w:rFonts w:ascii="Times New Roman" w:eastAsia="Times New Roman" w:hAnsi="Times New Roman" w:cs="Times New Roman"/>
          <w:sz w:val="24"/>
          <w:szCs w:val="24"/>
          <w:lang w:eastAsia="bg-BG"/>
        </w:rPr>
        <w:t xml:space="preserve"> участникът</w:t>
      </w:r>
      <w:r w:rsidR="000043C6">
        <w:rPr>
          <w:rFonts w:ascii="Times New Roman" w:eastAsia="Times New Roman" w:hAnsi="Times New Roman" w:cs="Times New Roman"/>
          <w:sz w:val="24"/>
          <w:szCs w:val="24"/>
          <w:lang w:eastAsia="bg-BG"/>
        </w:rPr>
        <w:t xml:space="preserve"> </w:t>
      </w:r>
      <w:r w:rsidR="000043C6">
        <w:rPr>
          <w:rFonts w:ascii="Times New Roman" w:eastAsia="Times New Roman" w:hAnsi="Times New Roman"/>
          <w:b/>
          <w:color w:val="000000"/>
          <w:sz w:val="24"/>
          <w:szCs w:val="28"/>
          <w:lang w:eastAsia="bg-BG"/>
        </w:rPr>
        <w:t xml:space="preserve">е вписан в регистъра на специализираните предприятия и кооперации на хора с увреждания, поддържан от Агенцията за хората с увреждания, или информация относно регистрация в еквивалентен регистър на държава членка на ЕС, в съответствие с чл. 16 г, ал. 7 от ЗОП, както се декларират и обстоятелствата по чл. 16г, ал. 10 от ЗОП </w:t>
      </w:r>
      <w:r w:rsidR="000043C6" w:rsidRPr="00FD0D18">
        <w:rPr>
          <w:rFonts w:ascii="Times New Roman" w:eastAsia="Times New Roman" w:hAnsi="Times New Roman"/>
          <w:i/>
          <w:color w:val="000000"/>
          <w:sz w:val="24"/>
          <w:szCs w:val="28"/>
          <w:lang w:eastAsia="bg-BG"/>
        </w:rPr>
        <w:t>(в случаите, когато участник в процедурата е специализирано предприятие или кооперация на хора с увреждания, или обединение в което са включени такива лица)</w:t>
      </w:r>
      <w:r w:rsidR="000043C6">
        <w:rPr>
          <w:rFonts w:ascii="Times New Roman" w:eastAsia="Times New Roman" w:hAnsi="Times New Roman"/>
          <w:b/>
          <w:color w:val="000000"/>
          <w:sz w:val="24"/>
          <w:szCs w:val="28"/>
          <w:lang w:eastAsia="bg-BG"/>
        </w:rPr>
        <w:t xml:space="preserve"> –  </w:t>
      </w:r>
      <w:r w:rsidR="000043C6" w:rsidRPr="00FD0D18">
        <w:rPr>
          <w:rFonts w:ascii="Times New Roman" w:eastAsia="Times New Roman" w:hAnsi="Times New Roman"/>
          <w:color w:val="000000"/>
          <w:sz w:val="24"/>
          <w:szCs w:val="28"/>
          <w:lang w:eastAsia="bg-BG"/>
        </w:rPr>
        <w:t>попълва се</w:t>
      </w:r>
      <w:r w:rsidR="000043C6">
        <w:rPr>
          <w:rFonts w:ascii="Times New Roman" w:eastAsia="Times New Roman" w:hAnsi="Times New Roman"/>
          <w:b/>
          <w:color w:val="000000"/>
          <w:sz w:val="24"/>
          <w:szCs w:val="28"/>
          <w:lang w:eastAsia="bg-BG"/>
        </w:rPr>
        <w:t xml:space="preserve"> Приложение 2 към </w:t>
      </w:r>
      <w:r w:rsidR="000043C6">
        <w:rPr>
          <w:rFonts w:ascii="Times New Roman" w:eastAsia="Times New Roman" w:hAnsi="Times New Roman"/>
          <w:b/>
          <w:sz w:val="24"/>
          <w:szCs w:val="24"/>
          <w:lang w:eastAsia="bg-BG"/>
        </w:rPr>
        <w:t>Образец</w:t>
      </w:r>
      <w:r w:rsidR="000043C6" w:rsidRPr="00BB481C">
        <w:rPr>
          <w:rFonts w:ascii="Times New Roman" w:eastAsia="Times New Roman" w:hAnsi="Times New Roman"/>
          <w:b/>
          <w:sz w:val="24"/>
          <w:szCs w:val="24"/>
          <w:lang w:eastAsia="bg-BG"/>
        </w:rPr>
        <w:t xml:space="preserve"> №</w:t>
      </w:r>
      <w:r w:rsidR="000043C6">
        <w:rPr>
          <w:rFonts w:ascii="Times New Roman" w:eastAsia="Times New Roman" w:hAnsi="Times New Roman"/>
          <w:b/>
          <w:sz w:val="24"/>
          <w:szCs w:val="24"/>
          <w:lang w:eastAsia="bg-BG"/>
        </w:rPr>
        <w:t xml:space="preserve"> </w:t>
      </w:r>
      <w:r w:rsidR="000043C6" w:rsidRPr="00BB481C">
        <w:rPr>
          <w:rFonts w:ascii="Times New Roman" w:eastAsia="Times New Roman" w:hAnsi="Times New Roman"/>
          <w:b/>
          <w:sz w:val="24"/>
          <w:szCs w:val="24"/>
          <w:lang w:eastAsia="bg-BG"/>
        </w:rPr>
        <w:t>1</w:t>
      </w:r>
    </w:p>
    <w:p w:rsidR="000043C6" w:rsidRPr="00EC3C43" w:rsidRDefault="000043C6" w:rsidP="000043C6">
      <w:pPr>
        <w:tabs>
          <w:tab w:val="left" w:pos="1134"/>
        </w:tabs>
        <w:spacing w:after="0" w:line="240" w:lineRule="auto"/>
        <w:ind w:firstLine="709"/>
        <w:jc w:val="both"/>
        <w:rPr>
          <w:rFonts w:ascii="Times New Roman" w:eastAsia="Times New Roman" w:hAnsi="Times New Roman"/>
          <w:i/>
          <w:sz w:val="24"/>
          <w:szCs w:val="24"/>
          <w:lang w:eastAsia="bg-BG"/>
        </w:rPr>
      </w:pPr>
      <w:r w:rsidRPr="00EC3C43">
        <w:rPr>
          <w:rFonts w:ascii="Times New Roman" w:eastAsia="Times New Roman" w:hAnsi="Times New Roman"/>
          <w:i/>
          <w:color w:val="000000"/>
          <w:sz w:val="24"/>
          <w:szCs w:val="28"/>
          <w:lang w:eastAsia="bg-BG"/>
        </w:rPr>
        <w:t>В случай на участник обединение, което не е ЮЛ,</w:t>
      </w:r>
      <w:r w:rsidRPr="00EC3C43">
        <w:t xml:space="preserve"> </w:t>
      </w:r>
      <w:r>
        <w:rPr>
          <w:rFonts w:ascii="Times New Roman" w:eastAsia="Times New Roman" w:hAnsi="Times New Roman"/>
          <w:b/>
          <w:color w:val="000000"/>
          <w:sz w:val="24"/>
          <w:szCs w:val="28"/>
          <w:lang w:eastAsia="bg-BG"/>
        </w:rPr>
        <w:t xml:space="preserve">Приложение 2 към </w:t>
      </w:r>
      <w:r>
        <w:rPr>
          <w:rFonts w:ascii="Times New Roman" w:eastAsia="Times New Roman" w:hAnsi="Times New Roman"/>
          <w:b/>
          <w:sz w:val="24"/>
          <w:szCs w:val="24"/>
          <w:lang w:eastAsia="bg-BG"/>
        </w:rPr>
        <w:t>Образец</w:t>
      </w:r>
      <w:r w:rsidRPr="00BB481C">
        <w:rPr>
          <w:rFonts w:ascii="Times New Roman" w:eastAsia="Times New Roman" w:hAnsi="Times New Roman"/>
          <w:b/>
          <w:sz w:val="24"/>
          <w:szCs w:val="24"/>
          <w:lang w:eastAsia="bg-BG"/>
        </w:rPr>
        <w:t xml:space="preserve"> №</w:t>
      </w:r>
      <w:r>
        <w:rPr>
          <w:rFonts w:ascii="Times New Roman" w:eastAsia="Times New Roman" w:hAnsi="Times New Roman"/>
          <w:b/>
          <w:sz w:val="24"/>
          <w:szCs w:val="24"/>
          <w:lang w:eastAsia="bg-BG"/>
        </w:rPr>
        <w:t xml:space="preserve"> </w:t>
      </w:r>
      <w:r w:rsidRPr="00BB481C">
        <w:rPr>
          <w:rFonts w:ascii="Times New Roman" w:eastAsia="Times New Roman" w:hAnsi="Times New Roman"/>
          <w:b/>
          <w:sz w:val="24"/>
          <w:szCs w:val="24"/>
          <w:lang w:eastAsia="bg-BG"/>
        </w:rPr>
        <w:t>1</w:t>
      </w:r>
      <w:r w:rsidRPr="00EC3C43">
        <w:rPr>
          <w:rFonts w:ascii="Times New Roman" w:eastAsia="Times New Roman" w:hAnsi="Times New Roman"/>
          <w:i/>
          <w:color w:val="000000"/>
          <w:sz w:val="24"/>
          <w:szCs w:val="28"/>
          <w:lang w:eastAsia="bg-BG"/>
        </w:rPr>
        <w:t xml:space="preserve"> </w:t>
      </w:r>
      <w:r>
        <w:rPr>
          <w:rFonts w:ascii="Times New Roman" w:eastAsia="Times New Roman" w:hAnsi="Times New Roman"/>
          <w:i/>
          <w:color w:val="000000"/>
          <w:sz w:val="24"/>
          <w:szCs w:val="28"/>
          <w:lang w:eastAsia="bg-BG"/>
        </w:rPr>
        <w:t>се п</w:t>
      </w:r>
      <w:r w:rsidRPr="00EC3C43">
        <w:rPr>
          <w:rFonts w:ascii="Times New Roman" w:eastAsia="Times New Roman" w:hAnsi="Times New Roman"/>
          <w:i/>
          <w:color w:val="000000"/>
          <w:sz w:val="24"/>
          <w:szCs w:val="28"/>
          <w:lang w:eastAsia="bg-BG"/>
        </w:rPr>
        <w:t>редст</w:t>
      </w:r>
      <w:r>
        <w:rPr>
          <w:rFonts w:ascii="Times New Roman" w:eastAsia="Times New Roman" w:hAnsi="Times New Roman"/>
          <w:i/>
          <w:color w:val="000000"/>
          <w:sz w:val="24"/>
          <w:szCs w:val="28"/>
          <w:lang w:eastAsia="bg-BG"/>
        </w:rPr>
        <w:t>а</w:t>
      </w:r>
      <w:r w:rsidRPr="00EC3C43">
        <w:rPr>
          <w:rFonts w:ascii="Times New Roman" w:eastAsia="Times New Roman" w:hAnsi="Times New Roman"/>
          <w:i/>
          <w:color w:val="000000"/>
          <w:sz w:val="24"/>
          <w:szCs w:val="28"/>
          <w:lang w:eastAsia="bg-BG"/>
        </w:rPr>
        <w:t>вя от обединението като цяло, като в него се посочва лицето/лицата, участници в обединението, които са вписани в регистъра на специализираните предприятия или кооперации на хората с увреждания, или информация относно реги</w:t>
      </w:r>
      <w:r>
        <w:rPr>
          <w:rFonts w:ascii="Times New Roman" w:eastAsia="Times New Roman" w:hAnsi="Times New Roman"/>
          <w:i/>
          <w:color w:val="000000"/>
          <w:sz w:val="24"/>
          <w:szCs w:val="28"/>
          <w:lang w:eastAsia="bg-BG"/>
        </w:rPr>
        <w:t>ст</w:t>
      </w:r>
      <w:r w:rsidRPr="00EC3C43">
        <w:rPr>
          <w:rFonts w:ascii="Times New Roman" w:eastAsia="Times New Roman" w:hAnsi="Times New Roman"/>
          <w:i/>
          <w:color w:val="000000"/>
          <w:sz w:val="24"/>
          <w:szCs w:val="28"/>
          <w:lang w:eastAsia="bg-BG"/>
        </w:rPr>
        <w:t>рация в еквивалентен регистър на държав</w:t>
      </w:r>
      <w:r>
        <w:rPr>
          <w:rFonts w:ascii="Times New Roman" w:eastAsia="Times New Roman" w:hAnsi="Times New Roman"/>
          <w:i/>
          <w:color w:val="000000"/>
          <w:sz w:val="24"/>
          <w:szCs w:val="28"/>
          <w:lang w:eastAsia="bg-BG"/>
        </w:rPr>
        <w:t>а</w:t>
      </w:r>
      <w:r w:rsidRPr="00EC3C43">
        <w:rPr>
          <w:rFonts w:ascii="Times New Roman" w:eastAsia="Times New Roman" w:hAnsi="Times New Roman"/>
          <w:i/>
          <w:color w:val="000000"/>
          <w:sz w:val="24"/>
          <w:szCs w:val="28"/>
          <w:lang w:eastAsia="bg-BG"/>
        </w:rPr>
        <w:t xml:space="preserve"> членка на ЕС</w:t>
      </w:r>
    </w:p>
    <w:p w:rsidR="00D47B88" w:rsidRPr="00D47B88" w:rsidRDefault="00D47B88" w:rsidP="00D9486E">
      <w:pPr>
        <w:tabs>
          <w:tab w:val="left" w:pos="709"/>
          <w:tab w:val="left" w:pos="1134"/>
        </w:tabs>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 xml:space="preserve">3) </w:t>
      </w:r>
      <w:r w:rsidRPr="00D47B88">
        <w:rPr>
          <w:rFonts w:ascii="Times New Roman" w:eastAsia="Times New Roman" w:hAnsi="Times New Roman" w:cs="Times New Roman"/>
          <w:sz w:val="24"/>
          <w:szCs w:val="24"/>
          <w:lang w:eastAsia="bg-BG"/>
        </w:rPr>
        <w:t xml:space="preserve">Нотариално заверено пълномощно на лицето, упълномощено да представлява участника в процедурата (тогава, когато участникът не се представлява от лицата, които имат право на това, съгласно документите му за съдебна регистрация) - </w:t>
      </w:r>
      <w:r w:rsidRPr="00D47B88">
        <w:rPr>
          <w:rFonts w:ascii="Times New Roman" w:eastAsia="Times New Roman" w:hAnsi="Times New Roman" w:cs="Times New Roman"/>
          <w:sz w:val="24"/>
          <w:szCs w:val="24"/>
          <w:u w:val="single"/>
          <w:lang w:eastAsia="bg-BG"/>
        </w:rPr>
        <w:t>оригинал</w:t>
      </w:r>
      <w:r w:rsidRPr="00D47B88">
        <w:rPr>
          <w:rFonts w:ascii="Times New Roman" w:eastAsia="Times New Roman" w:hAnsi="Times New Roman" w:cs="Times New Roman"/>
          <w:sz w:val="24"/>
          <w:szCs w:val="24"/>
          <w:lang w:eastAsia="bg-BG"/>
        </w:rPr>
        <w:t>;</w:t>
      </w:r>
    </w:p>
    <w:p w:rsidR="00D47B88" w:rsidRPr="00D47B88" w:rsidRDefault="00D47B88" w:rsidP="00D9486E">
      <w:pPr>
        <w:spacing w:after="0" w:line="240" w:lineRule="auto"/>
        <w:jc w:val="both"/>
        <w:rPr>
          <w:rFonts w:ascii="Times New Roman" w:eastAsia="Times New Roman" w:hAnsi="Times New Roman" w:cs="Times New Roman"/>
          <w:sz w:val="24"/>
          <w:szCs w:val="24"/>
          <w:u w:val="single"/>
          <w:lang w:eastAsia="bg-BG"/>
        </w:rPr>
      </w:pPr>
      <w:r w:rsidRPr="00D47B88">
        <w:rPr>
          <w:rFonts w:ascii="Times New Roman" w:eastAsia="Times New Roman" w:hAnsi="Times New Roman" w:cs="Times New Roman"/>
          <w:b/>
          <w:sz w:val="24"/>
          <w:szCs w:val="24"/>
          <w:lang w:eastAsia="bg-BG"/>
        </w:rPr>
        <w:t xml:space="preserve">4) </w:t>
      </w:r>
      <w:r w:rsidRPr="00D47B88">
        <w:rPr>
          <w:rFonts w:ascii="Times New Roman" w:eastAsia="Times New Roman" w:hAnsi="Times New Roman" w:cs="Times New Roman"/>
          <w:sz w:val="24"/>
          <w:szCs w:val="24"/>
          <w:lang w:eastAsia="bg-BG"/>
        </w:rPr>
        <w:t>Копие на договора за обединение, при участник обединение, а когато в договора не е посочено лицето, което представлява участниците в обединението и документ, подписан от лицата в обединението, в който се посочва представляващият.</w:t>
      </w:r>
    </w:p>
    <w:p w:rsidR="00D47B88" w:rsidRPr="00D47B88" w:rsidRDefault="00D47B88" w:rsidP="00D9486E">
      <w:pPr>
        <w:tabs>
          <w:tab w:val="left" w:pos="0"/>
        </w:tabs>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lastRenderedPageBreak/>
        <w:t xml:space="preserve">5) </w:t>
      </w:r>
      <w:r w:rsidRPr="00D47B88">
        <w:rPr>
          <w:rFonts w:ascii="Times New Roman" w:eastAsia="Times New Roman" w:hAnsi="Times New Roman" w:cs="Times New Roman"/>
          <w:sz w:val="24"/>
          <w:szCs w:val="24"/>
          <w:lang w:eastAsia="bg-BG"/>
        </w:rPr>
        <w:t xml:space="preserve">Декларация от членовете на обединението/консорциума за ангажираност към поръчката – попълва се </w:t>
      </w:r>
      <w:r w:rsidRPr="00D47B88">
        <w:rPr>
          <w:rFonts w:ascii="Times New Roman" w:eastAsia="Times New Roman" w:hAnsi="Times New Roman" w:cs="Times New Roman"/>
          <w:b/>
          <w:sz w:val="24"/>
          <w:szCs w:val="24"/>
          <w:lang w:eastAsia="bg-BG"/>
        </w:rPr>
        <w:t>Образец №</w:t>
      </w:r>
      <w:r w:rsidR="00F33BB4">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2</w:t>
      </w:r>
      <w:r w:rsidRPr="00D47B88">
        <w:rPr>
          <w:rFonts w:ascii="Times New Roman" w:eastAsia="Times New Roman" w:hAnsi="Times New Roman" w:cs="Times New Roman"/>
          <w:sz w:val="24"/>
          <w:szCs w:val="24"/>
          <w:lang w:eastAsia="bg-BG"/>
        </w:rPr>
        <w:t>;</w:t>
      </w:r>
    </w:p>
    <w:p w:rsidR="00D47B88" w:rsidRPr="00D47B88" w:rsidRDefault="00D47B88" w:rsidP="00D9486E">
      <w:pPr>
        <w:tabs>
          <w:tab w:val="left" w:pos="426"/>
        </w:tabs>
        <w:spacing w:after="0" w:line="240" w:lineRule="auto"/>
        <w:ind w:left="426" w:hanging="426"/>
        <w:jc w:val="both"/>
        <w:rPr>
          <w:rFonts w:ascii="Times New Roman" w:eastAsia="Times New Roman" w:hAnsi="Times New Roman" w:cs="Times New Roman"/>
          <w:b/>
          <w:bCs/>
          <w:color w:val="000000"/>
          <w:sz w:val="24"/>
          <w:szCs w:val="24"/>
          <w:shd w:val="clear" w:color="auto" w:fill="FFFFFF"/>
        </w:rPr>
      </w:pPr>
      <w:r w:rsidRPr="00D47B88">
        <w:rPr>
          <w:rFonts w:ascii="Times New Roman" w:eastAsia="Times New Roman" w:hAnsi="Times New Roman" w:cs="Times New Roman"/>
          <w:b/>
          <w:color w:val="000000"/>
          <w:sz w:val="24"/>
          <w:szCs w:val="24"/>
          <w:shd w:val="clear" w:color="auto" w:fill="FFFFFF"/>
        </w:rPr>
        <w:t>6)</w:t>
      </w:r>
      <w:r w:rsidRPr="00D47B88">
        <w:rPr>
          <w:rFonts w:ascii="Times New Roman" w:eastAsia="Times New Roman" w:hAnsi="Times New Roman" w:cs="Times New Roman"/>
          <w:b/>
          <w:bCs/>
          <w:color w:val="000000"/>
          <w:sz w:val="24"/>
          <w:szCs w:val="24"/>
          <w:shd w:val="clear" w:color="auto" w:fill="FFFFFF"/>
        </w:rPr>
        <w:t xml:space="preserve"> </w:t>
      </w:r>
      <w:r w:rsidRPr="00D47B88">
        <w:rPr>
          <w:rFonts w:ascii="Times New Roman" w:eastAsia="Times New Roman" w:hAnsi="Times New Roman" w:cs="Times New Roman"/>
          <w:bCs/>
          <w:color w:val="000000"/>
          <w:sz w:val="24"/>
          <w:szCs w:val="24"/>
          <w:shd w:val="clear" w:color="auto" w:fill="FFFFFF"/>
        </w:rPr>
        <w:t xml:space="preserve">Декларация </w:t>
      </w:r>
      <w:r w:rsidRPr="00D47B88">
        <w:rPr>
          <w:rFonts w:ascii="Times New Roman" w:eastAsia="Times New Roman" w:hAnsi="Times New Roman" w:cs="Times New Roman"/>
          <w:sz w:val="24"/>
          <w:szCs w:val="24"/>
          <w:shd w:val="clear" w:color="auto" w:fill="FFFFFF"/>
        </w:rPr>
        <w:t xml:space="preserve">за съгласие за участие като подизпълнител </w:t>
      </w:r>
      <w:r w:rsidRPr="00D47B88">
        <w:rPr>
          <w:rFonts w:ascii="Times New Roman" w:eastAsia="Times New Roman" w:hAnsi="Times New Roman" w:cs="Times New Roman"/>
          <w:bCs/>
          <w:color w:val="000000"/>
          <w:sz w:val="24"/>
          <w:szCs w:val="24"/>
          <w:shd w:val="clear" w:color="auto" w:fill="FFFFFF"/>
        </w:rPr>
        <w:t xml:space="preserve">- попълва се </w:t>
      </w:r>
      <w:r w:rsidRPr="00D47B88">
        <w:rPr>
          <w:rFonts w:ascii="Times New Roman" w:eastAsia="Times New Roman" w:hAnsi="Times New Roman" w:cs="Times New Roman"/>
          <w:b/>
          <w:bCs/>
          <w:color w:val="000000"/>
          <w:sz w:val="24"/>
          <w:szCs w:val="24"/>
          <w:shd w:val="clear" w:color="auto" w:fill="FFFFFF"/>
        </w:rPr>
        <w:t>Образец №</w:t>
      </w:r>
      <w:r w:rsidR="00F33BB4">
        <w:rPr>
          <w:rFonts w:ascii="Times New Roman" w:eastAsia="Times New Roman" w:hAnsi="Times New Roman" w:cs="Times New Roman"/>
          <w:b/>
          <w:bCs/>
          <w:color w:val="000000"/>
          <w:sz w:val="24"/>
          <w:szCs w:val="24"/>
          <w:shd w:val="clear" w:color="auto" w:fill="FFFFFF"/>
        </w:rPr>
        <w:t xml:space="preserve"> </w:t>
      </w:r>
      <w:r w:rsidRPr="00D47B88">
        <w:rPr>
          <w:rFonts w:ascii="Times New Roman" w:eastAsia="Times New Roman" w:hAnsi="Times New Roman" w:cs="Times New Roman"/>
          <w:b/>
          <w:bCs/>
          <w:color w:val="000000"/>
          <w:sz w:val="24"/>
          <w:szCs w:val="24"/>
          <w:shd w:val="clear" w:color="auto" w:fill="FFFFFF"/>
        </w:rPr>
        <w:t>3</w:t>
      </w:r>
      <w:r w:rsidRPr="00D47B88">
        <w:rPr>
          <w:rFonts w:ascii="Times New Roman" w:eastAsia="Times New Roman" w:hAnsi="Times New Roman" w:cs="Times New Roman"/>
          <w:bCs/>
          <w:color w:val="000000"/>
          <w:sz w:val="24"/>
          <w:szCs w:val="24"/>
          <w:shd w:val="clear" w:color="auto" w:fill="FFFFFF"/>
        </w:rPr>
        <w:t>.</w:t>
      </w:r>
    </w:p>
    <w:p w:rsidR="00D47B88" w:rsidRPr="00D47B88" w:rsidRDefault="00D47B88" w:rsidP="00D9486E">
      <w:pPr>
        <w:spacing w:after="0" w:line="240" w:lineRule="auto"/>
        <w:jc w:val="both"/>
        <w:rPr>
          <w:rFonts w:ascii="Times New Roman" w:eastAsia="Times New Roman" w:hAnsi="Times New Roman" w:cs="Times New Roman"/>
          <w:sz w:val="24"/>
          <w:szCs w:val="24"/>
          <w:u w:val="single"/>
          <w:lang w:eastAsia="bg-BG"/>
        </w:rPr>
      </w:pPr>
      <w:r w:rsidRPr="00D47B88">
        <w:rPr>
          <w:rFonts w:ascii="Times New Roman" w:eastAsia="Times New Roman" w:hAnsi="Times New Roman" w:cs="Times New Roman"/>
          <w:b/>
          <w:sz w:val="24"/>
          <w:szCs w:val="24"/>
          <w:lang w:eastAsia="bg-BG"/>
        </w:rPr>
        <w:t>7)</w:t>
      </w:r>
      <w:r w:rsidRPr="00D47B88">
        <w:rPr>
          <w:rFonts w:ascii="Times New Roman" w:eastAsia="Times New Roman" w:hAnsi="Times New Roman" w:cs="Times New Roman"/>
          <w:sz w:val="24"/>
          <w:szCs w:val="24"/>
          <w:lang w:eastAsia="bg-BG"/>
        </w:rPr>
        <w:t xml:space="preserve"> Документ за гаранция за участие – оригинал на банкова гаранция за участие или копие от документа за внесена гаранция за участие под формата на парична сума по банкова сметка или документ за внесена сума в касата на Възложителя.</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участникът в процедурата е обединение, което не е юридическо лице, документът по настоящата точка се представя от обединението като цяло.</w:t>
      </w:r>
    </w:p>
    <w:p w:rsidR="00D47B88" w:rsidRPr="00D47B88" w:rsidRDefault="00D47B88" w:rsidP="00D9486E">
      <w:pPr>
        <w:tabs>
          <w:tab w:val="left" w:pos="0"/>
        </w:tabs>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8</w:t>
      </w:r>
      <w:r w:rsidRPr="00D47B88">
        <w:rPr>
          <w:rFonts w:ascii="Times New Roman" w:eastAsia="Times New Roman" w:hAnsi="Times New Roman" w:cs="Times New Roman"/>
          <w:b/>
          <w:sz w:val="24"/>
          <w:szCs w:val="24"/>
          <w:lang w:val="en-US" w:eastAsia="bg-BG"/>
        </w:rPr>
        <w:t>)</w:t>
      </w:r>
      <w:r w:rsidRPr="00D47B88">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sz w:val="24"/>
          <w:szCs w:val="24"/>
          <w:lang w:eastAsia="bg-BG"/>
        </w:rPr>
        <w:t xml:space="preserve">Декларация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действитени собственици - попълва се </w:t>
      </w:r>
      <w:r w:rsidRPr="00D47B88">
        <w:rPr>
          <w:rFonts w:ascii="Times New Roman" w:eastAsia="Times New Roman" w:hAnsi="Times New Roman" w:cs="Times New Roman"/>
          <w:b/>
          <w:sz w:val="24"/>
          <w:szCs w:val="24"/>
          <w:lang w:eastAsia="bg-BG"/>
        </w:rPr>
        <w:t>Образец №</w:t>
      </w:r>
      <w:r w:rsidR="00F33BB4">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4;</w:t>
      </w:r>
    </w:p>
    <w:p w:rsidR="00D47B88" w:rsidRPr="00D47B88" w:rsidRDefault="00D47B88" w:rsidP="00D9486E">
      <w:pPr>
        <w:tabs>
          <w:tab w:val="left" w:pos="0"/>
        </w:tabs>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Когато участникът в процедурата е обединение, което не е юридическо лице, Приложение №6 се представя от всеки участник в обединението.</w:t>
      </w:r>
    </w:p>
    <w:p w:rsidR="00D47B88" w:rsidRPr="00D47B88" w:rsidRDefault="00D47B88" w:rsidP="00D9486E">
      <w:pPr>
        <w:tabs>
          <w:tab w:val="left" w:pos="0"/>
        </w:tabs>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9) </w:t>
      </w:r>
      <w:r w:rsidRPr="00D47B88">
        <w:rPr>
          <w:rFonts w:ascii="Times New Roman" w:eastAsia="Times New Roman" w:hAnsi="Times New Roman" w:cs="Times New Roman"/>
          <w:sz w:val="24"/>
          <w:szCs w:val="24"/>
          <w:lang w:eastAsia="bg-BG"/>
        </w:rPr>
        <w:t xml:space="preserve">Декларация по чл. 6, ал. 2 от Закона за мерките срещу изпирането на пари - попълва се </w:t>
      </w:r>
      <w:r w:rsidRPr="00D47B88">
        <w:rPr>
          <w:rFonts w:ascii="Times New Roman" w:eastAsia="Times New Roman" w:hAnsi="Times New Roman" w:cs="Times New Roman"/>
          <w:b/>
          <w:sz w:val="24"/>
          <w:szCs w:val="24"/>
          <w:lang w:eastAsia="bg-BG"/>
        </w:rPr>
        <w:t>Образец №</w:t>
      </w:r>
      <w:r w:rsidR="00F33BB4">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5;</w:t>
      </w:r>
    </w:p>
    <w:p w:rsidR="00D47B88" w:rsidRPr="00D47B88" w:rsidRDefault="00D47B88" w:rsidP="00BD4DBF">
      <w:pPr>
        <w:tabs>
          <w:tab w:val="left" w:pos="0"/>
        </w:tabs>
        <w:spacing w:after="0" w:line="240" w:lineRule="auto"/>
        <w:ind w:firstLine="709"/>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Когато участникът в процедурата е обединение, което не е юридическо лице, Приложение №</w:t>
      </w:r>
      <w:r w:rsidR="00F33BB4">
        <w:rPr>
          <w:rFonts w:ascii="Times New Roman" w:eastAsia="Times New Roman" w:hAnsi="Times New Roman" w:cs="Times New Roman"/>
          <w:i/>
          <w:sz w:val="24"/>
          <w:szCs w:val="24"/>
          <w:lang w:eastAsia="bg-BG"/>
        </w:rPr>
        <w:t xml:space="preserve"> </w:t>
      </w:r>
      <w:r w:rsidRPr="00D47B88">
        <w:rPr>
          <w:rFonts w:ascii="Times New Roman" w:eastAsia="Times New Roman" w:hAnsi="Times New Roman" w:cs="Times New Roman"/>
          <w:i/>
          <w:sz w:val="24"/>
          <w:szCs w:val="24"/>
          <w:lang w:eastAsia="bg-BG"/>
        </w:rPr>
        <w:t>7 се представя от всеки участник-юридическо лице в обединението.</w:t>
      </w:r>
    </w:p>
    <w:p w:rsidR="00D47B88" w:rsidRPr="00D47B88" w:rsidRDefault="00D47B88" w:rsidP="00D9486E">
      <w:pPr>
        <w:tabs>
          <w:tab w:val="left" w:pos="0"/>
        </w:tabs>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b/>
          <w:sz w:val="24"/>
          <w:szCs w:val="24"/>
          <w:lang w:eastAsia="bg-BG"/>
        </w:rPr>
        <w:t>10)</w:t>
      </w:r>
      <w:r w:rsidRPr="00D47B88">
        <w:rPr>
          <w:rFonts w:ascii="Times New Roman" w:eastAsia="Times New Roman" w:hAnsi="Times New Roman" w:cs="Times New Roman"/>
          <w:i/>
          <w:sz w:val="24"/>
          <w:szCs w:val="24"/>
          <w:lang w:eastAsia="bg-BG"/>
        </w:rPr>
        <w:t xml:space="preserve"> </w:t>
      </w:r>
      <w:r w:rsidRPr="00D47B88">
        <w:rPr>
          <w:rFonts w:ascii="Times New Roman" w:eastAsia="Times New Roman" w:hAnsi="Times New Roman" w:cs="Times New Roman"/>
          <w:b/>
          <w:sz w:val="24"/>
          <w:szCs w:val="24"/>
          <w:lang w:eastAsia="bg-BG"/>
        </w:rPr>
        <w:t>Копие на Удостоверение за регистрация на обект по Закона за храните.</w:t>
      </w:r>
    </w:p>
    <w:p w:rsidR="00D47B88" w:rsidRPr="00D47B88" w:rsidRDefault="00D47B88" w:rsidP="00D9486E">
      <w:pPr>
        <w:tabs>
          <w:tab w:val="left" w:pos="72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При участие на обединение, което не е юридическо лице, документът се представя само за участниците, чрез които обединението доказва съответствието си с изискването.</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същите представят еквивалентни документи на посочените изисквани от Възложителя, издадени от компетентен орган от страната, в която са установени.</w:t>
      </w:r>
    </w:p>
    <w:p w:rsid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в случай че документите за доказване на технически възможности, квалификация и опит са на чужд език, същите се представят и в превод.</w:t>
      </w:r>
    </w:p>
    <w:p w:rsidR="00D9486E" w:rsidRPr="00D47B88" w:rsidRDefault="00D9486E" w:rsidP="00D9486E">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i/>
          <w:sz w:val="24"/>
          <w:szCs w:val="24"/>
          <w:lang w:eastAsia="bg-BG"/>
        </w:rPr>
      </w:pPr>
      <w:r w:rsidRPr="00D47B88">
        <w:rPr>
          <w:rFonts w:ascii="Times New Roman" w:eastAsia="Arial" w:hAnsi="Times New Roman" w:cs="Times New Roman"/>
          <w:b/>
          <w:sz w:val="24"/>
          <w:szCs w:val="24"/>
          <w:shd w:val="clear" w:color="auto" w:fill="FFFFFF"/>
          <w:lang w:eastAsia="bg-BG"/>
        </w:rPr>
        <w:t>11)</w:t>
      </w:r>
      <w:r w:rsidRPr="00D47B88">
        <w:rPr>
          <w:rFonts w:ascii="Times New Roman" w:eastAsia="Arial" w:hAnsi="Times New Roman" w:cs="Times New Roman"/>
          <w:sz w:val="24"/>
          <w:szCs w:val="24"/>
          <w:shd w:val="clear" w:color="auto" w:fill="FFFFFF"/>
          <w:lang w:eastAsia="bg-BG"/>
        </w:rPr>
        <w:t xml:space="preserve"> Декларация  за липса на свързаност с друг участник или кандидат в съответствие с чл. 55, ал. 7, както и за липса на обстоятелствата по чл. 8, ал. 8, т. 2 от ЗОП - попълва се  </w:t>
      </w:r>
      <w:r w:rsidRPr="00D47B88">
        <w:rPr>
          <w:rFonts w:ascii="Times New Roman" w:eastAsia="Arial" w:hAnsi="Times New Roman" w:cs="Times New Roman"/>
          <w:b/>
          <w:sz w:val="24"/>
          <w:szCs w:val="24"/>
          <w:shd w:val="clear" w:color="auto" w:fill="FFFFFF"/>
          <w:lang w:eastAsia="bg-BG"/>
        </w:rPr>
        <w:t>Образец №</w:t>
      </w:r>
      <w:r w:rsidR="00F33BB4">
        <w:rPr>
          <w:rFonts w:ascii="Times New Roman" w:eastAsia="Arial" w:hAnsi="Times New Roman" w:cs="Times New Roman"/>
          <w:b/>
          <w:sz w:val="24"/>
          <w:szCs w:val="24"/>
          <w:shd w:val="clear" w:color="auto" w:fill="FFFFFF"/>
          <w:lang w:eastAsia="bg-BG"/>
        </w:rPr>
        <w:t xml:space="preserve"> </w:t>
      </w:r>
      <w:r w:rsidRPr="00D47B88">
        <w:rPr>
          <w:rFonts w:ascii="Times New Roman" w:eastAsia="Arial" w:hAnsi="Times New Roman" w:cs="Times New Roman"/>
          <w:b/>
          <w:sz w:val="24"/>
          <w:szCs w:val="24"/>
          <w:shd w:val="clear" w:color="auto" w:fill="FFFFFF"/>
          <w:lang w:eastAsia="bg-BG"/>
        </w:rPr>
        <w:t>7</w:t>
      </w:r>
    </w:p>
    <w:p w:rsidR="00D9486E" w:rsidRPr="00BD4DBF" w:rsidRDefault="00D9486E" w:rsidP="00D9486E">
      <w:pPr>
        <w:keepNext/>
        <w:autoSpaceDE w:val="0"/>
        <w:autoSpaceDN w:val="0"/>
        <w:adjustRightInd w:val="0"/>
        <w:spacing w:after="0" w:line="240" w:lineRule="auto"/>
        <w:ind w:firstLine="567"/>
        <w:jc w:val="both"/>
        <w:rPr>
          <w:rFonts w:ascii="Times New Roman" w:eastAsia="Arial" w:hAnsi="Times New Roman" w:cs="Times New Roman"/>
          <w:sz w:val="24"/>
          <w:szCs w:val="24"/>
          <w:shd w:val="clear" w:color="auto" w:fill="FFFFFF"/>
          <w:lang w:eastAsia="bg-BG"/>
        </w:rPr>
      </w:pPr>
      <w:r w:rsidRPr="00D47B88">
        <w:rPr>
          <w:rFonts w:ascii="Times New Roman" w:eastAsia="Times New Roman" w:hAnsi="Times New Roman" w:cs="Times New Roman"/>
          <w:bCs/>
          <w:i/>
          <w:sz w:val="24"/>
          <w:szCs w:val="24"/>
          <w:shd w:val="clear" w:color="auto" w:fill="FFFFFF"/>
          <w:lang w:eastAsia="bg-BG"/>
        </w:rPr>
        <w:t>Когато участникът в процедурата е обединение, което не е юридическо лице</w:t>
      </w:r>
      <w:r w:rsidRPr="00D47B88">
        <w:rPr>
          <w:rFonts w:ascii="Times New Roman" w:eastAsia="Times New Roman" w:hAnsi="Times New Roman" w:cs="Times New Roman"/>
          <w:b/>
          <w:i/>
          <w:sz w:val="24"/>
          <w:szCs w:val="24"/>
          <w:lang w:eastAsia="bg-BG"/>
        </w:rPr>
        <w:t xml:space="preserve"> </w:t>
      </w:r>
      <w:r w:rsidRPr="00D47B88">
        <w:rPr>
          <w:rFonts w:ascii="Times New Roman" w:eastAsia="Times New Roman" w:hAnsi="Times New Roman" w:cs="Times New Roman"/>
          <w:i/>
          <w:sz w:val="24"/>
          <w:szCs w:val="24"/>
          <w:lang w:eastAsia="bg-BG"/>
        </w:rPr>
        <w:t xml:space="preserve">документите по т. 11 се представят </w:t>
      </w:r>
      <w:r w:rsidR="00871630">
        <w:rPr>
          <w:rFonts w:ascii="Times New Roman" w:eastAsia="Times New Roman" w:hAnsi="Times New Roman" w:cs="Times New Roman"/>
          <w:i/>
          <w:sz w:val="24"/>
          <w:szCs w:val="24"/>
          <w:lang w:eastAsia="bg-BG"/>
        </w:rPr>
        <w:t xml:space="preserve">от </w:t>
      </w:r>
      <w:r w:rsidR="00BD4DBF">
        <w:rPr>
          <w:rFonts w:ascii="Times New Roman" w:eastAsia="Times New Roman" w:hAnsi="Times New Roman" w:cs="Times New Roman"/>
          <w:i/>
          <w:sz w:val="24"/>
          <w:szCs w:val="24"/>
          <w:lang w:eastAsia="bg-BG"/>
        </w:rPr>
        <w:t>обединението</w:t>
      </w:r>
      <w:r w:rsidR="00BD4DBF">
        <w:rPr>
          <w:rFonts w:ascii="Times New Roman" w:eastAsia="Times New Roman" w:hAnsi="Times New Roman" w:cs="Times New Roman"/>
          <w:i/>
          <w:sz w:val="24"/>
          <w:szCs w:val="24"/>
          <w:lang w:val="en-US" w:eastAsia="bg-BG"/>
        </w:rPr>
        <w:t xml:space="preserve"> </w:t>
      </w:r>
      <w:r w:rsidR="00BD4DBF">
        <w:rPr>
          <w:rFonts w:ascii="Times New Roman" w:eastAsia="Times New Roman" w:hAnsi="Times New Roman" w:cs="Times New Roman"/>
          <w:i/>
          <w:sz w:val="24"/>
          <w:szCs w:val="24"/>
          <w:lang w:eastAsia="bg-BG"/>
        </w:rPr>
        <w:t>като цяло.</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1</w:t>
      </w:r>
      <w:r w:rsidR="00D9486E">
        <w:rPr>
          <w:rFonts w:ascii="Times New Roman" w:eastAsia="Times New Roman" w:hAnsi="Times New Roman" w:cs="Times New Roman"/>
          <w:b/>
          <w:sz w:val="24"/>
          <w:szCs w:val="24"/>
          <w:lang w:eastAsia="bg-BG"/>
        </w:rPr>
        <w:t>2</w:t>
      </w:r>
      <w:r w:rsidR="002D047F">
        <w:rPr>
          <w:rFonts w:ascii="Times New Roman" w:eastAsia="Times New Roman" w:hAnsi="Times New Roman" w:cs="Times New Roman"/>
          <w:b/>
          <w:sz w:val="24"/>
          <w:szCs w:val="24"/>
          <w:lang w:val="en-US" w:eastAsia="bg-BG"/>
        </w:rPr>
        <w:t>.</w:t>
      </w:r>
      <w:r w:rsidRPr="00D47B88">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sz w:val="24"/>
          <w:szCs w:val="24"/>
          <w:lang w:eastAsia="bg-BG"/>
        </w:rPr>
        <w:t>Доказателства за техническите възможности за изпълнение на настоящата обществена поръчка, съгласно посочените изисквания в раздел III.2.3) „Технически възможности” на Обявлението за по</w:t>
      </w:r>
      <w:r w:rsidRPr="00D47B88">
        <w:rPr>
          <w:rFonts w:ascii="Times New Roman" w:eastAsia="Times New Roman" w:hAnsi="Times New Roman" w:cs="Times New Roman"/>
          <w:sz w:val="24"/>
          <w:szCs w:val="24"/>
          <w:lang w:eastAsia="bg-BG"/>
        </w:rPr>
        <w:softHyphen/>
        <w:t>ръчката, както следва:</w:t>
      </w:r>
    </w:p>
    <w:p w:rsidR="00D47B88" w:rsidRPr="00D47B88" w:rsidRDefault="00D47B88" w:rsidP="00A16B8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1</w:t>
      </w:r>
      <w:r w:rsidR="00D9486E">
        <w:rPr>
          <w:rFonts w:ascii="Times New Roman" w:eastAsia="Times New Roman" w:hAnsi="Times New Roman" w:cs="Times New Roman"/>
          <w:b/>
          <w:sz w:val="24"/>
          <w:szCs w:val="24"/>
          <w:lang w:eastAsia="bg-BG"/>
        </w:rPr>
        <w:t>2</w:t>
      </w:r>
      <w:r w:rsidRPr="00D47B88">
        <w:rPr>
          <w:rFonts w:ascii="Times New Roman" w:eastAsia="Times New Roman" w:hAnsi="Times New Roman" w:cs="Times New Roman"/>
          <w:b/>
          <w:sz w:val="24"/>
          <w:szCs w:val="24"/>
          <w:lang w:eastAsia="bg-BG"/>
        </w:rPr>
        <w:t>.1.</w:t>
      </w:r>
      <w:r w:rsidRPr="00D47B88">
        <w:rPr>
          <w:rFonts w:ascii="Times New Roman" w:eastAsia="Times New Roman" w:hAnsi="Times New Roman" w:cs="Times New Roman"/>
          <w:sz w:val="24"/>
          <w:szCs w:val="24"/>
          <w:lang w:eastAsia="bg-BG"/>
        </w:rPr>
        <w:t xml:space="preserve"> Списък на доставките, които са еднакви или сходни с предмета на поръчката - доставка на хранителни продукти, изпълнени през последните 3 (три) години, считано от датата на подаване на офертата - попълва се</w:t>
      </w:r>
      <w:r w:rsidRPr="00D47B88">
        <w:rPr>
          <w:rFonts w:ascii="Times New Roman" w:eastAsia="Times New Roman" w:hAnsi="Times New Roman" w:cs="Times New Roman"/>
          <w:b/>
          <w:sz w:val="24"/>
          <w:szCs w:val="24"/>
          <w:lang w:eastAsia="bg-BG"/>
        </w:rPr>
        <w:t xml:space="preserve"> Образец №</w:t>
      </w:r>
      <w:r w:rsidR="00F33BB4">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6.</w:t>
      </w:r>
      <w:r w:rsidRPr="00D47B88">
        <w:rPr>
          <w:rFonts w:ascii="Times New Roman" w:eastAsia="Times New Roman" w:hAnsi="Times New Roman" w:cs="Times New Roman"/>
          <w:sz w:val="24"/>
          <w:szCs w:val="24"/>
          <w:lang w:eastAsia="bg-BG"/>
        </w:rPr>
        <w:t xml:space="preserve"> Списъкът трябва да бъде придружен от документите, посочени в чл. 51, ал. 4 от ЗОП, а именно:</w:t>
      </w:r>
    </w:p>
    <w:p w:rsidR="00D47B88" w:rsidRPr="00D47B88" w:rsidRDefault="00D47B88" w:rsidP="00D9486E">
      <w:pPr>
        <w:shd w:val="clear" w:color="auto" w:fill="FEFEFE"/>
        <w:spacing w:after="0" w:line="240" w:lineRule="auto"/>
        <w:ind w:firstLine="567"/>
        <w:jc w:val="both"/>
        <w:rPr>
          <w:rFonts w:ascii="Times New Roman" w:eastAsia="Times New Roman" w:hAnsi="Times New Roman" w:cs="Times New Roman"/>
          <w:color w:val="000000"/>
          <w:sz w:val="24"/>
          <w:szCs w:val="24"/>
          <w:lang w:eastAsia="bg-BG"/>
        </w:rPr>
      </w:pPr>
      <w:r w:rsidRPr="00D47B88">
        <w:rPr>
          <w:rFonts w:ascii="Times New Roman" w:eastAsia="Times New Roman" w:hAnsi="Times New Roman" w:cs="Times New Roman"/>
          <w:color w:val="000000"/>
          <w:sz w:val="24"/>
          <w:szCs w:val="24"/>
          <w:lang w:eastAsia="bg-BG"/>
        </w:rPr>
        <w:t>а) доказателство за извършените доставки под формата на удостоверение, издадено от получателя или от компетентен орган, или</w:t>
      </w:r>
    </w:p>
    <w:p w:rsidR="00D47B88" w:rsidRPr="00D47B88" w:rsidRDefault="00D47B88" w:rsidP="00D9486E">
      <w:pPr>
        <w:shd w:val="clear" w:color="auto" w:fill="FEFEFE"/>
        <w:spacing w:after="0" w:line="240" w:lineRule="auto"/>
        <w:ind w:firstLine="567"/>
        <w:jc w:val="both"/>
        <w:rPr>
          <w:rFonts w:ascii="Times New Roman" w:eastAsia="Times New Roman" w:hAnsi="Times New Roman" w:cs="Times New Roman"/>
          <w:color w:val="000000"/>
          <w:sz w:val="24"/>
          <w:szCs w:val="24"/>
          <w:lang w:eastAsia="bg-BG"/>
        </w:rPr>
      </w:pPr>
      <w:r w:rsidRPr="00D47B88">
        <w:rPr>
          <w:rFonts w:ascii="Times New Roman" w:eastAsia="Times New Roman" w:hAnsi="Times New Roman" w:cs="Times New Roman"/>
          <w:color w:val="000000"/>
          <w:sz w:val="24"/>
          <w:szCs w:val="24"/>
          <w:lang w:eastAsia="bg-BG"/>
        </w:rPr>
        <w:t>б) доказателство за извършените доставки чрез посочване на публичен регистър, в който е публикувана информация за доставките.</w:t>
      </w:r>
    </w:p>
    <w:p w:rsidR="00D47B88" w:rsidRPr="00D47B88" w:rsidRDefault="00D47B88" w:rsidP="00D9486E">
      <w:pPr>
        <w:tabs>
          <w:tab w:val="left" w:pos="567"/>
        </w:tabs>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При участие на обединение, което не е юридическо лице, документът се представя само за участниците, чрез които обединението доказва съответствието си с критериите за подбор по чл. 25, ал. 2, т. 6 от ЗОП.</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lastRenderedPageBreak/>
        <w:tab/>
        <w:t>Когато участник в процедурата е чуждестранно физическо или юридическо лице или техни обединения, същите представят еквивалентни документи на посочените изисквани от Възложителя, издадени от компетентен орган от страната, в която са установени.</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в случай че документите за доказване на технически възможности са на чужд език, същите се представят и в превод.</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p>
    <w:p w:rsidR="00D47B88" w:rsidRPr="00D47B88" w:rsidRDefault="00D47B88" w:rsidP="00A16B8E">
      <w:pPr>
        <w:tabs>
          <w:tab w:val="left" w:pos="851"/>
        </w:tabs>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1</w:t>
      </w:r>
      <w:r w:rsidR="002D047F">
        <w:rPr>
          <w:rFonts w:ascii="Times New Roman" w:eastAsia="Times New Roman" w:hAnsi="Times New Roman" w:cs="Times New Roman"/>
          <w:b/>
          <w:sz w:val="24"/>
          <w:szCs w:val="24"/>
          <w:lang w:val="en-US" w:eastAsia="bg-BG"/>
        </w:rPr>
        <w:t xml:space="preserve">3.) </w:t>
      </w:r>
      <w:r w:rsidRPr="00D47B88">
        <w:rPr>
          <w:rFonts w:ascii="Times New Roman" w:eastAsia="Times New Roman" w:hAnsi="Times New Roman" w:cs="Times New Roman"/>
          <w:sz w:val="24"/>
          <w:szCs w:val="24"/>
          <w:lang w:eastAsia="bg-BG"/>
        </w:rPr>
        <w:t xml:space="preserve">Списък на транспортните средства за изпълнение на поръчката </w:t>
      </w:r>
      <w:r w:rsidR="00177C9A">
        <w:rPr>
          <w:rFonts w:ascii="Times New Roman" w:eastAsia="Times New Roman" w:hAnsi="Times New Roman" w:cs="Times New Roman"/>
          <w:sz w:val="24"/>
          <w:szCs w:val="24"/>
          <w:lang w:eastAsia="bg-BG"/>
        </w:rPr>
        <w:t>–</w:t>
      </w:r>
      <w:r w:rsidRPr="00D47B88">
        <w:rPr>
          <w:rFonts w:ascii="Times New Roman" w:eastAsia="Times New Roman" w:hAnsi="Times New Roman" w:cs="Times New Roman"/>
          <w:sz w:val="24"/>
          <w:szCs w:val="24"/>
          <w:lang w:eastAsia="bg-BG"/>
        </w:rPr>
        <w:t xml:space="preserve"> </w:t>
      </w:r>
      <w:r w:rsidR="004555D7">
        <w:rPr>
          <w:rFonts w:ascii="Times New Roman" w:eastAsia="Times New Roman" w:hAnsi="Times New Roman" w:cs="Times New Roman"/>
          <w:sz w:val="24"/>
          <w:szCs w:val="24"/>
          <w:lang w:eastAsia="bg-BG"/>
        </w:rPr>
        <w:t xml:space="preserve">попълва се </w:t>
      </w:r>
      <w:r w:rsidR="004555D7" w:rsidRPr="00787FD6">
        <w:rPr>
          <w:rFonts w:ascii="Times New Roman" w:eastAsia="Times New Roman" w:hAnsi="Times New Roman" w:cs="Times New Roman"/>
          <w:b/>
          <w:sz w:val="24"/>
          <w:szCs w:val="24"/>
          <w:lang w:eastAsia="bg-BG"/>
        </w:rPr>
        <w:t>Образец №</w:t>
      </w:r>
      <w:r w:rsidR="00F33BB4" w:rsidRPr="00787FD6">
        <w:rPr>
          <w:rFonts w:ascii="Times New Roman" w:eastAsia="Times New Roman" w:hAnsi="Times New Roman" w:cs="Times New Roman"/>
          <w:b/>
          <w:sz w:val="24"/>
          <w:szCs w:val="24"/>
          <w:lang w:eastAsia="bg-BG"/>
        </w:rPr>
        <w:t xml:space="preserve"> </w:t>
      </w:r>
      <w:r w:rsidR="004555D7" w:rsidRPr="00787FD6">
        <w:rPr>
          <w:rFonts w:ascii="Times New Roman" w:eastAsia="Times New Roman" w:hAnsi="Times New Roman" w:cs="Times New Roman"/>
          <w:b/>
          <w:sz w:val="24"/>
          <w:szCs w:val="24"/>
          <w:lang w:eastAsia="bg-BG"/>
        </w:rPr>
        <w:t>11</w:t>
      </w:r>
      <w:r w:rsidR="00F33BB4">
        <w:rPr>
          <w:rFonts w:ascii="Times New Roman" w:eastAsia="Times New Roman" w:hAnsi="Times New Roman" w:cs="Times New Roman"/>
          <w:sz w:val="24"/>
          <w:szCs w:val="24"/>
          <w:lang w:eastAsia="bg-BG"/>
        </w:rPr>
        <w:t xml:space="preserve"> и </w:t>
      </w:r>
      <w:r w:rsidR="00787FD6" w:rsidRPr="00565458">
        <w:rPr>
          <w:rFonts w:ascii="Times New Roman" w:hAnsi="Times New Roman"/>
          <w:b/>
          <w:sz w:val="24"/>
          <w:szCs w:val="24"/>
          <w:lang w:eastAsia="bg-BG"/>
        </w:rPr>
        <w:t xml:space="preserve">и </w:t>
      </w:r>
      <w:r w:rsidR="00787FD6" w:rsidRPr="00565458">
        <w:rPr>
          <w:rFonts w:ascii="Times New Roman" w:hAnsi="Times New Roman"/>
          <w:b/>
          <w:sz w:val="24"/>
        </w:rPr>
        <w:t>Копие на удостоверение за регистрация на транспортно средство и/или еквивалентни</w:t>
      </w:r>
    </w:p>
    <w:p w:rsidR="00D47B88" w:rsidRPr="00D47B88" w:rsidRDefault="00D47B88" w:rsidP="00D9486E">
      <w:pPr>
        <w:tabs>
          <w:tab w:val="left" w:pos="72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При участие на обединение, което не е юридическо лице, документът се представя само за участниците, чрез които обединението доказва съответствието си с критериите за подбор по чл. 25, ал. 2, т. 6 от ЗОП.</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същите представят еквивалентни документи на посочените изисквани от Възложителя, издадени от компетентен орган от страната, в която са установени.</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r w:rsidRPr="00D47B88">
        <w:rPr>
          <w:rFonts w:ascii="Times New Roman" w:eastAsia="Times New Roman" w:hAnsi="Times New Roman" w:cs="Times New Roman"/>
          <w:i/>
          <w:sz w:val="24"/>
          <w:szCs w:val="24"/>
          <w:lang w:eastAsia="bg-BG"/>
        </w:rPr>
        <w:tab/>
        <w:t>Когато участник в процедурата е чуждестранно физическо или юридическо лице или техни обединения, в случай че документите за доказване на технически възможности, квалификация и опит са на чужд език, същите се представят и в превод.</w:t>
      </w:r>
    </w:p>
    <w:p w:rsidR="00D47B88" w:rsidRPr="00D47B88" w:rsidRDefault="00D47B88" w:rsidP="00D9486E">
      <w:pPr>
        <w:spacing w:after="0" w:line="240" w:lineRule="auto"/>
        <w:jc w:val="both"/>
        <w:rPr>
          <w:rFonts w:ascii="Times New Roman" w:eastAsia="Times New Roman" w:hAnsi="Times New Roman" w:cs="Times New Roman"/>
          <w:i/>
          <w:sz w:val="24"/>
          <w:szCs w:val="24"/>
          <w:lang w:eastAsia="bg-BG"/>
        </w:rPr>
      </w:pPr>
    </w:p>
    <w:p w:rsidR="00D47B88" w:rsidRPr="00D47B88" w:rsidRDefault="00D47B88" w:rsidP="00D9486E">
      <w:pPr>
        <w:spacing w:after="0" w:line="240" w:lineRule="auto"/>
        <w:jc w:val="both"/>
        <w:rPr>
          <w:rFonts w:ascii="Times New Roman" w:eastAsia="Times New Roman" w:hAnsi="Times New Roman" w:cs="Times New Roman"/>
          <w:color w:val="000000"/>
          <w:sz w:val="24"/>
          <w:szCs w:val="24"/>
          <w:u w:val="single"/>
          <w:lang w:eastAsia="bg-BG"/>
        </w:rPr>
      </w:pPr>
      <w:r w:rsidRPr="00D47B88">
        <w:rPr>
          <w:rFonts w:ascii="Times New Roman" w:eastAsia="Times New Roman" w:hAnsi="Times New Roman" w:cs="Times New Roman"/>
          <w:b/>
          <w:sz w:val="24"/>
          <w:szCs w:val="24"/>
          <w:lang w:eastAsia="bg-BG"/>
        </w:rPr>
        <w:tab/>
      </w:r>
      <w:r w:rsidRPr="00D47B88">
        <w:rPr>
          <w:rFonts w:ascii="Times New Roman" w:eastAsia="Times New Roman" w:hAnsi="Times New Roman" w:cs="Times New Roman"/>
          <w:color w:val="000000"/>
          <w:sz w:val="24"/>
          <w:szCs w:val="24"/>
          <w:u w:val="single"/>
          <w:lang w:eastAsia="bg-BG"/>
        </w:rPr>
        <w:t>Забележка: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Съгласно чл. 51а от ЗОП участник може да докаже съответствието си с изискванията за технически възможности и/или квалификация с възможностите на едно или повече трети лица. В тези случаи, освен документите, определени от възложителя за доказване на съответните възможности, участникът представя доказателства, че при изпълнението на</w:t>
      </w:r>
      <w:r w:rsidRPr="00D47B88">
        <w:rPr>
          <w:rFonts w:ascii="Arial" w:eastAsia="Times New Roman" w:hAnsi="Arial" w:cs="Times New Roman"/>
          <w:sz w:val="24"/>
          <w:szCs w:val="24"/>
          <w:lang w:eastAsia="bg-BG"/>
        </w:rPr>
        <w:t xml:space="preserve"> </w:t>
      </w:r>
      <w:r w:rsidRPr="00D47B88">
        <w:rPr>
          <w:rFonts w:ascii="Times New Roman" w:eastAsia="Times New Roman" w:hAnsi="Times New Roman" w:cs="Times New Roman"/>
          <w:sz w:val="24"/>
          <w:szCs w:val="24"/>
          <w:lang w:eastAsia="bg-BG"/>
        </w:rPr>
        <w:t>поръчката ще има на разположение ресурсите на третите лица.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Доказателствата се прилагат към офертата на участника в Плик № 1 «Документи за подбор»  и се описват в списъка по точка 6.2.1.(1)  от Указанията за участие. </w:t>
      </w:r>
    </w:p>
    <w:p w:rsidR="00D47B88" w:rsidRPr="00D47B88" w:rsidRDefault="00D47B88" w:rsidP="00D9486E">
      <w:pPr>
        <w:spacing w:after="0" w:line="240" w:lineRule="auto"/>
        <w:ind w:firstLine="709"/>
        <w:jc w:val="both"/>
        <w:rPr>
          <w:rFonts w:ascii="Times New Roman" w:eastAsia="Tahoma" w:hAnsi="Times New Roman" w:cs="Times New Roman"/>
          <w:b/>
          <w:bCs/>
          <w:sz w:val="24"/>
          <w:szCs w:val="24"/>
          <w:shd w:val="clear" w:color="auto" w:fill="FFFFFF"/>
        </w:rPr>
      </w:pPr>
      <w:r w:rsidRPr="00D47B88">
        <w:rPr>
          <w:rFonts w:ascii="Times New Roman" w:eastAsia="Tahoma" w:hAnsi="Times New Roman" w:cs="Times New Roman"/>
          <w:b/>
          <w:bCs/>
          <w:sz w:val="24"/>
          <w:szCs w:val="24"/>
          <w:shd w:val="clear" w:color="auto" w:fill="FFFFFF"/>
        </w:rPr>
        <w:t>Ако участник или негов представител - управител, респективно член на управителните му/контролни органи, а в случай че членовете са юридически лица - техните представители в управителния орган, декларира в съответ</w:t>
      </w:r>
      <w:r w:rsidRPr="00D47B88">
        <w:rPr>
          <w:rFonts w:ascii="Times New Roman" w:eastAsia="Tahoma" w:hAnsi="Times New Roman" w:cs="Times New Roman"/>
          <w:b/>
          <w:bCs/>
          <w:sz w:val="24"/>
          <w:szCs w:val="24"/>
          <w:shd w:val="clear" w:color="auto" w:fill="FFFFFF"/>
        </w:rPr>
        <w:softHyphen/>
        <w:t>ните декларации или посочи в други документи неверни данни и обстоятелства и това бъде уста</w:t>
      </w:r>
      <w:r w:rsidRPr="00D47B88">
        <w:rPr>
          <w:rFonts w:ascii="Times New Roman" w:eastAsia="Tahoma" w:hAnsi="Times New Roman" w:cs="Times New Roman"/>
          <w:b/>
          <w:bCs/>
          <w:sz w:val="24"/>
          <w:szCs w:val="24"/>
          <w:shd w:val="clear" w:color="auto" w:fill="FFFFFF"/>
        </w:rPr>
        <w:softHyphen/>
        <w:t>новено от комисията за разглеждане, оценяване и класиране на офертите в хода на провеждане на процедурата по избор на изпълнител, този участник ще бъде отстранен от участие в процедурата по възлагане на настоящата обществена поръчка.</w:t>
      </w:r>
    </w:p>
    <w:p w:rsidR="00D47B88" w:rsidRPr="00D47B88" w:rsidRDefault="00D47B88" w:rsidP="00D9486E">
      <w:pPr>
        <w:spacing w:after="0" w:line="240" w:lineRule="auto"/>
        <w:jc w:val="both"/>
        <w:rPr>
          <w:rFonts w:ascii="Times New Roman" w:eastAsia="Times New Roman" w:hAnsi="Times New Roman" w:cs="Times New Roman"/>
          <w:i/>
          <w:iCs/>
          <w:sz w:val="24"/>
          <w:szCs w:val="24"/>
          <w:shd w:val="clear" w:color="auto" w:fill="FFFFFF"/>
        </w:rPr>
      </w:pPr>
      <w:r w:rsidRPr="00D47B88">
        <w:rPr>
          <w:rFonts w:ascii="Times New Roman" w:eastAsia="Times New Roman" w:hAnsi="Times New Roman" w:cs="Times New Roman"/>
          <w:b/>
          <w:i/>
          <w:iCs/>
          <w:sz w:val="24"/>
          <w:szCs w:val="24"/>
          <w:shd w:val="clear" w:color="auto" w:fill="FFFFFF"/>
        </w:rPr>
        <w:tab/>
        <w:t>Ако е приложимо към посочените документи се прилага и Декларация, в свободен текст, в която участникът посочва, че ще има на свое разположение използваните ресурси - (в случаите, когато участникът ще използва ресурси на други физически или юридически лица при изпълнение на поръчката, съгл. чл. 51а от ЗОП);</w:t>
      </w:r>
    </w:p>
    <w:p w:rsidR="00D47B88" w:rsidRPr="00D47B88" w:rsidRDefault="00D47B88" w:rsidP="00D9486E">
      <w:pPr>
        <w:tabs>
          <w:tab w:val="left" w:pos="0"/>
        </w:tabs>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В случай че участникът не представи някой от посочените в точка 6.2.1 от настоящите Указания за участие документи, на основание чл. 69 от ЗОП ще бъде отстранен от участие в процедурата за възлагане на обществената поръчка, след провеждане на действията по чл. 68, ал. 8 и ал. 9 от ЗОП.</w:t>
      </w:r>
    </w:p>
    <w:p w:rsidR="00D47B88" w:rsidRPr="00D47B88" w:rsidRDefault="00D47B88" w:rsidP="00D9486E">
      <w:pPr>
        <w:tabs>
          <w:tab w:val="left" w:pos="0"/>
        </w:tabs>
        <w:spacing w:after="0" w:line="240" w:lineRule="auto"/>
        <w:jc w:val="both"/>
        <w:rPr>
          <w:rFonts w:ascii="Times New Roman" w:eastAsia="Times New Roman" w:hAnsi="Times New Roman" w:cs="Times New Roman"/>
          <w:b/>
          <w:sz w:val="24"/>
          <w:szCs w:val="24"/>
          <w:lang w:eastAsia="bg-BG"/>
        </w:rPr>
      </w:pPr>
    </w:p>
    <w:p w:rsidR="00D47B88" w:rsidRPr="00D47B88" w:rsidRDefault="00D47B88" w:rsidP="00D9486E">
      <w:pPr>
        <w:keepNext/>
        <w:spacing w:after="0" w:line="240" w:lineRule="auto"/>
        <w:jc w:val="both"/>
        <w:outlineLvl w:val="2"/>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lastRenderedPageBreak/>
        <w:t xml:space="preserve">6.2.2 </w:t>
      </w:r>
      <w:r w:rsidRPr="00D47B88">
        <w:rPr>
          <w:rFonts w:ascii="Times New Roman" w:eastAsia="Times New Roman" w:hAnsi="Times New Roman" w:cs="Times New Roman"/>
          <w:b/>
          <w:sz w:val="24"/>
          <w:szCs w:val="24"/>
        </w:rPr>
        <w:t>„Предложение за изпълнение на поръчката”</w:t>
      </w:r>
      <w:r w:rsidRPr="00D47B88">
        <w:rPr>
          <w:rFonts w:ascii="Times New Roman" w:eastAsia="Times New Roman" w:hAnsi="Times New Roman" w:cs="Times New Roman"/>
          <w:b/>
          <w:sz w:val="24"/>
          <w:szCs w:val="24"/>
          <w:lang w:eastAsia="bg-BG"/>
        </w:rPr>
        <w:t xml:space="preserve"> - ПЛИК №2</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ab/>
        <w:t xml:space="preserve">  Когато участникът участва за повече от една обособена позиция Плик №</w:t>
      </w:r>
      <w:r w:rsidR="00787FD6">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 xml:space="preserve">2 „Предложение за изпълнение на поръчката” се представя толкова пъти, за колкото обособени позиции участникът участва, като на плика следва да е </w:t>
      </w:r>
      <w:r w:rsidRPr="00D47B88">
        <w:rPr>
          <w:rFonts w:ascii="Times New Roman" w:eastAsia="Times New Roman" w:hAnsi="Times New Roman" w:cs="Times New Roman"/>
          <w:b/>
          <w:sz w:val="24"/>
          <w:szCs w:val="24"/>
          <w:u w:val="single"/>
          <w:lang w:eastAsia="bg-BG"/>
        </w:rPr>
        <w:t>изписан номера и наименованието  на обособената позиция</w:t>
      </w:r>
      <w:r w:rsidRPr="00D47B88">
        <w:rPr>
          <w:rFonts w:ascii="Times New Roman" w:eastAsia="Times New Roman" w:hAnsi="Times New Roman" w:cs="Times New Roman"/>
          <w:b/>
          <w:sz w:val="24"/>
          <w:szCs w:val="24"/>
          <w:lang w:eastAsia="bg-BG"/>
        </w:rPr>
        <w:t>, за която се отнася предложението.</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bCs/>
          <w:sz w:val="24"/>
          <w:szCs w:val="24"/>
          <w:shd w:val="clear" w:color="auto" w:fill="FFFFFF"/>
          <w:lang w:eastAsia="bg-BG"/>
        </w:rPr>
        <w:tab/>
      </w:r>
      <w:r w:rsidRPr="00D47B88">
        <w:rPr>
          <w:rFonts w:ascii="Times New Roman" w:eastAsia="Times New Roman" w:hAnsi="Times New Roman" w:cs="Times New Roman"/>
          <w:sz w:val="24"/>
          <w:szCs w:val="24"/>
          <w:lang w:eastAsia="bg-BG"/>
        </w:rPr>
        <w:t xml:space="preserve">Предложението за изпълнение на поръчката трябва да включва попълнен и подписан </w:t>
      </w:r>
      <w:r w:rsidRPr="00D47B88">
        <w:rPr>
          <w:rFonts w:ascii="Times New Roman" w:eastAsia="Times New Roman" w:hAnsi="Times New Roman" w:cs="Times New Roman"/>
          <w:b/>
          <w:sz w:val="24"/>
          <w:szCs w:val="24"/>
          <w:lang w:eastAsia="bg-BG"/>
        </w:rPr>
        <w:t>Образец №</w:t>
      </w:r>
      <w:r w:rsidR="00787FD6">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8</w:t>
      </w:r>
      <w:r w:rsidR="00F727AE">
        <w:rPr>
          <w:rFonts w:ascii="Times New Roman" w:eastAsia="Times New Roman" w:hAnsi="Times New Roman" w:cs="Times New Roman"/>
          <w:b/>
          <w:sz w:val="24"/>
          <w:szCs w:val="24"/>
          <w:lang w:eastAsia="bg-BG"/>
        </w:rPr>
        <w:t xml:space="preserve"> и</w:t>
      </w:r>
      <w:r w:rsidRPr="00D47B88">
        <w:rPr>
          <w:rFonts w:ascii="Times New Roman" w:eastAsia="Times New Roman" w:hAnsi="Times New Roman" w:cs="Times New Roman"/>
          <w:b/>
          <w:sz w:val="24"/>
          <w:szCs w:val="24"/>
          <w:lang w:eastAsia="bg-BG"/>
        </w:rPr>
        <w:t xml:space="preserve"> </w:t>
      </w:r>
      <w:r w:rsidR="00F727AE">
        <w:rPr>
          <w:rFonts w:ascii="Times New Roman" w:eastAsia="Times New Roman" w:hAnsi="Times New Roman" w:cs="Times New Roman"/>
          <w:b/>
          <w:sz w:val="24"/>
          <w:szCs w:val="24"/>
          <w:lang w:eastAsia="bg-BG"/>
        </w:rPr>
        <w:t xml:space="preserve">Образец № 8-1 към него </w:t>
      </w:r>
      <w:r w:rsidRPr="00D47B88">
        <w:rPr>
          <w:rFonts w:ascii="Times New Roman" w:eastAsia="Times New Roman" w:hAnsi="Times New Roman" w:cs="Times New Roman"/>
          <w:b/>
          <w:sz w:val="24"/>
          <w:szCs w:val="24"/>
          <w:lang w:eastAsia="bg-BG"/>
        </w:rPr>
        <w:t>в зависимост от обособената/ите позиция/и, за които се подава офертата</w:t>
      </w:r>
      <w:r w:rsidR="00F727AE">
        <w:rPr>
          <w:rFonts w:ascii="Times New Roman" w:eastAsia="Times New Roman" w:hAnsi="Times New Roman" w:cs="Times New Roman"/>
          <w:b/>
          <w:sz w:val="24"/>
          <w:szCs w:val="24"/>
          <w:lang w:eastAsia="bg-BG"/>
        </w:rPr>
        <w:t xml:space="preserve"> - оригинал</w:t>
      </w:r>
      <w:r w:rsidRPr="00D47B88">
        <w:rPr>
          <w:rFonts w:ascii="Times New Roman" w:eastAsia="Times New Roman" w:hAnsi="Times New Roman" w:cs="Times New Roman"/>
          <w:b/>
          <w:sz w:val="24"/>
          <w:szCs w:val="24"/>
          <w:lang w:eastAsia="bg-BG"/>
        </w:rPr>
        <w:t>, и ако е приложимо декларация по чл. 33, ал.4 от ЗОП за всяка обособена позиция.</w:t>
      </w:r>
      <w:r w:rsidR="00F727AE" w:rsidRPr="00F727AE">
        <w:rPr>
          <w:rFonts w:ascii="Times New Roman" w:hAnsi="Times New Roman" w:cs="Times New Roman"/>
          <w:sz w:val="24"/>
          <w:szCs w:val="24"/>
        </w:rPr>
        <w:t xml:space="preserve">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r>
      <w:r w:rsidRPr="00D47B88">
        <w:rPr>
          <w:rFonts w:ascii="Times New Roman" w:eastAsia="Times New Roman" w:hAnsi="Times New Roman" w:cs="Times New Roman"/>
          <w:sz w:val="24"/>
          <w:szCs w:val="24"/>
          <w:lang w:eastAsia="bg-BG"/>
        </w:rPr>
        <w:tab/>
        <w:t>В случай че участникът бъде определен за Изпълнител на обществената поръчка, Предложението за изпълнение на поръчката става неразделна част от договора.</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bCs/>
          <w:sz w:val="24"/>
          <w:szCs w:val="24"/>
          <w:shd w:val="clear" w:color="auto" w:fill="FFFFFF"/>
          <w:lang w:eastAsia="bg-BG"/>
        </w:rPr>
        <w:tab/>
      </w:r>
      <w:r w:rsidRPr="00D47B88">
        <w:rPr>
          <w:rFonts w:ascii="Times New Roman" w:eastAsia="Times New Roman" w:hAnsi="Times New Roman" w:cs="Times New Roman"/>
          <w:b/>
          <w:sz w:val="24"/>
          <w:szCs w:val="24"/>
          <w:lang w:eastAsia="bg-BG"/>
        </w:rPr>
        <w:t xml:space="preserve">Участник, който не представи Предложение за изпълнение на поръчката или то не отговаря на изискванията на Възложителя ще бъде отстранен от участие в процедурата по възлагане на обществената поръчка на основание чл. 69, ал. 1 от ЗОП. </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p>
    <w:p w:rsidR="00D47B88" w:rsidRPr="00D47B88" w:rsidRDefault="00D47B88" w:rsidP="00D9486E">
      <w:pPr>
        <w:tabs>
          <w:tab w:val="num" w:pos="935"/>
        </w:tabs>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6.2.3. „Предлагана цена” - ПЛИК № 3</w:t>
      </w:r>
    </w:p>
    <w:p w:rsidR="00D47B88" w:rsidRPr="00D47B88" w:rsidRDefault="00D47B88" w:rsidP="00D9486E">
      <w:pPr>
        <w:tabs>
          <w:tab w:val="num" w:pos="709"/>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 xml:space="preserve"> Когато участникът участва за повече от една обособена позиция Плик №3 „Предлагана цена“ се представя толкова пъти, за колкото обособени позиции участникът участва,  като на плика следва да е изписан </w:t>
      </w:r>
      <w:r w:rsidRPr="00D47B88">
        <w:rPr>
          <w:rFonts w:ascii="Times New Roman" w:eastAsia="Times New Roman" w:hAnsi="Times New Roman" w:cs="Times New Roman"/>
          <w:b/>
          <w:sz w:val="24"/>
          <w:szCs w:val="24"/>
          <w:u w:val="single"/>
          <w:lang w:eastAsia="bg-BG"/>
        </w:rPr>
        <w:t>номера и наименованието  на обособената позиция</w:t>
      </w:r>
      <w:r w:rsidRPr="00D47B88">
        <w:rPr>
          <w:rFonts w:ascii="Times New Roman" w:eastAsia="Times New Roman" w:hAnsi="Times New Roman" w:cs="Times New Roman"/>
          <w:b/>
          <w:sz w:val="24"/>
          <w:szCs w:val="24"/>
          <w:lang w:eastAsia="bg-BG"/>
        </w:rPr>
        <w:t>, за която се отнася предложението</w:t>
      </w:r>
      <w:r w:rsidRPr="00D47B88">
        <w:rPr>
          <w:rFonts w:ascii="Times New Roman" w:eastAsia="Times New Roman" w:hAnsi="Times New Roman" w:cs="Times New Roman"/>
          <w:sz w:val="24"/>
          <w:szCs w:val="24"/>
          <w:lang w:eastAsia="bg-BG"/>
        </w:rPr>
        <w:t>.</w:t>
      </w:r>
    </w:p>
    <w:p w:rsidR="00A9522A" w:rsidRDefault="00A9522A" w:rsidP="00A9522A">
      <w:pPr>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Ценовото предложение трябва да включва попълнен</w:t>
      </w:r>
      <w:r>
        <w:rPr>
          <w:rFonts w:ascii="Times New Roman" w:eastAsia="Times New Roman" w:hAnsi="Times New Roman" w:cs="Times New Roman"/>
          <w:sz w:val="24"/>
          <w:szCs w:val="24"/>
          <w:lang w:eastAsia="bg-BG"/>
        </w:rPr>
        <w:t>и</w:t>
      </w:r>
      <w:r w:rsidRPr="00D47B88">
        <w:rPr>
          <w:rFonts w:ascii="Times New Roman" w:eastAsia="Times New Roman" w:hAnsi="Times New Roman" w:cs="Times New Roman"/>
          <w:sz w:val="24"/>
          <w:szCs w:val="24"/>
          <w:lang w:eastAsia="bg-BG"/>
        </w:rPr>
        <w:t xml:space="preserve"> и подписан</w:t>
      </w:r>
      <w:r>
        <w:rPr>
          <w:rFonts w:ascii="Times New Roman" w:eastAsia="Times New Roman" w:hAnsi="Times New Roman" w:cs="Times New Roman"/>
          <w:sz w:val="24"/>
          <w:szCs w:val="24"/>
          <w:lang w:eastAsia="bg-BG"/>
        </w:rPr>
        <w:t>и</w:t>
      </w:r>
      <w:r w:rsidRPr="00D47B88">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b/>
          <w:sz w:val="24"/>
          <w:szCs w:val="24"/>
          <w:lang w:eastAsia="bg-BG"/>
        </w:rPr>
        <w:t>Образец №</w:t>
      </w:r>
      <w:r>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 xml:space="preserve">9 </w:t>
      </w:r>
      <w:r>
        <w:rPr>
          <w:rFonts w:ascii="Times New Roman" w:eastAsia="Times New Roman" w:hAnsi="Times New Roman" w:cs="Times New Roman"/>
          <w:b/>
          <w:sz w:val="24"/>
          <w:szCs w:val="24"/>
          <w:lang w:eastAsia="bg-BG"/>
        </w:rPr>
        <w:t xml:space="preserve">и образец № 9.1 </w:t>
      </w:r>
      <w:r w:rsidR="00F727AE">
        <w:rPr>
          <w:rFonts w:ascii="Times New Roman" w:eastAsia="Times New Roman" w:hAnsi="Times New Roman" w:cs="Times New Roman"/>
          <w:b/>
          <w:sz w:val="24"/>
          <w:szCs w:val="24"/>
          <w:lang w:eastAsia="bg-BG"/>
        </w:rPr>
        <w:t>към него</w:t>
      </w:r>
      <w:r w:rsidR="00485A4A">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b/>
          <w:sz w:val="24"/>
          <w:szCs w:val="24"/>
          <w:lang w:eastAsia="bg-BG"/>
        </w:rPr>
        <w:t>в зависимост от обособената/ите позиция/и, за които се подава офертата</w:t>
      </w:r>
      <w:r w:rsidRPr="00D47B88">
        <w:rPr>
          <w:rFonts w:ascii="Times New Roman" w:eastAsia="Times New Roman" w:hAnsi="Times New Roman" w:cs="Times New Roman"/>
          <w:b/>
          <w:i/>
          <w:sz w:val="24"/>
          <w:szCs w:val="24"/>
          <w:lang w:eastAsia="bg-BG"/>
        </w:rPr>
        <w:t xml:space="preserve"> </w:t>
      </w:r>
      <w:r w:rsidRPr="00D47B88">
        <w:rPr>
          <w:rFonts w:ascii="Times New Roman" w:eastAsia="Times New Roman" w:hAnsi="Times New Roman" w:cs="Times New Roman"/>
          <w:sz w:val="24"/>
          <w:szCs w:val="24"/>
          <w:lang w:eastAsia="bg-BG"/>
        </w:rPr>
        <w:t xml:space="preserve">- оригинал, като крайното ценово предложение да не бъде закръглено, а да бъде изписано до стотинка </w:t>
      </w:r>
      <w:r w:rsidRPr="00D47B88">
        <w:rPr>
          <w:rFonts w:ascii="Times New Roman" w:eastAsia="Times New Roman" w:hAnsi="Times New Roman" w:cs="Times New Roman"/>
          <w:i/>
          <w:sz w:val="24"/>
          <w:szCs w:val="24"/>
          <w:lang w:eastAsia="bg-BG"/>
        </w:rPr>
        <w:t>(до втория знак след десетичната запетая)</w:t>
      </w:r>
      <w:r w:rsidRPr="00D47B88">
        <w:rPr>
          <w:rFonts w:ascii="Times New Roman" w:eastAsia="Times New Roman" w:hAnsi="Times New Roman" w:cs="Times New Roman"/>
          <w:sz w:val="24"/>
          <w:szCs w:val="24"/>
          <w:lang w:eastAsia="bg-BG"/>
        </w:rPr>
        <w:t>, да бъде посочена стойността без ДДС и стойността с ДДС.</w:t>
      </w:r>
    </w:p>
    <w:p w:rsidR="00A9522A" w:rsidRPr="00637C5F" w:rsidRDefault="00A9522A" w:rsidP="00637C5F">
      <w:pPr>
        <w:autoSpaceDE w:val="0"/>
        <w:autoSpaceDN w:val="0"/>
        <w:adjustRightInd w:val="0"/>
        <w:spacing w:after="0" w:line="240" w:lineRule="auto"/>
        <w:ind w:firstLine="708"/>
        <w:jc w:val="both"/>
        <w:rPr>
          <w:rFonts w:ascii="Times New Roman" w:hAnsi="Times New Roman" w:cs="Times New Roman"/>
          <w:b/>
          <w:sz w:val="24"/>
          <w:szCs w:val="24"/>
          <w:u w:val="single"/>
        </w:rPr>
      </w:pPr>
      <w:r w:rsidRPr="00637C5F">
        <w:rPr>
          <w:rFonts w:ascii="Times New Roman" w:hAnsi="Times New Roman" w:cs="Times New Roman"/>
          <w:b/>
          <w:sz w:val="24"/>
          <w:szCs w:val="24"/>
          <w:lang w:eastAsia="bg-BG"/>
        </w:rPr>
        <w:t xml:space="preserve">В плик № 3 се поставя и </w:t>
      </w:r>
      <w:r w:rsidRPr="00637C5F">
        <w:rPr>
          <w:rFonts w:ascii="Times New Roman" w:hAnsi="Times New Roman" w:cs="Times New Roman"/>
          <w:b/>
          <w:sz w:val="24"/>
          <w:szCs w:val="24"/>
        </w:rPr>
        <w:t xml:space="preserve"> справка – бюлетин от „САПИ” ООД за осреднената за област Кърджали цена на едро за отделните артикули, предмет на пор</w:t>
      </w:r>
      <w:r w:rsidR="00637C5F" w:rsidRPr="00637C5F">
        <w:rPr>
          <w:rFonts w:ascii="Times New Roman" w:hAnsi="Times New Roman" w:cs="Times New Roman"/>
          <w:b/>
          <w:sz w:val="24"/>
          <w:szCs w:val="24"/>
        </w:rPr>
        <w:t xml:space="preserve">ъчката. </w:t>
      </w:r>
      <w:r w:rsidR="00637C5F" w:rsidRPr="00637C5F">
        <w:rPr>
          <w:rFonts w:ascii="Times New Roman" w:hAnsi="Times New Roman" w:cs="Times New Roman"/>
          <w:b/>
          <w:sz w:val="24"/>
          <w:szCs w:val="24"/>
          <w:u w:val="single"/>
        </w:rPr>
        <w:t xml:space="preserve">Справката следва да е издадена не по-късно от  7 дни преди изтичане на крайния срок за подаване на оферти обявен от Възложителя и посочен в обявлението за настоящата обществена поръчка. </w:t>
      </w:r>
      <w:r w:rsidRPr="00637C5F">
        <w:rPr>
          <w:rFonts w:ascii="Times New Roman" w:hAnsi="Times New Roman" w:cs="Times New Roman"/>
          <w:b/>
          <w:sz w:val="24"/>
          <w:szCs w:val="24"/>
          <w:u w:val="single"/>
        </w:rPr>
        <w:t xml:space="preserve"> </w:t>
      </w:r>
    </w:p>
    <w:p w:rsidR="00A9522A" w:rsidRPr="00A9522A" w:rsidRDefault="00A9522A" w:rsidP="00A9522A">
      <w:pPr>
        <w:spacing w:after="0" w:line="240" w:lineRule="auto"/>
        <w:ind w:firstLine="720"/>
        <w:textAlignment w:val="center"/>
        <w:rPr>
          <w:rFonts w:ascii="Times New Roman" w:hAnsi="Times New Roman" w:cs="Times New Roman"/>
          <w:sz w:val="24"/>
          <w:szCs w:val="24"/>
          <w:lang w:eastAsia="bg-BG"/>
        </w:rPr>
      </w:pPr>
      <w:r w:rsidRPr="00A9522A">
        <w:rPr>
          <w:rFonts w:ascii="Times New Roman" w:hAnsi="Times New Roman" w:cs="Times New Roman"/>
          <w:sz w:val="24"/>
          <w:szCs w:val="24"/>
          <w:lang w:eastAsia="bg-BG"/>
        </w:rPr>
        <w:t>Извън плик № 3 не трябва да има посочена никаква информация относно цената.</w:t>
      </w:r>
    </w:p>
    <w:p w:rsidR="00A9522A" w:rsidRPr="00A9522A" w:rsidRDefault="00A9522A" w:rsidP="005A77AB">
      <w:pPr>
        <w:spacing w:after="0" w:line="240" w:lineRule="auto"/>
        <w:ind w:firstLine="720"/>
        <w:jc w:val="both"/>
        <w:textAlignment w:val="center"/>
        <w:rPr>
          <w:rFonts w:ascii="Times New Roman" w:hAnsi="Times New Roman" w:cs="Times New Roman"/>
          <w:sz w:val="24"/>
          <w:szCs w:val="24"/>
          <w:lang w:eastAsia="bg-BG"/>
        </w:rPr>
      </w:pPr>
      <w:r w:rsidRPr="00A9522A">
        <w:rPr>
          <w:rFonts w:ascii="Times New Roman" w:hAnsi="Times New Roman" w:cs="Times New Roman"/>
          <w:sz w:val="24"/>
          <w:szCs w:val="24"/>
          <w:lang w:eastAsia="bg-BG"/>
        </w:rPr>
        <w:t>Участници, които по какъвто и да е начин са включили някъде в офертата си извън плик № 3 елементи, свързани с предлаганата цена или части от нея, ще бъдат отстранени от участие в процедурата.</w:t>
      </w:r>
    </w:p>
    <w:p w:rsidR="00D47B88" w:rsidRDefault="00D47B88" w:rsidP="00D9486E">
      <w:pPr>
        <w:spacing w:after="0" w:line="240" w:lineRule="auto"/>
        <w:ind w:firstLine="72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Участникът е единствено отговорен за евентуално допуснати грешки и пропуски в изчисленията на предложените от него цени, което удостоверява с подпис и печат на всеки един документ, включен в ценовото предложение.</w:t>
      </w:r>
    </w:p>
    <w:p w:rsidR="00297774" w:rsidRPr="00D47B88" w:rsidRDefault="00297774" w:rsidP="00D9486E">
      <w:pPr>
        <w:spacing w:after="0" w:line="240" w:lineRule="auto"/>
        <w:ind w:firstLine="720"/>
        <w:jc w:val="both"/>
        <w:rPr>
          <w:rFonts w:ascii="Times New Roman" w:eastAsia="Times New Roman" w:hAnsi="Times New Roman" w:cs="Times New Roman"/>
          <w:sz w:val="24"/>
          <w:szCs w:val="24"/>
          <w:lang w:eastAsia="bg-BG"/>
        </w:rPr>
      </w:pPr>
      <w:r w:rsidRPr="00275A06">
        <w:rPr>
          <w:rFonts w:ascii="Times New Roman" w:eastAsia="Times New Roman" w:hAnsi="Times New Roman" w:cs="Times New Roman"/>
          <w:sz w:val="24"/>
          <w:szCs w:val="24"/>
          <w:lang w:eastAsia="bg-BG"/>
        </w:rPr>
        <w:t>При установени аритметични грешки участникът се отстранява от процедурата.</w:t>
      </w:r>
    </w:p>
    <w:p w:rsidR="00D47B88" w:rsidRPr="00D47B88" w:rsidRDefault="00D47B88" w:rsidP="00D9486E">
      <w:pPr>
        <w:spacing w:after="0" w:line="240" w:lineRule="auto"/>
        <w:ind w:firstLine="72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При несъответствие между цифровата и изписаната с думи цена ще се взима в предвид изписаната с думи.</w:t>
      </w:r>
    </w:p>
    <w:p w:rsidR="00D47B88" w:rsidRPr="00D47B88" w:rsidRDefault="00D47B88" w:rsidP="00D9486E">
      <w:pPr>
        <w:spacing w:after="0" w:line="240" w:lineRule="auto"/>
        <w:jc w:val="both"/>
        <w:rPr>
          <w:rFonts w:ascii="Times New Roman" w:eastAsia="Times New Roman" w:hAnsi="Times New Roman" w:cs="Times New Roman"/>
          <w:i/>
          <w:sz w:val="24"/>
          <w:szCs w:val="24"/>
          <w:shd w:val="clear" w:color="auto" w:fill="FFFFFF"/>
          <w:lang w:eastAsia="bg-BG"/>
        </w:rPr>
      </w:pPr>
    </w:p>
    <w:p w:rsidR="00D47B88" w:rsidRPr="00D47B88" w:rsidRDefault="00D47B88" w:rsidP="00D9486E">
      <w:pPr>
        <w:spacing w:after="0" w:line="240" w:lineRule="auto"/>
        <w:jc w:val="both"/>
        <w:rPr>
          <w:rFonts w:ascii="Times New Roman" w:eastAsia="Times New Roman" w:hAnsi="Times New Roman" w:cs="Times New Roman"/>
          <w:bCs/>
          <w:i/>
          <w:sz w:val="24"/>
          <w:szCs w:val="24"/>
          <w:shd w:val="clear" w:color="auto" w:fill="FFFFFF"/>
          <w:lang w:eastAsia="bg-BG"/>
        </w:rPr>
      </w:pPr>
      <w:r w:rsidRPr="00D47B88">
        <w:rPr>
          <w:rFonts w:ascii="Times New Roman" w:eastAsia="Times New Roman" w:hAnsi="Times New Roman" w:cs="Times New Roman"/>
          <w:i/>
          <w:sz w:val="24"/>
          <w:szCs w:val="24"/>
          <w:shd w:val="clear" w:color="auto" w:fill="FFFFFF"/>
          <w:lang w:eastAsia="bg-BG"/>
        </w:rPr>
        <w:tab/>
      </w:r>
      <w:r w:rsidRPr="00D47B88">
        <w:rPr>
          <w:rFonts w:ascii="Times New Roman" w:eastAsia="Times New Roman" w:hAnsi="Times New Roman" w:cs="Times New Roman"/>
          <w:i/>
          <w:sz w:val="24"/>
          <w:szCs w:val="24"/>
          <w:u w:val="single"/>
          <w:shd w:val="clear" w:color="auto" w:fill="FFFFFF"/>
          <w:lang w:eastAsia="bg-BG"/>
        </w:rPr>
        <w:t>Забележка:</w:t>
      </w:r>
      <w:r w:rsidRPr="00D47B88">
        <w:rPr>
          <w:rFonts w:ascii="Times New Roman" w:eastAsia="Times New Roman" w:hAnsi="Times New Roman" w:cs="Times New Roman"/>
          <w:i/>
          <w:sz w:val="24"/>
          <w:szCs w:val="24"/>
          <w:lang w:eastAsia="bg-BG"/>
        </w:rPr>
        <w:t xml:space="preserve"> </w:t>
      </w:r>
      <w:r w:rsidRPr="00D47B88">
        <w:rPr>
          <w:rFonts w:ascii="Times New Roman" w:eastAsia="Times New Roman" w:hAnsi="Times New Roman" w:cs="Times New Roman"/>
          <w:bCs/>
          <w:i/>
          <w:sz w:val="24"/>
          <w:szCs w:val="24"/>
          <w:shd w:val="clear" w:color="auto" w:fill="FFFFFF"/>
          <w:lang w:eastAsia="bg-BG"/>
        </w:rPr>
        <w:t>Извън плика с надпис „Предлагана цена“ не трябва да е посочена никаква информация за цената.</w:t>
      </w:r>
    </w:p>
    <w:p w:rsidR="00D47B88" w:rsidRPr="00D47B88" w:rsidRDefault="00D47B88" w:rsidP="00D9486E">
      <w:pPr>
        <w:tabs>
          <w:tab w:val="left" w:pos="0"/>
        </w:tabs>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Участници, които по какъвто и да е начин са включили някъде в офертата си извън плика „Предлагана цена” елементи, свързани с предлаганата цена (или части от нея), ще бъдат отстранени от участие в процедурата.</w:t>
      </w:r>
    </w:p>
    <w:p w:rsidR="00D47B88" w:rsidRPr="00DA6B53" w:rsidRDefault="00D47B88" w:rsidP="00D9486E">
      <w:pPr>
        <w:tabs>
          <w:tab w:val="left" w:pos="0"/>
        </w:tabs>
        <w:spacing w:after="0" w:line="240" w:lineRule="auto"/>
        <w:jc w:val="both"/>
        <w:rPr>
          <w:rFonts w:ascii="Times New Roman" w:eastAsia="Times New Roman" w:hAnsi="Times New Roman" w:cs="Times New Roman"/>
          <w:b/>
          <w:sz w:val="24"/>
          <w:szCs w:val="24"/>
          <w:lang w:eastAsia="bg-BG"/>
        </w:rPr>
      </w:pPr>
    </w:p>
    <w:p w:rsidR="00D47B88" w:rsidRPr="00DA6B53" w:rsidRDefault="00D47B88" w:rsidP="00D9486E">
      <w:pPr>
        <w:tabs>
          <w:tab w:val="num" w:pos="935"/>
        </w:tabs>
        <w:spacing w:after="0" w:line="240" w:lineRule="auto"/>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lastRenderedPageBreak/>
        <w:t>6.2.4. Запечатване</w:t>
      </w:r>
    </w:p>
    <w:p w:rsidR="00D47B88" w:rsidRPr="00DA6B53" w:rsidRDefault="00D47B88" w:rsidP="00D9486E">
      <w:pPr>
        <w:spacing w:after="0" w:line="240" w:lineRule="auto"/>
        <w:jc w:val="both"/>
        <w:rPr>
          <w:rFonts w:ascii="Times New Roman" w:eastAsia="Times New Roman" w:hAnsi="Times New Roman" w:cs="Times New Roman"/>
          <w:sz w:val="24"/>
          <w:szCs w:val="24"/>
          <w:lang w:eastAsia="bg-BG"/>
        </w:rPr>
      </w:pPr>
      <w:r w:rsidRPr="00DA6B53">
        <w:rPr>
          <w:rFonts w:ascii="Times New Roman" w:eastAsia="Times New Roman" w:hAnsi="Times New Roman" w:cs="Times New Roman"/>
          <w:sz w:val="24"/>
          <w:szCs w:val="24"/>
          <w:lang w:eastAsia="bg-BG"/>
        </w:rPr>
        <w:tab/>
        <w:t xml:space="preserve">Офертата, систематизирана съобразно посочените по-горе изисквания, се запечатва в </w:t>
      </w:r>
      <w:r w:rsidRPr="00DA6B53">
        <w:rPr>
          <w:rFonts w:ascii="Times New Roman" w:eastAsia="Times New Roman" w:hAnsi="Times New Roman" w:cs="Times New Roman"/>
          <w:b/>
          <w:sz w:val="24"/>
          <w:szCs w:val="24"/>
          <w:lang w:eastAsia="bg-BG"/>
        </w:rPr>
        <w:t>три отделни непрозрачни плика (опаковки)</w:t>
      </w:r>
      <w:r w:rsidRPr="00DA6B53">
        <w:rPr>
          <w:rFonts w:ascii="Times New Roman" w:eastAsia="Times New Roman" w:hAnsi="Times New Roman" w:cs="Times New Roman"/>
          <w:sz w:val="24"/>
          <w:szCs w:val="24"/>
          <w:lang w:eastAsia="bg-BG"/>
        </w:rPr>
        <w:t xml:space="preserve">, които се надписват в долния ляв ъгъл: </w:t>
      </w:r>
    </w:p>
    <w:p w:rsidR="00D47B88" w:rsidRPr="00DA6B53" w:rsidRDefault="00D47B88" w:rsidP="00D9486E">
      <w:pPr>
        <w:numPr>
          <w:ilvl w:val="0"/>
          <w:numId w:val="10"/>
        </w:numPr>
        <w:tabs>
          <w:tab w:val="left" w:pos="900"/>
        </w:tabs>
        <w:spacing w:after="0" w:line="240" w:lineRule="auto"/>
        <w:ind w:firstLine="540"/>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t>Плик № 1 – Документи за подбор;</w:t>
      </w:r>
    </w:p>
    <w:p w:rsidR="00D47B88" w:rsidRPr="00DA6B53" w:rsidRDefault="00D47B88" w:rsidP="00D9486E">
      <w:pPr>
        <w:numPr>
          <w:ilvl w:val="0"/>
          <w:numId w:val="11"/>
        </w:numPr>
        <w:tabs>
          <w:tab w:val="left" w:pos="900"/>
        </w:tabs>
        <w:spacing w:after="0" w:line="240" w:lineRule="auto"/>
        <w:ind w:firstLine="540"/>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t>Плик № 2 – Предложение за изпълнение на поръчката;</w:t>
      </w:r>
    </w:p>
    <w:p w:rsidR="00D47B88" w:rsidRPr="00DA6B53" w:rsidRDefault="00D47B88" w:rsidP="00D9486E">
      <w:pPr>
        <w:numPr>
          <w:ilvl w:val="0"/>
          <w:numId w:val="12"/>
        </w:numPr>
        <w:tabs>
          <w:tab w:val="left" w:pos="900"/>
        </w:tabs>
        <w:spacing w:after="0" w:line="240" w:lineRule="auto"/>
        <w:ind w:firstLine="540"/>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t>Плик № 3 - Предлагана цена.</w:t>
      </w:r>
    </w:p>
    <w:p w:rsidR="00D9486E" w:rsidRPr="00DA6B53" w:rsidRDefault="00D9486E" w:rsidP="00D9486E">
      <w:pPr>
        <w:spacing w:after="0" w:line="240" w:lineRule="auto"/>
        <w:ind w:left="360"/>
        <w:contextualSpacing/>
        <w:jc w:val="both"/>
        <w:rPr>
          <w:rFonts w:ascii="Times New Roman" w:eastAsia="Times New Roman" w:hAnsi="Times New Roman" w:cs="Times New Roman"/>
          <w:sz w:val="24"/>
          <w:szCs w:val="24"/>
        </w:rPr>
      </w:pPr>
    </w:p>
    <w:p w:rsidR="00D47B88" w:rsidRPr="00DA6B53" w:rsidRDefault="00D47B88" w:rsidP="00D9486E">
      <w:pPr>
        <w:tabs>
          <w:tab w:val="num" w:pos="-180"/>
        </w:tabs>
        <w:spacing w:after="0" w:line="240" w:lineRule="auto"/>
        <w:jc w:val="both"/>
        <w:rPr>
          <w:rFonts w:ascii="Times New Roman" w:eastAsia="Times New Roman" w:hAnsi="Times New Roman" w:cs="Times New Roman"/>
          <w:b/>
          <w:bCs/>
          <w:sz w:val="24"/>
          <w:szCs w:val="24"/>
          <w:lang w:eastAsia="bg-BG"/>
        </w:rPr>
      </w:pPr>
    </w:p>
    <w:p w:rsidR="00D47B88" w:rsidRPr="00DA6B53" w:rsidRDefault="00D47B88" w:rsidP="00D9486E">
      <w:pPr>
        <w:tabs>
          <w:tab w:val="num" w:pos="-180"/>
        </w:tabs>
        <w:spacing w:after="0" w:line="240" w:lineRule="auto"/>
        <w:jc w:val="both"/>
        <w:rPr>
          <w:rFonts w:ascii="Times New Roman" w:eastAsia="Times New Roman" w:hAnsi="Times New Roman" w:cs="Times New Roman"/>
          <w:b/>
          <w:bCs/>
          <w:sz w:val="24"/>
          <w:szCs w:val="24"/>
          <w:lang w:eastAsia="bg-BG"/>
        </w:rPr>
      </w:pPr>
      <w:r w:rsidRPr="00DA6B53">
        <w:rPr>
          <w:rFonts w:ascii="Times New Roman" w:eastAsia="Times New Roman" w:hAnsi="Times New Roman" w:cs="Times New Roman"/>
          <w:b/>
          <w:bCs/>
          <w:sz w:val="24"/>
          <w:szCs w:val="24"/>
          <w:lang w:eastAsia="bg-BG"/>
        </w:rPr>
        <w:tab/>
        <w:t>Трите плика се запечатват в един общ непрозрачен плик, като на него се изписва:</w:t>
      </w:r>
    </w:p>
    <w:p w:rsidR="00A229EA" w:rsidRPr="00DA6B53" w:rsidRDefault="00A9522A" w:rsidP="00D9486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eastAsia="Times New Roman" w:hAnsi="Times New Roman" w:cs="Times New Roman"/>
          <w:b/>
          <w:i/>
          <w:sz w:val="24"/>
          <w:szCs w:val="24"/>
          <w:lang w:eastAsia="bg-BG"/>
        </w:rPr>
      </w:pPr>
      <w:r w:rsidRPr="00DA6B53">
        <w:rPr>
          <w:rFonts w:ascii="Times New Roman" w:eastAsia="Times New Roman" w:hAnsi="Times New Roman" w:cs="Times New Roman"/>
          <w:b/>
          <w:i/>
          <w:sz w:val="24"/>
          <w:szCs w:val="24"/>
          <w:lang w:eastAsia="bg-BG"/>
        </w:rPr>
        <w:t>Община Крумовград, гр. Крумовград, пл. „България” № 16</w:t>
      </w:r>
    </w:p>
    <w:p w:rsidR="00D47B88" w:rsidRPr="00DA6B53" w:rsidRDefault="00D9486E" w:rsidP="00D9486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A6B53">
        <w:rPr>
          <w:rFonts w:ascii="Times New Roman" w:eastAsia="Times New Roman" w:hAnsi="Times New Roman" w:cs="Times New Roman"/>
          <w:b/>
          <w:sz w:val="24"/>
          <w:szCs w:val="24"/>
          <w:lang w:eastAsia="bg-BG"/>
        </w:rPr>
        <w:t>………….</w:t>
      </w:r>
    </w:p>
    <w:p w:rsidR="00D47B88" w:rsidRPr="00BF2D24" w:rsidRDefault="00D47B88" w:rsidP="00D9486E">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sz w:val="24"/>
        </w:rPr>
      </w:pPr>
      <w:r w:rsidRPr="00DA6B53">
        <w:rPr>
          <w:rFonts w:ascii="Times New Roman" w:eastAsia="Times New Roman" w:hAnsi="Times New Roman" w:cs="Times New Roman"/>
          <w:sz w:val="24"/>
          <w:szCs w:val="24"/>
          <w:lang w:eastAsia="bg-BG"/>
        </w:rPr>
        <w:t xml:space="preserve">За участие в открита процедура по ЗОП с предмет: </w:t>
      </w:r>
      <w:r w:rsidR="00BF2D24" w:rsidRPr="00BF2D24">
        <w:rPr>
          <w:rFonts w:ascii="Times New Roman" w:hAnsi="Times New Roman" w:cs="Times New Roman"/>
          <w:b/>
          <w:sz w:val="24"/>
        </w:rPr>
        <w:t>„Доставка на хранителни продукти, необходими за ученическите столове, учебните и социалните заве</w:t>
      </w:r>
      <w:r w:rsidR="00D82D77">
        <w:rPr>
          <w:rFonts w:ascii="Times New Roman" w:hAnsi="Times New Roman" w:cs="Times New Roman"/>
          <w:b/>
          <w:sz w:val="24"/>
        </w:rPr>
        <w:t>дения на територията на община К</w:t>
      </w:r>
      <w:r w:rsidR="00BF2D24" w:rsidRPr="00BF2D24">
        <w:rPr>
          <w:rFonts w:ascii="Times New Roman" w:hAnsi="Times New Roman" w:cs="Times New Roman"/>
          <w:b/>
          <w:sz w:val="24"/>
        </w:rPr>
        <w:t>румовград”</w:t>
      </w:r>
      <w:r w:rsidRPr="00DA6B53">
        <w:rPr>
          <w:rFonts w:ascii="Times New Roman" w:eastAsia="Times New Roman" w:hAnsi="Times New Roman" w:cs="Times New Roman"/>
          <w:b/>
          <w:sz w:val="24"/>
          <w:szCs w:val="24"/>
          <w:lang w:eastAsia="bg-BG"/>
        </w:rPr>
        <w:t xml:space="preserve"> </w:t>
      </w:r>
      <w:r w:rsidR="00DA6B53" w:rsidRPr="00DA6B53">
        <w:rPr>
          <w:rFonts w:ascii="Times New Roman" w:eastAsia="Times New Roman" w:hAnsi="Times New Roman" w:cs="Times New Roman"/>
          <w:b/>
          <w:sz w:val="24"/>
          <w:szCs w:val="24"/>
          <w:lang w:eastAsia="bg-BG"/>
        </w:rPr>
        <w:t xml:space="preserve">за </w:t>
      </w:r>
      <w:r w:rsidRPr="00DA6B53">
        <w:rPr>
          <w:rFonts w:ascii="Times New Roman" w:eastAsia="Times New Roman" w:hAnsi="Times New Roman" w:cs="Times New Roman"/>
          <w:b/>
          <w:sz w:val="24"/>
          <w:szCs w:val="24"/>
          <w:lang w:eastAsia="bg-BG"/>
        </w:rPr>
        <w:t>обособени позиции</w:t>
      </w:r>
      <w:r w:rsidR="00DA6B53" w:rsidRPr="00DA6B53">
        <w:rPr>
          <w:rFonts w:ascii="Times New Roman" w:eastAsia="Times New Roman" w:hAnsi="Times New Roman" w:cs="Times New Roman"/>
          <w:b/>
          <w:sz w:val="24"/>
          <w:szCs w:val="24"/>
          <w:lang w:eastAsia="bg-BG"/>
        </w:rPr>
        <w:t>, както следва</w:t>
      </w:r>
      <w:r w:rsidRPr="00DA6B53">
        <w:rPr>
          <w:rFonts w:ascii="Times New Roman" w:eastAsia="Times New Roman" w:hAnsi="Times New Roman" w:cs="Times New Roman"/>
          <w:b/>
          <w:sz w:val="24"/>
          <w:szCs w:val="24"/>
          <w:lang w:eastAsia="bg-BG"/>
        </w:rPr>
        <w:t>:</w:t>
      </w:r>
    </w:p>
    <w:p w:rsidR="00D47B88" w:rsidRPr="00DA6B53" w:rsidRDefault="00D47B88" w:rsidP="00D9486E">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t>Обособена позиция №… - "………………………"</w:t>
      </w:r>
    </w:p>
    <w:p w:rsidR="00D47B88" w:rsidRPr="00DA6B53" w:rsidRDefault="00D47B88" w:rsidP="00D9486E">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sz w:val="24"/>
          <w:szCs w:val="24"/>
          <w:lang w:eastAsia="bg-BG"/>
        </w:rPr>
      </w:pPr>
      <w:r w:rsidRPr="00DA6B53">
        <w:rPr>
          <w:rFonts w:ascii="Times New Roman" w:eastAsia="Times New Roman" w:hAnsi="Times New Roman" w:cs="Times New Roman"/>
          <w:i/>
          <w:sz w:val="24"/>
          <w:szCs w:val="24"/>
          <w:lang w:eastAsia="bg-BG"/>
        </w:rPr>
        <w:t xml:space="preserve">*Забележка: изписват се номера и наименованието на всяка обособена позиция, за която участва участникът.  </w:t>
      </w:r>
      <w:r w:rsidRPr="00DA6B53">
        <w:rPr>
          <w:rFonts w:ascii="Times New Roman" w:eastAsia="Times New Roman" w:hAnsi="Times New Roman" w:cs="Times New Roman"/>
          <w:b/>
          <w:bCs/>
          <w:sz w:val="24"/>
          <w:szCs w:val="24"/>
          <w:lang w:eastAsia="bg-BG"/>
        </w:rPr>
        <w:t xml:space="preserve">                  </w:t>
      </w:r>
    </w:p>
    <w:p w:rsidR="00D47B88" w:rsidRPr="00DA6B53" w:rsidRDefault="00D47B88" w:rsidP="00D9486E">
      <w:pPr>
        <w:autoSpaceDE w:val="0"/>
        <w:autoSpaceDN w:val="0"/>
        <w:adjustRightInd w:val="0"/>
        <w:spacing w:after="0" w:line="240" w:lineRule="auto"/>
        <w:jc w:val="both"/>
        <w:rPr>
          <w:rFonts w:ascii="Times New Roman" w:eastAsia="Times New Roman" w:hAnsi="Times New Roman" w:cs="Times New Roman"/>
          <w:b/>
          <w:bCs/>
          <w:sz w:val="24"/>
          <w:szCs w:val="24"/>
          <w:lang w:eastAsia="bg-BG"/>
        </w:rPr>
      </w:pPr>
      <w:r w:rsidRPr="00DA6B53">
        <w:rPr>
          <w:rFonts w:ascii="Times New Roman" w:eastAsia="Times New Roman" w:hAnsi="Times New Roman" w:cs="Times New Roman"/>
          <w:b/>
          <w:bCs/>
          <w:sz w:val="24"/>
          <w:szCs w:val="24"/>
          <w:lang w:eastAsia="bg-BG"/>
        </w:rPr>
        <w:t>и се посочват следните данни:</w:t>
      </w:r>
    </w:p>
    <w:p w:rsidR="00D47B88" w:rsidRPr="00DA6B53" w:rsidRDefault="00D47B88" w:rsidP="00D9486E">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sz w:val="24"/>
          <w:szCs w:val="24"/>
          <w:lang w:eastAsia="bg-BG"/>
        </w:rPr>
      </w:pPr>
      <w:r w:rsidRPr="00DA6B53">
        <w:rPr>
          <w:rFonts w:ascii="Times New Roman" w:eastAsia="Times New Roman" w:hAnsi="Times New Roman" w:cs="Times New Roman"/>
          <w:bCs/>
          <w:sz w:val="24"/>
          <w:szCs w:val="24"/>
          <w:lang w:eastAsia="bg-BG"/>
        </w:rPr>
        <w:t>Подател/ участник: …………</w:t>
      </w:r>
    </w:p>
    <w:p w:rsidR="00D47B88" w:rsidRPr="00DA6B53" w:rsidRDefault="00D47B88" w:rsidP="00D9486E">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sz w:val="24"/>
          <w:szCs w:val="24"/>
          <w:lang w:eastAsia="bg-BG"/>
        </w:rPr>
      </w:pPr>
      <w:r w:rsidRPr="00DA6B53">
        <w:rPr>
          <w:rFonts w:ascii="Times New Roman" w:eastAsia="Times New Roman" w:hAnsi="Times New Roman" w:cs="Times New Roman"/>
          <w:bCs/>
          <w:sz w:val="24"/>
          <w:szCs w:val="24"/>
          <w:lang w:eastAsia="bg-BG"/>
        </w:rPr>
        <w:t xml:space="preserve">Адрес: …………. </w:t>
      </w:r>
    </w:p>
    <w:p w:rsidR="00D47B88" w:rsidRPr="00DA6B53" w:rsidRDefault="00D47B88" w:rsidP="00D9486E">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sz w:val="24"/>
          <w:szCs w:val="24"/>
          <w:lang w:eastAsia="bg-BG"/>
        </w:rPr>
      </w:pPr>
      <w:r w:rsidRPr="00DA6B53">
        <w:rPr>
          <w:rFonts w:ascii="Times New Roman" w:eastAsia="Times New Roman" w:hAnsi="Times New Roman" w:cs="Times New Roman"/>
          <w:bCs/>
          <w:sz w:val="24"/>
          <w:szCs w:val="24"/>
          <w:lang w:eastAsia="bg-BG"/>
        </w:rPr>
        <w:t xml:space="preserve">Телефон: ………….. </w:t>
      </w:r>
    </w:p>
    <w:p w:rsidR="00D47B88" w:rsidRPr="00DA6B53" w:rsidRDefault="00D47B88" w:rsidP="00D9486E">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sz w:val="24"/>
          <w:szCs w:val="24"/>
          <w:lang w:eastAsia="bg-BG"/>
        </w:rPr>
      </w:pPr>
      <w:r w:rsidRPr="00DA6B53">
        <w:rPr>
          <w:rFonts w:ascii="Times New Roman" w:eastAsia="Times New Roman" w:hAnsi="Times New Roman" w:cs="Times New Roman"/>
          <w:bCs/>
          <w:sz w:val="24"/>
          <w:szCs w:val="24"/>
          <w:lang w:eastAsia="bg-BG"/>
        </w:rPr>
        <w:t xml:space="preserve">факс или </w:t>
      </w:r>
      <w:r w:rsidRPr="00DA6B53">
        <w:rPr>
          <w:rFonts w:ascii="Times New Roman" w:eastAsia="Times New Roman" w:hAnsi="Times New Roman" w:cs="Times New Roman"/>
          <w:bCs/>
          <w:sz w:val="24"/>
          <w:szCs w:val="24"/>
          <w:lang w:val="en-US" w:eastAsia="bg-BG"/>
        </w:rPr>
        <w:t>e</w:t>
      </w:r>
      <w:r w:rsidRPr="00DA6B53">
        <w:rPr>
          <w:rFonts w:ascii="Times New Roman" w:eastAsia="Times New Roman" w:hAnsi="Times New Roman" w:cs="Times New Roman"/>
          <w:bCs/>
          <w:sz w:val="24"/>
          <w:szCs w:val="24"/>
          <w:lang w:val="ru-RU" w:eastAsia="bg-BG"/>
        </w:rPr>
        <w:t>-</w:t>
      </w:r>
      <w:r w:rsidRPr="00DA6B53">
        <w:rPr>
          <w:rFonts w:ascii="Times New Roman" w:eastAsia="Times New Roman" w:hAnsi="Times New Roman" w:cs="Times New Roman"/>
          <w:bCs/>
          <w:sz w:val="24"/>
          <w:szCs w:val="24"/>
          <w:lang w:val="en-US" w:eastAsia="bg-BG"/>
        </w:rPr>
        <w:t>mail</w:t>
      </w:r>
      <w:r w:rsidRPr="00DA6B53">
        <w:rPr>
          <w:rFonts w:ascii="Times New Roman" w:eastAsia="Times New Roman" w:hAnsi="Times New Roman" w:cs="Times New Roman"/>
          <w:bCs/>
          <w:sz w:val="24"/>
          <w:szCs w:val="24"/>
          <w:lang w:eastAsia="bg-BG"/>
        </w:rPr>
        <w:t>:</w:t>
      </w:r>
      <w:r w:rsidRPr="00DA6B53">
        <w:rPr>
          <w:rFonts w:ascii="Times New Roman" w:eastAsia="Times New Roman" w:hAnsi="Times New Roman" w:cs="Times New Roman"/>
          <w:bCs/>
          <w:sz w:val="24"/>
          <w:szCs w:val="24"/>
          <w:lang w:val="ru-RU" w:eastAsia="bg-BG"/>
        </w:rPr>
        <w:t xml:space="preserve"> </w:t>
      </w:r>
      <w:r w:rsidRPr="00DA6B53">
        <w:rPr>
          <w:rFonts w:ascii="Times New Roman" w:eastAsia="Times New Roman" w:hAnsi="Times New Roman" w:cs="Times New Roman"/>
          <w:bCs/>
          <w:sz w:val="24"/>
          <w:szCs w:val="24"/>
          <w:lang w:eastAsia="bg-BG"/>
        </w:rPr>
        <w:t>……………</w:t>
      </w:r>
    </w:p>
    <w:p w:rsidR="00D47B88" w:rsidRPr="00DA6B53" w:rsidRDefault="00D47B88" w:rsidP="00D9486E">
      <w:pPr>
        <w:autoSpaceDE w:val="0"/>
        <w:autoSpaceDN w:val="0"/>
        <w:adjustRightInd w:val="0"/>
        <w:spacing w:after="0" w:line="240" w:lineRule="auto"/>
        <w:jc w:val="both"/>
        <w:rPr>
          <w:rFonts w:ascii="Times New Roman" w:eastAsia="Times New Roman" w:hAnsi="Times New Roman" w:cs="Times New Roman"/>
          <w:b/>
          <w:bCs/>
          <w:sz w:val="24"/>
          <w:szCs w:val="24"/>
          <w:lang w:eastAsia="bg-BG"/>
        </w:rPr>
      </w:pPr>
    </w:p>
    <w:p w:rsidR="00D47B88" w:rsidRPr="00DA6B53" w:rsidRDefault="00D47B88" w:rsidP="00D9486E">
      <w:pPr>
        <w:spacing w:after="0" w:line="240" w:lineRule="auto"/>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sz w:val="24"/>
          <w:szCs w:val="24"/>
          <w:lang w:eastAsia="bg-BG"/>
        </w:rPr>
        <w:t xml:space="preserve">        Върху плика не се поставят никакви други обозначения и не се полагат никакви други фирмени печати и знаци.</w:t>
      </w:r>
    </w:p>
    <w:p w:rsidR="00D47B88" w:rsidRPr="00DA6B53" w:rsidRDefault="00D47B88" w:rsidP="00D9486E">
      <w:pPr>
        <w:tabs>
          <w:tab w:val="left" w:pos="1440"/>
        </w:tabs>
        <w:spacing w:after="0" w:line="240" w:lineRule="auto"/>
        <w:jc w:val="both"/>
        <w:rPr>
          <w:rFonts w:ascii="Times New Roman" w:eastAsia="Times New Roman" w:hAnsi="Times New Roman" w:cs="Times New Roman"/>
          <w:caps/>
          <w:sz w:val="24"/>
          <w:szCs w:val="24"/>
          <w:lang w:eastAsia="bg-BG"/>
        </w:rPr>
      </w:pPr>
    </w:p>
    <w:p w:rsidR="00D47B88" w:rsidRPr="00DA6B53" w:rsidRDefault="00D47B88" w:rsidP="00D9486E">
      <w:pPr>
        <w:spacing w:after="0" w:line="240" w:lineRule="auto"/>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tab/>
        <w:t>Участник, чиято оферта, Плик №1, Плик №2 или Плик №3, е с нарушена цялост, вклю</w:t>
      </w:r>
      <w:r w:rsidRPr="00DA6B53">
        <w:rPr>
          <w:rFonts w:ascii="Times New Roman" w:eastAsia="Times New Roman" w:hAnsi="Times New Roman" w:cs="Times New Roman"/>
          <w:b/>
          <w:sz w:val="24"/>
          <w:szCs w:val="24"/>
          <w:lang w:eastAsia="bg-BG"/>
        </w:rPr>
        <w:softHyphen/>
        <w:t>чително поради некачествено фабрично залепване на самия плик, се отстранява от участие в процедурата по възлагане на настоящата обществена поръчка.</w:t>
      </w:r>
    </w:p>
    <w:p w:rsidR="00D47B88" w:rsidRPr="00DA6B53" w:rsidRDefault="00D47B88" w:rsidP="00D9486E">
      <w:pPr>
        <w:spacing w:after="0" w:line="240" w:lineRule="auto"/>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tab/>
        <w:t xml:space="preserve">Участник, документите в чиято оферта не са систематизирани по указания по-горе  начин  в трите плика, се отстранява от участие в процедурата по възлагане на настоящата обществена поръчка. </w:t>
      </w:r>
    </w:p>
    <w:p w:rsidR="00D47B88" w:rsidRPr="00DA6B53" w:rsidRDefault="00D47B88" w:rsidP="00D9486E">
      <w:pPr>
        <w:spacing w:after="0" w:line="240" w:lineRule="auto"/>
        <w:jc w:val="both"/>
        <w:rPr>
          <w:rFonts w:ascii="Times New Roman" w:eastAsia="Times New Roman" w:hAnsi="Times New Roman" w:cs="Times New Roman"/>
          <w:b/>
          <w:sz w:val="24"/>
          <w:szCs w:val="24"/>
          <w:lang w:eastAsia="bg-BG"/>
        </w:rPr>
      </w:pPr>
    </w:p>
    <w:p w:rsidR="00D47B88" w:rsidRPr="00DA6B53"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19" w:name="_Toc217630407"/>
      <w:bookmarkStart w:id="20" w:name="_Toc393440424"/>
      <w:r w:rsidRPr="00DA6B53">
        <w:rPr>
          <w:rFonts w:ascii="Times New Roman" w:eastAsia="Times New Roman" w:hAnsi="Times New Roman" w:cs="Times New Roman"/>
          <w:b/>
          <w:sz w:val="24"/>
          <w:szCs w:val="24"/>
          <w:lang w:eastAsia="bg-BG"/>
        </w:rPr>
        <w:t>6.3. Подаване на оферти</w:t>
      </w:r>
      <w:bookmarkEnd w:id="19"/>
      <w:bookmarkEnd w:id="20"/>
    </w:p>
    <w:p w:rsidR="00D47B88" w:rsidRPr="00DA6B53" w:rsidRDefault="00D47B88" w:rsidP="00D9486E">
      <w:pPr>
        <w:tabs>
          <w:tab w:val="num" w:pos="935"/>
        </w:tabs>
        <w:spacing w:after="0" w:line="240" w:lineRule="auto"/>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b/>
          <w:sz w:val="24"/>
          <w:szCs w:val="24"/>
          <w:lang w:eastAsia="bg-BG"/>
        </w:rPr>
        <w:t>6.3.1.</w:t>
      </w:r>
      <w:r w:rsidRPr="00DA6B53">
        <w:rPr>
          <w:rFonts w:ascii="Times New Roman" w:eastAsia="Times New Roman" w:hAnsi="Times New Roman" w:cs="Times New Roman"/>
          <w:sz w:val="24"/>
          <w:szCs w:val="24"/>
          <w:lang w:eastAsia="bg-BG"/>
        </w:rPr>
        <w:t xml:space="preserve"> </w:t>
      </w:r>
      <w:r w:rsidRPr="00DA6B53">
        <w:rPr>
          <w:rFonts w:ascii="Times New Roman" w:eastAsia="Times New Roman" w:hAnsi="Times New Roman" w:cs="Times New Roman"/>
          <w:b/>
          <w:sz w:val="24"/>
          <w:szCs w:val="24"/>
          <w:lang w:eastAsia="bg-BG"/>
        </w:rPr>
        <w:t>Място и срок за подаване на оферти</w:t>
      </w:r>
    </w:p>
    <w:p w:rsidR="00D47B88" w:rsidRPr="00DA6B53" w:rsidRDefault="00D47B88" w:rsidP="00D9486E">
      <w:pPr>
        <w:spacing w:after="0" w:line="240" w:lineRule="auto"/>
        <w:jc w:val="both"/>
        <w:rPr>
          <w:rFonts w:ascii="Times New Roman" w:eastAsia="Times New Roman" w:hAnsi="Times New Roman" w:cs="Times New Roman"/>
          <w:color w:val="FF0000"/>
          <w:sz w:val="24"/>
          <w:szCs w:val="24"/>
          <w:lang w:eastAsia="bg-BG"/>
        </w:rPr>
      </w:pPr>
      <w:r w:rsidRPr="00DA6B53">
        <w:rPr>
          <w:rFonts w:ascii="Times New Roman" w:eastAsia="Times New Roman" w:hAnsi="Times New Roman" w:cs="Times New Roman"/>
          <w:sz w:val="24"/>
          <w:szCs w:val="24"/>
          <w:lang w:eastAsia="bg-BG"/>
        </w:rPr>
        <w:tab/>
        <w:t xml:space="preserve">Желаещите да участват в процедурата за възлагане на обществената поръчка подават лично или чрез упълномощено лице офертите си в </w:t>
      </w:r>
      <w:r w:rsidR="00487DB6" w:rsidRPr="00DA6B53">
        <w:rPr>
          <w:rFonts w:ascii="Times New Roman" w:eastAsia="Times New Roman" w:hAnsi="Times New Roman" w:cs="Times New Roman"/>
          <w:sz w:val="24"/>
          <w:szCs w:val="24"/>
          <w:lang w:eastAsia="bg-BG"/>
        </w:rPr>
        <w:t>сградата</w:t>
      </w:r>
      <w:r w:rsidR="00DA6B53" w:rsidRPr="00DA6B53">
        <w:rPr>
          <w:rFonts w:ascii="Times New Roman" w:eastAsia="Times New Roman" w:hAnsi="Times New Roman" w:cs="Times New Roman"/>
          <w:sz w:val="24"/>
          <w:szCs w:val="24"/>
          <w:lang w:eastAsia="bg-BG"/>
        </w:rPr>
        <w:t xml:space="preserve"> на</w:t>
      </w:r>
      <w:r w:rsidR="00487DB6" w:rsidRPr="00DA6B53">
        <w:rPr>
          <w:rFonts w:ascii="Times New Roman" w:eastAsia="Times New Roman" w:hAnsi="Times New Roman" w:cs="Times New Roman"/>
          <w:sz w:val="24"/>
          <w:szCs w:val="24"/>
          <w:lang w:eastAsia="bg-BG"/>
        </w:rPr>
        <w:t xml:space="preserve"> </w:t>
      </w:r>
      <w:r w:rsidR="00DA6B53" w:rsidRPr="00DA6B53">
        <w:rPr>
          <w:rFonts w:ascii="Times New Roman" w:eastAsia="Times New Roman" w:hAnsi="Times New Roman" w:cs="Times New Roman"/>
          <w:sz w:val="24"/>
          <w:szCs w:val="24"/>
          <w:lang w:eastAsia="bg-BG"/>
        </w:rPr>
        <w:t>община Крумовград, находяща се на пл. „България” № 16</w:t>
      </w:r>
      <w:r w:rsidRPr="00DA6B53">
        <w:rPr>
          <w:rFonts w:ascii="Times New Roman" w:eastAsia="Times New Roman" w:hAnsi="Times New Roman" w:cs="Times New Roman"/>
          <w:sz w:val="24"/>
          <w:szCs w:val="24"/>
          <w:lang w:eastAsia="bg-BG"/>
        </w:rPr>
        <w:t xml:space="preserve"> в работно време, до датата и часа, посочени в обявлението.</w:t>
      </w:r>
    </w:p>
    <w:p w:rsidR="00D47B88" w:rsidRPr="00DA6B53" w:rsidRDefault="00D47B88" w:rsidP="00D9486E">
      <w:pPr>
        <w:spacing w:after="0" w:line="240" w:lineRule="auto"/>
        <w:jc w:val="both"/>
        <w:rPr>
          <w:rFonts w:ascii="Times New Roman" w:eastAsia="Times New Roman" w:hAnsi="Times New Roman" w:cs="Times New Roman"/>
          <w:sz w:val="24"/>
          <w:szCs w:val="24"/>
          <w:lang w:eastAsia="bg-BG"/>
        </w:rPr>
      </w:pPr>
      <w:r w:rsidRPr="00DA6B53">
        <w:rPr>
          <w:rFonts w:ascii="Times New Roman" w:eastAsia="Times New Roman" w:hAnsi="Times New Roman" w:cs="Times New Roman"/>
          <w:sz w:val="24"/>
          <w:szCs w:val="24"/>
          <w:lang w:eastAsia="bg-BG"/>
        </w:rPr>
        <w:tab/>
        <w:t xml:space="preserve">Възложителят не носи отговорност за неполучаването на оферти или за получаването им след указания срок, в случай че се използва друг начин за представяне, различен от посочения. </w:t>
      </w:r>
      <w:r w:rsidRPr="00DA6B53">
        <w:rPr>
          <w:rFonts w:ascii="Times New Roman" w:eastAsia="Times New Roman" w:hAnsi="Times New Roman" w:cs="Times New Roman"/>
          <w:sz w:val="24"/>
          <w:szCs w:val="24"/>
        </w:rPr>
        <w:t xml:space="preserve">Ако участникът изпраща офертата чрез препоръчана поща или куриерска служба, разходите са за негова сметка. В този случай той следва да изпрати офертата така, че да обезпечи нейното пристигане на посочения от Възложителя адрес преди изтичане на срока за подаване на офертите. Рискът от забава или загубване на офертата е за участника. </w:t>
      </w:r>
      <w:r w:rsidRPr="00DA6B53">
        <w:rPr>
          <w:rFonts w:ascii="Times New Roman" w:eastAsia="Times New Roman" w:hAnsi="Times New Roman" w:cs="Times New Roman"/>
          <w:sz w:val="24"/>
          <w:szCs w:val="24"/>
        </w:rPr>
        <w:tab/>
        <w:t xml:space="preserve">Възложителят не се ангажира да съдейства за пристигането на офертата на адреса и в срока определен от него. </w:t>
      </w:r>
      <w:r w:rsidRPr="00DA6B53">
        <w:rPr>
          <w:rFonts w:ascii="Times New Roman" w:eastAsia="Times New Roman" w:hAnsi="Times New Roman" w:cs="Times New Roman"/>
          <w:sz w:val="24"/>
          <w:szCs w:val="24"/>
        </w:rPr>
        <w:lastRenderedPageBreak/>
        <w:t>Участникът не може да иска от Възложителя съдействия като: митническо освобождаване на пратка; получаване чрез поискване от пощенски клон; взаимодействия с куриери или други.</w:t>
      </w:r>
    </w:p>
    <w:p w:rsidR="00D47B88" w:rsidRPr="00DA6B53" w:rsidRDefault="00D47B88" w:rsidP="00D9486E">
      <w:pPr>
        <w:spacing w:after="0" w:line="240" w:lineRule="auto"/>
        <w:jc w:val="both"/>
        <w:rPr>
          <w:rFonts w:ascii="Times New Roman" w:eastAsia="Times New Roman" w:hAnsi="Times New Roman" w:cs="Times New Roman"/>
          <w:b/>
          <w:sz w:val="24"/>
          <w:szCs w:val="24"/>
          <w:lang w:eastAsia="bg-BG"/>
        </w:rPr>
      </w:pPr>
      <w:r w:rsidRPr="00DA6B53">
        <w:rPr>
          <w:rFonts w:ascii="Times New Roman" w:eastAsia="Times New Roman" w:hAnsi="Times New Roman" w:cs="Times New Roman"/>
          <w:sz w:val="24"/>
          <w:szCs w:val="24"/>
          <w:lang w:eastAsia="bg-BG"/>
        </w:rPr>
        <w:tab/>
        <w:t>Всеки участник следва да осигури своевременното получаване на офертата от Възложителя в срок до датата и часа, посочени в Обявлението</w:t>
      </w:r>
      <w:r w:rsidRPr="00DA6B53">
        <w:rPr>
          <w:rFonts w:ascii="Times New Roman" w:eastAsia="Times New Roman" w:hAnsi="Times New Roman" w:cs="Times New Roman"/>
          <w:b/>
          <w:sz w:val="24"/>
          <w:szCs w:val="24"/>
          <w:lang w:eastAsia="bg-BG"/>
        </w:rPr>
        <w:t xml:space="preserve"> </w:t>
      </w:r>
      <w:r w:rsidRPr="00DA6B53">
        <w:rPr>
          <w:rFonts w:ascii="Times New Roman" w:eastAsia="Times New Roman" w:hAnsi="Times New Roman" w:cs="Times New Roman"/>
          <w:sz w:val="24"/>
          <w:szCs w:val="24"/>
          <w:lang w:eastAsia="bg-BG"/>
        </w:rPr>
        <w:t>(часово време в България).</w:t>
      </w:r>
    </w:p>
    <w:p w:rsidR="00D47B88" w:rsidRPr="00DA6B53" w:rsidRDefault="00D47B88" w:rsidP="00D9486E">
      <w:pPr>
        <w:spacing w:after="0" w:line="240" w:lineRule="auto"/>
        <w:jc w:val="both"/>
        <w:rPr>
          <w:rFonts w:ascii="Times New Roman" w:eastAsia="Times New Roman" w:hAnsi="Times New Roman" w:cs="Times New Roman"/>
          <w:sz w:val="24"/>
          <w:szCs w:val="24"/>
          <w:lang w:eastAsia="bg-BG"/>
        </w:rPr>
      </w:pPr>
      <w:r w:rsidRPr="00DA6B53">
        <w:rPr>
          <w:rFonts w:ascii="Times New Roman" w:eastAsia="Times New Roman" w:hAnsi="Times New Roman" w:cs="Times New Roman"/>
          <w:sz w:val="24"/>
          <w:szCs w:val="24"/>
          <w:lang w:eastAsia="bg-BG"/>
        </w:rPr>
        <w:tab/>
        <w:t xml:space="preserve">До изтичане на срока за получаване на оферти, всеки участник може да промени, допълни или оттегли офертата си. </w:t>
      </w:r>
    </w:p>
    <w:p w:rsidR="00D47B88" w:rsidRPr="00DA6B53" w:rsidRDefault="00D47B88" w:rsidP="00D9486E">
      <w:pPr>
        <w:spacing w:after="0" w:line="240" w:lineRule="auto"/>
        <w:jc w:val="both"/>
        <w:rPr>
          <w:rFonts w:ascii="Times New Roman" w:eastAsia="Times New Roman" w:hAnsi="Times New Roman" w:cs="Times New Roman"/>
          <w:sz w:val="24"/>
          <w:szCs w:val="24"/>
          <w:lang w:eastAsia="bg-BG"/>
        </w:rPr>
      </w:pPr>
      <w:r w:rsidRPr="00DA6B53">
        <w:rPr>
          <w:rFonts w:ascii="Times New Roman" w:eastAsia="Times New Roman" w:hAnsi="Times New Roman" w:cs="Times New Roman"/>
          <w:sz w:val="24"/>
          <w:szCs w:val="24"/>
          <w:lang w:eastAsia="bg-BG"/>
        </w:rPr>
        <w:tab/>
        <w:t>Оттеглянето на офертата прекратява по-нататъшното участие на участника в процедурата.</w:t>
      </w:r>
    </w:p>
    <w:p w:rsidR="00BF2D24" w:rsidRPr="00BF2D24" w:rsidRDefault="00D47B88" w:rsidP="00BF2D24">
      <w:pPr>
        <w:spacing w:after="0" w:line="240" w:lineRule="auto"/>
        <w:jc w:val="both"/>
        <w:rPr>
          <w:rFonts w:ascii="Times New Roman" w:hAnsi="Times New Roman" w:cs="Times New Roman"/>
          <w:b/>
          <w:sz w:val="24"/>
        </w:rPr>
      </w:pPr>
      <w:r w:rsidRPr="00DA6B53">
        <w:rPr>
          <w:rFonts w:ascii="Times New Roman" w:eastAsia="Times New Roman" w:hAnsi="Times New Roman" w:cs="Times New Roman"/>
          <w:sz w:val="24"/>
          <w:szCs w:val="24"/>
          <w:lang w:eastAsia="bg-BG"/>
        </w:rPr>
        <w:tab/>
        <w:t xml:space="preserve">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DA6B53">
        <w:rPr>
          <w:rFonts w:ascii="Times New Roman" w:eastAsia="Times New Roman" w:hAnsi="Times New Roman" w:cs="Times New Roman"/>
          <w:b/>
          <w:sz w:val="24"/>
          <w:szCs w:val="24"/>
          <w:lang w:eastAsia="bg-BG"/>
        </w:rPr>
        <w:t>„Допълнение/Промяна на оферта (с входящ номер)”</w:t>
      </w:r>
      <w:r w:rsidRPr="00DA6B53">
        <w:rPr>
          <w:rFonts w:ascii="Times New Roman" w:eastAsia="Times New Roman" w:hAnsi="Times New Roman" w:cs="Times New Roman"/>
          <w:sz w:val="24"/>
          <w:szCs w:val="24"/>
          <w:lang w:eastAsia="bg-BG"/>
        </w:rPr>
        <w:t xml:space="preserve"> - За участие в открита процедура по ЗОП с предмет:</w:t>
      </w:r>
      <w:r w:rsidRPr="00DA6B53">
        <w:rPr>
          <w:rFonts w:ascii="Times New Roman" w:eastAsia="Times New Roman" w:hAnsi="Times New Roman" w:cs="Times New Roman"/>
          <w:sz w:val="24"/>
          <w:szCs w:val="20"/>
          <w:lang w:eastAsia="bg-BG"/>
        </w:rPr>
        <w:t xml:space="preserve"> </w:t>
      </w:r>
      <w:r w:rsidR="00BF2D24" w:rsidRPr="00BF2D24">
        <w:rPr>
          <w:rFonts w:ascii="Times New Roman" w:hAnsi="Times New Roman" w:cs="Times New Roman"/>
          <w:b/>
          <w:sz w:val="24"/>
        </w:rPr>
        <w:t>„Доставка на хранителни продукти, необходими за ученическите столове, учебните и социалните заве</w:t>
      </w:r>
      <w:r w:rsidR="00D82D77">
        <w:rPr>
          <w:rFonts w:ascii="Times New Roman" w:hAnsi="Times New Roman" w:cs="Times New Roman"/>
          <w:b/>
          <w:sz w:val="24"/>
        </w:rPr>
        <w:t>дения на територията на община К</w:t>
      </w:r>
      <w:r w:rsidR="00BF2D24" w:rsidRPr="00BF2D24">
        <w:rPr>
          <w:rFonts w:ascii="Times New Roman" w:hAnsi="Times New Roman" w:cs="Times New Roman"/>
          <w:b/>
          <w:sz w:val="24"/>
        </w:rPr>
        <w:t>румовград”</w:t>
      </w:r>
    </w:p>
    <w:p w:rsidR="00D47B88" w:rsidRPr="00D47B88" w:rsidRDefault="00DA6B53" w:rsidP="00D9486E">
      <w:pPr>
        <w:spacing w:after="0" w:line="240" w:lineRule="auto"/>
        <w:jc w:val="both"/>
        <w:rPr>
          <w:rFonts w:ascii="Times New Roman" w:eastAsia="Times New Roman" w:hAnsi="Times New Roman" w:cs="Times New Roman"/>
          <w:b/>
          <w:sz w:val="24"/>
          <w:szCs w:val="24"/>
          <w:lang w:eastAsia="bg-BG"/>
        </w:rPr>
      </w:pPr>
      <w:r w:rsidRPr="00EF4E5B">
        <w:rPr>
          <w:b/>
          <w:sz w:val="24"/>
          <w:lang w:eastAsia="bg-BG"/>
        </w:rPr>
        <w:t xml:space="preserve"> </w:t>
      </w:r>
      <w:r w:rsidR="00D47B88" w:rsidRPr="00D47B88">
        <w:rPr>
          <w:rFonts w:ascii="Times New Roman" w:eastAsia="Times New Roman" w:hAnsi="Times New Roman" w:cs="Times New Roman"/>
          <w:b/>
          <w:sz w:val="24"/>
          <w:szCs w:val="24"/>
          <w:lang w:eastAsia="bg-BG"/>
        </w:rPr>
        <w:t xml:space="preserve"> по следните обособени позиции:</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Обособена позиция №… - </w:t>
      </w:r>
      <w:r w:rsidR="00BF2D24">
        <w:rPr>
          <w:rFonts w:ascii="Times New Roman" w:eastAsia="Times New Roman" w:hAnsi="Times New Roman" w:cs="Times New Roman"/>
          <w:b/>
          <w:sz w:val="24"/>
          <w:szCs w:val="24"/>
          <w:lang w:eastAsia="bg-BG"/>
        </w:rPr>
        <w:t>„</w:t>
      </w:r>
      <w:r w:rsidRPr="00D47B88">
        <w:rPr>
          <w:rFonts w:ascii="Times New Roman" w:eastAsia="Times New Roman" w:hAnsi="Times New Roman" w:cs="Times New Roman"/>
          <w:b/>
          <w:sz w:val="24"/>
          <w:szCs w:val="24"/>
          <w:lang w:eastAsia="bg-BG"/>
        </w:rPr>
        <w:t>………………………</w:t>
      </w:r>
      <w:r w:rsidR="00BF2D24">
        <w:rPr>
          <w:rFonts w:ascii="Times New Roman" w:eastAsia="Times New Roman" w:hAnsi="Times New Roman" w:cs="Times New Roman"/>
          <w:b/>
          <w:sz w:val="24"/>
          <w:szCs w:val="24"/>
          <w:lang w:eastAsia="bg-BG"/>
        </w:rPr>
        <w:t>”</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i/>
          <w:sz w:val="24"/>
          <w:szCs w:val="24"/>
          <w:lang w:eastAsia="bg-BG"/>
        </w:rPr>
        <w:t xml:space="preserve">*Забележка: изписват се номера и наименованието на всяка обособена позиция, за която се отнася офертата.  </w:t>
      </w:r>
      <w:r w:rsidRPr="00D47B88">
        <w:rPr>
          <w:rFonts w:ascii="Times New Roman" w:eastAsia="Times New Roman" w:hAnsi="Times New Roman" w:cs="Times New Roman"/>
          <w:b/>
          <w:bCs/>
          <w:sz w:val="24"/>
          <w:szCs w:val="24"/>
          <w:lang w:eastAsia="bg-BG"/>
        </w:rPr>
        <w:t xml:space="preserve">                  </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6.3.2.</w:t>
      </w:r>
      <w:r w:rsidRPr="00D47B88">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b/>
          <w:sz w:val="24"/>
          <w:szCs w:val="24"/>
          <w:lang w:eastAsia="bg-BG"/>
        </w:rPr>
        <w:t>Възможност за удължаване на срока за подаване на оферти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Срокът за подаване на оферти може да се удължава по реда на чл. 27а, ал. 5, 8 и 9 от ЗОП. </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6.3.3.</w:t>
      </w:r>
      <w:r w:rsidRPr="00D47B88">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b/>
          <w:sz w:val="24"/>
          <w:szCs w:val="24"/>
          <w:lang w:eastAsia="bg-BG"/>
        </w:rPr>
        <w:t>Приемане на оферти/връщане на оферти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При подаване на офертата и приемането й върху плика се отбелязва входящ номер, дата и час на постъпване и посочените данни се отбелязват във входящ регистър.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За подаването на офертата на участника се издава документ.</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bookmarkStart w:id="21" w:name="_Toc217630408"/>
      <w:r w:rsidRPr="00D47B88">
        <w:rPr>
          <w:rFonts w:ascii="Times New Roman" w:eastAsia="Times New Roman" w:hAnsi="Times New Roman" w:cs="Times New Roman"/>
          <w:sz w:val="24"/>
          <w:szCs w:val="24"/>
          <w:lang w:eastAsia="bg-BG"/>
        </w:rPr>
        <w:tab/>
        <w:t>Възложителят не приема за участие в процедурата и връща незабавно на участниците оферти, които са представени след изтичане на крайния срок за получаване или в незапечатан или скъсан плик. Тези обстоятелства се отбелязват във входящия регистър.</w:t>
      </w:r>
      <w:bookmarkStart w:id="22" w:name="_Toc205796779"/>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bookmarkEnd w:id="22"/>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7. О</w:t>
      </w:r>
      <w:bookmarkStart w:id="23" w:name="_Toc217630409"/>
      <w:bookmarkEnd w:id="21"/>
      <w:r w:rsidRPr="00D47B88">
        <w:rPr>
          <w:rFonts w:ascii="Times New Roman" w:eastAsia="Times New Roman" w:hAnsi="Times New Roman" w:cs="Times New Roman"/>
          <w:b/>
          <w:sz w:val="24"/>
          <w:szCs w:val="24"/>
          <w:lang w:eastAsia="bg-BG"/>
        </w:rPr>
        <w:t>ЦЕНКА НА ОФЕРТИТЕ И ИЗБОР НА ИЗПЪЛНИТЕЛ</w:t>
      </w:r>
    </w:p>
    <w:p w:rsidR="00D47B88" w:rsidRPr="00D47B88" w:rsidRDefault="00D47B88" w:rsidP="00D9486E">
      <w:pPr>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7.1. Място и дата на отваряне на офертите</w:t>
      </w:r>
      <w:bookmarkEnd w:id="23"/>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Мястото и датата на отварянето на офертите са съгласно посочените в раздел IV.3.8) „Условия при отваряне на офертите” от Обявлението за поръчка.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numPr>
          <w:ilvl w:val="1"/>
          <w:numId w:val="0"/>
        </w:numPr>
        <w:spacing w:after="0" w:line="240" w:lineRule="auto"/>
        <w:jc w:val="both"/>
        <w:outlineLvl w:val="1"/>
        <w:rPr>
          <w:rFonts w:ascii="Times New Roman" w:eastAsia="Times New Roman" w:hAnsi="Times New Roman" w:cs="Times New Roman"/>
          <w:b/>
          <w:bCs/>
          <w:iCs/>
          <w:color w:val="000000"/>
          <w:sz w:val="24"/>
          <w:szCs w:val="24"/>
          <w:lang w:eastAsia="bg-BG"/>
        </w:rPr>
      </w:pPr>
      <w:r w:rsidRPr="00D47B88">
        <w:rPr>
          <w:rFonts w:ascii="Times New Roman" w:eastAsia="Times New Roman" w:hAnsi="Times New Roman" w:cs="Times New Roman"/>
          <w:b/>
          <w:bCs/>
          <w:iCs/>
          <w:color w:val="000000"/>
          <w:sz w:val="24"/>
          <w:szCs w:val="24"/>
          <w:lang w:eastAsia="bg-BG"/>
        </w:rPr>
        <w:t xml:space="preserve">7.2.Работа на комисията </w:t>
      </w:r>
    </w:p>
    <w:p w:rsidR="00D47B88" w:rsidRPr="00D47B88" w:rsidRDefault="00D47B88" w:rsidP="00D9486E">
      <w:pPr>
        <w:spacing w:after="0" w:line="240" w:lineRule="auto"/>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ab/>
        <w:t>Комисията отваря офертите по реда на тяхното постъпване и проверява за наличието на три отделни запечатани плика, след което най-малко трима от нейните членове подписват плик №</w:t>
      </w:r>
      <w:r w:rsidR="00787FD6">
        <w:rPr>
          <w:rFonts w:ascii="Times New Roman" w:eastAsia="Arial Unicode MS" w:hAnsi="Times New Roman" w:cs="Times New Roman"/>
          <w:color w:val="000000"/>
          <w:sz w:val="24"/>
          <w:szCs w:val="24"/>
          <w:lang w:eastAsia="bg-BG"/>
        </w:rPr>
        <w:t xml:space="preserve"> </w:t>
      </w:r>
      <w:r w:rsidRPr="00D47B88">
        <w:rPr>
          <w:rFonts w:ascii="Times New Roman" w:eastAsia="Arial Unicode MS" w:hAnsi="Times New Roman" w:cs="Times New Roman"/>
          <w:color w:val="000000"/>
          <w:sz w:val="24"/>
          <w:szCs w:val="24"/>
          <w:lang w:eastAsia="bg-BG"/>
        </w:rPr>
        <w:t xml:space="preserve">3. Комисията предлага по един представител от присъстващите участници да подпише плик № 3 на останалите участници. </w:t>
      </w:r>
    </w:p>
    <w:p w:rsidR="00D47B88" w:rsidRPr="00D47B88" w:rsidRDefault="00D47B88" w:rsidP="00D9486E">
      <w:pPr>
        <w:spacing w:after="0" w:line="240" w:lineRule="auto"/>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ab/>
        <w:t>В присъствието на лицата по чл. 68, ал. 3 от ЗОП, комисията отваря плик №</w:t>
      </w:r>
      <w:r w:rsidR="00787FD6">
        <w:rPr>
          <w:rFonts w:ascii="Times New Roman" w:eastAsia="Arial Unicode MS" w:hAnsi="Times New Roman" w:cs="Times New Roman"/>
          <w:color w:val="000000"/>
          <w:sz w:val="24"/>
          <w:szCs w:val="24"/>
          <w:lang w:eastAsia="bg-BG"/>
        </w:rPr>
        <w:t xml:space="preserve"> </w:t>
      </w:r>
      <w:r w:rsidRPr="00D47B88">
        <w:rPr>
          <w:rFonts w:ascii="Times New Roman" w:eastAsia="Arial Unicode MS" w:hAnsi="Times New Roman" w:cs="Times New Roman"/>
          <w:color w:val="000000"/>
          <w:sz w:val="24"/>
          <w:szCs w:val="24"/>
          <w:lang w:eastAsia="bg-BG"/>
        </w:rPr>
        <w:t>2 и най-малко трима от членовете й подписват всички документи, съдържащи се в него. Комисията предлага по един представител от присъстващите участници да подпише документите в плик №</w:t>
      </w:r>
      <w:r w:rsidR="00787FD6">
        <w:rPr>
          <w:rFonts w:ascii="Times New Roman" w:eastAsia="Arial Unicode MS" w:hAnsi="Times New Roman" w:cs="Times New Roman"/>
          <w:color w:val="000000"/>
          <w:sz w:val="24"/>
          <w:szCs w:val="24"/>
          <w:lang w:eastAsia="bg-BG"/>
        </w:rPr>
        <w:t xml:space="preserve"> </w:t>
      </w:r>
      <w:r w:rsidRPr="00D47B88">
        <w:rPr>
          <w:rFonts w:ascii="Times New Roman" w:eastAsia="Arial Unicode MS" w:hAnsi="Times New Roman" w:cs="Times New Roman"/>
          <w:color w:val="000000"/>
          <w:sz w:val="24"/>
          <w:szCs w:val="24"/>
          <w:lang w:eastAsia="bg-BG"/>
        </w:rPr>
        <w:t>2 на останалите участници. Комисията след това отваря плик №</w:t>
      </w:r>
      <w:r w:rsidR="00787FD6">
        <w:rPr>
          <w:rFonts w:ascii="Times New Roman" w:eastAsia="Arial Unicode MS" w:hAnsi="Times New Roman" w:cs="Times New Roman"/>
          <w:color w:val="000000"/>
          <w:sz w:val="24"/>
          <w:szCs w:val="24"/>
          <w:lang w:eastAsia="bg-BG"/>
        </w:rPr>
        <w:t xml:space="preserve"> </w:t>
      </w:r>
      <w:r w:rsidRPr="00D47B88">
        <w:rPr>
          <w:rFonts w:ascii="Times New Roman" w:eastAsia="Arial Unicode MS" w:hAnsi="Times New Roman" w:cs="Times New Roman"/>
          <w:color w:val="000000"/>
          <w:sz w:val="24"/>
          <w:szCs w:val="24"/>
          <w:lang w:eastAsia="bg-BG"/>
        </w:rPr>
        <w:lastRenderedPageBreak/>
        <w:t>1, оповестява документите и информацията, които той съдържа, и проверява съответствието със списъка по чл. 56, ал. 1, т. 14 от ЗОП.</w:t>
      </w:r>
    </w:p>
    <w:p w:rsidR="00D47B88" w:rsidRPr="00D47B88" w:rsidRDefault="00D47B88" w:rsidP="00D9486E">
      <w:pPr>
        <w:spacing w:after="0" w:line="240" w:lineRule="auto"/>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ab/>
        <w:t>След извършването на посочените по-горе действия приключва публичната част от заседанието на комисията.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Комисията разглежда документите и информацията в плик №</w:t>
      </w:r>
      <w:r w:rsidR="00787FD6">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sz w:val="24"/>
          <w:szCs w:val="24"/>
          <w:lang w:eastAsia="bg-BG"/>
        </w:rPr>
        <w:t xml:space="preserve">1 за съответствие с критериите за подбор, поставени от възложителя и съставя протокол. </w:t>
      </w:r>
    </w:p>
    <w:p w:rsidR="00D47B88" w:rsidRPr="00D47B88" w:rsidRDefault="00D47B88" w:rsidP="00D9486E">
      <w:pPr>
        <w:spacing w:after="0" w:line="240" w:lineRule="auto"/>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ab/>
        <w:t>Когато установи липса на документи и/или несъответствия с критериите за подбор, и/или друга нередовност, включително фактическа грешка, комисията изпраща протокола на всички участници в деня на публикуването му в профила на купувача. Участниците представят на комисията съответните документи в срок 5 работни дни от получаването на протокола. Когато е установена липса на документи и/или несъответствие с критериите за подбор, участникът може в съответствие с изискванията на възложителя, посочени в обявлението, да замени представени документи или да представи нови, с които смята, че ще удовлетвори поставените от възложителя критерии за подбор.</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След изтичането на посочения по-горе срок от 5 работни дни от получаване на протокола, комисията пристъпва към разглеждане на допълнително представените документи относно съответствието на участниците с критериите за подбор, поставени от възложителя.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Комисията не разглежда документите в плик №</w:t>
      </w:r>
      <w:r w:rsidR="00787FD6">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sz w:val="24"/>
          <w:szCs w:val="24"/>
          <w:lang w:eastAsia="bg-BG"/>
        </w:rPr>
        <w:t>2 на участниците, които не отговарят на критериите за подбор.</w:t>
      </w:r>
    </w:p>
    <w:p w:rsidR="00D47B88" w:rsidRPr="00D47B88" w:rsidRDefault="00D47B88" w:rsidP="00D9486E">
      <w:pPr>
        <w:spacing w:after="0" w:line="240" w:lineRule="auto"/>
        <w:jc w:val="both"/>
        <w:rPr>
          <w:rFonts w:ascii="Times New Roman" w:eastAsia="Times New Roman" w:hAnsi="Times New Roman" w:cs="Times New Roman"/>
          <w:sz w:val="24"/>
          <w:szCs w:val="24"/>
          <w:u w:val="single"/>
          <w:lang w:eastAsia="bg-BG"/>
        </w:rPr>
      </w:pPr>
      <w:r w:rsidRPr="00D47B88">
        <w:rPr>
          <w:rFonts w:ascii="Times New Roman" w:eastAsia="Times New Roman" w:hAnsi="Times New Roman" w:cs="Times New Roman"/>
          <w:sz w:val="24"/>
          <w:szCs w:val="24"/>
          <w:lang w:eastAsia="bg-BG"/>
        </w:rPr>
        <w:tab/>
      </w:r>
      <w:r w:rsidRPr="00D47B88">
        <w:rPr>
          <w:rFonts w:ascii="Times New Roman" w:eastAsia="Times New Roman" w:hAnsi="Times New Roman" w:cs="Times New Roman"/>
          <w:sz w:val="24"/>
          <w:szCs w:val="24"/>
          <w:u w:val="single"/>
          <w:lang w:eastAsia="bg-BG"/>
        </w:rPr>
        <w:t>Комисията при необходимост може по всяко време:</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
          <w:sz w:val="24"/>
          <w:szCs w:val="24"/>
          <w:lang w:eastAsia="bg-BG"/>
        </w:rPr>
        <w:tab/>
      </w:r>
      <w:r w:rsidRPr="00D47B88">
        <w:rPr>
          <w:rFonts w:ascii="Times New Roman" w:eastAsia="Times New Roman" w:hAnsi="Times New Roman" w:cs="Times New Roman"/>
          <w:sz w:val="24"/>
          <w:szCs w:val="24"/>
          <w:lang w:eastAsia="bg-BG"/>
        </w:rPr>
        <w:t>1. да проверява заявените от участниците данни, включително чрез изискване на информация от други органи и лица;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2. да изисква от участниците:</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2.1.  разяснения за заявени от тях данни;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2.2.  допълнителни доказателства за данни от документите, съдържащи се в пликове №</w:t>
      </w:r>
      <w:r w:rsidR="00787FD6">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sz w:val="24"/>
          <w:szCs w:val="24"/>
          <w:lang w:eastAsia="bg-BG"/>
        </w:rPr>
        <w:t>2 и 3, като тази възможност не може да се използва за промяна на техническото и ценовото предложение на участниците.</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Комисията уведомява възложителя, когато в хода на нейната работа възникнат основателни съмнения за споразумения, решения или съгласувани практики между участници по смисъла на чл. 15 от Закона за защита на конкуренцията. Възложителят уведомява Комисията за защита на конкуренцията. Уведомяването не спира провеждането и приключването на процедурата</w:t>
      </w:r>
    </w:p>
    <w:p w:rsidR="00D47B88" w:rsidRPr="00D47B88" w:rsidRDefault="00D47B88" w:rsidP="00D9486E">
      <w:pPr>
        <w:spacing w:after="0" w:line="240" w:lineRule="auto"/>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tab/>
        <w:t>Пликът с цената, предлагана от участник, чиято оферта не отговаря на изискванията на възложителя, не се отваря.</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Комисията отваря плика с предлаганата цена, след като е</w:t>
      </w:r>
      <w:r w:rsidRPr="00D47B88">
        <w:rPr>
          <w:rFonts w:ascii="Times New Roman" w:eastAsia="Times New Roman" w:hAnsi="Times New Roman" w:cs="Times New Roman"/>
          <w:b/>
          <w:sz w:val="24"/>
          <w:szCs w:val="24"/>
          <w:lang w:eastAsia="bg-BG"/>
        </w:rPr>
        <w:t xml:space="preserve"> </w:t>
      </w:r>
      <w:r w:rsidRPr="00D47B88">
        <w:rPr>
          <w:rFonts w:ascii="Times New Roman" w:eastAsia="Times New Roman" w:hAnsi="Times New Roman" w:cs="Times New Roman"/>
          <w:sz w:val="24"/>
          <w:szCs w:val="24"/>
          <w:lang w:eastAsia="bg-BG"/>
        </w:rPr>
        <w:t xml:space="preserve"> разгледала  предложенията в плик №</w:t>
      </w:r>
      <w:r w:rsidR="00787FD6">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sz w:val="24"/>
          <w:szCs w:val="24"/>
          <w:lang w:eastAsia="bg-BG"/>
        </w:rPr>
        <w:t>2 за установяване на съответствието им с изискванията на възложителя;</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Комисията, не по-късно от два работни дни преди датата на отваряне на ценовите оферти, обявява, най-малко чрез съобщение в профила на купувача, датата, часа и мястото на отваряне на ценовите оферти, при което право да присъстват имат лицата по чл. 68, ал. 3 от ЗОП. В изпълнение на чл. 69а, ал.3 от ЗОП датата, часа и мястото на отваряне и оповестяване на ценовите оферти ще бъдат обявени на Интернет страницата на </w:t>
      </w:r>
      <w:r w:rsidR="00DA6B53">
        <w:rPr>
          <w:rFonts w:ascii="Times New Roman" w:eastAsia="Times New Roman" w:hAnsi="Times New Roman" w:cs="Times New Roman"/>
          <w:sz w:val="24"/>
          <w:szCs w:val="24"/>
          <w:lang w:eastAsia="bg-BG"/>
        </w:rPr>
        <w:t xml:space="preserve">Община Крумовград </w:t>
      </w:r>
      <w:r w:rsidRPr="00D47B88">
        <w:rPr>
          <w:rFonts w:ascii="Times New Roman" w:eastAsia="Times New Roman" w:hAnsi="Times New Roman" w:cs="Times New Roman"/>
          <w:sz w:val="24"/>
          <w:szCs w:val="24"/>
          <w:lang w:val="en-US" w:eastAsia="bg-BG"/>
        </w:rPr>
        <w:t xml:space="preserve">- </w:t>
      </w:r>
      <w:r w:rsidR="005A4EB9">
        <w:rPr>
          <w:rFonts w:ascii="Times New Roman" w:eastAsia="Times New Roman" w:hAnsi="Times New Roman" w:cs="Times New Roman"/>
          <w:sz w:val="24"/>
          <w:szCs w:val="24"/>
          <w:lang w:eastAsia="bg-BG"/>
        </w:rPr>
        <w:t xml:space="preserve"> </w:t>
      </w:r>
      <w:r w:rsidR="00787FD6" w:rsidRPr="00787FD6">
        <w:rPr>
          <w:rFonts w:ascii="Times New Roman" w:eastAsia="Times New Roman" w:hAnsi="Times New Roman" w:cs="Times New Roman"/>
          <w:b/>
          <w:sz w:val="24"/>
          <w:szCs w:val="24"/>
          <w:lang w:eastAsia="bg-BG"/>
        </w:rPr>
        <w:t>http://www.krumovgrad.bg/</w:t>
      </w:r>
      <w:r w:rsidR="00DA6B53" w:rsidRPr="00787FD6">
        <w:rPr>
          <w:rFonts w:ascii="Times New Roman" w:eastAsia="Times New Roman" w:hAnsi="Times New Roman" w:cs="Times New Roman"/>
          <w:sz w:val="24"/>
          <w:szCs w:val="24"/>
          <w:lang w:eastAsia="bg-BG"/>
        </w:rPr>
        <w:t xml:space="preserve"> </w:t>
      </w:r>
      <w:r w:rsidRPr="00787FD6">
        <w:rPr>
          <w:rFonts w:ascii="Times New Roman" w:eastAsia="Times New Roman" w:hAnsi="Times New Roman" w:cs="Times New Roman"/>
          <w:sz w:val="24"/>
          <w:szCs w:val="24"/>
          <w:lang w:eastAsia="bg-BG"/>
        </w:rPr>
        <w:t xml:space="preserve">раздел </w:t>
      </w:r>
      <w:r w:rsidR="00787FD6">
        <w:rPr>
          <w:rFonts w:ascii="Times New Roman" w:eastAsia="Times New Roman" w:hAnsi="Times New Roman" w:cs="Times New Roman"/>
          <w:sz w:val="24"/>
          <w:szCs w:val="24"/>
          <w:lang w:eastAsia="bg-BG"/>
        </w:rPr>
        <w:t>„</w:t>
      </w:r>
      <w:r w:rsidRPr="00787FD6">
        <w:rPr>
          <w:rFonts w:ascii="Times New Roman" w:eastAsia="Times New Roman" w:hAnsi="Times New Roman" w:cs="Times New Roman"/>
          <w:sz w:val="24"/>
          <w:szCs w:val="24"/>
          <w:lang w:eastAsia="bg-BG"/>
        </w:rPr>
        <w:t>Профил на купувача</w:t>
      </w:r>
      <w:r w:rsidR="00787FD6">
        <w:rPr>
          <w:rFonts w:ascii="Times New Roman" w:eastAsia="Times New Roman" w:hAnsi="Times New Roman" w:cs="Times New Roman"/>
          <w:sz w:val="24"/>
          <w:szCs w:val="24"/>
          <w:lang w:eastAsia="bg-BG"/>
        </w:rPr>
        <w:t>”</w:t>
      </w:r>
      <w:r w:rsidRPr="00787FD6">
        <w:rPr>
          <w:rFonts w:ascii="Times New Roman" w:eastAsia="Times New Roman" w:hAnsi="Times New Roman" w:cs="Times New Roman"/>
          <w:sz w:val="24"/>
          <w:szCs w:val="24"/>
          <w:lang w:eastAsia="bg-BG"/>
        </w:rPr>
        <w:t>.</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При отваряне на ценовите оферти комисията оповестява предлаганите цени и предлага по един представител от присъстващите участници да подпише ценовите оферти.</w:t>
      </w:r>
    </w:p>
    <w:p w:rsidR="00D47B88" w:rsidRPr="00D47B88" w:rsidRDefault="00D47B88" w:rsidP="00D9486E">
      <w:pPr>
        <w:spacing w:after="0" w:line="240" w:lineRule="auto"/>
        <w:jc w:val="both"/>
        <w:rPr>
          <w:rFonts w:ascii="Times New Roman" w:eastAsia="Arial Unicode MS" w:hAnsi="Times New Roman" w:cs="Times New Roman"/>
          <w:color w:val="000000"/>
          <w:sz w:val="24"/>
          <w:szCs w:val="24"/>
          <w:lang w:eastAsia="bg-BG"/>
        </w:rPr>
      </w:pPr>
      <w:r w:rsidRPr="00D47B88">
        <w:rPr>
          <w:rFonts w:ascii="Times New Roman" w:eastAsia="Arial Unicode MS" w:hAnsi="Times New Roman" w:cs="Times New Roman"/>
          <w:color w:val="000000"/>
          <w:sz w:val="24"/>
          <w:szCs w:val="24"/>
          <w:lang w:eastAsia="bg-BG"/>
        </w:rPr>
        <w:lastRenderedPageBreak/>
        <w:tab/>
        <w:t>Преди отварянето на ценовите оферти комисията съобщава на присъстващите лица резултатите от оценяването на офертите по другите показатели.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24" w:name="_Toc217630410"/>
      <w:bookmarkStart w:id="25" w:name="_Toc393440425"/>
      <w:r w:rsidRPr="00D47B88">
        <w:rPr>
          <w:rFonts w:ascii="Times New Roman" w:eastAsia="Times New Roman" w:hAnsi="Times New Roman" w:cs="Times New Roman"/>
          <w:b/>
          <w:sz w:val="24"/>
          <w:szCs w:val="24"/>
          <w:lang w:eastAsia="bg-BG"/>
        </w:rPr>
        <w:t>7.3. Отстраняване на участници</w:t>
      </w:r>
      <w:bookmarkEnd w:id="24"/>
      <w:bookmarkEnd w:id="25"/>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Комисията предлага за отстраняване от участие в процедурата участник, който:</w:t>
      </w:r>
    </w:p>
    <w:p w:rsidR="00D47B88" w:rsidRPr="00D47B88" w:rsidRDefault="00D47B88" w:rsidP="00D9486E">
      <w:pPr>
        <w:numPr>
          <w:ilvl w:val="0"/>
          <w:numId w:val="13"/>
        </w:numPr>
        <w:tabs>
          <w:tab w:val="left" w:pos="900"/>
        </w:tabs>
        <w:spacing w:after="0" w:line="240" w:lineRule="auto"/>
        <w:ind w:firstLine="54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не е представил някой от необходимите документи, посочени в чл. 56 от ЗОП;</w:t>
      </w:r>
    </w:p>
    <w:p w:rsidR="00D47B88" w:rsidRPr="00D47B88" w:rsidRDefault="00D47B88" w:rsidP="00D9486E">
      <w:pPr>
        <w:numPr>
          <w:ilvl w:val="0"/>
          <w:numId w:val="14"/>
        </w:numPr>
        <w:tabs>
          <w:tab w:val="left" w:pos="0"/>
          <w:tab w:val="left" w:pos="900"/>
        </w:tabs>
        <w:spacing w:after="0" w:line="240" w:lineRule="auto"/>
        <w:ind w:firstLine="54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който не може да участва в процедурата, поради наличие на обстоятелствата по чл. 47, ал. 1 и 5 и посочените обстоятелства по чл. 47, ал. 2 от ЗОП;</w:t>
      </w:r>
    </w:p>
    <w:p w:rsidR="00D47B88" w:rsidRPr="00D47B88" w:rsidRDefault="00D47B88" w:rsidP="00D9486E">
      <w:pPr>
        <w:numPr>
          <w:ilvl w:val="0"/>
          <w:numId w:val="15"/>
        </w:numPr>
        <w:tabs>
          <w:tab w:val="left" w:pos="0"/>
          <w:tab w:val="left" w:pos="900"/>
        </w:tabs>
        <w:spacing w:after="0" w:line="240" w:lineRule="auto"/>
        <w:ind w:firstLine="54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е представил оферта, която не отговаря на предварително обявените условия от Възложителя;</w:t>
      </w:r>
    </w:p>
    <w:p w:rsidR="00D47B88" w:rsidRPr="00D47B88" w:rsidRDefault="00D47B88" w:rsidP="00D9486E">
      <w:pPr>
        <w:numPr>
          <w:ilvl w:val="0"/>
          <w:numId w:val="16"/>
        </w:numPr>
        <w:tabs>
          <w:tab w:val="left" w:pos="0"/>
          <w:tab w:val="left" w:pos="900"/>
        </w:tabs>
        <w:spacing w:after="0" w:line="240" w:lineRule="auto"/>
        <w:ind w:firstLine="54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е представил оферта, която не отговаря на изискванията на чл. 57, ал. 2 от ЗОП;</w:t>
      </w:r>
    </w:p>
    <w:p w:rsidR="00D47B88" w:rsidRPr="00D47B88" w:rsidRDefault="00D47B88" w:rsidP="00D9486E">
      <w:pPr>
        <w:numPr>
          <w:ilvl w:val="0"/>
          <w:numId w:val="16"/>
        </w:numPr>
        <w:tabs>
          <w:tab w:val="left" w:pos="0"/>
          <w:tab w:val="left" w:pos="900"/>
        </w:tabs>
        <w:spacing w:after="0" w:line="240" w:lineRule="auto"/>
        <w:ind w:firstLine="540"/>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за когото по реда на чл. 68, ал. 11 от ЗОП е установено, че е представил невярна информация за доказване на съответствието му с обявените от възложителя критерии за подбор.</w:t>
      </w:r>
    </w:p>
    <w:p w:rsidR="00D47B88" w:rsidRPr="00D47B88" w:rsidRDefault="00D47B88" w:rsidP="00D9486E">
      <w:pPr>
        <w:tabs>
          <w:tab w:val="left" w:pos="0"/>
          <w:tab w:val="left" w:pos="900"/>
        </w:tabs>
        <w:spacing w:after="0" w:line="240" w:lineRule="auto"/>
        <w:ind w:left="256"/>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26" w:name="_Toc217630411"/>
      <w:bookmarkStart w:id="27" w:name="_Toc393440426"/>
      <w:bookmarkStart w:id="28" w:name="_Toc217630413"/>
      <w:r w:rsidRPr="00D47B88">
        <w:rPr>
          <w:rFonts w:ascii="Times New Roman" w:eastAsia="Times New Roman" w:hAnsi="Times New Roman" w:cs="Times New Roman"/>
          <w:b/>
          <w:sz w:val="24"/>
          <w:szCs w:val="24"/>
          <w:lang w:eastAsia="bg-BG"/>
        </w:rPr>
        <w:t>7.4. Искане на разяснения по възникнали въпроси по документацията от Комисията за разглеждане, оценка и класиране на офертите</w:t>
      </w:r>
      <w:bookmarkEnd w:id="26"/>
      <w:bookmarkEnd w:id="27"/>
    </w:p>
    <w:p w:rsidR="00D47B88" w:rsidRPr="00D47B88" w:rsidRDefault="00D47B88" w:rsidP="00D9486E">
      <w:pPr>
        <w:spacing w:after="0" w:line="240" w:lineRule="auto"/>
        <w:jc w:val="both"/>
        <w:rPr>
          <w:rFonts w:ascii="Times New Roman" w:eastAsia="Times New Roman" w:hAnsi="Times New Roman" w:cs="Times New Roman"/>
          <w:color w:val="000000"/>
          <w:sz w:val="24"/>
          <w:szCs w:val="24"/>
          <w:lang w:eastAsia="bg-BG"/>
        </w:rPr>
      </w:pPr>
      <w:r w:rsidRPr="00D47B88">
        <w:rPr>
          <w:rFonts w:ascii="Times New Roman" w:eastAsia="Times New Roman" w:hAnsi="Times New Roman" w:cs="Times New Roman"/>
          <w:color w:val="000000"/>
          <w:sz w:val="24"/>
          <w:szCs w:val="24"/>
          <w:lang w:eastAsia="bg-BG"/>
        </w:rPr>
        <w:tab/>
        <w:t>Съгласно чл. 68, ал. 11 от ЗОП, комисията при необходимост може по всяко време:</w:t>
      </w:r>
    </w:p>
    <w:p w:rsidR="00D47B88" w:rsidRPr="00D47B88" w:rsidRDefault="00D47B88" w:rsidP="00D9486E">
      <w:pPr>
        <w:spacing w:after="0" w:line="240" w:lineRule="auto"/>
        <w:jc w:val="both"/>
        <w:rPr>
          <w:rFonts w:ascii="Times New Roman" w:eastAsia="Times New Roman" w:hAnsi="Times New Roman" w:cs="Times New Roman"/>
          <w:color w:val="000000"/>
          <w:sz w:val="24"/>
          <w:szCs w:val="24"/>
          <w:lang w:eastAsia="bg-BG"/>
        </w:rPr>
      </w:pPr>
      <w:r w:rsidRPr="00D47B88">
        <w:rPr>
          <w:rFonts w:ascii="Times New Roman" w:eastAsia="Times New Roman" w:hAnsi="Times New Roman" w:cs="Times New Roman"/>
          <w:color w:val="000000"/>
          <w:sz w:val="24"/>
          <w:szCs w:val="24"/>
          <w:lang w:eastAsia="bg-BG"/>
        </w:rPr>
        <w:t>1. да проверява заявените от участниците данни, включително чрез изискване на информация от други органи и лица;</w:t>
      </w:r>
    </w:p>
    <w:p w:rsidR="00D47B88" w:rsidRPr="00D47B88" w:rsidRDefault="00D47B88" w:rsidP="00D9486E">
      <w:pPr>
        <w:spacing w:after="0" w:line="240" w:lineRule="auto"/>
        <w:jc w:val="both"/>
        <w:rPr>
          <w:rFonts w:ascii="Times New Roman" w:eastAsia="Times New Roman" w:hAnsi="Times New Roman" w:cs="Times New Roman"/>
          <w:color w:val="000000"/>
          <w:sz w:val="24"/>
          <w:szCs w:val="24"/>
          <w:lang w:eastAsia="bg-BG"/>
        </w:rPr>
      </w:pPr>
      <w:r w:rsidRPr="00D47B88">
        <w:rPr>
          <w:rFonts w:ascii="Times New Roman" w:eastAsia="Times New Roman" w:hAnsi="Times New Roman" w:cs="Times New Roman"/>
          <w:color w:val="000000"/>
          <w:sz w:val="24"/>
          <w:szCs w:val="24"/>
          <w:lang w:eastAsia="bg-BG"/>
        </w:rPr>
        <w:t>2.  да изисква от участниците разяснения за заявени от тях данни;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color w:val="000000"/>
          <w:sz w:val="24"/>
          <w:szCs w:val="24"/>
          <w:lang w:eastAsia="bg-BG"/>
        </w:rPr>
        <w:t>3. да изисква от участниците допълнителни доказателства за данни от документите, съдържащи се в пликове №</w:t>
      </w:r>
      <w:r w:rsidR="00787FD6">
        <w:rPr>
          <w:rFonts w:ascii="Times New Roman" w:eastAsia="Times New Roman" w:hAnsi="Times New Roman" w:cs="Times New Roman"/>
          <w:color w:val="000000"/>
          <w:sz w:val="24"/>
          <w:szCs w:val="24"/>
          <w:lang w:eastAsia="bg-BG"/>
        </w:rPr>
        <w:t xml:space="preserve"> </w:t>
      </w:r>
      <w:r w:rsidRPr="00D47B88">
        <w:rPr>
          <w:rFonts w:ascii="Times New Roman" w:eastAsia="Times New Roman" w:hAnsi="Times New Roman" w:cs="Times New Roman"/>
          <w:color w:val="000000"/>
          <w:sz w:val="24"/>
          <w:szCs w:val="24"/>
          <w:lang w:eastAsia="bg-BG"/>
        </w:rPr>
        <w:t>2 и 3, като тази възможност не може да се използва за промяна на техническото и ценовото предложение на участниците.</w:t>
      </w: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29" w:name="_Toc217630412"/>
      <w:bookmarkStart w:id="30" w:name="_Toc393440427"/>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 xml:space="preserve">7.5.  Изключително </w:t>
      </w:r>
      <w:bookmarkEnd w:id="29"/>
      <w:r w:rsidRPr="00D47B88">
        <w:rPr>
          <w:rFonts w:ascii="Times New Roman" w:eastAsia="Times New Roman" w:hAnsi="Times New Roman" w:cs="Times New Roman"/>
          <w:b/>
          <w:sz w:val="24"/>
          <w:szCs w:val="24"/>
          <w:lang w:eastAsia="bg-BG"/>
        </w:rPr>
        <w:t>благоприятно предложение</w:t>
      </w:r>
      <w:bookmarkEnd w:id="30"/>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Когато офертата на участник съдържа предложение с числово изражение, което подлежи на оценяване и е с повече от 20 на сто по-благоприятно от средната стойност на предложенията на останалите участници, комисията изисква от него подробна писмена обосновка за начина на неговото образуване, като определя срок за представяне на обосновката, който не може да бъде по-кратък от три работни дни от получаване на искането за това.</w:t>
      </w:r>
    </w:p>
    <w:p w:rsidR="00D47B88" w:rsidRPr="00D47B88" w:rsidRDefault="00D47B88" w:rsidP="00D9486E">
      <w:pPr>
        <w:spacing w:after="0" w:line="240" w:lineRule="auto"/>
        <w:jc w:val="both"/>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В случай че участникът не представи в срок писмената обосновка или Комисията прецени, че посочените обстоятелства не са обективни, участникът се  предлага  за отстраняване от процедурата.</w:t>
      </w:r>
    </w:p>
    <w:p w:rsidR="00D47B88" w:rsidRPr="00D47B88" w:rsidRDefault="00D47B88" w:rsidP="00D948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Комисията може да приеме писмената обосновка и да не отстрани офертата, когато са посочени обективни обстоятелства, свързани с:</w:t>
      </w:r>
    </w:p>
    <w:p w:rsidR="00D47B88" w:rsidRPr="00D47B88" w:rsidRDefault="00D47B88" w:rsidP="00D9486E">
      <w:pPr>
        <w:numPr>
          <w:ilvl w:val="0"/>
          <w:numId w:val="8"/>
        </w:numPr>
        <w:tabs>
          <w:tab w:val="num" w:pos="228"/>
        </w:tabs>
        <w:spacing w:after="0" w:line="240" w:lineRule="auto"/>
        <w:ind w:firstLine="2"/>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оригинално решение за изпълнение на обществената поръчка;</w:t>
      </w:r>
    </w:p>
    <w:p w:rsidR="00D47B88" w:rsidRPr="00D47B88" w:rsidRDefault="00D47B88" w:rsidP="00D9486E">
      <w:pPr>
        <w:numPr>
          <w:ilvl w:val="0"/>
          <w:numId w:val="8"/>
        </w:numPr>
        <w:spacing w:after="0" w:line="240" w:lineRule="auto"/>
        <w:ind w:firstLine="2"/>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предложеното техническо решение;</w:t>
      </w:r>
    </w:p>
    <w:p w:rsidR="00D47B88" w:rsidRPr="00D47B88" w:rsidRDefault="00D47B88" w:rsidP="00D9486E">
      <w:pPr>
        <w:numPr>
          <w:ilvl w:val="0"/>
          <w:numId w:val="8"/>
        </w:numPr>
        <w:spacing w:after="0" w:line="240" w:lineRule="auto"/>
        <w:ind w:firstLine="2"/>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наличието на изключително благоприятни условия за участника;</w:t>
      </w:r>
    </w:p>
    <w:p w:rsidR="00D47B88" w:rsidRPr="00D47B88" w:rsidRDefault="00D47B88" w:rsidP="00D9486E">
      <w:pPr>
        <w:numPr>
          <w:ilvl w:val="0"/>
          <w:numId w:val="8"/>
        </w:numPr>
        <w:spacing w:after="0" w:line="240" w:lineRule="auto"/>
        <w:ind w:firstLine="2"/>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икономичност при изпълнение на обществената поръчка;</w:t>
      </w:r>
    </w:p>
    <w:p w:rsidR="00D47B88" w:rsidRPr="00D47B88" w:rsidRDefault="00D47B88" w:rsidP="00D9486E">
      <w:pPr>
        <w:numPr>
          <w:ilvl w:val="0"/>
          <w:numId w:val="8"/>
        </w:numPr>
        <w:spacing w:after="0" w:line="240" w:lineRule="auto"/>
        <w:ind w:firstLine="2"/>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получаване на държавна помощ.</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Когато Комисията установи, че офертата на участник е с необичайно ниска цена поради получена държавна помощ, чието законово основание е невъзможно да бъде доказано в определения срок, тя може да предложи офертата да се отхвърли и участникът да се отстрани.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31" w:name="_Toc393440430"/>
      <w:bookmarkEnd w:id="28"/>
      <w:r w:rsidRPr="00D47B88">
        <w:rPr>
          <w:rFonts w:ascii="Times New Roman" w:eastAsia="Times New Roman" w:hAnsi="Times New Roman" w:cs="Times New Roman"/>
          <w:b/>
          <w:sz w:val="24"/>
          <w:szCs w:val="24"/>
          <w:lang w:eastAsia="bg-BG"/>
        </w:rPr>
        <w:t>7.6. Приключване работата на комисията</w:t>
      </w:r>
      <w:bookmarkEnd w:id="31"/>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Комисията съставя </w:t>
      </w:r>
      <w:r w:rsidRPr="00D47B88">
        <w:rPr>
          <w:rFonts w:ascii="Times New Roman" w:eastAsia="Times New Roman" w:hAnsi="Times New Roman" w:cs="Times New Roman"/>
          <w:bCs/>
          <w:sz w:val="24"/>
          <w:szCs w:val="24"/>
          <w:lang w:eastAsia="bg-BG"/>
        </w:rPr>
        <w:t>Протоколи за разглеждането, оценяването и класирането на офертите</w:t>
      </w:r>
      <w:r w:rsidRPr="00D47B88">
        <w:rPr>
          <w:rFonts w:ascii="Times New Roman" w:eastAsia="Times New Roman" w:hAnsi="Times New Roman" w:cs="Times New Roman"/>
          <w:sz w:val="24"/>
          <w:szCs w:val="24"/>
          <w:lang w:eastAsia="bg-BG"/>
        </w:rPr>
        <w:t xml:space="preserve">. Протоколите съдържат: 1) състав на комисията и списък на консултантите, в случай че има такива; 2) списък на участниците и офертите, предложени за отстраняване от процедурата и мотивите за отстраняването им; 3) становищата на консултантите, в случай че има такива; 4) резултатите от разглеждането и оценяването на допуснатите оферти, включително кратко описание на предложенията на участниците; 5) класирането на участниците, чиито оферти са допуснати до разглеждане и оценяване; 6) дата на съставяне на протокола; 7) в случай че има такива - особени мнения със съответните мотиви на членовете на комисията.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bCs/>
          <w:sz w:val="24"/>
          <w:szCs w:val="24"/>
          <w:lang w:eastAsia="bg-BG"/>
        </w:rPr>
        <w:tab/>
        <w:t>Протоколите за разглеждането, оценяването и класирането на офертите</w:t>
      </w:r>
      <w:r w:rsidRPr="00D47B88">
        <w:rPr>
          <w:rFonts w:ascii="Times New Roman" w:eastAsia="Times New Roman" w:hAnsi="Times New Roman" w:cs="Times New Roman"/>
          <w:sz w:val="24"/>
          <w:szCs w:val="24"/>
          <w:lang w:eastAsia="bg-BG"/>
        </w:rPr>
        <w:t xml:space="preserve"> се подписва от Председателя и от всички членове на Комисията.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Председателят на Комисията представя Протоколите за разглеждането, оценяването и класирането на офертите на Възложителя. Заедно с Протоколите, Председателят предава на Възло</w:t>
      </w:r>
      <w:r w:rsidRPr="00D47B88">
        <w:rPr>
          <w:rFonts w:ascii="Times New Roman" w:eastAsia="Times New Roman" w:hAnsi="Times New Roman" w:cs="Times New Roman"/>
          <w:sz w:val="24"/>
          <w:szCs w:val="24"/>
          <w:lang w:eastAsia="bg-BG"/>
        </w:rPr>
        <w:softHyphen/>
        <w:t xml:space="preserve">жителя и цялата документация, свързана с проведеното разглеждане и оценка на офертите.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Комисията приключва своята работа с приемане на протокола от Възложителя.</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32" w:name="_Toc393440431"/>
      <w:r w:rsidRPr="00D47B88">
        <w:rPr>
          <w:rFonts w:ascii="Times New Roman" w:eastAsia="Times New Roman" w:hAnsi="Times New Roman" w:cs="Times New Roman"/>
          <w:b/>
          <w:sz w:val="24"/>
          <w:szCs w:val="24"/>
          <w:lang w:eastAsia="bg-BG"/>
        </w:rPr>
        <w:t>7.7. Обявяване на резултатите</w:t>
      </w:r>
      <w:bookmarkEnd w:id="32"/>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Възложителят обявява с решение класираните участници и определя участника, избран за Изпълнител, не по-късно от 5 (пет) работни дни след приключване работата на Комисията.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 Решението се обявява класирането на участниците и участника, определен за Изпълнител. Посочват се и отстранените от участие в процедурата участници и оферти и мотивите за отстраняването им.</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Възложителят изпраща издаденото от него решение на участниците в тридневен срок от издаването му и в същия ден го публикува в профила на купувача заедно с протокола на комисията при условията на чл. 22б, ал. 3 от ЗОП.</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33" w:name="_Toc393440432"/>
      <w:r w:rsidRPr="00D47B88">
        <w:rPr>
          <w:rFonts w:ascii="Times New Roman" w:eastAsia="Times New Roman" w:hAnsi="Times New Roman" w:cs="Times New Roman"/>
          <w:b/>
          <w:sz w:val="24"/>
          <w:szCs w:val="24"/>
          <w:lang w:eastAsia="bg-BG"/>
        </w:rPr>
        <w:t>8. ОСНОВАНИЯ ЗА ПРЕКРАТЯВАНЕ НА ПРОЦЕДУРАТА</w:t>
      </w:r>
      <w:bookmarkEnd w:id="33"/>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Възложителят прекратява процедурата за възлагане на обществена поръчка с мотивирано решение, когато:</w:t>
      </w:r>
    </w:p>
    <w:p w:rsidR="00D47B88" w:rsidRPr="00D47B88" w:rsidRDefault="00D47B88" w:rsidP="00D9486E">
      <w:pPr>
        <w:numPr>
          <w:ilvl w:val="0"/>
          <w:numId w:val="17"/>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не е подадена нито една оферта или няма участник, който отговаря на изискванията по чл.47-53а от ЗОП;</w:t>
      </w:r>
    </w:p>
    <w:p w:rsidR="00D47B88" w:rsidRPr="00D47B88" w:rsidRDefault="00D47B88" w:rsidP="00D9486E">
      <w:pPr>
        <w:numPr>
          <w:ilvl w:val="0"/>
          <w:numId w:val="18"/>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всички оферти не отговарят на предварително обявените от Възложителя условия;</w:t>
      </w:r>
    </w:p>
    <w:p w:rsidR="00D47B88" w:rsidRPr="00D47B88" w:rsidRDefault="00D47B88" w:rsidP="00D9486E">
      <w:pPr>
        <w:numPr>
          <w:ilvl w:val="0"/>
          <w:numId w:val="19"/>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всички оферти, които отговарят на предварително обявените от Възложителя условия, надвишават финансовия ресурс, който той може да осигури;</w:t>
      </w:r>
    </w:p>
    <w:p w:rsidR="00D47B88" w:rsidRPr="00D47B88" w:rsidRDefault="00D47B88" w:rsidP="00D9486E">
      <w:pPr>
        <w:numPr>
          <w:ilvl w:val="0"/>
          <w:numId w:val="20"/>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класираните на първо и второ място участници последователно откажат да сключат договор за обществена поръчка;</w:t>
      </w:r>
    </w:p>
    <w:p w:rsidR="00D47B88" w:rsidRPr="00D47B88" w:rsidRDefault="00D47B88" w:rsidP="00D9486E">
      <w:pPr>
        <w:numPr>
          <w:ilvl w:val="0"/>
          <w:numId w:val="21"/>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отпадне необходимостта от провеждане на процедурата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D47B88" w:rsidRPr="00D47B88" w:rsidRDefault="00D47B88" w:rsidP="00D9486E">
      <w:pPr>
        <w:numPr>
          <w:ilvl w:val="0"/>
          <w:numId w:val="21"/>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D47B88" w:rsidRPr="00D47B88" w:rsidRDefault="00D47B88" w:rsidP="00D9486E">
      <w:pPr>
        <w:numPr>
          <w:ilvl w:val="0"/>
          <w:numId w:val="22"/>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при наличие на някои от основанията по чл. 42, ал. 1 от ЗОП.</w:t>
      </w:r>
    </w:p>
    <w:p w:rsidR="00D47B88" w:rsidRPr="00D47B88" w:rsidRDefault="00D47B88" w:rsidP="00D9486E">
      <w:pPr>
        <w:tabs>
          <w:tab w:val="num" w:pos="342"/>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lastRenderedPageBreak/>
        <w:t>Възложителят може да прекрати процедурата с мотивирано решение, когато:</w:t>
      </w:r>
    </w:p>
    <w:p w:rsidR="00D47B88" w:rsidRPr="00D47B88" w:rsidRDefault="00D47B88" w:rsidP="00D9486E">
      <w:pPr>
        <w:numPr>
          <w:ilvl w:val="0"/>
          <w:numId w:val="23"/>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е подадена само една оферта или заявление за участие;</w:t>
      </w:r>
    </w:p>
    <w:p w:rsidR="00D47B88" w:rsidRPr="00D47B88" w:rsidRDefault="00D47B88" w:rsidP="00D9486E">
      <w:pPr>
        <w:numPr>
          <w:ilvl w:val="0"/>
          <w:numId w:val="23"/>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има само един участник, който отговаря на изискванията по </w:t>
      </w:r>
      <w:hyperlink r:id="rId13" w:history="1">
        <w:r w:rsidRPr="00D47B88">
          <w:rPr>
            <w:rFonts w:ascii="Times New Roman" w:eastAsia="Times New Roman" w:hAnsi="Times New Roman" w:cs="Times New Roman"/>
            <w:sz w:val="24"/>
            <w:szCs w:val="24"/>
            <w:lang w:eastAsia="bg-BG"/>
          </w:rPr>
          <w:t>чл. 47-53а</w:t>
        </w:r>
      </w:hyperlink>
      <w:r w:rsidRPr="00D47B88">
        <w:rPr>
          <w:rFonts w:ascii="Times New Roman" w:eastAsia="Times New Roman" w:hAnsi="Times New Roman" w:cs="Times New Roman"/>
          <w:sz w:val="24"/>
          <w:szCs w:val="24"/>
          <w:lang w:eastAsia="bg-BG"/>
        </w:rPr>
        <w:t xml:space="preserve"> от ЗОП, или само една оферта отговаря на предварително обявените условия от възложителя;</w:t>
      </w:r>
    </w:p>
    <w:p w:rsidR="00D47B88" w:rsidRPr="00D47B88" w:rsidRDefault="00D47B88" w:rsidP="00D9486E">
      <w:pPr>
        <w:numPr>
          <w:ilvl w:val="0"/>
          <w:numId w:val="23"/>
        </w:num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участникът, класиран на първо място:</w:t>
      </w:r>
    </w:p>
    <w:p w:rsidR="00D47B88" w:rsidRPr="00D47B88" w:rsidRDefault="00D47B88" w:rsidP="00D9486E">
      <w:p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а) откаже да сключи договор, или</w:t>
      </w:r>
    </w:p>
    <w:p w:rsidR="00D47B88" w:rsidRPr="00D47B88" w:rsidRDefault="00D47B88" w:rsidP="00D9486E">
      <w:p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б) не изпълни някое от изискванията на </w:t>
      </w:r>
      <w:hyperlink r:id="rId14" w:history="1">
        <w:r w:rsidRPr="00D47B88">
          <w:rPr>
            <w:rFonts w:ascii="Times New Roman" w:eastAsia="Times New Roman" w:hAnsi="Times New Roman" w:cs="Times New Roman"/>
            <w:sz w:val="24"/>
            <w:szCs w:val="24"/>
            <w:lang w:eastAsia="bg-BG"/>
          </w:rPr>
          <w:t>чл. 42, ал. 1 от ЗОП, или</w:t>
        </w:r>
      </w:hyperlink>
      <w:r w:rsidRPr="00D47B88">
        <w:rPr>
          <w:rFonts w:ascii="Times New Roman" w:eastAsia="Times New Roman" w:hAnsi="Times New Roman" w:cs="Times New Roman"/>
          <w:sz w:val="24"/>
          <w:szCs w:val="24"/>
          <w:lang w:eastAsia="bg-BG"/>
        </w:rPr>
        <w:t xml:space="preserve"> </w:t>
      </w:r>
    </w:p>
    <w:p w:rsidR="00D47B88" w:rsidRPr="00D47B88" w:rsidRDefault="00D47B88" w:rsidP="00D9486E">
      <w:pPr>
        <w:tabs>
          <w:tab w:val="left" w:pos="709"/>
          <w:tab w:val="left" w:pos="993"/>
        </w:tabs>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в) не отговаря на изискванията на чл. 47, ал. 1 и 5 или на изискванията на </w:t>
      </w:r>
      <w:hyperlink r:id="rId15" w:history="1">
        <w:r w:rsidRPr="00D47B88">
          <w:rPr>
            <w:rFonts w:ascii="Times New Roman" w:eastAsia="Times New Roman" w:hAnsi="Times New Roman" w:cs="Times New Roman"/>
            <w:sz w:val="24"/>
            <w:szCs w:val="24"/>
            <w:lang w:eastAsia="bg-BG"/>
          </w:rPr>
          <w:t>чл. 47, ал.2</w:t>
        </w:r>
      </w:hyperlink>
      <w:r w:rsidRPr="00D47B88">
        <w:rPr>
          <w:rFonts w:ascii="Times New Roman" w:eastAsia="Times New Roman" w:hAnsi="Times New Roman" w:cs="Times New Roman"/>
          <w:sz w:val="24"/>
          <w:szCs w:val="24"/>
          <w:lang w:eastAsia="bg-BG"/>
        </w:rPr>
        <w:t xml:space="preserve"> от ЗОП, когато са посочени в обявлението;</w:t>
      </w:r>
    </w:p>
    <w:p w:rsidR="00D47B88" w:rsidRPr="00D47B88" w:rsidRDefault="00D47B88" w:rsidP="00D9486E">
      <w:pPr>
        <w:spacing w:after="0" w:line="240" w:lineRule="auto"/>
        <w:jc w:val="both"/>
        <w:rPr>
          <w:rFonts w:ascii="Times New Roman" w:eastAsia="Times New Roman" w:hAnsi="Times New Roman" w:cs="Times New Roman"/>
          <w:bCs/>
          <w:sz w:val="24"/>
          <w:szCs w:val="24"/>
          <w:highlight w:val="cyan"/>
          <w:lang w:eastAsia="bg-BG"/>
        </w:rPr>
      </w:pP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 xml:space="preserve">      </w:t>
      </w:r>
      <w:r w:rsidRPr="00D47B88">
        <w:rPr>
          <w:rFonts w:ascii="Times New Roman" w:eastAsia="Times New Roman" w:hAnsi="Times New Roman" w:cs="Times New Roman"/>
          <w:sz w:val="24"/>
          <w:szCs w:val="24"/>
          <w:lang w:eastAsia="bg-BG"/>
        </w:rPr>
        <w:tab/>
        <w:t>Възложителят е длъжен в тридневен срок от издаване на решението за прекратяване, в един и същи ден да изпрати същото до всички участници, да го публикува в профила на купувача и да изпрати копие от решението до изпълнителния директор на агенцията.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34" w:name="_Toc393440433"/>
      <w:bookmarkStart w:id="35" w:name="_Toc217630424"/>
      <w:r w:rsidRPr="00D47B88">
        <w:rPr>
          <w:rFonts w:ascii="Times New Roman" w:eastAsia="Times New Roman" w:hAnsi="Times New Roman" w:cs="Times New Roman"/>
          <w:b/>
          <w:sz w:val="24"/>
          <w:szCs w:val="24"/>
          <w:lang w:eastAsia="bg-BG"/>
        </w:rPr>
        <w:t>9. СКЛЮЧВАНЕ НА ДОГОВОР</w:t>
      </w:r>
      <w:bookmarkEnd w:id="34"/>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bookmarkStart w:id="36" w:name="_Toc217630420"/>
      <w:r w:rsidRPr="00D47B88">
        <w:rPr>
          <w:rFonts w:ascii="Times New Roman" w:eastAsia="Times New Roman" w:hAnsi="Times New Roman" w:cs="Times New Roman"/>
          <w:sz w:val="24"/>
          <w:szCs w:val="24"/>
          <w:lang w:eastAsia="bg-BG"/>
        </w:rPr>
        <w:tab/>
        <w:t xml:space="preserve">Възложителят сключва договор за изпълнение на обекта на поръчката по процедурата с участника, класиран на първо място. Съгласно чл. 41, ал. 2 от ЗОП договорът включва задължително всички предложения от офертата на участника, въз основа на които е определен за изпълнител. Договорът се сключва по реда на Закона за обществените поръчки.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При подписване на договора за обществена поръчка участникът, определен за изпълнител, е длъжен да представи документи за удостоверяване липсата на обстоятелствата по чл. 47, ал. 10 от ЗОП, освен когато законодателството на държавата, в която е установен, предвижда въвеждането на някое от тези обстоятелства в публичен безплатен регистър или предоставянето им безплатно на възложителя.</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Когато участникът, определен за изпълнител е обединение, цитираните документи /по чл. 47, ал. 10 от ЗОП/ се представят за всеки член на обединението и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БУЛСТАТ/ЕИК на създаденото обединение.</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Arial Unicode MS" w:hAnsi="Times New Roman" w:cs="Times New Roman"/>
          <w:sz w:val="24"/>
          <w:szCs w:val="24"/>
          <w:lang w:eastAsia="bg-BG"/>
        </w:rPr>
        <w:tab/>
      </w:r>
      <w:bookmarkStart w:id="37" w:name="_Toc393440434"/>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Основания за изменение на договора</w:t>
      </w:r>
      <w:bookmarkEnd w:id="36"/>
      <w:bookmarkEnd w:id="37"/>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bookmarkStart w:id="38" w:name="_Toc217630421"/>
      <w:r w:rsidRPr="00D47B88">
        <w:rPr>
          <w:rFonts w:ascii="Times New Roman" w:eastAsia="Times New Roman" w:hAnsi="Times New Roman" w:cs="Times New Roman"/>
          <w:sz w:val="24"/>
          <w:szCs w:val="24"/>
          <w:lang w:eastAsia="bg-BG"/>
        </w:rPr>
        <w:tab/>
        <w:t>Страните по договор за обществена поръчка не могат да изменят договора, освен в случаите на чл. 43, ал. 2 от ЗОП.</w:t>
      </w: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39" w:name="_Toc393440435"/>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ab/>
        <w:t>Срокове за сключване на договора</w:t>
      </w:r>
      <w:bookmarkEnd w:id="38"/>
      <w:bookmarkEnd w:id="39"/>
    </w:p>
    <w:p w:rsidR="00D47B88" w:rsidRPr="00D47B88" w:rsidRDefault="00D47B88" w:rsidP="00D948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bookmarkStart w:id="40" w:name="_Toc217630422"/>
      <w:r w:rsidRPr="00D47B88">
        <w:rPr>
          <w:rFonts w:ascii="Times New Roman" w:eastAsia="Times New Roman" w:hAnsi="Times New Roman" w:cs="Times New Roman"/>
          <w:sz w:val="24"/>
          <w:szCs w:val="24"/>
          <w:lang w:eastAsia="bg-BG"/>
        </w:rPr>
        <w:tab/>
        <w:t>Договорът за възлагане на обществената поръчка се сключва с участника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и преди изтичането на 14-дневния срок от уведомяването на заинтересованите кандидати и/или заинтересованите участници за решението за определяне на изпълнител.</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По смисъла на Закона за обществените поръчки:</w:t>
      </w:r>
    </w:p>
    <w:p w:rsidR="00D47B88" w:rsidRPr="00D47B88" w:rsidRDefault="00D47B88" w:rsidP="00D9486E">
      <w:pPr>
        <w:widowControl w:val="0"/>
        <w:numPr>
          <w:ilvl w:val="0"/>
          <w:numId w:val="9"/>
        </w:num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“заинтересован кандидат” е кандидат, който не е отстранен окончателно от участие на етапа на предварителен подбор, тъй като не е уведомен за отстраняването или производството по обжалване на решението, с което е отстранен, не е приключено;</w:t>
      </w:r>
    </w:p>
    <w:p w:rsidR="00D47B88" w:rsidRPr="00D47B88" w:rsidRDefault="00D47B88" w:rsidP="00D9486E">
      <w:pPr>
        <w:widowControl w:val="0"/>
        <w:numPr>
          <w:ilvl w:val="0"/>
          <w:numId w:val="9"/>
        </w:num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 xml:space="preserve">„заинтересован участник” е участник, който не е отстранен окончателно </w:t>
      </w:r>
      <w:r w:rsidRPr="00D47B88">
        <w:rPr>
          <w:rFonts w:ascii="Times New Roman" w:eastAsia="Times New Roman" w:hAnsi="Times New Roman" w:cs="Times New Roman"/>
          <w:sz w:val="24"/>
          <w:szCs w:val="24"/>
        </w:rPr>
        <w:lastRenderedPageBreak/>
        <w:t>от процедурата. Отстраняването е окончателно, когато участникът е уведомен за решението, с което е отстранен и това решение е влязло в сила. Заинтересован участник е и участник, който е класиран, но не е избран за изпълнител;</w:t>
      </w:r>
    </w:p>
    <w:p w:rsidR="00D47B88" w:rsidRPr="00D47B88" w:rsidRDefault="00D47B88" w:rsidP="00D9486E">
      <w:pPr>
        <w:widowControl w:val="0"/>
        <w:numPr>
          <w:ilvl w:val="0"/>
          <w:numId w:val="9"/>
        </w:num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„заинтересовано лице” е всяко лице, което има или е имало интерес от получаването на определена обществена поръчка и на което е нанесена или може да бъде нанесена вреда от твърдяното нарушение.</w:t>
      </w:r>
    </w:p>
    <w:p w:rsidR="00D47B88" w:rsidRPr="00D47B88" w:rsidRDefault="00D47B88" w:rsidP="00D9486E">
      <w:pPr>
        <w:widowControl w:val="0"/>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Възложителят няма право да сключи договор с избрания Изпълнител преди влизането в сила на всички решения по процедурата.</w:t>
      </w:r>
    </w:p>
    <w:p w:rsidR="00D47B88" w:rsidRPr="00D47B88" w:rsidRDefault="00D47B88" w:rsidP="00D9486E">
      <w:pPr>
        <w:widowControl w:val="0"/>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Възложителят може да сключи договор за обществена поръчка преди изтичането на горепосочения 14-дневен срок  в случаите, когато:</w:t>
      </w:r>
    </w:p>
    <w:p w:rsidR="00D47B88" w:rsidRPr="00D47B88" w:rsidRDefault="00D47B88" w:rsidP="00D9486E">
      <w:pPr>
        <w:widowControl w:val="0"/>
        <w:numPr>
          <w:ilvl w:val="0"/>
          <w:numId w:val="9"/>
        </w:num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Изпълнителят е определен в резултат на процедура на договаряне без обявление и има поканен само един участник;</w:t>
      </w:r>
    </w:p>
    <w:p w:rsidR="00D47B88" w:rsidRPr="00D47B88" w:rsidRDefault="00D47B88" w:rsidP="00D9486E">
      <w:pPr>
        <w:widowControl w:val="0"/>
        <w:numPr>
          <w:ilvl w:val="0"/>
          <w:numId w:val="9"/>
        </w:num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Определеният за Изпълнител е единственият заинтересован участник и няма заинтересовани кандидати;</w:t>
      </w:r>
    </w:p>
    <w:p w:rsidR="00D47B88" w:rsidRPr="00D47B88" w:rsidRDefault="00D47B88" w:rsidP="00D9486E">
      <w:pPr>
        <w:widowControl w:val="0"/>
        <w:numPr>
          <w:ilvl w:val="0"/>
          <w:numId w:val="9"/>
        </w:num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Договорът се сключва въз основа на рамково споразумение с един участник.</w:t>
      </w: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41" w:name="_Toc393440436"/>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10. ОБЖАЛВАНЕ</w:t>
      </w:r>
      <w:bookmarkEnd w:id="40"/>
      <w:bookmarkEnd w:id="41"/>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bookmarkStart w:id="42" w:name="_Toc217630423"/>
      <w:r w:rsidRPr="00D47B88">
        <w:rPr>
          <w:rFonts w:ascii="Times New Roman" w:eastAsia="Times New Roman" w:hAnsi="Times New Roman" w:cs="Times New Roman"/>
          <w:sz w:val="24"/>
          <w:szCs w:val="24"/>
          <w:lang w:eastAsia="bg-BG"/>
        </w:rPr>
        <w:tab/>
        <w:t>На обжалване подлежи всяко решение на Възложителя в процедурата за възлагане на обществена поръчка. Решенията се обжалват пред Комисията за защита на конкуренцията (КЗК) относно тяхната законосъобразност, включително за наличие на дискриминационни икономически, финансови, технически или квалификационни изисквания в обявлението, документацията или всеки друг документ, свързан с процедурата. На обжалване подлежат и действия или бездействия на възложителя, с които се възпрепятства достъпът или участието на лица в процедурата. Не подлежат на самостоятелно обжалване действията на възложителя по издаване на решенията, свързани с провеждане на процедурата.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Жалба може да подава всяко заинтересовано лице в 10 (десетдневен) срок от:</w:t>
      </w:r>
    </w:p>
    <w:p w:rsidR="00D47B88" w:rsidRPr="00D47B88" w:rsidRDefault="00D47B88" w:rsidP="00D9486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изтичането на срока по чл.27а, ал.3 от ЗОП – срещу решението за откриване на процедурата и/или решението за промяна;</w:t>
      </w:r>
    </w:p>
    <w:p w:rsidR="00D47B88" w:rsidRPr="00D47B88" w:rsidRDefault="00D47B88" w:rsidP="00D9486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получаване на решението за избор на Изпълнител или прекратяване на процедурата;</w:t>
      </w:r>
    </w:p>
    <w:p w:rsidR="00D47B88" w:rsidRPr="00D47B88" w:rsidRDefault="00D47B88" w:rsidP="00D9486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уведомяването за съответното действие, а ако лицето не е уведомено – от датата, на която е изтекъл срокът за извършване на съответното действие – при обжалване на действия или бездействия на възложителя.</w:t>
      </w:r>
    </w:p>
    <w:p w:rsidR="00D47B88" w:rsidRPr="00D47B88" w:rsidRDefault="00D47B88" w:rsidP="00D9486E">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ab/>
        <w:t xml:space="preserve">Жалба срещу решение, действие или бездействие на възложителя, с изключение на решението за определяне на Изпълнител, не спира процедурата за възлагане на обществената поръчка, освен когато е поискана временна мярка „спиране на процедурата”. </w:t>
      </w:r>
      <w:r w:rsidRPr="00D47B88">
        <w:rPr>
          <w:rFonts w:ascii="Times New Roman" w:eastAsia="Times New Roman" w:hAnsi="Times New Roman" w:cs="Times New Roman"/>
          <w:sz w:val="24"/>
          <w:szCs w:val="24"/>
        </w:rPr>
        <w:tab/>
        <w:t>Когато с жалбата е поискана временна мярка процедурата за възлагане на обществената поръчка спира до влизане в сила на:</w:t>
      </w:r>
    </w:p>
    <w:p w:rsidR="00D47B88" w:rsidRPr="00D47B88" w:rsidRDefault="00D47B88" w:rsidP="00D9486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Определението, с което се отхвърля искането за временна мярка или</w:t>
      </w:r>
    </w:p>
    <w:p w:rsidR="00D47B88" w:rsidRPr="00D47B88" w:rsidRDefault="00D47B88" w:rsidP="00D9486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Решението по жалбата, ако е наложена временната мярка.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Жалба срещу решението за определяне на Изпълнител спира процедурата за възлагане на обществена поръчка до окончателното решаване на спора, освен когато е допуснато предварително изпълнение.</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 xml:space="preserve">Жалбата се подава едновременно пред Комисията за защита на конкуренцията и до Възложителя, чието решение се обжалва. </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43" w:name="_Toc393440437"/>
      <w:bookmarkEnd w:id="42"/>
      <w:r w:rsidRPr="00D47B88">
        <w:rPr>
          <w:rFonts w:ascii="Times New Roman" w:eastAsia="Times New Roman" w:hAnsi="Times New Roman" w:cs="Times New Roman"/>
          <w:b/>
          <w:sz w:val="24"/>
          <w:szCs w:val="24"/>
          <w:lang w:eastAsia="bg-BG"/>
        </w:rPr>
        <w:lastRenderedPageBreak/>
        <w:t>11. КОМУНИКАЦИЯ МЕЖДУ ВЪЗЛОЖИТЕЛЯ И УЧАСТНИЦИТЕ И ИЗЧИ</w:t>
      </w:r>
      <w:r w:rsidRPr="00D47B88">
        <w:rPr>
          <w:rFonts w:ascii="Times New Roman" w:eastAsia="Times New Roman" w:hAnsi="Times New Roman" w:cs="Times New Roman"/>
          <w:b/>
          <w:sz w:val="24"/>
          <w:szCs w:val="24"/>
          <w:lang w:eastAsia="bg-BG"/>
        </w:rPr>
        <w:softHyphen/>
        <w:t>СЛЯ</w:t>
      </w:r>
      <w:r w:rsidRPr="00D47B88">
        <w:rPr>
          <w:rFonts w:ascii="Times New Roman" w:eastAsia="Times New Roman" w:hAnsi="Times New Roman" w:cs="Times New Roman"/>
          <w:b/>
          <w:sz w:val="24"/>
          <w:szCs w:val="24"/>
          <w:lang w:eastAsia="bg-BG"/>
        </w:rPr>
        <w:softHyphen/>
        <w:t>ВАНЕ НА СРОКОВЕ</w:t>
      </w:r>
      <w:bookmarkEnd w:id="43"/>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44" w:name="_Toc393440438"/>
      <w:r w:rsidRPr="00D47B88">
        <w:rPr>
          <w:rFonts w:ascii="Times New Roman" w:eastAsia="Times New Roman" w:hAnsi="Times New Roman" w:cs="Times New Roman"/>
          <w:b/>
          <w:sz w:val="24"/>
          <w:szCs w:val="24"/>
          <w:lang w:eastAsia="bg-BG"/>
        </w:rPr>
        <w:t>11.1. Начини за комуникация</w:t>
      </w:r>
      <w:bookmarkEnd w:id="44"/>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Комуникацията между Възложителя и участниците в настоящата процедура е в писмен вид и се провежда на български език.</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Обменът на информация между Възложителя и участника се извършва по един от следните начини:</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лично срещу подпис;</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по пощата – писмо с обратна разписка, изпратено на посочените от Възложителя/участника ад</w:t>
      </w:r>
      <w:r w:rsidRPr="00D47B88">
        <w:rPr>
          <w:rFonts w:ascii="Times New Roman" w:eastAsia="Times New Roman" w:hAnsi="Times New Roman" w:cs="Times New Roman"/>
          <w:sz w:val="24"/>
          <w:szCs w:val="24"/>
          <w:lang w:eastAsia="bg-BG"/>
        </w:rPr>
        <w:softHyphen/>
        <w:t>реси;</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чрез куриерска служба;</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по факс;</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по електронен път при условията и по реда на Закона за електронния документ и електронния подпис;</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чрез комбинация от тези средства.</w:t>
      </w:r>
    </w:p>
    <w:p w:rsidR="00D47B88" w:rsidRPr="00D47B88" w:rsidRDefault="00D47B88" w:rsidP="00D9486E">
      <w:pPr>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ab/>
        <w:t>При изпращане на информация по факс участниците са длъжни да настроят факс апарата по начин, който позволява на възложителя да получи:</w:t>
      </w:r>
    </w:p>
    <w:p w:rsidR="00D47B88" w:rsidRPr="00D47B88" w:rsidRDefault="00D47B88" w:rsidP="00D9486E">
      <w:pPr>
        <w:widowControl w:val="0"/>
        <w:numPr>
          <w:ilvl w:val="0"/>
          <w:numId w:val="25"/>
        </w:numPr>
        <w:tabs>
          <w:tab w:val="left" w:pos="360"/>
        </w:tabs>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номера, от който постъпва информацията;</w:t>
      </w:r>
    </w:p>
    <w:p w:rsidR="00D47B88" w:rsidRPr="00D47B88" w:rsidRDefault="00D47B88" w:rsidP="00D9486E">
      <w:pPr>
        <w:widowControl w:val="0"/>
        <w:numPr>
          <w:ilvl w:val="0"/>
          <w:numId w:val="25"/>
        </w:numPr>
        <w:tabs>
          <w:tab w:val="left" w:pos="360"/>
        </w:tabs>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 xml:space="preserve">дата и час на изпращане. </w:t>
      </w:r>
    </w:p>
    <w:p w:rsidR="00D47B88" w:rsidRPr="00D47B88" w:rsidRDefault="00D47B88" w:rsidP="00D9486E">
      <w:pPr>
        <w:widowControl w:val="0"/>
        <w:autoSpaceDE w:val="0"/>
        <w:autoSpaceDN w:val="0"/>
        <w:spacing w:after="0" w:line="240" w:lineRule="auto"/>
        <w:jc w:val="both"/>
        <w:rPr>
          <w:rFonts w:ascii="Times New Roman" w:eastAsia="Times New Roman" w:hAnsi="Times New Roman" w:cs="Times New Roman"/>
          <w:b/>
          <w:bCs/>
          <w:sz w:val="24"/>
          <w:szCs w:val="24"/>
          <w:lang w:eastAsia="bg-BG"/>
        </w:rPr>
      </w:pPr>
      <w:r w:rsidRPr="00D47B88">
        <w:rPr>
          <w:rFonts w:ascii="Times New Roman" w:eastAsia="Times New Roman" w:hAnsi="Times New Roman" w:cs="Times New Roman"/>
          <w:bCs/>
          <w:sz w:val="24"/>
          <w:szCs w:val="24"/>
          <w:lang w:eastAsia="bg-BG"/>
        </w:rPr>
        <w:tab/>
      </w:r>
    </w:p>
    <w:p w:rsidR="00D47B88" w:rsidRPr="00D47B88" w:rsidRDefault="00D47B88" w:rsidP="00D9486E">
      <w:pPr>
        <w:widowControl w:val="0"/>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ab/>
        <w:t>Информацията, получена по факс, се съхранява от възложителя заедно с документацията за провеждане на процедурата.</w:t>
      </w:r>
    </w:p>
    <w:p w:rsidR="00D47B88" w:rsidRPr="00D47B88" w:rsidRDefault="00D47B88" w:rsidP="00D9486E">
      <w:pPr>
        <w:widowControl w:val="0"/>
        <w:autoSpaceDE w:val="0"/>
        <w:autoSpaceDN w:val="0"/>
        <w:spacing w:after="0" w:line="240" w:lineRule="auto"/>
        <w:jc w:val="both"/>
        <w:rPr>
          <w:rFonts w:ascii="Times New Roman" w:eastAsia="Times New Roman" w:hAnsi="Times New Roman" w:cs="Times New Roman"/>
          <w:bCs/>
          <w:sz w:val="24"/>
          <w:szCs w:val="24"/>
          <w:lang w:eastAsia="bg-BG"/>
        </w:rPr>
      </w:pPr>
      <w:r w:rsidRPr="00D47B88">
        <w:rPr>
          <w:rFonts w:ascii="Times New Roman" w:eastAsia="Times New Roman" w:hAnsi="Times New Roman" w:cs="Times New Roman"/>
          <w:bCs/>
          <w:sz w:val="24"/>
          <w:szCs w:val="24"/>
          <w:lang w:eastAsia="bg-BG"/>
        </w:rPr>
        <w:tab/>
        <w:t xml:space="preserve">Решенията и други уведомления, изпратени по факс от възложителя, се приемат за редовно връчени, ако са изпратени на посочения от адресата номер на факс и е получено автоматично генерирано съобщение, потвърждаващо изпращането. </w:t>
      </w:r>
      <w:r w:rsidRPr="00D47B88">
        <w:rPr>
          <w:rFonts w:ascii="Times New Roman" w:eastAsia="Times New Roman" w:hAnsi="Times New Roman" w:cs="Times New Roman"/>
          <w:sz w:val="24"/>
          <w:szCs w:val="24"/>
          <w:lang w:eastAsia="bg-BG"/>
        </w:rPr>
        <w:t>Писмата и уведомленията трябва да бъдат адресирани съответно до Възложителя и към участниците – до посочените лица за контакти.</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За получено се счита това уведомление по време на откритата процедура, което е достигнало до адресата на посочения от него адрес. Когато адресатът е сменил своя адрес и не е информирал своевременно за това ответната страна или адресатът не желае да приеме уведомлението, за получено се счита това уведомление, което е достигнало до адреса, известен на изпращача.</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За получено се счита разяснение, публикувано на интернет страницата на Възложителя.</w:t>
      </w:r>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bookmarkStart w:id="45" w:name="_Toc393440439"/>
    </w:p>
    <w:p w:rsidR="00D47B88" w:rsidRPr="00D47B88" w:rsidRDefault="00D47B88" w:rsidP="00D9486E">
      <w:pPr>
        <w:keepNext/>
        <w:spacing w:after="0" w:line="240" w:lineRule="auto"/>
        <w:jc w:val="both"/>
        <w:outlineLvl w:val="1"/>
        <w:rPr>
          <w:rFonts w:ascii="Times New Roman" w:eastAsia="Times New Roman" w:hAnsi="Times New Roman" w:cs="Times New Roman"/>
          <w:b/>
          <w:sz w:val="24"/>
          <w:szCs w:val="24"/>
          <w:lang w:eastAsia="bg-BG"/>
        </w:rPr>
      </w:pPr>
      <w:r w:rsidRPr="00D47B88">
        <w:rPr>
          <w:rFonts w:ascii="Times New Roman" w:eastAsia="Times New Roman" w:hAnsi="Times New Roman" w:cs="Times New Roman"/>
          <w:b/>
          <w:sz w:val="24"/>
          <w:szCs w:val="24"/>
          <w:lang w:eastAsia="bg-BG"/>
        </w:rPr>
        <w:t>11.2. Изчисляване на срокове</w:t>
      </w:r>
      <w:bookmarkEnd w:id="45"/>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ab/>
        <w:t>Сроковете, посочени в тази документация се изчисляват, както следва:</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когато срокът е посочен в дни, той изтича в края на последния ден на посочения период;</w:t>
      </w:r>
    </w:p>
    <w:p w:rsidR="00D47B88" w:rsidRPr="00D47B88" w:rsidRDefault="00D47B88" w:rsidP="00D9486E">
      <w:pPr>
        <w:numPr>
          <w:ilvl w:val="0"/>
          <w:numId w:val="9"/>
        </w:numPr>
        <w:spacing w:after="0" w:line="240" w:lineRule="auto"/>
        <w:jc w:val="both"/>
        <w:rPr>
          <w:rFonts w:ascii="Times New Roman" w:eastAsia="Times New Roman" w:hAnsi="Times New Roman" w:cs="Times New Roman"/>
          <w:sz w:val="24"/>
          <w:szCs w:val="24"/>
        </w:rPr>
      </w:pPr>
      <w:r w:rsidRPr="00D47B88">
        <w:rPr>
          <w:rFonts w:ascii="Times New Roman" w:eastAsia="Times New Roman" w:hAnsi="Times New Roman" w:cs="Times New Roman"/>
          <w:sz w:val="24"/>
          <w:szCs w:val="24"/>
        </w:rPr>
        <w:t>когато последният ден от един срок съвпада с официален празник или почивен ден, на който трябва да се извърши конкретно действие, счита се, че срокът изтича в края на първия работен ден, следващ почивния.</w:t>
      </w:r>
    </w:p>
    <w:p w:rsidR="00D47B88" w:rsidRPr="00D47B88" w:rsidRDefault="00D47B88" w:rsidP="00D9486E">
      <w:pPr>
        <w:spacing w:after="0" w:line="240" w:lineRule="auto"/>
        <w:jc w:val="both"/>
        <w:rPr>
          <w:rFonts w:ascii="Times New Roman" w:eastAsia="Times New Roman" w:hAnsi="Times New Roman" w:cs="Times New Roman"/>
          <w:sz w:val="24"/>
          <w:szCs w:val="24"/>
          <w:lang w:eastAsia="bg-BG"/>
        </w:rPr>
      </w:pPr>
      <w:r w:rsidRPr="00D47B88">
        <w:rPr>
          <w:rFonts w:ascii="Times New Roman" w:eastAsia="Times New Roman" w:hAnsi="Times New Roman" w:cs="Times New Roman"/>
          <w:sz w:val="24"/>
          <w:szCs w:val="24"/>
          <w:lang w:eastAsia="bg-BG"/>
        </w:rPr>
        <w:t>Сроковете в документацията са в календарни дни. Когато срокът е в работни дни, това е изрично указано при посочването на съответния срок.</w:t>
      </w:r>
      <w:bookmarkEnd w:id="35"/>
    </w:p>
    <w:p w:rsidR="00E04B92" w:rsidRPr="00E04B92" w:rsidRDefault="00E04B92" w:rsidP="00E04B92">
      <w:pPr>
        <w:tabs>
          <w:tab w:val="num" w:pos="0"/>
          <w:tab w:val="left" w:pos="993"/>
        </w:tabs>
        <w:spacing w:after="0" w:line="240" w:lineRule="auto"/>
        <w:rPr>
          <w:rFonts w:ascii="Times New Roman" w:hAnsi="Times New Roman" w:cs="Times New Roman"/>
          <w:b/>
          <w:sz w:val="24"/>
          <w:szCs w:val="24"/>
        </w:rPr>
      </w:pPr>
      <w:r w:rsidRPr="00E04B92">
        <w:rPr>
          <w:rFonts w:ascii="Times New Roman" w:hAnsi="Times New Roman" w:cs="Times New Roman"/>
          <w:b/>
          <w:sz w:val="24"/>
          <w:szCs w:val="24"/>
        </w:rPr>
        <w:t>11.3. Договор за подизпълнение</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proofErr w:type="gramStart"/>
      <w:r w:rsidRPr="00E04B92">
        <w:rPr>
          <w:rFonts w:ascii="Times New Roman" w:hAnsi="Times New Roman"/>
          <w:sz w:val="24"/>
          <w:szCs w:val="24"/>
        </w:rPr>
        <w:t>Изпълнителите сключват договор за подизпълнение с подизпълнителите, посочени в офертата.</w:t>
      </w:r>
      <w:proofErr w:type="gramEnd"/>
      <w:r w:rsidRPr="00E04B92">
        <w:rPr>
          <w:rFonts w:ascii="Times New Roman" w:hAnsi="Times New Roman"/>
          <w:sz w:val="24"/>
          <w:szCs w:val="24"/>
        </w:rPr>
        <w:t xml:space="preserve"> </w:t>
      </w:r>
      <w:proofErr w:type="gramStart"/>
      <w:r w:rsidRPr="00E04B92">
        <w:rPr>
          <w:rFonts w:ascii="Times New Roman" w:hAnsi="Times New Roman"/>
          <w:sz w:val="24"/>
          <w:szCs w:val="24"/>
        </w:rPr>
        <w:t>Сключването на договор за подизпълнение не освобождава изпълнителя от отговорността му за изпълнение на договора за обществена поръчка.</w:t>
      </w:r>
      <w:proofErr w:type="gramEnd"/>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Изпълнителите нямат право да:</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lastRenderedPageBreak/>
        <w:t xml:space="preserve">1. </w:t>
      </w:r>
      <w:proofErr w:type="gramStart"/>
      <w:r w:rsidRPr="00E04B92">
        <w:rPr>
          <w:rFonts w:ascii="Times New Roman" w:hAnsi="Times New Roman"/>
          <w:sz w:val="24"/>
          <w:szCs w:val="24"/>
        </w:rPr>
        <w:t>сключват</w:t>
      </w:r>
      <w:proofErr w:type="gramEnd"/>
      <w:r w:rsidRPr="00E04B92">
        <w:rPr>
          <w:rFonts w:ascii="Times New Roman" w:hAnsi="Times New Roman"/>
          <w:sz w:val="24"/>
          <w:szCs w:val="24"/>
        </w:rPr>
        <w:t xml:space="preserve"> договор за подизпълнение с лице, за което е налице обстоятелство по чл. </w:t>
      </w:r>
      <w:proofErr w:type="gramStart"/>
      <w:r w:rsidRPr="00E04B92">
        <w:rPr>
          <w:rFonts w:ascii="Times New Roman" w:hAnsi="Times New Roman"/>
          <w:sz w:val="24"/>
          <w:szCs w:val="24"/>
        </w:rPr>
        <w:t>47, ал.</w:t>
      </w:r>
      <w:proofErr w:type="gramEnd"/>
      <w:r w:rsidRPr="00E04B92">
        <w:rPr>
          <w:rFonts w:ascii="Times New Roman" w:hAnsi="Times New Roman"/>
          <w:sz w:val="24"/>
          <w:szCs w:val="24"/>
        </w:rPr>
        <w:t xml:space="preserve"> 1 или 5 ЗОП;</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 xml:space="preserve">2. </w:t>
      </w:r>
      <w:proofErr w:type="gramStart"/>
      <w:r w:rsidRPr="00E04B92">
        <w:rPr>
          <w:rFonts w:ascii="Times New Roman" w:hAnsi="Times New Roman"/>
          <w:sz w:val="24"/>
          <w:szCs w:val="24"/>
        </w:rPr>
        <w:t>възлагат</w:t>
      </w:r>
      <w:proofErr w:type="gramEnd"/>
      <w:r w:rsidRPr="00E04B92">
        <w:rPr>
          <w:rFonts w:ascii="Times New Roman" w:hAnsi="Times New Roman"/>
          <w:sz w:val="24"/>
          <w:szCs w:val="24"/>
        </w:rPr>
        <w:t xml:space="preserve"> изпълнението на една или повече от дейностите, включени в предмета на настоящата обществена поръчка, на лица, които не са подизпълнители;</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 xml:space="preserve">3. </w:t>
      </w:r>
      <w:proofErr w:type="gramStart"/>
      <w:r w:rsidRPr="00E04B92">
        <w:rPr>
          <w:rFonts w:ascii="Times New Roman" w:hAnsi="Times New Roman"/>
          <w:sz w:val="24"/>
          <w:szCs w:val="24"/>
        </w:rPr>
        <w:t>заменят</w:t>
      </w:r>
      <w:proofErr w:type="gramEnd"/>
      <w:r w:rsidRPr="00E04B92">
        <w:rPr>
          <w:rFonts w:ascii="Times New Roman" w:hAnsi="Times New Roman"/>
          <w:sz w:val="24"/>
          <w:szCs w:val="24"/>
        </w:rPr>
        <w:t xml:space="preserve"> посочен в офертата подизпълнител, освен когато:</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 xml:space="preserve">а) </w:t>
      </w:r>
      <w:proofErr w:type="gramStart"/>
      <w:r w:rsidRPr="00E04B92">
        <w:rPr>
          <w:rFonts w:ascii="Times New Roman" w:hAnsi="Times New Roman"/>
          <w:sz w:val="24"/>
          <w:szCs w:val="24"/>
        </w:rPr>
        <w:t>за</w:t>
      </w:r>
      <w:proofErr w:type="gramEnd"/>
      <w:r w:rsidRPr="00E04B92">
        <w:rPr>
          <w:rFonts w:ascii="Times New Roman" w:hAnsi="Times New Roman"/>
          <w:sz w:val="24"/>
          <w:szCs w:val="24"/>
        </w:rPr>
        <w:t xml:space="preserve"> предложения подизпълнител е налице или възникне обстоятелство по чл. </w:t>
      </w:r>
      <w:proofErr w:type="gramStart"/>
      <w:r w:rsidRPr="00E04B92">
        <w:rPr>
          <w:rFonts w:ascii="Times New Roman" w:hAnsi="Times New Roman"/>
          <w:sz w:val="24"/>
          <w:szCs w:val="24"/>
        </w:rPr>
        <w:t>47, ал.</w:t>
      </w:r>
      <w:proofErr w:type="gramEnd"/>
      <w:r w:rsidRPr="00E04B92">
        <w:rPr>
          <w:rFonts w:ascii="Times New Roman" w:hAnsi="Times New Roman"/>
          <w:sz w:val="24"/>
          <w:szCs w:val="24"/>
        </w:rPr>
        <w:t xml:space="preserve"> 1 или 5 ЗОП;</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 xml:space="preserve">б) </w:t>
      </w:r>
      <w:proofErr w:type="gramStart"/>
      <w:r w:rsidRPr="00E04B92">
        <w:rPr>
          <w:rFonts w:ascii="Times New Roman" w:hAnsi="Times New Roman"/>
          <w:sz w:val="24"/>
          <w:szCs w:val="24"/>
        </w:rPr>
        <w:t>предложеният</w:t>
      </w:r>
      <w:proofErr w:type="gramEnd"/>
      <w:r w:rsidRPr="00E04B92">
        <w:rPr>
          <w:rFonts w:ascii="Times New Roman" w:hAnsi="Times New Roman"/>
          <w:sz w:val="24"/>
          <w:szCs w:val="24"/>
        </w:rPr>
        <w:t xml:space="preserve"> подизпълнител престане да отговаря на нормативно изискване за изпълнение на една или повече от дейностите, включени в предмета на договора за подизпълнение;</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 xml:space="preserve">в) </w:t>
      </w:r>
      <w:proofErr w:type="gramStart"/>
      <w:r w:rsidRPr="00E04B92">
        <w:rPr>
          <w:rFonts w:ascii="Times New Roman" w:hAnsi="Times New Roman"/>
          <w:sz w:val="24"/>
          <w:szCs w:val="24"/>
        </w:rPr>
        <w:t>договорът</w:t>
      </w:r>
      <w:proofErr w:type="gramEnd"/>
      <w:r w:rsidRPr="00E04B92">
        <w:rPr>
          <w:rFonts w:ascii="Times New Roman" w:hAnsi="Times New Roman"/>
          <w:sz w:val="24"/>
          <w:szCs w:val="24"/>
        </w:rPr>
        <w:t xml:space="preserve"> за подизпълнение е прекратен по вина на подизпълнителя, включително в случаите ако по време на изпълнението му възникне обстоятелство по чл. </w:t>
      </w:r>
      <w:proofErr w:type="gramStart"/>
      <w:r w:rsidRPr="00E04B92">
        <w:rPr>
          <w:rFonts w:ascii="Times New Roman" w:hAnsi="Times New Roman"/>
          <w:sz w:val="24"/>
          <w:szCs w:val="24"/>
        </w:rPr>
        <w:t>47, ал.</w:t>
      </w:r>
      <w:proofErr w:type="gramEnd"/>
      <w:r w:rsidRPr="00E04B92">
        <w:rPr>
          <w:rFonts w:ascii="Times New Roman" w:hAnsi="Times New Roman"/>
          <w:sz w:val="24"/>
          <w:szCs w:val="24"/>
        </w:rPr>
        <w:t xml:space="preserve"> </w:t>
      </w:r>
      <w:proofErr w:type="gramStart"/>
      <w:r w:rsidRPr="00E04B92">
        <w:rPr>
          <w:rFonts w:ascii="Times New Roman" w:hAnsi="Times New Roman"/>
          <w:sz w:val="24"/>
          <w:szCs w:val="24"/>
        </w:rPr>
        <w:t>1 или 5 ЗОП, както и при нарушаване на забраната подизпълнителите да превъзлагат една или повече от дейностите, които са включени в предмета на договора за подизпълнение.</w:t>
      </w:r>
      <w:proofErr w:type="gramEnd"/>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В срок до три дни от сключването на договор за подизпълнение или на допълнително споразумение към него, или на договор, с който се заменя посочен в офертата подизпълнител, изпълнителят изпраща оригинален екземпляр от договора или допълнителното споразумение на възложителя заедно с доказателства, че не е нарушена някоя от забраните, посочена по-горе в т. 1, 2 или 3.</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proofErr w:type="gramStart"/>
      <w:r w:rsidRPr="00E04B92">
        <w:rPr>
          <w:rFonts w:ascii="Times New Roman" w:hAnsi="Times New Roman"/>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roofErr w:type="gramEnd"/>
    </w:p>
    <w:p w:rsidR="00E04B92" w:rsidRPr="00E04B92" w:rsidRDefault="00E04B92" w:rsidP="00E04B92">
      <w:pPr>
        <w:pStyle w:val="BodyTextIndent3"/>
        <w:tabs>
          <w:tab w:val="num" w:pos="0"/>
          <w:tab w:val="left" w:pos="540"/>
        </w:tabs>
        <w:spacing w:after="0"/>
        <w:ind w:left="0" w:hanging="9"/>
        <w:rPr>
          <w:rFonts w:ascii="Times New Roman" w:hAnsi="Times New Roman"/>
          <w:sz w:val="24"/>
          <w:szCs w:val="24"/>
        </w:rPr>
      </w:pPr>
      <w:r w:rsidRPr="00E04B92">
        <w:rPr>
          <w:rFonts w:ascii="Times New Roman" w:hAnsi="Times New Roman"/>
          <w:sz w:val="24"/>
          <w:szCs w:val="24"/>
        </w:rPr>
        <w:tab/>
      </w:r>
      <w:r w:rsidRPr="00E04B92">
        <w:rPr>
          <w:rFonts w:ascii="Times New Roman" w:hAnsi="Times New Roman"/>
          <w:sz w:val="24"/>
          <w:szCs w:val="24"/>
        </w:rPr>
        <w:tab/>
        <w:t>Не е нарушение на забраната по т. 2, посочена по-горе и на забраната, че подизпълнителите нямат право да превъзлагат една или повече от дейностите, които са включени в предмета на договора за подизпълнение, доставката на стоки, материали или оборудване, необходими за изпълнението на обществената поръчка, когато такава доставка не включва монтаж и сключването на договори за услуги, които не са част от договора за обществената поръчка, съответно - от договора за подизпълнение.</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proofErr w:type="gramStart"/>
      <w:r w:rsidRPr="00E04B92">
        <w:rPr>
          <w:rFonts w:ascii="Times New Roman" w:hAnsi="Times New Roman"/>
          <w:sz w:val="24"/>
          <w:szCs w:val="24"/>
        </w:rPr>
        <w:t>Изпълнителят е длъжен да прекрати договор за подизпълнение, ако по време на изпълнението му възникне обстоятелство по чл.</w:t>
      </w:r>
      <w:proofErr w:type="gramEnd"/>
      <w:r w:rsidRPr="00E04B92">
        <w:rPr>
          <w:rFonts w:ascii="Times New Roman" w:hAnsi="Times New Roman"/>
          <w:sz w:val="24"/>
          <w:szCs w:val="24"/>
        </w:rPr>
        <w:t xml:space="preserve"> </w:t>
      </w:r>
      <w:proofErr w:type="gramStart"/>
      <w:r w:rsidRPr="00E04B92">
        <w:rPr>
          <w:rFonts w:ascii="Times New Roman" w:hAnsi="Times New Roman"/>
          <w:sz w:val="24"/>
          <w:szCs w:val="24"/>
        </w:rPr>
        <w:t>47, ал.</w:t>
      </w:r>
      <w:proofErr w:type="gramEnd"/>
      <w:r w:rsidRPr="00E04B92">
        <w:rPr>
          <w:rFonts w:ascii="Times New Roman" w:hAnsi="Times New Roman"/>
          <w:sz w:val="24"/>
          <w:szCs w:val="24"/>
        </w:rPr>
        <w:t xml:space="preserve"> </w:t>
      </w:r>
      <w:proofErr w:type="gramStart"/>
      <w:r w:rsidRPr="00E04B92">
        <w:rPr>
          <w:rFonts w:ascii="Times New Roman" w:hAnsi="Times New Roman"/>
          <w:sz w:val="24"/>
          <w:szCs w:val="24"/>
        </w:rPr>
        <w:t>1 или 5 ЗОП, както и при нарушаване на забраната, че подизпълнителите нямат право да превъзлагат една или повече от дейностите, които са включени в предмета на договора за подизпълнение в 14-дневен срок от узнаването.</w:t>
      </w:r>
      <w:proofErr w:type="gramEnd"/>
      <w:r w:rsidRPr="00E04B92">
        <w:rPr>
          <w:rFonts w:ascii="Times New Roman" w:hAnsi="Times New Roman"/>
          <w:sz w:val="24"/>
          <w:szCs w:val="24"/>
        </w:rPr>
        <w:t xml:space="preserve"> </w:t>
      </w:r>
      <w:proofErr w:type="gramStart"/>
      <w:r w:rsidRPr="00E04B92">
        <w:rPr>
          <w:rFonts w:ascii="Times New Roman" w:hAnsi="Times New Roman"/>
          <w:sz w:val="24"/>
          <w:szCs w:val="24"/>
        </w:rPr>
        <w:t>В тези случаи изпълнителят сключва нов договор за подизпълнение при спазване на условията и изискванията на чл.</w:t>
      </w:r>
      <w:proofErr w:type="gramEnd"/>
      <w:r w:rsidRPr="00E04B92">
        <w:rPr>
          <w:rFonts w:ascii="Times New Roman" w:hAnsi="Times New Roman"/>
          <w:sz w:val="24"/>
          <w:szCs w:val="24"/>
        </w:rPr>
        <w:t xml:space="preserve"> </w:t>
      </w:r>
      <w:proofErr w:type="gramStart"/>
      <w:r w:rsidRPr="00E04B92">
        <w:rPr>
          <w:rFonts w:ascii="Times New Roman" w:hAnsi="Times New Roman"/>
          <w:sz w:val="24"/>
          <w:szCs w:val="24"/>
        </w:rPr>
        <w:t>45а.,</w:t>
      </w:r>
      <w:proofErr w:type="gramEnd"/>
      <w:r w:rsidRPr="00E04B92">
        <w:rPr>
          <w:rFonts w:ascii="Times New Roman" w:hAnsi="Times New Roman"/>
          <w:sz w:val="24"/>
          <w:szCs w:val="24"/>
        </w:rPr>
        <w:t xml:space="preserve"> ал. 1 – 5 ЗОП. </w:t>
      </w:r>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proofErr w:type="gramStart"/>
      <w:r w:rsidRPr="00E04B92">
        <w:rPr>
          <w:rFonts w:ascii="Times New Roman" w:hAnsi="Times New Roman"/>
          <w:sz w:val="24"/>
          <w:szCs w:val="24"/>
        </w:rPr>
        <w:t>Възложителят приема изпълнението на дейност по договора за настоящата обществена поръчка, за която изпълнителят е сключил договор за подизпълнение, когато е приложимо в присъствието на изпълнителя и на подизпълнителя.</w:t>
      </w:r>
      <w:proofErr w:type="gramEnd"/>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proofErr w:type="gramStart"/>
      <w:r w:rsidRPr="00E04B92">
        <w:rPr>
          <w:rFonts w:ascii="Times New Roman" w:hAnsi="Times New Roman"/>
          <w:sz w:val="24"/>
          <w:szCs w:val="24"/>
        </w:rPr>
        <w:t>При приемането на работата изпълнителят може да представи на възложителя доказателства, че договорът за подизпълнение е прекратен, или работата или част от нея не е извършена от подизпълнителя.</w:t>
      </w:r>
      <w:proofErr w:type="gramEnd"/>
    </w:p>
    <w:p w:rsidR="00E04B92" w:rsidRPr="00E04B92" w:rsidRDefault="00E04B92" w:rsidP="00E04B92">
      <w:pPr>
        <w:pStyle w:val="BodyTextIndent3"/>
        <w:tabs>
          <w:tab w:val="num" w:pos="0"/>
          <w:tab w:val="left" w:pos="540"/>
          <w:tab w:val="left" w:pos="993"/>
        </w:tabs>
        <w:spacing w:after="0"/>
        <w:ind w:left="0" w:firstLine="567"/>
        <w:rPr>
          <w:rFonts w:ascii="Times New Roman" w:hAnsi="Times New Roman"/>
          <w:sz w:val="24"/>
          <w:szCs w:val="24"/>
        </w:rPr>
      </w:pPr>
      <w:r w:rsidRPr="00E04B92">
        <w:rPr>
          <w:rFonts w:ascii="Times New Roman" w:hAnsi="Times New Roman"/>
          <w:sz w:val="24"/>
          <w:szCs w:val="24"/>
        </w:rPr>
        <w:t xml:space="preserve">Възложителят извършва окончателното плащане по договор за настоящата обществена поръчка, за който има сключени договори за подизпълнение, когато е приложимо, след като получи от изпълнителя доказателства, че е заплатил на подизпълнителите всички приети от възложителя работи в присъствието на изпълнителя и на подизпълнителя. В случаите, когато при приемането на работата </w:t>
      </w:r>
      <w:r w:rsidRPr="00E04B92">
        <w:rPr>
          <w:rFonts w:ascii="Times New Roman" w:hAnsi="Times New Roman"/>
          <w:sz w:val="24"/>
          <w:szCs w:val="24"/>
        </w:rPr>
        <w:lastRenderedPageBreak/>
        <w:t xml:space="preserve">изпълнителят представи на възложителя доказателства, че договорът за подизпълнение е прекратен, или работата или част от нея не е извършена от подизпълнителя, възложителят извършва окончателното плащане по договор за настоящата обществена поръчка, за който има сключени договори за подизпълнение, без да получи от изпълнителя, посочените в предходното изречение доказателства. </w:t>
      </w:r>
    </w:p>
    <w:p w:rsidR="00D47B88" w:rsidRPr="00E04B92" w:rsidRDefault="00D47B88" w:rsidP="00D9486E">
      <w:pPr>
        <w:spacing w:after="0" w:line="240" w:lineRule="auto"/>
        <w:jc w:val="both"/>
        <w:rPr>
          <w:rFonts w:ascii="Times New Roman" w:eastAsia="Times New Roman" w:hAnsi="Times New Roman" w:cs="Times New Roman"/>
          <w:sz w:val="24"/>
          <w:szCs w:val="24"/>
          <w:lang w:eastAsia="bg-BG"/>
        </w:rPr>
      </w:pPr>
    </w:p>
    <w:p w:rsidR="00D47B88" w:rsidRPr="00E04B92" w:rsidRDefault="00D47B88" w:rsidP="00D9486E">
      <w:pPr>
        <w:spacing w:after="0" w:line="240" w:lineRule="auto"/>
        <w:ind w:firstLine="708"/>
        <w:jc w:val="both"/>
        <w:rPr>
          <w:rFonts w:ascii="Times New Roman" w:eastAsia="Calibri" w:hAnsi="Times New Roman" w:cs="Times New Roman"/>
          <w:sz w:val="24"/>
          <w:szCs w:val="24"/>
        </w:rPr>
      </w:pPr>
      <w:r w:rsidRPr="00E04B92">
        <w:rPr>
          <w:rFonts w:ascii="Times New Roman" w:eastAsia="Calibri" w:hAnsi="Times New Roman" w:cs="Times New Roman"/>
          <w:b/>
          <w:sz w:val="24"/>
          <w:szCs w:val="24"/>
          <w:shd w:val="clear" w:color="auto" w:fill="FFFFFF"/>
          <w:lang w:eastAsia="bg-BG"/>
        </w:rPr>
        <w:t>В случай на идентифициране на несъответствия между Документация, Обявление и Решение  за откриване на обществена поръчка  и  приложени образци, да се смята меродавно с приоритет: Обявление, Решение, Документация, Техническа спецификация, Образци.</w:t>
      </w:r>
    </w:p>
    <w:p w:rsidR="00962C34" w:rsidRPr="00E04B92" w:rsidRDefault="00962C34" w:rsidP="00D9486E">
      <w:pPr>
        <w:spacing w:after="0" w:line="240" w:lineRule="auto"/>
        <w:rPr>
          <w:rFonts w:ascii="Times New Roman" w:hAnsi="Times New Roman" w:cs="Times New Roman"/>
          <w:sz w:val="24"/>
          <w:szCs w:val="24"/>
        </w:rPr>
      </w:pPr>
    </w:p>
    <w:sectPr w:rsidR="00962C34" w:rsidRPr="00E04B92" w:rsidSect="00877B5B">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07C" w:rsidRDefault="00DD707C" w:rsidP="006220B5">
      <w:pPr>
        <w:spacing w:after="0" w:line="240" w:lineRule="auto"/>
      </w:pPr>
      <w:r>
        <w:separator/>
      </w:r>
    </w:p>
  </w:endnote>
  <w:endnote w:type="continuationSeparator" w:id="0">
    <w:p w:rsidR="00DD707C" w:rsidRDefault="00DD707C" w:rsidP="006220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utura Bk">
    <w:altName w:val="Century Gothic"/>
    <w:charset w:val="CC"/>
    <w:family w:val="swiss"/>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Vrinda">
    <w:panose1 w:val="020B0502040204020203"/>
    <w:charset w:val="00"/>
    <w:family w:val="swiss"/>
    <w:pitch w:val="variable"/>
    <w:sig w:usb0="0001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AE" w:rsidRPr="00F21516" w:rsidRDefault="001009AE" w:rsidP="00493BF4">
    <w:pPr>
      <w:shd w:val="clear" w:color="auto" w:fill="FFFFFF"/>
      <w:tabs>
        <w:tab w:val="num" w:pos="0"/>
      </w:tabs>
      <w:rPr>
        <w:i/>
        <w:sz w:val="18"/>
        <w:szCs w:val="18"/>
      </w:rPr>
    </w:pPr>
    <w:r w:rsidRPr="005E4C7B">
      <w:rPr>
        <w:b/>
        <w:i/>
        <w:sz w:val="16"/>
        <w:szCs w:val="16"/>
        <w:lang w:val="ru-RU"/>
      </w:rPr>
      <w:tab/>
    </w:r>
    <w:r w:rsidRPr="005E4C7B">
      <w:rPr>
        <w:b/>
        <w:i/>
        <w:sz w:val="16"/>
        <w:szCs w:val="16"/>
        <w:lang w:val="ru-RU"/>
      </w:rPr>
      <w:tab/>
    </w:r>
    <w:r w:rsidRPr="005E4C7B">
      <w:rPr>
        <w:b/>
        <w:i/>
        <w:sz w:val="16"/>
        <w:szCs w:val="16"/>
        <w:lang w:val="ru-RU"/>
      </w:rPr>
      <w:tab/>
    </w:r>
    <w:r w:rsidRPr="005E4C7B">
      <w:rPr>
        <w:b/>
        <w:i/>
        <w:sz w:val="16"/>
        <w:szCs w:val="16"/>
        <w:lang w:val="ru-RU"/>
      </w:rPr>
      <w:tab/>
    </w:r>
    <w:r w:rsidRPr="005E4C7B">
      <w:rPr>
        <w:b/>
        <w:i/>
        <w:sz w:val="16"/>
        <w:szCs w:val="16"/>
        <w:lang w:val="ru-RU"/>
      </w:rPr>
      <w:tab/>
    </w:r>
    <w:r>
      <w:rPr>
        <w:rFonts w:cs="Calibri"/>
        <w:sz w:val="16"/>
        <w:szCs w:val="16"/>
      </w:rPr>
      <w:tab/>
    </w:r>
    <w:r w:rsidRPr="006F560E">
      <w:rPr>
        <w:rFonts w:cs="Calibri"/>
        <w:sz w:val="16"/>
        <w:szCs w:val="16"/>
      </w:rPr>
      <w:t>стр.</w:t>
    </w:r>
    <w:r w:rsidR="008E0C7B" w:rsidRPr="006F560E">
      <w:rPr>
        <w:rFonts w:cs="Calibri"/>
        <w:sz w:val="16"/>
        <w:szCs w:val="16"/>
      </w:rPr>
      <w:fldChar w:fldCharType="begin"/>
    </w:r>
    <w:r w:rsidRPr="006F560E">
      <w:rPr>
        <w:rFonts w:cs="Calibri"/>
        <w:sz w:val="16"/>
        <w:szCs w:val="16"/>
      </w:rPr>
      <w:instrText xml:space="preserve"> PAGE   \* MERGEFORMAT </w:instrText>
    </w:r>
    <w:r w:rsidR="008E0C7B" w:rsidRPr="006F560E">
      <w:rPr>
        <w:rFonts w:cs="Calibri"/>
        <w:sz w:val="16"/>
        <w:szCs w:val="16"/>
      </w:rPr>
      <w:fldChar w:fldCharType="separate"/>
    </w:r>
    <w:r w:rsidRPr="0099261A">
      <w:rPr>
        <w:rFonts w:ascii="Times New Roman" w:hAnsi="Times New Roman" w:cs="Calibri"/>
        <w:noProof/>
        <w:sz w:val="16"/>
        <w:szCs w:val="16"/>
      </w:rPr>
      <w:t>2</w:t>
    </w:r>
    <w:r w:rsidR="008E0C7B" w:rsidRPr="006F560E">
      <w:rPr>
        <w:rFonts w:cs="Calibri"/>
        <w:sz w:val="16"/>
        <w:szCs w:val="16"/>
      </w:rPr>
      <w:fldChar w:fldCharType="end"/>
    </w:r>
  </w:p>
  <w:p w:rsidR="001009AE" w:rsidRPr="006F560E" w:rsidRDefault="001009AE" w:rsidP="00493BF4">
    <w:pPr>
      <w:pStyle w:val="Footer"/>
      <w:rPr>
        <w:rFonts w:cs="Calibri"/>
        <w:sz w:val="16"/>
        <w:szCs w:val="16"/>
        <w:lang w:val="de-DE"/>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AE" w:rsidRPr="00F21516" w:rsidRDefault="001009AE" w:rsidP="00493BF4">
    <w:pPr>
      <w:shd w:val="clear" w:color="auto" w:fill="FFFFFF"/>
      <w:tabs>
        <w:tab w:val="num" w:pos="0"/>
      </w:tabs>
      <w:jc w:val="center"/>
      <w:rPr>
        <w:i/>
        <w:sz w:val="18"/>
        <w:szCs w:val="18"/>
      </w:rPr>
    </w:pPr>
    <w:r w:rsidRPr="006F560E">
      <w:rPr>
        <w:rFonts w:cs="Calibri"/>
        <w:sz w:val="16"/>
        <w:szCs w:val="16"/>
      </w:rPr>
      <w:t>стр.</w:t>
    </w:r>
    <w:r w:rsidR="008E0C7B" w:rsidRPr="006F560E">
      <w:rPr>
        <w:rFonts w:cs="Calibri"/>
        <w:sz w:val="16"/>
        <w:szCs w:val="16"/>
      </w:rPr>
      <w:fldChar w:fldCharType="begin"/>
    </w:r>
    <w:r w:rsidRPr="006F560E">
      <w:rPr>
        <w:rFonts w:cs="Calibri"/>
        <w:sz w:val="16"/>
        <w:szCs w:val="16"/>
      </w:rPr>
      <w:instrText xml:space="preserve"> PAGE   \* MERGEFORMAT </w:instrText>
    </w:r>
    <w:r w:rsidR="008E0C7B" w:rsidRPr="006F560E">
      <w:rPr>
        <w:rFonts w:cs="Calibri"/>
        <w:sz w:val="16"/>
        <w:szCs w:val="16"/>
      </w:rPr>
      <w:fldChar w:fldCharType="separate"/>
    </w:r>
    <w:r w:rsidR="002D3930" w:rsidRPr="002D3930">
      <w:rPr>
        <w:rFonts w:ascii="Times New Roman" w:hAnsi="Times New Roman" w:cs="Calibri"/>
        <w:noProof/>
        <w:sz w:val="16"/>
        <w:szCs w:val="16"/>
      </w:rPr>
      <w:t>1</w:t>
    </w:r>
    <w:r w:rsidR="008E0C7B" w:rsidRPr="006F560E">
      <w:rPr>
        <w:rFonts w:cs="Calibri"/>
        <w:sz w:val="16"/>
        <w:szCs w:val="16"/>
      </w:rPr>
      <w:fldChar w:fldCharType="end"/>
    </w:r>
  </w:p>
  <w:p w:rsidR="001009AE" w:rsidRPr="00321300" w:rsidRDefault="001009AE" w:rsidP="00493BF4">
    <w:pPr>
      <w:pStyle w:val="Footer"/>
      <w:ind w:left="284"/>
      <w:rPr>
        <w:rFonts w:ascii="Times New Roman" w:hAnsi="Times New Roman" w:cs="Times New Roman"/>
        <w:i/>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1326108"/>
      <w:docPartObj>
        <w:docPartGallery w:val="Page Numbers (Bottom of Page)"/>
        <w:docPartUnique/>
      </w:docPartObj>
    </w:sdtPr>
    <w:sdtContent>
      <w:p w:rsidR="001009AE" w:rsidRDefault="008E0C7B">
        <w:pPr>
          <w:pStyle w:val="Footer"/>
          <w:jc w:val="right"/>
        </w:pPr>
        <w:fldSimple w:instr="PAGE   \* MERGEFORMAT">
          <w:r w:rsidR="00911BED">
            <w:rPr>
              <w:noProof/>
            </w:rPr>
            <w:t>5</w:t>
          </w:r>
        </w:fldSimple>
      </w:p>
    </w:sdtContent>
  </w:sdt>
  <w:p w:rsidR="001009AE" w:rsidRDefault="001009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07C" w:rsidRDefault="00DD707C" w:rsidP="006220B5">
      <w:pPr>
        <w:spacing w:after="0" w:line="240" w:lineRule="auto"/>
      </w:pPr>
      <w:r>
        <w:separator/>
      </w:r>
    </w:p>
  </w:footnote>
  <w:footnote w:type="continuationSeparator" w:id="0">
    <w:p w:rsidR="00DD707C" w:rsidRDefault="00DD707C" w:rsidP="006220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AE" w:rsidRPr="00B63819" w:rsidRDefault="001009AE" w:rsidP="00493BF4">
    <w:pPr>
      <w:pStyle w:val="Header"/>
    </w:pPr>
  </w:p>
  <w:p w:rsidR="001009AE" w:rsidRPr="009F21AF" w:rsidRDefault="001009AE" w:rsidP="00493BF4">
    <w:pPr>
      <w:pStyle w:val="Header"/>
      <w:rPr>
        <w:rFonts w:ascii="Calibri" w:hAnsi="Calibri" w:cs="Calibri"/>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AE" w:rsidRDefault="001009AE" w:rsidP="00493BF4">
    <w:pPr>
      <w:pStyle w:val="Header"/>
      <w:jc w:val="center"/>
    </w:pPr>
  </w:p>
  <w:p w:rsidR="001009AE" w:rsidRPr="009F21AF" w:rsidRDefault="001009AE" w:rsidP="00493BF4">
    <w:pPr>
      <w:pStyle w:val="Header"/>
      <w:rPr>
        <w:rFonts w:ascii="Calibri" w:hAnsi="Calibri" w:cs="Calibri"/>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9AE" w:rsidRDefault="001009AE">
    <w:pPr>
      <w:pStyle w:val="Header"/>
    </w:pPr>
  </w:p>
  <w:p w:rsidR="001009AE" w:rsidRDefault="001009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72C1E"/>
    <w:multiLevelType w:val="hybridMultilevel"/>
    <w:tmpl w:val="52BE98C8"/>
    <w:lvl w:ilvl="0" w:tplc="FFFFFFFF">
      <w:start w:val="1"/>
      <w:numFmt w:val="decimal"/>
      <w:pStyle w:val="ListNumber"/>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73C2D0C"/>
    <w:multiLevelType w:val="hybridMultilevel"/>
    <w:tmpl w:val="AE3251BC"/>
    <w:lvl w:ilvl="0" w:tplc="04020001">
      <w:start w:val="1"/>
      <w:numFmt w:val="bullet"/>
      <w:lvlText w:val=""/>
      <w:lvlJc w:val="left"/>
      <w:pPr>
        <w:tabs>
          <w:tab w:val="num" w:pos="363"/>
        </w:tabs>
        <w:ind w:left="363" w:hanging="360"/>
      </w:pPr>
      <w:rPr>
        <w:rFonts w:ascii="Symbol" w:hAnsi="Symbol" w:hint="default"/>
      </w:rPr>
    </w:lvl>
    <w:lvl w:ilvl="1" w:tplc="04020003" w:tentative="1">
      <w:start w:val="1"/>
      <w:numFmt w:val="bullet"/>
      <w:lvlText w:val="o"/>
      <w:lvlJc w:val="left"/>
      <w:pPr>
        <w:tabs>
          <w:tab w:val="num" w:pos="1083"/>
        </w:tabs>
        <w:ind w:left="1083" w:hanging="360"/>
      </w:pPr>
      <w:rPr>
        <w:rFonts w:ascii="Courier New" w:hAnsi="Courier New" w:cs="Courier New" w:hint="default"/>
      </w:rPr>
    </w:lvl>
    <w:lvl w:ilvl="2" w:tplc="04020005" w:tentative="1">
      <w:start w:val="1"/>
      <w:numFmt w:val="bullet"/>
      <w:lvlText w:val=""/>
      <w:lvlJc w:val="left"/>
      <w:pPr>
        <w:tabs>
          <w:tab w:val="num" w:pos="1803"/>
        </w:tabs>
        <w:ind w:left="1803" w:hanging="360"/>
      </w:pPr>
      <w:rPr>
        <w:rFonts w:ascii="Wingdings" w:hAnsi="Wingdings" w:hint="default"/>
      </w:rPr>
    </w:lvl>
    <w:lvl w:ilvl="3" w:tplc="04020001" w:tentative="1">
      <w:start w:val="1"/>
      <w:numFmt w:val="bullet"/>
      <w:lvlText w:val=""/>
      <w:lvlJc w:val="left"/>
      <w:pPr>
        <w:tabs>
          <w:tab w:val="num" w:pos="2523"/>
        </w:tabs>
        <w:ind w:left="2523" w:hanging="360"/>
      </w:pPr>
      <w:rPr>
        <w:rFonts w:ascii="Symbol" w:hAnsi="Symbol" w:hint="default"/>
      </w:rPr>
    </w:lvl>
    <w:lvl w:ilvl="4" w:tplc="04020003" w:tentative="1">
      <w:start w:val="1"/>
      <w:numFmt w:val="bullet"/>
      <w:lvlText w:val="o"/>
      <w:lvlJc w:val="left"/>
      <w:pPr>
        <w:tabs>
          <w:tab w:val="num" w:pos="3243"/>
        </w:tabs>
        <w:ind w:left="3243" w:hanging="360"/>
      </w:pPr>
      <w:rPr>
        <w:rFonts w:ascii="Courier New" w:hAnsi="Courier New" w:cs="Courier New" w:hint="default"/>
      </w:rPr>
    </w:lvl>
    <w:lvl w:ilvl="5" w:tplc="04020005" w:tentative="1">
      <w:start w:val="1"/>
      <w:numFmt w:val="bullet"/>
      <w:lvlText w:val=""/>
      <w:lvlJc w:val="left"/>
      <w:pPr>
        <w:tabs>
          <w:tab w:val="num" w:pos="3963"/>
        </w:tabs>
        <w:ind w:left="3963" w:hanging="360"/>
      </w:pPr>
      <w:rPr>
        <w:rFonts w:ascii="Wingdings" w:hAnsi="Wingdings" w:hint="default"/>
      </w:rPr>
    </w:lvl>
    <w:lvl w:ilvl="6" w:tplc="04020001" w:tentative="1">
      <w:start w:val="1"/>
      <w:numFmt w:val="bullet"/>
      <w:lvlText w:val=""/>
      <w:lvlJc w:val="left"/>
      <w:pPr>
        <w:tabs>
          <w:tab w:val="num" w:pos="4683"/>
        </w:tabs>
        <w:ind w:left="4683" w:hanging="360"/>
      </w:pPr>
      <w:rPr>
        <w:rFonts w:ascii="Symbol" w:hAnsi="Symbol" w:hint="default"/>
      </w:rPr>
    </w:lvl>
    <w:lvl w:ilvl="7" w:tplc="04020003" w:tentative="1">
      <w:start w:val="1"/>
      <w:numFmt w:val="bullet"/>
      <w:lvlText w:val="o"/>
      <w:lvlJc w:val="left"/>
      <w:pPr>
        <w:tabs>
          <w:tab w:val="num" w:pos="5403"/>
        </w:tabs>
        <w:ind w:left="5403" w:hanging="360"/>
      </w:pPr>
      <w:rPr>
        <w:rFonts w:ascii="Courier New" w:hAnsi="Courier New" w:cs="Courier New" w:hint="default"/>
      </w:rPr>
    </w:lvl>
    <w:lvl w:ilvl="8" w:tplc="04020005" w:tentative="1">
      <w:start w:val="1"/>
      <w:numFmt w:val="bullet"/>
      <w:lvlText w:val=""/>
      <w:lvlJc w:val="left"/>
      <w:pPr>
        <w:tabs>
          <w:tab w:val="num" w:pos="6123"/>
        </w:tabs>
        <w:ind w:left="6123" w:hanging="360"/>
      </w:pPr>
      <w:rPr>
        <w:rFonts w:ascii="Wingdings" w:hAnsi="Wingdings" w:hint="default"/>
      </w:rPr>
    </w:lvl>
  </w:abstractNum>
  <w:abstractNum w:abstractNumId="2">
    <w:nsid w:val="0C7479C8"/>
    <w:multiLevelType w:val="hybridMultilevel"/>
    <w:tmpl w:val="A3F68AB2"/>
    <w:lvl w:ilvl="0" w:tplc="5D1098C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23D7468"/>
    <w:multiLevelType w:val="hybridMultilevel"/>
    <w:tmpl w:val="FED0FF34"/>
    <w:lvl w:ilvl="0" w:tplc="5D1098C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60A2392"/>
    <w:multiLevelType w:val="multilevel"/>
    <w:tmpl w:val="61C2A882"/>
    <w:name w:val="List Bullet 1"/>
    <w:lvl w:ilvl="0">
      <w:start w:val="1"/>
      <w:numFmt w:val="bullet"/>
      <w:pStyle w:val="RamBullet1"/>
      <w:lvlText w:val=""/>
      <w:lvlJc w:val="left"/>
      <w:pPr>
        <w:tabs>
          <w:tab w:val="num" w:pos="1845"/>
        </w:tabs>
        <w:ind w:left="1845" w:hanging="425"/>
      </w:pPr>
      <w:rPr>
        <w:rFonts w:ascii="Symbol" w:hAnsi="Symbol" w:hint="default"/>
      </w:rPr>
    </w:lvl>
    <w:lvl w:ilvl="1">
      <w:start w:val="1"/>
      <w:numFmt w:val="bullet"/>
      <w:pStyle w:val="RamBullet2"/>
      <w:lvlText w:val=""/>
      <w:lvlJc w:val="left"/>
      <w:pPr>
        <w:tabs>
          <w:tab w:val="num" w:pos="4820"/>
        </w:tabs>
        <w:ind w:left="4820" w:hanging="425"/>
      </w:pPr>
      <w:rPr>
        <w:rFonts w:ascii="Symbol" w:hAnsi="Symbol" w:hint="default"/>
      </w:rPr>
    </w:lvl>
    <w:lvl w:ilvl="2">
      <w:start w:val="1"/>
      <w:numFmt w:val="bullet"/>
      <w:pStyle w:val="RamBullet3"/>
      <w:lvlText w:val=""/>
      <w:lvlJc w:val="left"/>
      <w:pPr>
        <w:tabs>
          <w:tab w:val="num" w:pos="2696"/>
        </w:tabs>
        <w:ind w:left="2696" w:hanging="426"/>
      </w:pPr>
      <w:rPr>
        <w:rFonts w:ascii="Symbol" w:hAnsi="Symbol" w:hint="default"/>
      </w:rPr>
    </w:lvl>
    <w:lvl w:ilvl="3">
      <w:start w:val="1"/>
      <w:numFmt w:val="bullet"/>
      <w:pStyle w:val="RamBullet4"/>
      <w:lvlText w:val=""/>
      <w:lvlJc w:val="left"/>
      <w:pPr>
        <w:tabs>
          <w:tab w:val="num" w:pos="3121"/>
        </w:tabs>
        <w:ind w:left="3121" w:hanging="425"/>
      </w:pPr>
      <w:rPr>
        <w:rFonts w:ascii="Symbol" w:hAnsi="Symbol" w:hint="default"/>
      </w:rPr>
    </w:lvl>
    <w:lvl w:ilvl="4">
      <w:start w:val="1"/>
      <w:numFmt w:val="bullet"/>
      <w:pStyle w:val="RamBullet5"/>
      <w:lvlText w:val=""/>
      <w:lvlJc w:val="left"/>
      <w:pPr>
        <w:tabs>
          <w:tab w:val="num" w:pos="3546"/>
        </w:tabs>
        <w:ind w:left="3546" w:hanging="425"/>
      </w:pPr>
      <w:rPr>
        <w:rFonts w:ascii="Symbol" w:hAnsi="Symbol" w:hint="default"/>
      </w:rPr>
    </w:lvl>
    <w:lvl w:ilvl="5">
      <w:start w:val="1"/>
      <w:numFmt w:val="bullet"/>
      <w:pStyle w:val="RamBullet6"/>
      <w:lvlText w:val=""/>
      <w:lvlJc w:val="left"/>
      <w:pPr>
        <w:tabs>
          <w:tab w:val="num" w:pos="3971"/>
        </w:tabs>
        <w:ind w:left="3971" w:hanging="425"/>
      </w:pPr>
      <w:rPr>
        <w:rFonts w:ascii="Symbol" w:hAnsi="Symbol" w:hint="default"/>
      </w:rPr>
    </w:lvl>
    <w:lvl w:ilvl="6">
      <w:start w:val="1"/>
      <w:numFmt w:val="bullet"/>
      <w:pStyle w:val="RamBullet7"/>
      <w:lvlText w:val=""/>
      <w:lvlJc w:val="left"/>
      <w:pPr>
        <w:tabs>
          <w:tab w:val="num" w:pos="4396"/>
        </w:tabs>
        <w:ind w:left="4396" w:hanging="425"/>
      </w:pPr>
      <w:rPr>
        <w:rFonts w:ascii="Symbol" w:hAnsi="Symbol" w:hint="default"/>
      </w:rPr>
    </w:lvl>
    <w:lvl w:ilvl="7">
      <w:start w:val="1"/>
      <w:numFmt w:val="bullet"/>
      <w:pStyle w:val="RamBullet8"/>
      <w:lvlText w:val=""/>
      <w:lvlJc w:val="left"/>
      <w:pPr>
        <w:tabs>
          <w:tab w:val="num" w:pos="4822"/>
        </w:tabs>
        <w:ind w:left="4822" w:hanging="426"/>
      </w:pPr>
      <w:rPr>
        <w:rFonts w:ascii="Symbol" w:hAnsi="Symbol" w:hint="default"/>
      </w:rPr>
    </w:lvl>
    <w:lvl w:ilvl="8">
      <w:start w:val="1"/>
      <w:numFmt w:val="bullet"/>
      <w:pStyle w:val="RamBullet9"/>
      <w:lvlText w:val=""/>
      <w:lvlJc w:val="left"/>
      <w:pPr>
        <w:tabs>
          <w:tab w:val="num" w:pos="5247"/>
        </w:tabs>
        <w:ind w:left="5247" w:hanging="425"/>
      </w:pPr>
      <w:rPr>
        <w:rFonts w:ascii="Symbol" w:hAnsi="Symbol" w:hint="default"/>
      </w:rPr>
    </w:lvl>
  </w:abstractNum>
  <w:abstractNum w:abstractNumId="5">
    <w:nsid w:val="18095881"/>
    <w:multiLevelType w:val="hybridMultilevel"/>
    <w:tmpl w:val="21A8AFD6"/>
    <w:lvl w:ilvl="0" w:tplc="B06A7796">
      <w:start w:val="1"/>
      <w:numFmt w:val="bullet"/>
      <w:lvlText w:val=""/>
      <w:lvlJc w:val="left"/>
      <w:pPr>
        <w:tabs>
          <w:tab w:val="num" w:pos="567"/>
        </w:tabs>
        <w:ind w:left="567" w:hanging="283"/>
      </w:pPr>
      <w:rPr>
        <w:rFonts w:ascii="Wingdings" w:hAnsi="Wingdings" w:hint="default"/>
      </w:rPr>
    </w:lvl>
    <w:lvl w:ilvl="1" w:tplc="1996F5B8" w:tentative="1">
      <w:start w:val="1"/>
      <w:numFmt w:val="bullet"/>
      <w:lvlText w:val="o"/>
      <w:lvlJc w:val="left"/>
      <w:pPr>
        <w:tabs>
          <w:tab w:val="num" w:pos="1440"/>
        </w:tabs>
        <w:ind w:left="1440" w:hanging="360"/>
      </w:pPr>
      <w:rPr>
        <w:rFonts w:ascii="Courier New" w:hAnsi="Courier New" w:cs="Courier New" w:hint="default"/>
      </w:rPr>
    </w:lvl>
    <w:lvl w:ilvl="2" w:tplc="27987EA0" w:tentative="1">
      <w:start w:val="1"/>
      <w:numFmt w:val="bullet"/>
      <w:lvlText w:val=""/>
      <w:lvlJc w:val="left"/>
      <w:pPr>
        <w:tabs>
          <w:tab w:val="num" w:pos="2160"/>
        </w:tabs>
        <w:ind w:left="2160" w:hanging="360"/>
      </w:pPr>
      <w:rPr>
        <w:rFonts w:ascii="Wingdings" w:hAnsi="Wingdings" w:hint="default"/>
      </w:rPr>
    </w:lvl>
    <w:lvl w:ilvl="3" w:tplc="1FB02E2E" w:tentative="1">
      <w:start w:val="1"/>
      <w:numFmt w:val="bullet"/>
      <w:lvlText w:val=""/>
      <w:lvlJc w:val="left"/>
      <w:pPr>
        <w:tabs>
          <w:tab w:val="num" w:pos="2880"/>
        </w:tabs>
        <w:ind w:left="2880" w:hanging="360"/>
      </w:pPr>
      <w:rPr>
        <w:rFonts w:ascii="Symbol" w:hAnsi="Symbol" w:hint="default"/>
      </w:rPr>
    </w:lvl>
    <w:lvl w:ilvl="4" w:tplc="1AE0507A" w:tentative="1">
      <w:start w:val="1"/>
      <w:numFmt w:val="bullet"/>
      <w:lvlText w:val="o"/>
      <w:lvlJc w:val="left"/>
      <w:pPr>
        <w:tabs>
          <w:tab w:val="num" w:pos="3600"/>
        </w:tabs>
        <w:ind w:left="3600" w:hanging="360"/>
      </w:pPr>
      <w:rPr>
        <w:rFonts w:ascii="Courier New" w:hAnsi="Courier New" w:cs="Courier New" w:hint="default"/>
      </w:rPr>
    </w:lvl>
    <w:lvl w:ilvl="5" w:tplc="B7722ED4" w:tentative="1">
      <w:start w:val="1"/>
      <w:numFmt w:val="bullet"/>
      <w:lvlText w:val=""/>
      <w:lvlJc w:val="left"/>
      <w:pPr>
        <w:tabs>
          <w:tab w:val="num" w:pos="4320"/>
        </w:tabs>
        <w:ind w:left="4320" w:hanging="360"/>
      </w:pPr>
      <w:rPr>
        <w:rFonts w:ascii="Wingdings" w:hAnsi="Wingdings" w:hint="default"/>
      </w:rPr>
    </w:lvl>
    <w:lvl w:ilvl="6" w:tplc="E608781E" w:tentative="1">
      <w:start w:val="1"/>
      <w:numFmt w:val="bullet"/>
      <w:lvlText w:val=""/>
      <w:lvlJc w:val="left"/>
      <w:pPr>
        <w:tabs>
          <w:tab w:val="num" w:pos="5040"/>
        </w:tabs>
        <w:ind w:left="5040" w:hanging="360"/>
      </w:pPr>
      <w:rPr>
        <w:rFonts w:ascii="Symbol" w:hAnsi="Symbol" w:hint="default"/>
      </w:rPr>
    </w:lvl>
    <w:lvl w:ilvl="7" w:tplc="935C9EA8" w:tentative="1">
      <w:start w:val="1"/>
      <w:numFmt w:val="bullet"/>
      <w:lvlText w:val="o"/>
      <w:lvlJc w:val="left"/>
      <w:pPr>
        <w:tabs>
          <w:tab w:val="num" w:pos="5760"/>
        </w:tabs>
        <w:ind w:left="5760" w:hanging="360"/>
      </w:pPr>
      <w:rPr>
        <w:rFonts w:ascii="Courier New" w:hAnsi="Courier New" w:cs="Courier New" w:hint="default"/>
      </w:rPr>
    </w:lvl>
    <w:lvl w:ilvl="8" w:tplc="18A2423C" w:tentative="1">
      <w:start w:val="1"/>
      <w:numFmt w:val="bullet"/>
      <w:lvlText w:val=""/>
      <w:lvlJc w:val="left"/>
      <w:pPr>
        <w:tabs>
          <w:tab w:val="num" w:pos="6480"/>
        </w:tabs>
        <w:ind w:left="6480" w:hanging="360"/>
      </w:pPr>
      <w:rPr>
        <w:rFonts w:ascii="Wingdings" w:hAnsi="Wingdings" w:hint="default"/>
      </w:rPr>
    </w:lvl>
  </w:abstractNum>
  <w:abstractNum w:abstractNumId="6">
    <w:nsid w:val="1986541A"/>
    <w:multiLevelType w:val="hybridMultilevel"/>
    <w:tmpl w:val="418ABE8A"/>
    <w:lvl w:ilvl="0" w:tplc="F294D58E">
      <w:start w:val="1"/>
      <w:numFmt w:val="bullet"/>
      <w:lvlText w:val=""/>
      <w:lvlJc w:val="left"/>
      <w:pPr>
        <w:tabs>
          <w:tab w:val="num" w:pos="643"/>
        </w:tabs>
        <w:ind w:left="643" w:hanging="283"/>
      </w:pPr>
      <w:rPr>
        <w:rFonts w:ascii="Wingdings" w:hAnsi="Wingdings" w:hint="default"/>
      </w:rPr>
    </w:lvl>
    <w:lvl w:ilvl="1" w:tplc="1F045BBE" w:tentative="1">
      <w:start w:val="1"/>
      <w:numFmt w:val="bullet"/>
      <w:lvlText w:val="o"/>
      <w:lvlJc w:val="left"/>
      <w:pPr>
        <w:tabs>
          <w:tab w:val="num" w:pos="1440"/>
        </w:tabs>
        <w:ind w:left="1440" w:hanging="360"/>
      </w:pPr>
      <w:rPr>
        <w:rFonts w:ascii="Courier New" w:hAnsi="Courier New" w:cs="Courier New" w:hint="default"/>
      </w:rPr>
    </w:lvl>
    <w:lvl w:ilvl="2" w:tplc="14243004" w:tentative="1">
      <w:start w:val="1"/>
      <w:numFmt w:val="bullet"/>
      <w:lvlText w:val=""/>
      <w:lvlJc w:val="left"/>
      <w:pPr>
        <w:tabs>
          <w:tab w:val="num" w:pos="2160"/>
        </w:tabs>
        <w:ind w:left="2160" w:hanging="360"/>
      </w:pPr>
      <w:rPr>
        <w:rFonts w:ascii="Wingdings" w:hAnsi="Wingdings" w:hint="default"/>
      </w:rPr>
    </w:lvl>
    <w:lvl w:ilvl="3" w:tplc="7618E74E" w:tentative="1">
      <w:start w:val="1"/>
      <w:numFmt w:val="bullet"/>
      <w:lvlText w:val=""/>
      <w:lvlJc w:val="left"/>
      <w:pPr>
        <w:tabs>
          <w:tab w:val="num" w:pos="2880"/>
        </w:tabs>
        <w:ind w:left="2880" w:hanging="360"/>
      </w:pPr>
      <w:rPr>
        <w:rFonts w:ascii="Symbol" w:hAnsi="Symbol" w:hint="default"/>
      </w:rPr>
    </w:lvl>
    <w:lvl w:ilvl="4" w:tplc="1E10D562" w:tentative="1">
      <w:start w:val="1"/>
      <w:numFmt w:val="bullet"/>
      <w:lvlText w:val="o"/>
      <w:lvlJc w:val="left"/>
      <w:pPr>
        <w:tabs>
          <w:tab w:val="num" w:pos="3600"/>
        </w:tabs>
        <w:ind w:left="3600" w:hanging="360"/>
      </w:pPr>
      <w:rPr>
        <w:rFonts w:ascii="Courier New" w:hAnsi="Courier New" w:cs="Courier New" w:hint="default"/>
      </w:rPr>
    </w:lvl>
    <w:lvl w:ilvl="5" w:tplc="D0AE4A78" w:tentative="1">
      <w:start w:val="1"/>
      <w:numFmt w:val="bullet"/>
      <w:lvlText w:val=""/>
      <w:lvlJc w:val="left"/>
      <w:pPr>
        <w:tabs>
          <w:tab w:val="num" w:pos="4320"/>
        </w:tabs>
        <w:ind w:left="4320" w:hanging="360"/>
      </w:pPr>
      <w:rPr>
        <w:rFonts w:ascii="Wingdings" w:hAnsi="Wingdings" w:hint="default"/>
      </w:rPr>
    </w:lvl>
    <w:lvl w:ilvl="6" w:tplc="318AF460" w:tentative="1">
      <w:start w:val="1"/>
      <w:numFmt w:val="bullet"/>
      <w:lvlText w:val=""/>
      <w:lvlJc w:val="left"/>
      <w:pPr>
        <w:tabs>
          <w:tab w:val="num" w:pos="5040"/>
        </w:tabs>
        <w:ind w:left="5040" w:hanging="360"/>
      </w:pPr>
      <w:rPr>
        <w:rFonts w:ascii="Symbol" w:hAnsi="Symbol" w:hint="default"/>
      </w:rPr>
    </w:lvl>
    <w:lvl w:ilvl="7" w:tplc="BD7E3554" w:tentative="1">
      <w:start w:val="1"/>
      <w:numFmt w:val="bullet"/>
      <w:lvlText w:val="o"/>
      <w:lvlJc w:val="left"/>
      <w:pPr>
        <w:tabs>
          <w:tab w:val="num" w:pos="5760"/>
        </w:tabs>
        <w:ind w:left="5760" w:hanging="360"/>
      </w:pPr>
      <w:rPr>
        <w:rFonts w:ascii="Courier New" w:hAnsi="Courier New" w:cs="Courier New" w:hint="default"/>
      </w:rPr>
    </w:lvl>
    <w:lvl w:ilvl="8" w:tplc="5A026B28" w:tentative="1">
      <w:start w:val="1"/>
      <w:numFmt w:val="bullet"/>
      <w:lvlText w:val=""/>
      <w:lvlJc w:val="left"/>
      <w:pPr>
        <w:tabs>
          <w:tab w:val="num" w:pos="6480"/>
        </w:tabs>
        <w:ind w:left="6480" w:hanging="360"/>
      </w:pPr>
      <w:rPr>
        <w:rFonts w:ascii="Wingdings" w:hAnsi="Wingdings" w:hint="default"/>
      </w:rPr>
    </w:lvl>
  </w:abstractNum>
  <w:abstractNum w:abstractNumId="7">
    <w:nsid w:val="198B2429"/>
    <w:multiLevelType w:val="multilevel"/>
    <w:tmpl w:val="05ACCF5A"/>
    <w:lvl w:ilvl="0">
      <w:start w:val="1"/>
      <w:numFmt w:val="bullet"/>
      <w:lvlText w:val=""/>
      <w:lvlJc w:val="left"/>
      <w:pPr>
        <w:tabs>
          <w:tab w:val="num" w:pos="283"/>
        </w:tabs>
        <w:ind w:left="283" w:hanging="283"/>
      </w:pPr>
      <w:rPr>
        <w:rFonts w:ascii="Wingdings" w:hAnsi="Wingdings" w:hint="default"/>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21F85146"/>
    <w:multiLevelType w:val="hybridMultilevel"/>
    <w:tmpl w:val="6868F24E"/>
    <w:lvl w:ilvl="0" w:tplc="5D1098C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8046DD5"/>
    <w:multiLevelType w:val="hybridMultilevel"/>
    <w:tmpl w:val="98D83D52"/>
    <w:lvl w:ilvl="0" w:tplc="A8427508">
      <w:start w:val="1"/>
      <w:numFmt w:val="bullet"/>
      <w:lvlText w:val=""/>
      <w:lvlJc w:val="left"/>
      <w:pPr>
        <w:tabs>
          <w:tab w:val="num" w:pos="567"/>
        </w:tabs>
        <w:ind w:left="567" w:hanging="283"/>
      </w:pPr>
      <w:rPr>
        <w:rFonts w:ascii="Wingdings" w:hAnsi="Wingdings" w:hint="default"/>
      </w:rPr>
    </w:lvl>
    <w:lvl w:ilvl="1" w:tplc="2020F084" w:tentative="1">
      <w:start w:val="1"/>
      <w:numFmt w:val="bullet"/>
      <w:lvlText w:val="o"/>
      <w:lvlJc w:val="left"/>
      <w:pPr>
        <w:tabs>
          <w:tab w:val="num" w:pos="1440"/>
        </w:tabs>
        <w:ind w:left="1440" w:hanging="360"/>
      </w:pPr>
      <w:rPr>
        <w:rFonts w:ascii="Courier New" w:hAnsi="Courier New" w:cs="Courier New" w:hint="default"/>
      </w:rPr>
    </w:lvl>
    <w:lvl w:ilvl="2" w:tplc="B3FC488C" w:tentative="1">
      <w:start w:val="1"/>
      <w:numFmt w:val="bullet"/>
      <w:lvlText w:val=""/>
      <w:lvlJc w:val="left"/>
      <w:pPr>
        <w:tabs>
          <w:tab w:val="num" w:pos="2160"/>
        </w:tabs>
        <w:ind w:left="2160" w:hanging="360"/>
      </w:pPr>
      <w:rPr>
        <w:rFonts w:ascii="Wingdings" w:hAnsi="Wingdings" w:hint="default"/>
      </w:rPr>
    </w:lvl>
    <w:lvl w:ilvl="3" w:tplc="9CB8D51E" w:tentative="1">
      <w:start w:val="1"/>
      <w:numFmt w:val="bullet"/>
      <w:lvlText w:val=""/>
      <w:lvlJc w:val="left"/>
      <w:pPr>
        <w:tabs>
          <w:tab w:val="num" w:pos="2880"/>
        </w:tabs>
        <w:ind w:left="2880" w:hanging="360"/>
      </w:pPr>
      <w:rPr>
        <w:rFonts w:ascii="Symbol" w:hAnsi="Symbol" w:hint="default"/>
      </w:rPr>
    </w:lvl>
    <w:lvl w:ilvl="4" w:tplc="6404785C" w:tentative="1">
      <w:start w:val="1"/>
      <w:numFmt w:val="bullet"/>
      <w:lvlText w:val="o"/>
      <w:lvlJc w:val="left"/>
      <w:pPr>
        <w:tabs>
          <w:tab w:val="num" w:pos="3600"/>
        </w:tabs>
        <w:ind w:left="3600" w:hanging="360"/>
      </w:pPr>
      <w:rPr>
        <w:rFonts w:ascii="Courier New" w:hAnsi="Courier New" w:cs="Courier New" w:hint="default"/>
      </w:rPr>
    </w:lvl>
    <w:lvl w:ilvl="5" w:tplc="D430E3E6" w:tentative="1">
      <w:start w:val="1"/>
      <w:numFmt w:val="bullet"/>
      <w:lvlText w:val=""/>
      <w:lvlJc w:val="left"/>
      <w:pPr>
        <w:tabs>
          <w:tab w:val="num" w:pos="4320"/>
        </w:tabs>
        <w:ind w:left="4320" w:hanging="360"/>
      </w:pPr>
      <w:rPr>
        <w:rFonts w:ascii="Wingdings" w:hAnsi="Wingdings" w:hint="default"/>
      </w:rPr>
    </w:lvl>
    <w:lvl w:ilvl="6" w:tplc="7EEC8B94" w:tentative="1">
      <w:start w:val="1"/>
      <w:numFmt w:val="bullet"/>
      <w:lvlText w:val=""/>
      <w:lvlJc w:val="left"/>
      <w:pPr>
        <w:tabs>
          <w:tab w:val="num" w:pos="5040"/>
        </w:tabs>
        <w:ind w:left="5040" w:hanging="360"/>
      </w:pPr>
      <w:rPr>
        <w:rFonts w:ascii="Symbol" w:hAnsi="Symbol" w:hint="default"/>
      </w:rPr>
    </w:lvl>
    <w:lvl w:ilvl="7" w:tplc="1A06B18E" w:tentative="1">
      <w:start w:val="1"/>
      <w:numFmt w:val="bullet"/>
      <w:lvlText w:val="o"/>
      <w:lvlJc w:val="left"/>
      <w:pPr>
        <w:tabs>
          <w:tab w:val="num" w:pos="5760"/>
        </w:tabs>
        <w:ind w:left="5760" w:hanging="360"/>
      </w:pPr>
      <w:rPr>
        <w:rFonts w:ascii="Courier New" w:hAnsi="Courier New" w:cs="Courier New" w:hint="default"/>
      </w:rPr>
    </w:lvl>
    <w:lvl w:ilvl="8" w:tplc="376C8A5E" w:tentative="1">
      <w:start w:val="1"/>
      <w:numFmt w:val="bullet"/>
      <w:lvlText w:val=""/>
      <w:lvlJc w:val="left"/>
      <w:pPr>
        <w:tabs>
          <w:tab w:val="num" w:pos="6480"/>
        </w:tabs>
        <w:ind w:left="6480" w:hanging="360"/>
      </w:pPr>
      <w:rPr>
        <w:rFonts w:ascii="Wingdings" w:hAnsi="Wingdings" w:hint="default"/>
      </w:rPr>
    </w:lvl>
  </w:abstractNum>
  <w:abstractNum w:abstractNumId="1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BC37A3C"/>
    <w:multiLevelType w:val="hybridMultilevel"/>
    <w:tmpl w:val="2A0A3AFE"/>
    <w:lvl w:ilvl="0" w:tplc="53A2E092">
      <w:start w:val="7"/>
      <w:numFmt w:val="bullet"/>
      <w:pStyle w:val="ListBullet"/>
      <w:lvlText w:val="-"/>
      <w:lvlJc w:val="left"/>
      <w:pPr>
        <w:tabs>
          <w:tab w:val="num" w:pos="360"/>
        </w:tabs>
        <w:ind w:left="360" w:hanging="360"/>
      </w:pPr>
      <w:rPr>
        <w:rFonts w:ascii="Arial" w:eastAsia="Times New Roman" w:hAnsi="Arial" w:cs="Arial" w:hint="default"/>
      </w:rPr>
    </w:lvl>
    <w:lvl w:ilvl="1" w:tplc="04020019">
      <w:start w:val="1"/>
      <w:numFmt w:val="bullet"/>
      <w:lvlText w:val="o"/>
      <w:lvlJc w:val="left"/>
      <w:pPr>
        <w:tabs>
          <w:tab w:val="num" w:pos="1080"/>
        </w:tabs>
        <w:ind w:left="1080" w:hanging="360"/>
      </w:pPr>
      <w:rPr>
        <w:rFonts w:ascii="Courier New" w:hAnsi="Courier New" w:cs="Courier New" w:hint="default"/>
      </w:rPr>
    </w:lvl>
    <w:lvl w:ilvl="2" w:tplc="0402001B">
      <w:start w:val="1"/>
      <w:numFmt w:val="bullet"/>
      <w:lvlText w:val=""/>
      <w:lvlJc w:val="left"/>
      <w:pPr>
        <w:tabs>
          <w:tab w:val="num" w:pos="1800"/>
        </w:tabs>
        <w:ind w:left="1800" w:hanging="360"/>
      </w:pPr>
      <w:rPr>
        <w:rFonts w:ascii="Wingdings" w:hAnsi="Wingdings" w:hint="default"/>
      </w:rPr>
    </w:lvl>
    <w:lvl w:ilvl="3" w:tplc="0402000F">
      <w:start w:val="1"/>
      <w:numFmt w:val="bullet"/>
      <w:lvlText w:val=""/>
      <w:lvlJc w:val="left"/>
      <w:pPr>
        <w:tabs>
          <w:tab w:val="num" w:pos="2520"/>
        </w:tabs>
        <w:ind w:left="2520" w:hanging="360"/>
      </w:pPr>
      <w:rPr>
        <w:rFonts w:ascii="Symbol" w:hAnsi="Symbol" w:hint="default"/>
      </w:rPr>
    </w:lvl>
    <w:lvl w:ilvl="4" w:tplc="04020019">
      <w:start w:val="1"/>
      <w:numFmt w:val="bullet"/>
      <w:lvlText w:val="o"/>
      <w:lvlJc w:val="left"/>
      <w:pPr>
        <w:tabs>
          <w:tab w:val="num" w:pos="3240"/>
        </w:tabs>
        <w:ind w:left="3240" w:hanging="360"/>
      </w:pPr>
      <w:rPr>
        <w:rFonts w:ascii="Courier New" w:hAnsi="Courier New" w:cs="Courier New" w:hint="default"/>
      </w:rPr>
    </w:lvl>
    <w:lvl w:ilvl="5" w:tplc="0402001B" w:tentative="1">
      <w:start w:val="1"/>
      <w:numFmt w:val="bullet"/>
      <w:lvlText w:val=""/>
      <w:lvlJc w:val="left"/>
      <w:pPr>
        <w:tabs>
          <w:tab w:val="num" w:pos="3960"/>
        </w:tabs>
        <w:ind w:left="3960" w:hanging="360"/>
      </w:pPr>
      <w:rPr>
        <w:rFonts w:ascii="Wingdings" w:hAnsi="Wingdings" w:hint="default"/>
      </w:rPr>
    </w:lvl>
    <w:lvl w:ilvl="6" w:tplc="0402000F" w:tentative="1">
      <w:start w:val="1"/>
      <w:numFmt w:val="bullet"/>
      <w:lvlText w:val=""/>
      <w:lvlJc w:val="left"/>
      <w:pPr>
        <w:tabs>
          <w:tab w:val="num" w:pos="4680"/>
        </w:tabs>
        <w:ind w:left="4680" w:hanging="360"/>
      </w:pPr>
      <w:rPr>
        <w:rFonts w:ascii="Symbol" w:hAnsi="Symbol" w:hint="default"/>
      </w:rPr>
    </w:lvl>
    <w:lvl w:ilvl="7" w:tplc="04020019" w:tentative="1">
      <w:start w:val="1"/>
      <w:numFmt w:val="bullet"/>
      <w:lvlText w:val="o"/>
      <w:lvlJc w:val="left"/>
      <w:pPr>
        <w:tabs>
          <w:tab w:val="num" w:pos="5400"/>
        </w:tabs>
        <w:ind w:left="5400" w:hanging="360"/>
      </w:pPr>
      <w:rPr>
        <w:rFonts w:ascii="Courier New" w:hAnsi="Courier New" w:cs="Courier New" w:hint="default"/>
      </w:rPr>
    </w:lvl>
    <w:lvl w:ilvl="8" w:tplc="0402001B" w:tentative="1">
      <w:start w:val="1"/>
      <w:numFmt w:val="bullet"/>
      <w:lvlText w:val=""/>
      <w:lvlJc w:val="left"/>
      <w:pPr>
        <w:tabs>
          <w:tab w:val="num" w:pos="6120"/>
        </w:tabs>
        <w:ind w:left="6120" w:hanging="360"/>
      </w:pPr>
      <w:rPr>
        <w:rFonts w:ascii="Wingdings" w:hAnsi="Wingdings" w:hint="default"/>
      </w:rPr>
    </w:lvl>
  </w:abstractNum>
  <w:abstractNum w:abstractNumId="12">
    <w:nsid w:val="3BF6184A"/>
    <w:multiLevelType w:val="hybridMultilevel"/>
    <w:tmpl w:val="EBEC70FA"/>
    <w:lvl w:ilvl="0" w:tplc="5D1098C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DCD1633"/>
    <w:multiLevelType w:val="hybridMultilevel"/>
    <w:tmpl w:val="1F06B2A2"/>
    <w:lvl w:ilvl="0" w:tplc="5D1098CE">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15">
    <w:nsid w:val="436A73BD"/>
    <w:multiLevelType w:val="multilevel"/>
    <w:tmpl w:val="EE7CA8B4"/>
    <w:lvl w:ilvl="0">
      <w:start w:val="1"/>
      <w:numFmt w:val="bullet"/>
      <w:lvlText w:val=""/>
      <w:lvlJc w:val="left"/>
      <w:pPr>
        <w:tabs>
          <w:tab w:val="num" w:pos="283"/>
        </w:tabs>
        <w:ind w:left="283" w:hanging="283"/>
      </w:pPr>
      <w:rPr>
        <w:rFonts w:ascii="Wingdings" w:hAnsi="Wingdings" w:hint="default"/>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457A2526"/>
    <w:multiLevelType w:val="hybridMultilevel"/>
    <w:tmpl w:val="A3FED9AC"/>
    <w:lvl w:ilvl="0" w:tplc="04090001">
      <w:start w:val="1"/>
      <w:numFmt w:val="bullet"/>
      <w:lvlText w:val=""/>
      <w:lvlJc w:val="left"/>
      <w:pPr>
        <w:tabs>
          <w:tab w:val="num" w:pos="567"/>
        </w:tabs>
        <w:ind w:left="567" w:hanging="283"/>
      </w:pPr>
      <w:rPr>
        <w:rFonts w:ascii="Wingdings" w:hAnsi="Wingdings" w:hint="default"/>
      </w:rPr>
    </w:lvl>
    <w:lvl w:ilvl="1" w:tplc="8446DBDC"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70D0F8C"/>
    <w:multiLevelType w:val="hybridMultilevel"/>
    <w:tmpl w:val="9B14CE14"/>
    <w:lvl w:ilvl="0" w:tplc="E9E45D9C">
      <w:start w:val="1"/>
      <w:numFmt w:val="decimal"/>
      <w:pStyle w:val="Title3"/>
      <w:lvlText w:val="%1."/>
      <w:lvlJc w:val="left"/>
      <w:pPr>
        <w:tabs>
          <w:tab w:val="num" w:pos="567"/>
        </w:tabs>
        <w:ind w:left="567" w:hanging="567"/>
      </w:pPr>
      <w:rPr>
        <w:rFonts w:hint="default"/>
      </w:rPr>
    </w:lvl>
    <w:lvl w:ilvl="1" w:tplc="04020019">
      <w:numFmt w:val="none"/>
      <w:lvlText w:val=""/>
      <w:lvlJc w:val="left"/>
      <w:pPr>
        <w:tabs>
          <w:tab w:val="num" w:pos="360"/>
        </w:tabs>
      </w:pPr>
    </w:lvl>
    <w:lvl w:ilvl="2" w:tplc="0402001B">
      <w:numFmt w:val="none"/>
      <w:lvlText w:val=""/>
      <w:lvlJc w:val="left"/>
      <w:pPr>
        <w:tabs>
          <w:tab w:val="num" w:pos="360"/>
        </w:tabs>
      </w:pPr>
    </w:lvl>
    <w:lvl w:ilvl="3" w:tplc="0402000F">
      <w:numFmt w:val="none"/>
      <w:lvlText w:val=""/>
      <w:lvlJc w:val="left"/>
      <w:pPr>
        <w:tabs>
          <w:tab w:val="num" w:pos="360"/>
        </w:tabs>
      </w:pPr>
    </w:lvl>
    <w:lvl w:ilvl="4" w:tplc="04020019">
      <w:numFmt w:val="none"/>
      <w:lvlText w:val=""/>
      <w:lvlJc w:val="left"/>
      <w:pPr>
        <w:tabs>
          <w:tab w:val="num" w:pos="360"/>
        </w:tabs>
      </w:pPr>
    </w:lvl>
    <w:lvl w:ilvl="5" w:tplc="0402001B">
      <w:numFmt w:val="none"/>
      <w:lvlText w:val=""/>
      <w:lvlJc w:val="left"/>
      <w:pPr>
        <w:tabs>
          <w:tab w:val="num" w:pos="360"/>
        </w:tabs>
      </w:pPr>
    </w:lvl>
    <w:lvl w:ilvl="6" w:tplc="0402000F">
      <w:numFmt w:val="none"/>
      <w:lvlText w:val=""/>
      <w:lvlJc w:val="left"/>
      <w:pPr>
        <w:tabs>
          <w:tab w:val="num" w:pos="360"/>
        </w:tabs>
      </w:pPr>
    </w:lvl>
    <w:lvl w:ilvl="7" w:tplc="04020019">
      <w:numFmt w:val="none"/>
      <w:lvlText w:val=""/>
      <w:lvlJc w:val="left"/>
      <w:pPr>
        <w:tabs>
          <w:tab w:val="num" w:pos="360"/>
        </w:tabs>
      </w:pPr>
    </w:lvl>
    <w:lvl w:ilvl="8" w:tplc="0402001B">
      <w:numFmt w:val="none"/>
      <w:lvlText w:val=""/>
      <w:lvlJc w:val="left"/>
      <w:pPr>
        <w:tabs>
          <w:tab w:val="num" w:pos="360"/>
        </w:tabs>
      </w:pPr>
    </w:lvl>
  </w:abstractNum>
  <w:abstractNum w:abstractNumId="18">
    <w:nsid w:val="50255EB4"/>
    <w:multiLevelType w:val="hybridMultilevel"/>
    <w:tmpl w:val="F23ED5CA"/>
    <w:lvl w:ilvl="0" w:tplc="C35ADB72">
      <w:start w:val="1"/>
      <w:numFmt w:val="bullet"/>
      <w:lvlText w:val=""/>
      <w:lvlJc w:val="left"/>
      <w:pPr>
        <w:tabs>
          <w:tab w:val="num" w:pos="567"/>
        </w:tabs>
        <w:ind w:left="567" w:hanging="283"/>
      </w:pPr>
      <w:rPr>
        <w:rFonts w:ascii="Wingdings" w:hAnsi="Wingdings"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9">
    <w:nsid w:val="55BC62BD"/>
    <w:multiLevelType w:val="hybridMultilevel"/>
    <w:tmpl w:val="7136835C"/>
    <w:lvl w:ilvl="0" w:tplc="5D1098C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5EB21F94"/>
    <w:multiLevelType w:val="hybridMultilevel"/>
    <w:tmpl w:val="52C84B62"/>
    <w:lvl w:ilvl="0" w:tplc="5D1098CE">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nsid w:val="63A4676B"/>
    <w:multiLevelType w:val="hybridMultilevel"/>
    <w:tmpl w:val="48DED1BE"/>
    <w:lvl w:ilvl="0" w:tplc="0409000B">
      <w:start w:val="1"/>
      <w:numFmt w:val="bullet"/>
      <w:pStyle w:val="bullet"/>
      <w:lvlText w:val=""/>
      <w:lvlJc w:val="left"/>
      <w:pPr>
        <w:tabs>
          <w:tab w:val="num" w:pos="681"/>
        </w:tabs>
        <w:ind w:left="681" w:hanging="321"/>
      </w:pPr>
      <w:rPr>
        <w:rFonts w:ascii="Symbol" w:hAnsi="Symbol"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489171B"/>
    <w:multiLevelType w:val="hybridMultilevel"/>
    <w:tmpl w:val="1A4885BE"/>
    <w:lvl w:ilvl="0" w:tplc="04020001">
      <w:start w:val="1"/>
      <w:numFmt w:val="bullet"/>
      <w:lvlText w:val=""/>
      <w:lvlJc w:val="left"/>
      <w:pPr>
        <w:tabs>
          <w:tab w:val="num" w:pos="567"/>
        </w:tabs>
        <w:ind w:left="567" w:hanging="283"/>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3">
    <w:nsid w:val="65397532"/>
    <w:multiLevelType w:val="hybridMultilevel"/>
    <w:tmpl w:val="91E8E518"/>
    <w:lvl w:ilvl="0" w:tplc="0409000B">
      <w:start w:val="1"/>
      <w:numFmt w:val="bullet"/>
      <w:lvlText w:val=""/>
      <w:lvlJc w:val="left"/>
      <w:pPr>
        <w:tabs>
          <w:tab w:val="num" w:pos="567"/>
        </w:tabs>
        <w:ind w:left="567" w:hanging="28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A840EB5"/>
    <w:multiLevelType w:val="hybridMultilevel"/>
    <w:tmpl w:val="BB22B894"/>
    <w:lvl w:ilvl="0" w:tplc="FFFFFFFF">
      <w:start w:val="1"/>
      <w:numFmt w:val="bullet"/>
      <w:pStyle w:val="Bullet0"/>
      <w:lvlText w:val=""/>
      <w:lvlJc w:val="left"/>
      <w:pPr>
        <w:tabs>
          <w:tab w:val="num" w:pos="1287"/>
        </w:tabs>
        <w:ind w:left="1287" w:hanging="360"/>
      </w:pPr>
      <w:rPr>
        <w:rFonts w:ascii="Wingdings" w:hAnsi="Wingdings" w:hint="default"/>
      </w:rPr>
    </w:lvl>
    <w:lvl w:ilvl="1" w:tplc="FFFFFFFF">
      <w:start w:val="1"/>
      <w:numFmt w:val="lowerLetter"/>
      <w:lvlText w:val="%2)"/>
      <w:lvlJc w:val="left"/>
      <w:pPr>
        <w:tabs>
          <w:tab w:val="num" w:pos="1474"/>
        </w:tabs>
        <w:ind w:left="1474" w:hanging="567"/>
      </w:pPr>
      <w:rPr>
        <w:rFonts w:ascii="Arial" w:hAnsi="Arial" w:hint="default"/>
        <w:b w:val="0"/>
        <w:i w:val="0"/>
        <w:sz w:val="22"/>
        <w:szCs w:val="22"/>
      </w:rPr>
    </w:lvl>
    <w:lvl w:ilvl="2" w:tplc="FFFFFFFF">
      <w:start w:val="1"/>
      <w:numFmt w:val="bullet"/>
      <w:lvlText w:val=""/>
      <w:lvlJc w:val="left"/>
      <w:pPr>
        <w:tabs>
          <w:tab w:val="num" w:pos="2727"/>
        </w:tabs>
        <w:ind w:left="2727" w:hanging="360"/>
      </w:pPr>
      <w:rPr>
        <w:rFonts w:ascii="Symbol" w:hAnsi="Symbol" w:hint="default"/>
      </w:rPr>
    </w:lvl>
    <w:lvl w:ilvl="3" w:tplc="FFFFFFFF">
      <w:start w:val="1"/>
      <w:numFmt w:val="decimal"/>
      <w:lvlText w:val="%4)"/>
      <w:lvlJc w:val="left"/>
      <w:pPr>
        <w:tabs>
          <w:tab w:val="num" w:pos="3447"/>
        </w:tabs>
        <w:ind w:left="3447" w:hanging="360"/>
      </w:pPr>
      <w:rPr>
        <w:rFonts w:hint="default"/>
      </w:rPr>
    </w:lvl>
    <w:lvl w:ilvl="4" w:tplc="FFFFFFFF" w:tentative="1">
      <w:start w:val="1"/>
      <w:numFmt w:val="bullet"/>
      <w:lvlText w:val="o"/>
      <w:lvlJc w:val="left"/>
      <w:pPr>
        <w:tabs>
          <w:tab w:val="num" w:pos="4167"/>
        </w:tabs>
        <w:ind w:left="4167" w:hanging="360"/>
      </w:pPr>
      <w:rPr>
        <w:rFonts w:ascii="Courier New" w:hAnsi="Courier New" w:cs="Garamond"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Garamond"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5">
    <w:nsid w:val="6DAC4093"/>
    <w:multiLevelType w:val="hybridMultilevel"/>
    <w:tmpl w:val="32BE1C3C"/>
    <w:lvl w:ilvl="0" w:tplc="5D1098C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70E00C71"/>
    <w:multiLevelType w:val="hybridMultilevel"/>
    <w:tmpl w:val="6AE43C24"/>
    <w:lvl w:ilvl="0" w:tplc="5D1098C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7F41A74"/>
    <w:multiLevelType w:val="hybridMultilevel"/>
    <w:tmpl w:val="11E84740"/>
    <w:lvl w:ilvl="0" w:tplc="04020011">
      <w:start w:val="1"/>
      <w:numFmt w:val="bullet"/>
      <w:lvlText w:val=""/>
      <w:lvlJc w:val="left"/>
      <w:pPr>
        <w:tabs>
          <w:tab w:val="num" w:pos="567"/>
        </w:tabs>
        <w:ind w:left="567" w:hanging="283"/>
      </w:pPr>
      <w:rPr>
        <w:rFonts w:ascii="Wingdings" w:hAnsi="Wingdings" w:hint="default"/>
      </w:rPr>
    </w:lvl>
    <w:lvl w:ilvl="1" w:tplc="04020019" w:tentative="1">
      <w:start w:val="1"/>
      <w:numFmt w:val="bullet"/>
      <w:lvlText w:val="o"/>
      <w:lvlJc w:val="left"/>
      <w:pPr>
        <w:tabs>
          <w:tab w:val="num" w:pos="1440"/>
        </w:tabs>
        <w:ind w:left="1440" w:hanging="360"/>
      </w:pPr>
      <w:rPr>
        <w:rFonts w:ascii="Courier New" w:hAnsi="Courier New" w:cs="Courier New" w:hint="default"/>
      </w:rPr>
    </w:lvl>
    <w:lvl w:ilvl="2" w:tplc="0402001B" w:tentative="1">
      <w:start w:val="1"/>
      <w:numFmt w:val="bullet"/>
      <w:lvlText w:val=""/>
      <w:lvlJc w:val="left"/>
      <w:pPr>
        <w:tabs>
          <w:tab w:val="num" w:pos="2160"/>
        </w:tabs>
        <w:ind w:left="2160" w:hanging="360"/>
      </w:pPr>
      <w:rPr>
        <w:rFonts w:ascii="Wingdings" w:hAnsi="Wingdings" w:hint="default"/>
      </w:rPr>
    </w:lvl>
    <w:lvl w:ilvl="3" w:tplc="0402000F" w:tentative="1">
      <w:start w:val="1"/>
      <w:numFmt w:val="bullet"/>
      <w:lvlText w:val=""/>
      <w:lvlJc w:val="left"/>
      <w:pPr>
        <w:tabs>
          <w:tab w:val="num" w:pos="2880"/>
        </w:tabs>
        <w:ind w:left="2880" w:hanging="360"/>
      </w:pPr>
      <w:rPr>
        <w:rFonts w:ascii="Symbol" w:hAnsi="Symbol" w:hint="default"/>
      </w:rPr>
    </w:lvl>
    <w:lvl w:ilvl="4" w:tplc="04020019" w:tentative="1">
      <w:start w:val="1"/>
      <w:numFmt w:val="bullet"/>
      <w:lvlText w:val="o"/>
      <w:lvlJc w:val="left"/>
      <w:pPr>
        <w:tabs>
          <w:tab w:val="num" w:pos="3600"/>
        </w:tabs>
        <w:ind w:left="3600" w:hanging="360"/>
      </w:pPr>
      <w:rPr>
        <w:rFonts w:ascii="Courier New" w:hAnsi="Courier New" w:cs="Courier New" w:hint="default"/>
      </w:rPr>
    </w:lvl>
    <w:lvl w:ilvl="5" w:tplc="0402001B" w:tentative="1">
      <w:start w:val="1"/>
      <w:numFmt w:val="bullet"/>
      <w:lvlText w:val=""/>
      <w:lvlJc w:val="left"/>
      <w:pPr>
        <w:tabs>
          <w:tab w:val="num" w:pos="4320"/>
        </w:tabs>
        <w:ind w:left="4320" w:hanging="360"/>
      </w:pPr>
      <w:rPr>
        <w:rFonts w:ascii="Wingdings" w:hAnsi="Wingdings" w:hint="default"/>
      </w:rPr>
    </w:lvl>
    <w:lvl w:ilvl="6" w:tplc="0402000F" w:tentative="1">
      <w:start w:val="1"/>
      <w:numFmt w:val="bullet"/>
      <w:lvlText w:val=""/>
      <w:lvlJc w:val="left"/>
      <w:pPr>
        <w:tabs>
          <w:tab w:val="num" w:pos="5040"/>
        </w:tabs>
        <w:ind w:left="5040" w:hanging="360"/>
      </w:pPr>
      <w:rPr>
        <w:rFonts w:ascii="Symbol" w:hAnsi="Symbol" w:hint="default"/>
      </w:rPr>
    </w:lvl>
    <w:lvl w:ilvl="7" w:tplc="04020019" w:tentative="1">
      <w:start w:val="1"/>
      <w:numFmt w:val="bullet"/>
      <w:lvlText w:val="o"/>
      <w:lvlJc w:val="left"/>
      <w:pPr>
        <w:tabs>
          <w:tab w:val="num" w:pos="5760"/>
        </w:tabs>
        <w:ind w:left="5760" w:hanging="360"/>
      </w:pPr>
      <w:rPr>
        <w:rFonts w:ascii="Courier New" w:hAnsi="Courier New" w:cs="Courier New" w:hint="default"/>
      </w:rPr>
    </w:lvl>
    <w:lvl w:ilvl="8" w:tplc="0402001B" w:tentative="1">
      <w:start w:val="1"/>
      <w:numFmt w:val="bullet"/>
      <w:lvlText w:val=""/>
      <w:lvlJc w:val="left"/>
      <w:pPr>
        <w:tabs>
          <w:tab w:val="num" w:pos="6480"/>
        </w:tabs>
        <w:ind w:left="6480" w:hanging="360"/>
      </w:pPr>
      <w:rPr>
        <w:rFonts w:ascii="Wingdings" w:hAnsi="Wingdings" w:hint="default"/>
      </w:rPr>
    </w:lvl>
  </w:abstractNum>
  <w:abstractNum w:abstractNumId="28">
    <w:nsid w:val="7DF50250"/>
    <w:multiLevelType w:val="hybridMultilevel"/>
    <w:tmpl w:val="CEDEA118"/>
    <w:lvl w:ilvl="0" w:tplc="5D1098CE">
      <w:start w:val="1"/>
      <w:numFmt w:val="bullet"/>
      <w:lvlText w:val=""/>
      <w:lvlJc w:val="left"/>
      <w:pPr>
        <w:tabs>
          <w:tab w:val="num" w:pos="567"/>
        </w:tabs>
        <w:ind w:left="567" w:hanging="28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4"/>
  </w:num>
  <w:num w:numId="3">
    <w:abstractNumId w:val="4"/>
  </w:num>
  <w:num w:numId="4">
    <w:abstractNumId w:val="21"/>
  </w:num>
  <w:num w:numId="5">
    <w:abstractNumId w:val="11"/>
  </w:num>
  <w:num w:numId="6">
    <w:abstractNumId w:val="0"/>
  </w:num>
  <w:num w:numId="7">
    <w:abstractNumId w:val="24"/>
  </w:num>
  <w:num w:numId="8">
    <w:abstractNumId w:val="15"/>
  </w:num>
  <w:num w:numId="9">
    <w:abstractNumId w:val="7"/>
  </w:num>
  <w:num w:numId="10">
    <w:abstractNumId w:val="22"/>
  </w:num>
  <w:num w:numId="11">
    <w:abstractNumId w:val="5"/>
  </w:num>
  <w:num w:numId="12">
    <w:abstractNumId w:val="8"/>
  </w:num>
  <w:num w:numId="13">
    <w:abstractNumId w:val="18"/>
  </w:num>
  <w:num w:numId="14">
    <w:abstractNumId w:val="9"/>
  </w:num>
  <w:num w:numId="15">
    <w:abstractNumId w:val="23"/>
  </w:num>
  <w:num w:numId="16">
    <w:abstractNumId w:val="12"/>
  </w:num>
  <w:num w:numId="17">
    <w:abstractNumId w:val="3"/>
  </w:num>
  <w:num w:numId="18">
    <w:abstractNumId w:val="28"/>
  </w:num>
  <w:num w:numId="19">
    <w:abstractNumId w:val="16"/>
  </w:num>
  <w:num w:numId="20">
    <w:abstractNumId w:val="2"/>
  </w:num>
  <w:num w:numId="21">
    <w:abstractNumId w:val="19"/>
  </w:num>
  <w:num w:numId="22">
    <w:abstractNumId w:val="27"/>
  </w:num>
  <w:num w:numId="23">
    <w:abstractNumId w:val="26"/>
  </w:num>
  <w:num w:numId="24">
    <w:abstractNumId w:val="6"/>
  </w:num>
  <w:num w:numId="25">
    <w:abstractNumId w:val="25"/>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
  </w:num>
  <w:num w:numId="29">
    <w:abstractNumId w:val="1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44034"/>
  </w:hdrShapeDefaults>
  <w:footnotePr>
    <w:footnote w:id="-1"/>
    <w:footnote w:id="0"/>
  </w:footnotePr>
  <w:endnotePr>
    <w:endnote w:id="-1"/>
    <w:endnote w:id="0"/>
  </w:endnotePr>
  <w:compat/>
  <w:rsids>
    <w:rsidRoot w:val="006220B5"/>
    <w:rsid w:val="0000079C"/>
    <w:rsid w:val="000010B4"/>
    <w:rsid w:val="00002322"/>
    <w:rsid w:val="000043C6"/>
    <w:rsid w:val="00004876"/>
    <w:rsid w:val="00007453"/>
    <w:rsid w:val="00007BDD"/>
    <w:rsid w:val="00014AFE"/>
    <w:rsid w:val="000155CA"/>
    <w:rsid w:val="000160D4"/>
    <w:rsid w:val="000212CE"/>
    <w:rsid w:val="000219A3"/>
    <w:rsid w:val="00025FD1"/>
    <w:rsid w:val="00031662"/>
    <w:rsid w:val="0003342E"/>
    <w:rsid w:val="000355ED"/>
    <w:rsid w:val="00037B3B"/>
    <w:rsid w:val="0004336D"/>
    <w:rsid w:val="00045D03"/>
    <w:rsid w:val="00051ED7"/>
    <w:rsid w:val="000566DF"/>
    <w:rsid w:val="0006117E"/>
    <w:rsid w:val="0006350B"/>
    <w:rsid w:val="000642A0"/>
    <w:rsid w:val="00073B17"/>
    <w:rsid w:val="00075294"/>
    <w:rsid w:val="00076C9B"/>
    <w:rsid w:val="00077789"/>
    <w:rsid w:val="0008027C"/>
    <w:rsid w:val="00080E5B"/>
    <w:rsid w:val="000827AE"/>
    <w:rsid w:val="00083140"/>
    <w:rsid w:val="0008355B"/>
    <w:rsid w:val="00084D99"/>
    <w:rsid w:val="00085763"/>
    <w:rsid w:val="00085FB6"/>
    <w:rsid w:val="00086B25"/>
    <w:rsid w:val="00086E84"/>
    <w:rsid w:val="00090626"/>
    <w:rsid w:val="00091FFC"/>
    <w:rsid w:val="00092FD0"/>
    <w:rsid w:val="0009454F"/>
    <w:rsid w:val="00094D4E"/>
    <w:rsid w:val="00095527"/>
    <w:rsid w:val="00096B50"/>
    <w:rsid w:val="00096C0E"/>
    <w:rsid w:val="000A044A"/>
    <w:rsid w:val="000A2D7C"/>
    <w:rsid w:val="000A6C3C"/>
    <w:rsid w:val="000A76E5"/>
    <w:rsid w:val="000B08E3"/>
    <w:rsid w:val="000B1A9C"/>
    <w:rsid w:val="000B2BBD"/>
    <w:rsid w:val="000B4C7C"/>
    <w:rsid w:val="000C0326"/>
    <w:rsid w:val="000C0726"/>
    <w:rsid w:val="000C1AE4"/>
    <w:rsid w:val="000C1B1B"/>
    <w:rsid w:val="000C384B"/>
    <w:rsid w:val="000C6A55"/>
    <w:rsid w:val="000D2341"/>
    <w:rsid w:val="000D279F"/>
    <w:rsid w:val="000E00A0"/>
    <w:rsid w:val="000E09EC"/>
    <w:rsid w:val="000F2BE0"/>
    <w:rsid w:val="000F59C1"/>
    <w:rsid w:val="000F61B1"/>
    <w:rsid w:val="001009AE"/>
    <w:rsid w:val="00104A6C"/>
    <w:rsid w:val="00107408"/>
    <w:rsid w:val="001113FC"/>
    <w:rsid w:val="00120218"/>
    <w:rsid w:val="00120546"/>
    <w:rsid w:val="00122285"/>
    <w:rsid w:val="00124C19"/>
    <w:rsid w:val="00130FFA"/>
    <w:rsid w:val="00131B4B"/>
    <w:rsid w:val="00133309"/>
    <w:rsid w:val="001352F3"/>
    <w:rsid w:val="001363CC"/>
    <w:rsid w:val="0014152F"/>
    <w:rsid w:val="001434DE"/>
    <w:rsid w:val="001463E8"/>
    <w:rsid w:val="0015144E"/>
    <w:rsid w:val="00156DF9"/>
    <w:rsid w:val="001613E2"/>
    <w:rsid w:val="001627B0"/>
    <w:rsid w:val="001665C0"/>
    <w:rsid w:val="00172318"/>
    <w:rsid w:val="001772B4"/>
    <w:rsid w:val="00177448"/>
    <w:rsid w:val="00177C9A"/>
    <w:rsid w:val="00181839"/>
    <w:rsid w:val="00185168"/>
    <w:rsid w:val="00185F11"/>
    <w:rsid w:val="00193937"/>
    <w:rsid w:val="0019414D"/>
    <w:rsid w:val="001A0132"/>
    <w:rsid w:val="001A37F1"/>
    <w:rsid w:val="001A4D18"/>
    <w:rsid w:val="001A5458"/>
    <w:rsid w:val="001A64B1"/>
    <w:rsid w:val="001B0F9C"/>
    <w:rsid w:val="001B351A"/>
    <w:rsid w:val="001B6218"/>
    <w:rsid w:val="001C0C86"/>
    <w:rsid w:val="001C12F7"/>
    <w:rsid w:val="001D1968"/>
    <w:rsid w:val="001E09C8"/>
    <w:rsid w:val="001E67A0"/>
    <w:rsid w:val="001E6CAA"/>
    <w:rsid w:val="001F0E53"/>
    <w:rsid w:val="001F2CD2"/>
    <w:rsid w:val="001F3B7A"/>
    <w:rsid w:val="001F3E34"/>
    <w:rsid w:val="00200A25"/>
    <w:rsid w:val="00205979"/>
    <w:rsid w:val="00206B11"/>
    <w:rsid w:val="00207E1D"/>
    <w:rsid w:val="00210381"/>
    <w:rsid w:val="00210680"/>
    <w:rsid w:val="00210BEE"/>
    <w:rsid w:val="00214647"/>
    <w:rsid w:val="002152AE"/>
    <w:rsid w:val="00216CE9"/>
    <w:rsid w:val="002223DE"/>
    <w:rsid w:val="0025004F"/>
    <w:rsid w:val="002507A7"/>
    <w:rsid w:val="00250B83"/>
    <w:rsid w:val="0025738D"/>
    <w:rsid w:val="00262CDD"/>
    <w:rsid w:val="00264CB4"/>
    <w:rsid w:val="00264FA9"/>
    <w:rsid w:val="00266C42"/>
    <w:rsid w:val="00266EDC"/>
    <w:rsid w:val="00272394"/>
    <w:rsid w:val="0027483D"/>
    <w:rsid w:val="00275A06"/>
    <w:rsid w:val="00276E7B"/>
    <w:rsid w:val="0027705A"/>
    <w:rsid w:val="002806CE"/>
    <w:rsid w:val="002847FF"/>
    <w:rsid w:val="00287ED3"/>
    <w:rsid w:val="00290E42"/>
    <w:rsid w:val="00291BD4"/>
    <w:rsid w:val="00293F92"/>
    <w:rsid w:val="0029630D"/>
    <w:rsid w:val="002967F8"/>
    <w:rsid w:val="00296F05"/>
    <w:rsid w:val="00297774"/>
    <w:rsid w:val="002A5161"/>
    <w:rsid w:val="002A66EF"/>
    <w:rsid w:val="002A77DE"/>
    <w:rsid w:val="002B5DEC"/>
    <w:rsid w:val="002C139A"/>
    <w:rsid w:val="002C2FB7"/>
    <w:rsid w:val="002C3BD5"/>
    <w:rsid w:val="002C678E"/>
    <w:rsid w:val="002D047F"/>
    <w:rsid w:val="002D2D0B"/>
    <w:rsid w:val="002D3930"/>
    <w:rsid w:val="002D5801"/>
    <w:rsid w:val="002D7E44"/>
    <w:rsid w:val="002D7E76"/>
    <w:rsid w:val="002E1E88"/>
    <w:rsid w:val="002E3DAD"/>
    <w:rsid w:val="002F1C44"/>
    <w:rsid w:val="002F7835"/>
    <w:rsid w:val="00301FAE"/>
    <w:rsid w:val="00304E8C"/>
    <w:rsid w:val="0030508A"/>
    <w:rsid w:val="00305093"/>
    <w:rsid w:val="00305420"/>
    <w:rsid w:val="0031143A"/>
    <w:rsid w:val="00312E5A"/>
    <w:rsid w:val="00314616"/>
    <w:rsid w:val="00316477"/>
    <w:rsid w:val="0031791F"/>
    <w:rsid w:val="00317C6A"/>
    <w:rsid w:val="0032137F"/>
    <w:rsid w:val="003248DC"/>
    <w:rsid w:val="00325466"/>
    <w:rsid w:val="003266B7"/>
    <w:rsid w:val="003379DD"/>
    <w:rsid w:val="00337F52"/>
    <w:rsid w:val="0034078B"/>
    <w:rsid w:val="00342839"/>
    <w:rsid w:val="00343858"/>
    <w:rsid w:val="003441EB"/>
    <w:rsid w:val="0034472B"/>
    <w:rsid w:val="003453A8"/>
    <w:rsid w:val="003460D1"/>
    <w:rsid w:val="00352455"/>
    <w:rsid w:val="00357EA2"/>
    <w:rsid w:val="00364CFD"/>
    <w:rsid w:val="00366B53"/>
    <w:rsid w:val="003733D6"/>
    <w:rsid w:val="00377316"/>
    <w:rsid w:val="00380B72"/>
    <w:rsid w:val="00382051"/>
    <w:rsid w:val="00383783"/>
    <w:rsid w:val="003859E6"/>
    <w:rsid w:val="00386ED5"/>
    <w:rsid w:val="0038788C"/>
    <w:rsid w:val="00390847"/>
    <w:rsid w:val="0039113D"/>
    <w:rsid w:val="00393234"/>
    <w:rsid w:val="003938DC"/>
    <w:rsid w:val="00397657"/>
    <w:rsid w:val="003978ED"/>
    <w:rsid w:val="003A24C0"/>
    <w:rsid w:val="003A369B"/>
    <w:rsid w:val="003A6345"/>
    <w:rsid w:val="003B0F25"/>
    <w:rsid w:val="003B3229"/>
    <w:rsid w:val="003B3C4E"/>
    <w:rsid w:val="003B60D6"/>
    <w:rsid w:val="003C09C6"/>
    <w:rsid w:val="003C24F2"/>
    <w:rsid w:val="003C25AD"/>
    <w:rsid w:val="003C2F95"/>
    <w:rsid w:val="003C4ADE"/>
    <w:rsid w:val="003C4B92"/>
    <w:rsid w:val="003C68E2"/>
    <w:rsid w:val="003D01BF"/>
    <w:rsid w:val="003D04D8"/>
    <w:rsid w:val="003D49BD"/>
    <w:rsid w:val="003D4F34"/>
    <w:rsid w:val="003D6DE4"/>
    <w:rsid w:val="003D7DE9"/>
    <w:rsid w:val="003E0CED"/>
    <w:rsid w:val="003E1D07"/>
    <w:rsid w:val="003E774C"/>
    <w:rsid w:val="003F1B33"/>
    <w:rsid w:val="003F2C49"/>
    <w:rsid w:val="003F7C09"/>
    <w:rsid w:val="004005FA"/>
    <w:rsid w:val="004112A6"/>
    <w:rsid w:val="00416A5B"/>
    <w:rsid w:val="00420847"/>
    <w:rsid w:val="004210CF"/>
    <w:rsid w:val="00422CED"/>
    <w:rsid w:val="00422E53"/>
    <w:rsid w:val="00434EF7"/>
    <w:rsid w:val="004352F2"/>
    <w:rsid w:val="00453A8D"/>
    <w:rsid w:val="004555D7"/>
    <w:rsid w:val="0045590F"/>
    <w:rsid w:val="00460FEE"/>
    <w:rsid w:val="0046165F"/>
    <w:rsid w:val="004622BA"/>
    <w:rsid w:val="00462304"/>
    <w:rsid w:val="00464714"/>
    <w:rsid w:val="00464C03"/>
    <w:rsid w:val="004659B7"/>
    <w:rsid w:val="0046723D"/>
    <w:rsid w:val="00467E3A"/>
    <w:rsid w:val="00476976"/>
    <w:rsid w:val="004773C9"/>
    <w:rsid w:val="00477E81"/>
    <w:rsid w:val="00481639"/>
    <w:rsid w:val="00482C4C"/>
    <w:rsid w:val="00485A4A"/>
    <w:rsid w:val="00486A32"/>
    <w:rsid w:val="00487DB6"/>
    <w:rsid w:val="004919E6"/>
    <w:rsid w:val="00492FD4"/>
    <w:rsid w:val="00493BF4"/>
    <w:rsid w:val="004A01AE"/>
    <w:rsid w:val="004A0628"/>
    <w:rsid w:val="004A0C2E"/>
    <w:rsid w:val="004A272C"/>
    <w:rsid w:val="004A3032"/>
    <w:rsid w:val="004A4CC8"/>
    <w:rsid w:val="004A6EF6"/>
    <w:rsid w:val="004B085F"/>
    <w:rsid w:val="004B1117"/>
    <w:rsid w:val="004B5FB8"/>
    <w:rsid w:val="004B6913"/>
    <w:rsid w:val="004B70F6"/>
    <w:rsid w:val="004B79D7"/>
    <w:rsid w:val="004C3A69"/>
    <w:rsid w:val="004C451E"/>
    <w:rsid w:val="004C45FE"/>
    <w:rsid w:val="004C53AB"/>
    <w:rsid w:val="004C710E"/>
    <w:rsid w:val="004D5652"/>
    <w:rsid w:val="004E256F"/>
    <w:rsid w:val="004E2E2F"/>
    <w:rsid w:val="004E2FB9"/>
    <w:rsid w:val="004E3CA9"/>
    <w:rsid w:val="004E4B81"/>
    <w:rsid w:val="004F093F"/>
    <w:rsid w:val="004F1055"/>
    <w:rsid w:val="00500791"/>
    <w:rsid w:val="00505653"/>
    <w:rsid w:val="00515017"/>
    <w:rsid w:val="00517D42"/>
    <w:rsid w:val="005248FE"/>
    <w:rsid w:val="00530B6B"/>
    <w:rsid w:val="00535052"/>
    <w:rsid w:val="00535EAB"/>
    <w:rsid w:val="00542C03"/>
    <w:rsid w:val="00543D10"/>
    <w:rsid w:val="00551509"/>
    <w:rsid w:val="00553CB9"/>
    <w:rsid w:val="00560D7C"/>
    <w:rsid w:val="00565458"/>
    <w:rsid w:val="00570FC9"/>
    <w:rsid w:val="00575479"/>
    <w:rsid w:val="00577B91"/>
    <w:rsid w:val="00577E9C"/>
    <w:rsid w:val="00581585"/>
    <w:rsid w:val="00581961"/>
    <w:rsid w:val="0058383A"/>
    <w:rsid w:val="005846D1"/>
    <w:rsid w:val="00585478"/>
    <w:rsid w:val="00587AA5"/>
    <w:rsid w:val="005A1941"/>
    <w:rsid w:val="005A4EB9"/>
    <w:rsid w:val="005A5C34"/>
    <w:rsid w:val="005A611C"/>
    <w:rsid w:val="005A77AB"/>
    <w:rsid w:val="005B3BFC"/>
    <w:rsid w:val="005B45F1"/>
    <w:rsid w:val="005B697A"/>
    <w:rsid w:val="005C4E64"/>
    <w:rsid w:val="005D151B"/>
    <w:rsid w:val="005D563A"/>
    <w:rsid w:val="005D73FF"/>
    <w:rsid w:val="005E30BA"/>
    <w:rsid w:val="005E30F0"/>
    <w:rsid w:val="005E5C05"/>
    <w:rsid w:val="005F22CA"/>
    <w:rsid w:val="005F33D9"/>
    <w:rsid w:val="005F727C"/>
    <w:rsid w:val="005F7FF2"/>
    <w:rsid w:val="0060014E"/>
    <w:rsid w:val="00602EB1"/>
    <w:rsid w:val="00607523"/>
    <w:rsid w:val="0061102B"/>
    <w:rsid w:val="00617053"/>
    <w:rsid w:val="0062082F"/>
    <w:rsid w:val="0062116E"/>
    <w:rsid w:val="006220B5"/>
    <w:rsid w:val="00622A79"/>
    <w:rsid w:val="00623977"/>
    <w:rsid w:val="0062552C"/>
    <w:rsid w:val="006264B7"/>
    <w:rsid w:val="00630828"/>
    <w:rsid w:val="0063138C"/>
    <w:rsid w:val="00635D13"/>
    <w:rsid w:val="00637546"/>
    <w:rsid w:val="00637C5F"/>
    <w:rsid w:val="00644A29"/>
    <w:rsid w:val="00646102"/>
    <w:rsid w:val="00646514"/>
    <w:rsid w:val="006509D1"/>
    <w:rsid w:val="0065210B"/>
    <w:rsid w:val="00654B87"/>
    <w:rsid w:val="00654BB4"/>
    <w:rsid w:val="006573FF"/>
    <w:rsid w:val="00661B34"/>
    <w:rsid w:val="00665D2B"/>
    <w:rsid w:val="00666057"/>
    <w:rsid w:val="00670AEE"/>
    <w:rsid w:val="00673AA1"/>
    <w:rsid w:val="00674276"/>
    <w:rsid w:val="006768A6"/>
    <w:rsid w:val="00676B68"/>
    <w:rsid w:val="0067755B"/>
    <w:rsid w:val="00677EB5"/>
    <w:rsid w:val="006810D7"/>
    <w:rsid w:val="0068126D"/>
    <w:rsid w:val="00681FE0"/>
    <w:rsid w:val="00684918"/>
    <w:rsid w:val="006859FA"/>
    <w:rsid w:val="00685B42"/>
    <w:rsid w:val="00692A9E"/>
    <w:rsid w:val="00693E18"/>
    <w:rsid w:val="00696855"/>
    <w:rsid w:val="006A2A6B"/>
    <w:rsid w:val="006A3E87"/>
    <w:rsid w:val="006A4D2A"/>
    <w:rsid w:val="006A6B6C"/>
    <w:rsid w:val="006B021B"/>
    <w:rsid w:val="006B0447"/>
    <w:rsid w:val="006B185B"/>
    <w:rsid w:val="006B692C"/>
    <w:rsid w:val="006C1083"/>
    <w:rsid w:val="006C1A48"/>
    <w:rsid w:val="006C2975"/>
    <w:rsid w:val="006C395F"/>
    <w:rsid w:val="006C3C09"/>
    <w:rsid w:val="006C3DD5"/>
    <w:rsid w:val="006C48C8"/>
    <w:rsid w:val="006C7C93"/>
    <w:rsid w:val="006D09D9"/>
    <w:rsid w:val="006D2BE8"/>
    <w:rsid w:val="006D50E9"/>
    <w:rsid w:val="006D731F"/>
    <w:rsid w:val="006E0A75"/>
    <w:rsid w:val="006E12F9"/>
    <w:rsid w:val="006E5420"/>
    <w:rsid w:val="006E614A"/>
    <w:rsid w:val="006F5D97"/>
    <w:rsid w:val="0070137A"/>
    <w:rsid w:val="00701F87"/>
    <w:rsid w:val="00703926"/>
    <w:rsid w:val="007115D0"/>
    <w:rsid w:val="00741805"/>
    <w:rsid w:val="00745E2E"/>
    <w:rsid w:val="00746D9A"/>
    <w:rsid w:val="00751DE5"/>
    <w:rsid w:val="00753341"/>
    <w:rsid w:val="00754BD3"/>
    <w:rsid w:val="007563F1"/>
    <w:rsid w:val="00760245"/>
    <w:rsid w:val="00764F32"/>
    <w:rsid w:val="007651D9"/>
    <w:rsid w:val="00765360"/>
    <w:rsid w:val="00767F79"/>
    <w:rsid w:val="007703B4"/>
    <w:rsid w:val="00771504"/>
    <w:rsid w:val="00772128"/>
    <w:rsid w:val="007721C1"/>
    <w:rsid w:val="0078083A"/>
    <w:rsid w:val="00781DDE"/>
    <w:rsid w:val="00782AFA"/>
    <w:rsid w:val="0078359A"/>
    <w:rsid w:val="0078384C"/>
    <w:rsid w:val="00784F7E"/>
    <w:rsid w:val="0078511B"/>
    <w:rsid w:val="0078613D"/>
    <w:rsid w:val="00787EB4"/>
    <w:rsid w:val="00787FD6"/>
    <w:rsid w:val="00791278"/>
    <w:rsid w:val="00792170"/>
    <w:rsid w:val="007937D5"/>
    <w:rsid w:val="00795BB6"/>
    <w:rsid w:val="007A128E"/>
    <w:rsid w:val="007A1C21"/>
    <w:rsid w:val="007A35D1"/>
    <w:rsid w:val="007A4091"/>
    <w:rsid w:val="007B076E"/>
    <w:rsid w:val="007B6AF7"/>
    <w:rsid w:val="007C3096"/>
    <w:rsid w:val="007D7AC3"/>
    <w:rsid w:val="007E47CE"/>
    <w:rsid w:val="007E5296"/>
    <w:rsid w:val="007E553F"/>
    <w:rsid w:val="007E67BB"/>
    <w:rsid w:val="007E6872"/>
    <w:rsid w:val="007E7586"/>
    <w:rsid w:val="007E79ED"/>
    <w:rsid w:val="007E7E17"/>
    <w:rsid w:val="007F47CC"/>
    <w:rsid w:val="007F5669"/>
    <w:rsid w:val="007F5BB2"/>
    <w:rsid w:val="007F6219"/>
    <w:rsid w:val="007F7CD9"/>
    <w:rsid w:val="0080041E"/>
    <w:rsid w:val="00806527"/>
    <w:rsid w:val="00810F0A"/>
    <w:rsid w:val="00816FB8"/>
    <w:rsid w:val="00824966"/>
    <w:rsid w:val="0082592F"/>
    <w:rsid w:val="008278DF"/>
    <w:rsid w:val="008319B6"/>
    <w:rsid w:val="00834571"/>
    <w:rsid w:val="008402D1"/>
    <w:rsid w:val="00845357"/>
    <w:rsid w:val="008457FD"/>
    <w:rsid w:val="00845C11"/>
    <w:rsid w:val="00846627"/>
    <w:rsid w:val="008557E0"/>
    <w:rsid w:val="00855DA1"/>
    <w:rsid w:val="0086515D"/>
    <w:rsid w:val="008669A3"/>
    <w:rsid w:val="008715A8"/>
    <w:rsid w:val="00871630"/>
    <w:rsid w:val="008736B1"/>
    <w:rsid w:val="00874595"/>
    <w:rsid w:val="00874E1F"/>
    <w:rsid w:val="00875FF5"/>
    <w:rsid w:val="00876662"/>
    <w:rsid w:val="00876915"/>
    <w:rsid w:val="00877B5B"/>
    <w:rsid w:val="008804C8"/>
    <w:rsid w:val="00880E9C"/>
    <w:rsid w:val="00881B7F"/>
    <w:rsid w:val="00883197"/>
    <w:rsid w:val="00883434"/>
    <w:rsid w:val="00884D24"/>
    <w:rsid w:val="008859C7"/>
    <w:rsid w:val="00886D76"/>
    <w:rsid w:val="00893C65"/>
    <w:rsid w:val="008964BD"/>
    <w:rsid w:val="008A2AE1"/>
    <w:rsid w:val="008A31A8"/>
    <w:rsid w:val="008A50DA"/>
    <w:rsid w:val="008B7D00"/>
    <w:rsid w:val="008C52FC"/>
    <w:rsid w:val="008C55AA"/>
    <w:rsid w:val="008D1AF5"/>
    <w:rsid w:val="008D6E9E"/>
    <w:rsid w:val="008D77A4"/>
    <w:rsid w:val="008E008A"/>
    <w:rsid w:val="008E0C7B"/>
    <w:rsid w:val="008E1E20"/>
    <w:rsid w:val="008E26D2"/>
    <w:rsid w:val="008E3AA6"/>
    <w:rsid w:val="008E3CB6"/>
    <w:rsid w:val="008E53E1"/>
    <w:rsid w:val="008E58B7"/>
    <w:rsid w:val="008E75D1"/>
    <w:rsid w:val="008F0E6D"/>
    <w:rsid w:val="008F4E81"/>
    <w:rsid w:val="008F67CF"/>
    <w:rsid w:val="008F6B3E"/>
    <w:rsid w:val="0090184D"/>
    <w:rsid w:val="00901C01"/>
    <w:rsid w:val="00904BCA"/>
    <w:rsid w:val="009059AE"/>
    <w:rsid w:val="00907188"/>
    <w:rsid w:val="0091020C"/>
    <w:rsid w:val="00911BED"/>
    <w:rsid w:val="009144D6"/>
    <w:rsid w:val="0091739D"/>
    <w:rsid w:val="009217E8"/>
    <w:rsid w:val="00924FAB"/>
    <w:rsid w:val="00925F33"/>
    <w:rsid w:val="00926E8F"/>
    <w:rsid w:val="009339FB"/>
    <w:rsid w:val="00936A5C"/>
    <w:rsid w:val="00936CA3"/>
    <w:rsid w:val="00937C99"/>
    <w:rsid w:val="0094106B"/>
    <w:rsid w:val="009439D2"/>
    <w:rsid w:val="0094417F"/>
    <w:rsid w:val="009460ED"/>
    <w:rsid w:val="00946CA1"/>
    <w:rsid w:val="00947087"/>
    <w:rsid w:val="0095167E"/>
    <w:rsid w:val="009525F0"/>
    <w:rsid w:val="00955749"/>
    <w:rsid w:val="00956F07"/>
    <w:rsid w:val="00961882"/>
    <w:rsid w:val="00961C8D"/>
    <w:rsid w:val="00961CD1"/>
    <w:rsid w:val="0096201D"/>
    <w:rsid w:val="009629E4"/>
    <w:rsid w:val="00962C34"/>
    <w:rsid w:val="009748A4"/>
    <w:rsid w:val="00974C9F"/>
    <w:rsid w:val="009755D0"/>
    <w:rsid w:val="00976DCB"/>
    <w:rsid w:val="0097735E"/>
    <w:rsid w:val="00980ED9"/>
    <w:rsid w:val="009829EA"/>
    <w:rsid w:val="00984F57"/>
    <w:rsid w:val="0098507E"/>
    <w:rsid w:val="00985B38"/>
    <w:rsid w:val="009877FB"/>
    <w:rsid w:val="00990662"/>
    <w:rsid w:val="00992CC4"/>
    <w:rsid w:val="0099771D"/>
    <w:rsid w:val="0099779D"/>
    <w:rsid w:val="00997CBF"/>
    <w:rsid w:val="009A0936"/>
    <w:rsid w:val="009A56AA"/>
    <w:rsid w:val="009A5E76"/>
    <w:rsid w:val="009A79E9"/>
    <w:rsid w:val="009B281B"/>
    <w:rsid w:val="009C3054"/>
    <w:rsid w:val="009C463E"/>
    <w:rsid w:val="009C48DD"/>
    <w:rsid w:val="009C4AD1"/>
    <w:rsid w:val="009D051D"/>
    <w:rsid w:val="009D0ED2"/>
    <w:rsid w:val="009D12E8"/>
    <w:rsid w:val="009D1776"/>
    <w:rsid w:val="009D5414"/>
    <w:rsid w:val="009D5DB6"/>
    <w:rsid w:val="009D6AE8"/>
    <w:rsid w:val="009D743A"/>
    <w:rsid w:val="009E11A1"/>
    <w:rsid w:val="009E49AE"/>
    <w:rsid w:val="009E5A21"/>
    <w:rsid w:val="009E756C"/>
    <w:rsid w:val="009F14FF"/>
    <w:rsid w:val="009F3909"/>
    <w:rsid w:val="009F7384"/>
    <w:rsid w:val="00A10045"/>
    <w:rsid w:val="00A11CE6"/>
    <w:rsid w:val="00A1230B"/>
    <w:rsid w:val="00A16B8E"/>
    <w:rsid w:val="00A229EA"/>
    <w:rsid w:val="00A23BF3"/>
    <w:rsid w:val="00A26ABC"/>
    <w:rsid w:val="00A27F52"/>
    <w:rsid w:val="00A35C71"/>
    <w:rsid w:val="00A367C5"/>
    <w:rsid w:val="00A37220"/>
    <w:rsid w:val="00A378ED"/>
    <w:rsid w:val="00A43D14"/>
    <w:rsid w:val="00A461D0"/>
    <w:rsid w:val="00A500E6"/>
    <w:rsid w:val="00A51CA4"/>
    <w:rsid w:val="00A6302D"/>
    <w:rsid w:val="00A67C78"/>
    <w:rsid w:val="00A67FA9"/>
    <w:rsid w:val="00A70101"/>
    <w:rsid w:val="00A711E2"/>
    <w:rsid w:val="00A751FF"/>
    <w:rsid w:val="00A76789"/>
    <w:rsid w:val="00A818DD"/>
    <w:rsid w:val="00A819BA"/>
    <w:rsid w:val="00A90127"/>
    <w:rsid w:val="00A94378"/>
    <w:rsid w:val="00A94D7D"/>
    <w:rsid w:val="00A9522A"/>
    <w:rsid w:val="00A952F8"/>
    <w:rsid w:val="00A9563F"/>
    <w:rsid w:val="00A9664E"/>
    <w:rsid w:val="00AA2640"/>
    <w:rsid w:val="00AA5543"/>
    <w:rsid w:val="00AA6B55"/>
    <w:rsid w:val="00AA7D2F"/>
    <w:rsid w:val="00AB2D34"/>
    <w:rsid w:val="00AB4594"/>
    <w:rsid w:val="00AB513A"/>
    <w:rsid w:val="00AB72DE"/>
    <w:rsid w:val="00AB76F9"/>
    <w:rsid w:val="00AB7F87"/>
    <w:rsid w:val="00AC3A32"/>
    <w:rsid w:val="00AC6638"/>
    <w:rsid w:val="00AD0617"/>
    <w:rsid w:val="00AD1688"/>
    <w:rsid w:val="00AD5519"/>
    <w:rsid w:val="00AD6DC4"/>
    <w:rsid w:val="00AE0391"/>
    <w:rsid w:val="00AE0835"/>
    <w:rsid w:val="00AE12A3"/>
    <w:rsid w:val="00AE31C8"/>
    <w:rsid w:val="00AE4431"/>
    <w:rsid w:val="00AE4EAF"/>
    <w:rsid w:val="00AF150A"/>
    <w:rsid w:val="00AF2CF7"/>
    <w:rsid w:val="00AF3BD4"/>
    <w:rsid w:val="00AF4B2D"/>
    <w:rsid w:val="00AF4D38"/>
    <w:rsid w:val="00AF5177"/>
    <w:rsid w:val="00AF523D"/>
    <w:rsid w:val="00AF6448"/>
    <w:rsid w:val="00B04EA1"/>
    <w:rsid w:val="00B0631D"/>
    <w:rsid w:val="00B0764B"/>
    <w:rsid w:val="00B10356"/>
    <w:rsid w:val="00B10F74"/>
    <w:rsid w:val="00B123B0"/>
    <w:rsid w:val="00B12705"/>
    <w:rsid w:val="00B14C27"/>
    <w:rsid w:val="00B15F7A"/>
    <w:rsid w:val="00B16AB8"/>
    <w:rsid w:val="00B207C9"/>
    <w:rsid w:val="00B25518"/>
    <w:rsid w:val="00B31FC7"/>
    <w:rsid w:val="00B33735"/>
    <w:rsid w:val="00B33BA9"/>
    <w:rsid w:val="00B376D4"/>
    <w:rsid w:val="00B37DF3"/>
    <w:rsid w:val="00B412D3"/>
    <w:rsid w:val="00B41653"/>
    <w:rsid w:val="00B439B2"/>
    <w:rsid w:val="00B50CEC"/>
    <w:rsid w:val="00B51992"/>
    <w:rsid w:val="00B53A13"/>
    <w:rsid w:val="00B53C36"/>
    <w:rsid w:val="00B55E19"/>
    <w:rsid w:val="00B609E7"/>
    <w:rsid w:val="00B61176"/>
    <w:rsid w:val="00B65A7C"/>
    <w:rsid w:val="00B676A8"/>
    <w:rsid w:val="00B73DFE"/>
    <w:rsid w:val="00B803FA"/>
    <w:rsid w:val="00B80CE9"/>
    <w:rsid w:val="00B838FD"/>
    <w:rsid w:val="00B86169"/>
    <w:rsid w:val="00B86748"/>
    <w:rsid w:val="00B86EB8"/>
    <w:rsid w:val="00B90EDE"/>
    <w:rsid w:val="00B91F63"/>
    <w:rsid w:val="00B92EF2"/>
    <w:rsid w:val="00BA049E"/>
    <w:rsid w:val="00BA166C"/>
    <w:rsid w:val="00BA2EDA"/>
    <w:rsid w:val="00BA3328"/>
    <w:rsid w:val="00BA37FC"/>
    <w:rsid w:val="00BA552B"/>
    <w:rsid w:val="00BA6331"/>
    <w:rsid w:val="00BA662D"/>
    <w:rsid w:val="00BA6E67"/>
    <w:rsid w:val="00BB14D9"/>
    <w:rsid w:val="00BB17C7"/>
    <w:rsid w:val="00BB2150"/>
    <w:rsid w:val="00BB4E0F"/>
    <w:rsid w:val="00BC0B5D"/>
    <w:rsid w:val="00BC7BB2"/>
    <w:rsid w:val="00BC7F8D"/>
    <w:rsid w:val="00BD17CF"/>
    <w:rsid w:val="00BD33F5"/>
    <w:rsid w:val="00BD3F19"/>
    <w:rsid w:val="00BD4DBF"/>
    <w:rsid w:val="00BD7D4C"/>
    <w:rsid w:val="00BE2348"/>
    <w:rsid w:val="00BF2679"/>
    <w:rsid w:val="00BF2D24"/>
    <w:rsid w:val="00BF387B"/>
    <w:rsid w:val="00BF3D53"/>
    <w:rsid w:val="00BF4B91"/>
    <w:rsid w:val="00BF5311"/>
    <w:rsid w:val="00BF5B61"/>
    <w:rsid w:val="00C0258E"/>
    <w:rsid w:val="00C0437B"/>
    <w:rsid w:val="00C119F9"/>
    <w:rsid w:val="00C123F5"/>
    <w:rsid w:val="00C12505"/>
    <w:rsid w:val="00C12BD5"/>
    <w:rsid w:val="00C13979"/>
    <w:rsid w:val="00C13DB9"/>
    <w:rsid w:val="00C168BF"/>
    <w:rsid w:val="00C17070"/>
    <w:rsid w:val="00C177E8"/>
    <w:rsid w:val="00C2464A"/>
    <w:rsid w:val="00C25917"/>
    <w:rsid w:val="00C25DF7"/>
    <w:rsid w:val="00C262B7"/>
    <w:rsid w:val="00C26F2D"/>
    <w:rsid w:val="00C31D06"/>
    <w:rsid w:val="00C35822"/>
    <w:rsid w:val="00C37241"/>
    <w:rsid w:val="00C37849"/>
    <w:rsid w:val="00C406FA"/>
    <w:rsid w:val="00C419C0"/>
    <w:rsid w:val="00C422E4"/>
    <w:rsid w:val="00C42FC7"/>
    <w:rsid w:val="00C451F5"/>
    <w:rsid w:val="00C4637F"/>
    <w:rsid w:val="00C46485"/>
    <w:rsid w:val="00C55E13"/>
    <w:rsid w:val="00C63019"/>
    <w:rsid w:val="00C63C58"/>
    <w:rsid w:val="00C6493C"/>
    <w:rsid w:val="00C661B2"/>
    <w:rsid w:val="00C66BCE"/>
    <w:rsid w:val="00C677D6"/>
    <w:rsid w:val="00C711D4"/>
    <w:rsid w:val="00C7329B"/>
    <w:rsid w:val="00C738D6"/>
    <w:rsid w:val="00C77A23"/>
    <w:rsid w:val="00C80ED6"/>
    <w:rsid w:val="00C819C4"/>
    <w:rsid w:val="00C824B4"/>
    <w:rsid w:val="00C90384"/>
    <w:rsid w:val="00C91B90"/>
    <w:rsid w:val="00C9657B"/>
    <w:rsid w:val="00CA1931"/>
    <w:rsid w:val="00CA4AEF"/>
    <w:rsid w:val="00CA6D64"/>
    <w:rsid w:val="00CA7BEF"/>
    <w:rsid w:val="00CB191C"/>
    <w:rsid w:val="00CB2A1A"/>
    <w:rsid w:val="00CB5502"/>
    <w:rsid w:val="00CB60AF"/>
    <w:rsid w:val="00CB7F8B"/>
    <w:rsid w:val="00CC14AC"/>
    <w:rsid w:val="00CC56D0"/>
    <w:rsid w:val="00CC5A5C"/>
    <w:rsid w:val="00CD33DC"/>
    <w:rsid w:val="00CD4993"/>
    <w:rsid w:val="00CE29B9"/>
    <w:rsid w:val="00CE46CD"/>
    <w:rsid w:val="00CF189E"/>
    <w:rsid w:val="00CF2148"/>
    <w:rsid w:val="00CF36A6"/>
    <w:rsid w:val="00CF5416"/>
    <w:rsid w:val="00D000D3"/>
    <w:rsid w:val="00D01806"/>
    <w:rsid w:val="00D02AA8"/>
    <w:rsid w:val="00D04B1A"/>
    <w:rsid w:val="00D04DC0"/>
    <w:rsid w:val="00D05081"/>
    <w:rsid w:val="00D0581D"/>
    <w:rsid w:val="00D10F91"/>
    <w:rsid w:val="00D12EC9"/>
    <w:rsid w:val="00D14522"/>
    <w:rsid w:val="00D17879"/>
    <w:rsid w:val="00D21E1F"/>
    <w:rsid w:val="00D24DDC"/>
    <w:rsid w:val="00D30CB0"/>
    <w:rsid w:val="00D343C0"/>
    <w:rsid w:val="00D34E56"/>
    <w:rsid w:val="00D35743"/>
    <w:rsid w:val="00D35CC1"/>
    <w:rsid w:val="00D36781"/>
    <w:rsid w:val="00D40493"/>
    <w:rsid w:val="00D4310C"/>
    <w:rsid w:val="00D43615"/>
    <w:rsid w:val="00D4423D"/>
    <w:rsid w:val="00D45CCE"/>
    <w:rsid w:val="00D47B88"/>
    <w:rsid w:val="00D50B95"/>
    <w:rsid w:val="00D56DAF"/>
    <w:rsid w:val="00D5726E"/>
    <w:rsid w:val="00D60A52"/>
    <w:rsid w:val="00D6114C"/>
    <w:rsid w:val="00D63E9F"/>
    <w:rsid w:val="00D63FE5"/>
    <w:rsid w:val="00D64C90"/>
    <w:rsid w:val="00D66EA2"/>
    <w:rsid w:val="00D704FE"/>
    <w:rsid w:val="00D726F3"/>
    <w:rsid w:val="00D72A34"/>
    <w:rsid w:val="00D74ACF"/>
    <w:rsid w:val="00D7521E"/>
    <w:rsid w:val="00D76BE5"/>
    <w:rsid w:val="00D80388"/>
    <w:rsid w:val="00D81E80"/>
    <w:rsid w:val="00D82D77"/>
    <w:rsid w:val="00D92A4A"/>
    <w:rsid w:val="00D9486E"/>
    <w:rsid w:val="00D953E0"/>
    <w:rsid w:val="00D9579F"/>
    <w:rsid w:val="00D97F62"/>
    <w:rsid w:val="00DA232E"/>
    <w:rsid w:val="00DA401B"/>
    <w:rsid w:val="00DA5788"/>
    <w:rsid w:val="00DA6B53"/>
    <w:rsid w:val="00DB18EA"/>
    <w:rsid w:val="00DB265B"/>
    <w:rsid w:val="00DB28F2"/>
    <w:rsid w:val="00DB4841"/>
    <w:rsid w:val="00DC1035"/>
    <w:rsid w:val="00DC4E25"/>
    <w:rsid w:val="00DD0448"/>
    <w:rsid w:val="00DD1005"/>
    <w:rsid w:val="00DD1530"/>
    <w:rsid w:val="00DD541A"/>
    <w:rsid w:val="00DD707C"/>
    <w:rsid w:val="00DD7E8F"/>
    <w:rsid w:val="00DE0D33"/>
    <w:rsid w:val="00DE0FDF"/>
    <w:rsid w:val="00DE1082"/>
    <w:rsid w:val="00DE182F"/>
    <w:rsid w:val="00DE47E9"/>
    <w:rsid w:val="00DE53C3"/>
    <w:rsid w:val="00DE7847"/>
    <w:rsid w:val="00DF0B3E"/>
    <w:rsid w:val="00E01DF5"/>
    <w:rsid w:val="00E02460"/>
    <w:rsid w:val="00E04B92"/>
    <w:rsid w:val="00E04E96"/>
    <w:rsid w:val="00E11C1D"/>
    <w:rsid w:val="00E12332"/>
    <w:rsid w:val="00E1396C"/>
    <w:rsid w:val="00E13B69"/>
    <w:rsid w:val="00E14417"/>
    <w:rsid w:val="00E15542"/>
    <w:rsid w:val="00E1771C"/>
    <w:rsid w:val="00E17D36"/>
    <w:rsid w:val="00E21DD5"/>
    <w:rsid w:val="00E2314D"/>
    <w:rsid w:val="00E3263E"/>
    <w:rsid w:val="00E36730"/>
    <w:rsid w:val="00E36F15"/>
    <w:rsid w:val="00E40F49"/>
    <w:rsid w:val="00E42CAA"/>
    <w:rsid w:val="00E5216E"/>
    <w:rsid w:val="00E5312F"/>
    <w:rsid w:val="00E5568E"/>
    <w:rsid w:val="00E606FF"/>
    <w:rsid w:val="00E6559B"/>
    <w:rsid w:val="00E703F5"/>
    <w:rsid w:val="00E76EFF"/>
    <w:rsid w:val="00E77F91"/>
    <w:rsid w:val="00E823B9"/>
    <w:rsid w:val="00E828C1"/>
    <w:rsid w:val="00E82D12"/>
    <w:rsid w:val="00E872CB"/>
    <w:rsid w:val="00E90B6C"/>
    <w:rsid w:val="00E94200"/>
    <w:rsid w:val="00E97279"/>
    <w:rsid w:val="00E977AD"/>
    <w:rsid w:val="00E97C6C"/>
    <w:rsid w:val="00EA22F4"/>
    <w:rsid w:val="00EA36C5"/>
    <w:rsid w:val="00EA749B"/>
    <w:rsid w:val="00EB161E"/>
    <w:rsid w:val="00EB4E9D"/>
    <w:rsid w:val="00EB5179"/>
    <w:rsid w:val="00EB7D00"/>
    <w:rsid w:val="00EC00C3"/>
    <w:rsid w:val="00EC023B"/>
    <w:rsid w:val="00EC0EBE"/>
    <w:rsid w:val="00EC5766"/>
    <w:rsid w:val="00EC7984"/>
    <w:rsid w:val="00ED1487"/>
    <w:rsid w:val="00ED3A49"/>
    <w:rsid w:val="00EE007D"/>
    <w:rsid w:val="00EF495C"/>
    <w:rsid w:val="00EF5F22"/>
    <w:rsid w:val="00EF7175"/>
    <w:rsid w:val="00EF77DA"/>
    <w:rsid w:val="00F00554"/>
    <w:rsid w:val="00F00C8B"/>
    <w:rsid w:val="00F0138A"/>
    <w:rsid w:val="00F03FAA"/>
    <w:rsid w:val="00F10FFA"/>
    <w:rsid w:val="00F11E5F"/>
    <w:rsid w:val="00F12E5B"/>
    <w:rsid w:val="00F1504D"/>
    <w:rsid w:val="00F16619"/>
    <w:rsid w:val="00F17F0A"/>
    <w:rsid w:val="00F21498"/>
    <w:rsid w:val="00F24BD4"/>
    <w:rsid w:val="00F2541B"/>
    <w:rsid w:val="00F272B7"/>
    <w:rsid w:val="00F33B63"/>
    <w:rsid w:val="00F33BB4"/>
    <w:rsid w:val="00F40690"/>
    <w:rsid w:val="00F42D63"/>
    <w:rsid w:val="00F434E6"/>
    <w:rsid w:val="00F4461D"/>
    <w:rsid w:val="00F50FE8"/>
    <w:rsid w:val="00F5388D"/>
    <w:rsid w:val="00F54BCD"/>
    <w:rsid w:val="00F57DDE"/>
    <w:rsid w:val="00F618BA"/>
    <w:rsid w:val="00F63EDC"/>
    <w:rsid w:val="00F6488D"/>
    <w:rsid w:val="00F6687D"/>
    <w:rsid w:val="00F668B8"/>
    <w:rsid w:val="00F67D4C"/>
    <w:rsid w:val="00F70E3C"/>
    <w:rsid w:val="00F72440"/>
    <w:rsid w:val="00F727AE"/>
    <w:rsid w:val="00F75C40"/>
    <w:rsid w:val="00F763AE"/>
    <w:rsid w:val="00F76792"/>
    <w:rsid w:val="00F76814"/>
    <w:rsid w:val="00F76C39"/>
    <w:rsid w:val="00F80191"/>
    <w:rsid w:val="00F828F4"/>
    <w:rsid w:val="00F83CAB"/>
    <w:rsid w:val="00F84088"/>
    <w:rsid w:val="00F8432E"/>
    <w:rsid w:val="00F86214"/>
    <w:rsid w:val="00F866E0"/>
    <w:rsid w:val="00F90095"/>
    <w:rsid w:val="00F92356"/>
    <w:rsid w:val="00FA0357"/>
    <w:rsid w:val="00FA1A99"/>
    <w:rsid w:val="00FA26F0"/>
    <w:rsid w:val="00FA3DB5"/>
    <w:rsid w:val="00FA48B8"/>
    <w:rsid w:val="00FA55E0"/>
    <w:rsid w:val="00FA5BDA"/>
    <w:rsid w:val="00FA704E"/>
    <w:rsid w:val="00FB2C6A"/>
    <w:rsid w:val="00FB45FB"/>
    <w:rsid w:val="00FC09EF"/>
    <w:rsid w:val="00FC0C04"/>
    <w:rsid w:val="00FC1E59"/>
    <w:rsid w:val="00FC3318"/>
    <w:rsid w:val="00FC3456"/>
    <w:rsid w:val="00FC497B"/>
    <w:rsid w:val="00FC5BBD"/>
    <w:rsid w:val="00FC6EA1"/>
    <w:rsid w:val="00FD17EA"/>
    <w:rsid w:val="00FD21FC"/>
    <w:rsid w:val="00FD246A"/>
    <w:rsid w:val="00FD25CB"/>
    <w:rsid w:val="00FD4578"/>
    <w:rsid w:val="00FD7F3A"/>
    <w:rsid w:val="00FE0157"/>
    <w:rsid w:val="00FE302E"/>
    <w:rsid w:val="00FE4612"/>
    <w:rsid w:val="00FE4C65"/>
    <w:rsid w:val="00FE7774"/>
    <w:rsid w:val="00FF3DCE"/>
    <w:rsid w:val="00FF42B0"/>
    <w:rsid w:val="00FF48F5"/>
    <w:rsid w:val="00FF51E6"/>
    <w:rsid w:val="00FF6E31"/>
    <w:rsid w:val="00FF769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B5B"/>
  </w:style>
  <w:style w:type="paragraph" w:styleId="Heading1">
    <w:name w:val="heading 1"/>
    <w:aliases w:val="14pt,14ptHeading,Chapitre,h1,H1,H11,H12,H111,H13,H112,H14,H113,H15,H114,H16,H115,H17,H116,H18,H117,H19,H118,H110,H119,H120,H1110"/>
    <w:basedOn w:val="Normal"/>
    <w:next w:val="Normal"/>
    <w:link w:val="Heading1Char"/>
    <w:qFormat/>
    <w:rsid w:val="00D47B88"/>
    <w:pPr>
      <w:keepNext/>
      <w:spacing w:before="120" w:after="0" w:line="240" w:lineRule="auto"/>
      <w:ind w:left="5040" w:firstLine="720"/>
      <w:jc w:val="both"/>
      <w:outlineLvl w:val="0"/>
    </w:pPr>
    <w:rPr>
      <w:rFonts w:ascii="Arial" w:eastAsia="Times New Roman" w:hAnsi="Arial" w:cs="Times New Roman"/>
      <w:b/>
      <w:sz w:val="24"/>
      <w:szCs w:val="20"/>
      <w:lang w:eastAsia="bg-BG"/>
    </w:rPr>
  </w:style>
  <w:style w:type="paragraph" w:styleId="Heading2">
    <w:name w:val="heading 2"/>
    <w:basedOn w:val="Normal"/>
    <w:next w:val="Normal"/>
    <w:link w:val="Heading2Char"/>
    <w:qFormat/>
    <w:rsid w:val="00D47B88"/>
    <w:pPr>
      <w:keepNext/>
      <w:spacing w:before="120" w:after="0" w:line="240" w:lineRule="auto"/>
      <w:jc w:val="both"/>
      <w:outlineLvl w:val="1"/>
    </w:pPr>
    <w:rPr>
      <w:rFonts w:ascii="Tahoma" w:eastAsia="Times New Roman" w:hAnsi="Tahoma" w:cs="Times New Roman"/>
      <w:b/>
      <w:spacing w:val="20"/>
      <w:szCs w:val="20"/>
      <w:lang w:eastAsia="bg-BG"/>
    </w:rPr>
  </w:style>
  <w:style w:type="paragraph" w:styleId="Heading3">
    <w:name w:val="heading 3"/>
    <w:basedOn w:val="Normal"/>
    <w:next w:val="Normal"/>
    <w:link w:val="Heading3Char"/>
    <w:qFormat/>
    <w:rsid w:val="00D47B88"/>
    <w:pPr>
      <w:keepNext/>
      <w:spacing w:before="120" w:after="0" w:line="240" w:lineRule="auto"/>
      <w:ind w:left="5760" w:firstLine="720"/>
      <w:jc w:val="both"/>
      <w:outlineLvl w:val="2"/>
    </w:pPr>
    <w:rPr>
      <w:rFonts w:ascii="Tahoma" w:eastAsia="Times New Roman" w:hAnsi="Tahoma" w:cs="Times New Roman"/>
      <w:b/>
      <w:spacing w:val="20"/>
      <w:szCs w:val="20"/>
      <w:lang w:eastAsia="bg-BG"/>
    </w:rPr>
  </w:style>
  <w:style w:type="paragraph" w:styleId="Heading4">
    <w:name w:val="heading 4"/>
    <w:basedOn w:val="Normal"/>
    <w:next w:val="Normal"/>
    <w:link w:val="Heading4Char"/>
    <w:qFormat/>
    <w:rsid w:val="00D47B88"/>
    <w:pPr>
      <w:keepNext/>
      <w:spacing w:before="120" w:after="0" w:line="240" w:lineRule="auto"/>
      <w:ind w:left="5040" w:firstLine="720"/>
      <w:jc w:val="both"/>
      <w:outlineLvl w:val="3"/>
    </w:pPr>
    <w:rPr>
      <w:rFonts w:ascii="Tahoma" w:eastAsia="Times New Roman" w:hAnsi="Tahoma" w:cs="Times New Roman"/>
      <w:b/>
      <w:spacing w:val="20"/>
      <w:szCs w:val="20"/>
      <w:lang w:eastAsia="bg-BG"/>
    </w:rPr>
  </w:style>
  <w:style w:type="paragraph" w:styleId="Heading5">
    <w:name w:val="heading 5"/>
    <w:basedOn w:val="Normal"/>
    <w:next w:val="Normal"/>
    <w:link w:val="Heading5Char"/>
    <w:qFormat/>
    <w:rsid w:val="00D47B88"/>
    <w:pPr>
      <w:spacing w:before="240" w:after="60" w:line="240" w:lineRule="auto"/>
      <w:jc w:val="both"/>
      <w:outlineLvl w:val="4"/>
    </w:pPr>
    <w:rPr>
      <w:rFonts w:ascii="Arial" w:eastAsia="Times New Roman" w:hAnsi="Arial" w:cs="Times New Roman"/>
      <w:b/>
      <w:bCs/>
      <w:i/>
      <w:iCs/>
      <w:sz w:val="26"/>
      <w:szCs w:val="26"/>
      <w:lang w:val="en-AU" w:eastAsia="bg-BG"/>
    </w:rPr>
  </w:style>
  <w:style w:type="paragraph" w:styleId="Heading6">
    <w:name w:val="heading 6"/>
    <w:basedOn w:val="Normal"/>
    <w:next w:val="Normal"/>
    <w:link w:val="Heading6Char"/>
    <w:qFormat/>
    <w:rsid w:val="00D47B88"/>
    <w:pPr>
      <w:spacing w:before="240" w:after="60" w:line="240" w:lineRule="auto"/>
      <w:jc w:val="both"/>
      <w:outlineLvl w:val="5"/>
    </w:pPr>
    <w:rPr>
      <w:rFonts w:ascii="Arial" w:eastAsia="Times New Roman" w:hAnsi="Arial" w:cs="Times New Roman"/>
      <w:b/>
      <w:bCs/>
      <w:lang w:val="en-AU" w:eastAsia="bg-BG"/>
    </w:rPr>
  </w:style>
  <w:style w:type="paragraph" w:styleId="Heading7">
    <w:name w:val="heading 7"/>
    <w:basedOn w:val="Normal"/>
    <w:next w:val="Normal"/>
    <w:link w:val="Heading7Char"/>
    <w:qFormat/>
    <w:rsid w:val="00D47B88"/>
    <w:pPr>
      <w:keepNext/>
      <w:spacing w:before="120" w:after="0" w:line="240" w:lineRule="auto"/>
      <w:jc w:val="center"/>
      <w:outlineLvl w:val="6"/>
    </w:pPr>
    <w:rPr>
      <w:rFonts w:ascii="Arial Narrow" w:eastAsia="Times New Roman" w:hAnsi="Arial Narrow" w:cs="Times New Roman"/>
      <w:b/>
      <w:color w:val="000000"/>
      <w:szCs w:val="20"/>
    </w:rPr>
  </w:style>
  <w:style w:type="paragraph" w:styleId="Heading8">
    <w:name w:val="heading 8"/>
    <w:basedOn w:val="Normal"/>
    <w:next w:val="Normal"/>
    <w:link w:val="Heading8Char"/>
    <w:qFormat/>
    <w:rsid w:val="00D47B88"/>
    <w:pPr>
      <w:keepNext/>
      <w:spacing w:before="120" w:after="0" w:line="240" w:lineRule="auto"/>
      <w:jc w:val="center"/>
      <w:outlineLvl w:val="7"/>
    </w:pPr>
    <w:rPr>
      <w:rFonts w:ascii="Arial" w:eastAsia="Times New Roman" w:hAnsi="Arial" w:cs="Times New Roman"/>
      <w:b/>
      <w:sz w:val="24"/>
      <w:szCs w:val="20"/>
    </w:rPr>
  </w:style>
  <w:style w:type="paragraph" w:styleId="Heading9">
    <w:name w:val="heading 9"/>
    <w:basedOn w:val="Heading8"/>
    <w:next w:val="BodyText"/>
    <w:link w:val="Heading9Char"/>
    <w:qFormat/>
    <w:rsid w:val="00D47B88"/>
    <w:pPr>
      <w:keepLines/>
      <w:tabs>
        <w:tab w:val="left" w:pos="992"/>
        <w:tab w:val="left" w:pos="1080"/>
        <w:tab w:val="left" w:pos="1440"/>
      </w:tabs>
      <w:spacing w:after="120"/>
      <w:jc w:val="left"/>
      <w:outlineLvl w:val="8"/>
    </w:pPr>
    <w:rPr>
      <w:b w:val="0"/>
      <w:snapToGrid w:val="0"/>
      <w:kern w:val="28"/>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20B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20B5"/>
  </w:style>
  <w:style w:type="paragraph" w:styleId="Footer">
    <w:name w:val="footer"/>
    <w:basedOn w:val="Normal"/>
    <w:link w:val="FooterChar"/>
    <w:uiPriority w:val="99"/>
    <w:unhideWhenUsed/>
    <w:rsid w:val="006220B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20B5"/>
  </w:style>
  <w:style w:type="paragraph" w:styleId="BalloonText">
    <w:name w:val="Balloon Text"/>
    <w:basedOn w:val="Normal"/>
    <w:link w:val="BalloonTextChar"/>
    <w:semiHidden/>
    <w:unhideWhenUsed/>
    <w:rsid w:val="00622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0B5"/>
    <w:rPr>
      <w:rFonts w:ascii="Tahoma" w:hAnsi="Tahoma" w:cs="Tahoma"/>
      <w:sz w:val="16"/>
      <w:szCs w:val="16"/>
    </w:rPr>
  </w:style>
  <w:style w:type="character" w:customStyle="1" w:styleId="Heading1Char">
    <w:name w:val="Heading 1 Char"/>
    <w:aliases w:val="14pt Char,14ptHeading Char,Chapitre Char,h1 Char,H1 Char,H11 Char,H12 Char,H111 Char,H13 Char,H112 Char,H14 Char,H113 Char,H15 Char,H114 Char,H16 Char,H115 Char,H17 Char,H116 Char,H18 Char,H117 Char,H19 Char,H118 Char,H110 Char,H119 Char"/>
    <w:basedOn w:val="DefaultParagraphFont"/>
    <w:link w:val="Heading1"/>
    <w:rsid w:val="00D47B88"/>
    <w:rPr>
      <w:rFonts w:ascii="Arial" w:eastAsia="Times New Roman" w:hAnsi="Arial" w:cs="Times New Roman"/>
      <w:b/>
      <w:sz w:val="24"/>
      <w:szCs w:val="20"/>
      <w:lang w:eastAsia="bg-BG"/>
    </w:rPr>
  </w:style>
  <w:style w:type="character" w:customStyle="1" w:styleId="Heading2Char">
    <w:name w:val="Heading 2 Char"/>
    <w:basedOn w:val="DefaultParagraphFont"/>
    <w:link w:val="Heading2"/>
    <w:rsid w:val="00D47B88"/>
    <w:rPr>
      <w:rFonts w:ascii="Tahoma" w:eastAsia="Times New Roman" w:hAnsi="Tahoma" w:cs="Times New Roman"/>
      <w:b/>
      <w:spacing w:val="20"/>
      <w:szCs w:val="20"/>
      <w:lang w:eastAsia="bg-BG"/>
    </w:rPr>
  </w:style>
  <w:style w:type="character" w:customStyle="1" w:styleId="Heading3Char">
    <w:name w:val="Heading 3 Char"/>
    <w:basedOn w:val="DefaultParagraphFont"/>
    <w:link w:val="Heading3"/>
    <w:rsid w:val="00D47B88"/>
    <w:rPr>
      <w:rFonts w:ascii="Tahoma" w:eastAsia="Times New Roman" w:hAnsi="Tahoma" w:cs="Times New Roman"/>
      <w:b/>
      <w:spacing w:val="20"/>
      <w:szCs w:val="20"/>
      <w:lang w:eastAsia="bg-BG"/>
    </w:rPr>
  </w:style>
  <w:style w:type="character" w:customStyle="1" w:styleId="Heading4Char">
    <w:name w:val="Heading 4 Char"/>
    <w:basedOn w:val="DefaultParagraphFont"/>
    <w:link w:val="Heading4"/>
    <w:rsid w:val="00D47B88"/>
    <w:rPr>
      <w:rFonts w:ascii="Tahoma" w:eastAsia="Times New Roman" w:hAnsi="Tahoma" w:cs="Times New Roman"/>
      <w:b/>
      <w:spacing w:val="20"/>
      <w:szCs w:val="20"/>
      <w:lang w:eastAsia="bg-BG"/>
    </w:rPr>
  </w:style>
  <w:style w:type="character" w:customStyle="1" w:styleId="Heading5Char">
    <w:name w:val="Heading 5 Char"/>
    <w:basedOn w:val="DefaultParagraphFont"/>
    <w:link w:val="Heading5"/>
    <w:rsid w:val="00D47B88"/>
    <w:rPr>
      <w:rFonts w:ascii="Arial" w:eastAsia="Times New Roman" w:hAnsi="Arial" w:cs="Times New Roman"/>
      <w:b/>
      <w:bCs/>
      <w:i/>
      <w:iCs/>
      <w:sz w:val="26"/>
      <w:szCs w:val="26"/>
      <w:lang w:val="en-AU" w:eastAsia="bg-BG"/>
    </w:rPr>
  </w:style>
  <w:style w:type="character" w:customStyle="1" w:styleId="Heading6Char">
    <w:name w:val="Heading 6 Char"/>
    <w:basedOn w:val="DefaultParagraphFont"/>
    <w:link w:val="Heading6"/>
    <w:rsid w:val="00D47B88"/>
    <w:rPr>
      <w:rFonts w:ascii="Arial" w:eastAsia="Times New Roman" w:hAnsi="Arial" w:cs="Times New Roman"/>
      <w:b/>
      <w:bCs/>
      <w:lang w:val="en-AU" w:eastAsia="bg-BG"/>
    </w:rPr>
  </w:style>
  <w:style w:type="character" w:customStyle="1" w:styleId="Heading7Char">
    <w:name w:val="Heading 7 Char"/>
    <w:basedOn w:val="DefaultParagraphFont"/>
    <w:link w:val="Heading7"/>
    <w:rsid w:val="00D47B88"/>
    <w:rPr>
      <w:rFonts w:ascii="Arial Narrow" w:eastAsia="Times New Roman" w:hAnsi="Arial Narrow" w:cs="Times New Roman"/>
      <w:b/>
      <w:color w:val="000000"/>
      <w:szCs w:val="20"/>
    </w:rPr>
  </w:style>
  <w:style w:type="character" w:customStyle="1" w:styleId="Heading8Char">
    <w:name w:val="Heading 8 Char"/>
    <w:basedOn w:val="DefaultParagraphFont"/>
    <w:link w:val="Heading8"/>
    <w:rsid w:val="00D47B88"/>
    <w:rPr>
      <w:rFonts w:ascii="Arial" w:eastAsia="Times New Roman" w:hAnsi="Arial" w:cs="Times New Roman"/>
      <w:b/>
      <w:sz w:val="24"/>
      <w:szCs w:val="20"/>
    </w:rPr>
  </w:style>
  <w:style w:type="character" w:customStyle="1" w:styleId="Heading9Char">
    <w:name w:val="Heading 9 Char"/>
    <w:basedOn w:val="DefaultParagraphFont"/>
    <w:link w:val="Heading9"/>
    <w:rsid w:val="00D47B88"/>
    <w:rPr>
      <w:rFonts w:ascii="Arial" w:eastAsia="Times New Roman" w:hAnsi="Arial" w:cs="Times New Roman"/>
      <w:snapToGrid w:val="0"/>
      <w:kern w:val="28"/>
      <w:szCs w:val="20"/>
      <w:lang w:val="en-GB"/>
    </w:rPr>
  </w:style>
  <w:style w:type="numbering" w:customStyle="1" w:styleId="1">
    <w:name w:val="Без списък1"/>
    <w:next w:val="NoList"/>
    <w:semiHidden/>
    <w:rsid w:val="00D47B88"/>
  </w:style>
  <w:style w:type="paragraph" w:styleId="BodyText">
    <w:name w:val="Body Text"/>
    <w:basedOn w:val="Normal"/>
    <w:link w:val="BodyTextChar"/>
    <w:rsid w:val="00D47B88"/>
    <w:pPr>
      <w:spacing w:before="120" w:after="0" w:line="240" w:lineRule="auto"/>
      <w:jc w:val="both"/>
    </w:pPr>
    <w:rPr>
      <w:rFonts w:ascii="Arial" w:eastAsia="Times New Roman" w:hAnsi="Arial" w:cs="Times New Roman"/>
      <w:sz w:val="24"/>
      <w:szCs w:val="20"/>
      <w:lang w:eastAsia="bg-BG"/>
    </w:rPr>
  </w:style>
  <w:style w:type="character" w:customStyle="1" w:styleId="BodyTextChar">
    <w:name w:val="Body Text Char"/>
    <w:basedOn w:val="DefaultParagraphFont"/>
    <w:link w:val="BodyText"/>
    <w:rsid w:val="00D47B88"/>
    <w:rPr>
      <w:rFonts w:ascii="Arial" w:eastAsia="Times New Roman" w:hAnsi="Arial" w:cs="Times New Roman"/>
      <w:sz w:val="24"/>
      <w:szCs w:val="20"/>
      <w:lang w:eastAsia="bg-BG"/>
    </w:rPr>
  </w:style>
  <w:style w:type="paragraph" w:styleId="BodyText2">
    <w:name w:val="Body Text 2"/>
    <w:basedOn w:val="Normal"/>
    <w:link w:val="BodyText2Char"/>
    <w:rsid w:val="00D47B88"/>
    <w:pPr>
      <w:spacing w:before="120" w:after="0" w:line="240" w:lineRule="auto"/>
      <w:jc w:val="both"/>
    </w:pPr>
    <w:rPr>
      <w:rFonts w:ascii="Tahoma" w:eastAsia="Times New Roman" w:hAnsi="Tahoma" w:cs="Times New Roman"/>
      <w:spacing w:val="20"/>
      <w:szCs w:val="20"/>
      <w:lang w:eastAsia="bg-BG"/>
    </w:rPr>
  </w:style>
  <w:style w:type="character" w:customStyle="1" w:styleId="BodyText2Char">
    <w:name w:val="Body Text 2 Char"/>
    <w:basedOn w:val="DefaultParagraphFont"/>
    <w:link w:val="BodyText2"/>
    <w:rsid w:val="00D47B88"/>
    <w:rPr>
      <w:rFonts w:ascii="Tahoma" w:eastAsia="Times New Roman" w:hAnsi="Tahoma" w:cs="Times New Roman"/>
      <w:spacing w:val="20"/>
      <w:szCs w:val="20"/>
      <w:lang w:eastAsia="bg-BG"/>
    </w:rPr>
  </w:style>
  <w:style w:type="paragraph" w:styleId="BodyText3">
    <w:name w:val="Body Text 3"/>
    <w:basedOn w:val="Normal"/>
    <w:link w:val="BodyText3Char"/>
    <w:rsid w:val="00D47B88"/>
    <w:pPr>
      <w:spacing w:before="120" w:after="0" w:line="240" w:lineRule="auto"/>
      <w:jc w:val="both"/>
    </w:pPr>
    <w:rPr>
      <w:rFonts w:ascii="Tahoma" w:eastAsia="Times New Roman" w:hAnsi="Tahoma" w:cs="Times New Roman"/>
      <w:b/>
      <w:spacing w:val="20"/>
      <w:szCs w:val="20"/>
      <w:lang w:eastAsia="bg-BG"/>
    </w:rPr>
  </w:style>
  <w:style w:type="character" w:customStyle="1" w:styleId="BodyText3Char">
    <w:name w:val="Body Text 3 Char"/>
    <w:basedOn w:val="DefaultParagraphFont"/>
    <w:link w:val="BodyText3"/>
    <w:rsid w:val="00D47B88"/>
    <w:rPr>
      <w:rFonts w:ascii="Tahoma" w:eastAsia="Times New Roman" w:hAnsi="Tahoma" w:cs="Times New Roman"/>
      <w:b/>
      <w:spacing w:val="20"/>
      <w:szCs w:val="20"/>
      <w:lang w:eastAsia="bg-BG"/>
    </w:rPr>
  </w:style>
  <w:style w:type="character" w:styleId="PageNumber">
    <w:name w:val="page number"/>
    <w:basedOn w:val="DefaultParagraphFont"/>
    <w:rsid w:val="00D47B88"/>
  </w:style>
  <w:style w:type="character" w:styleId="Hyperlink">
    <w:name w:val="Hyperlink"/>
    <w:rsid w:val="00D47B88"/>
    <w:rPr>
      <w:color w:val="0000FF"/>
      <w:u w:val="single"/>
    </w:rPr>
  </w:style>
  <w:style w:type="paragraph" w:styleId="BodyTextIndent">
    <w:name w:val="Body Text Indent"/>
    <w:basedOn w:val="Normal"/>
    <w:link w:val="BodyTextIndentChar"/>
    <w:rsid w:val="00D47B88"/>
    <w:pPr>
      <w:spacing w:before="120" w:after="120" w:line="240" w:lineRule="auto"/>
      <w:ind w:left="283"/>
      <w:jc w:val="both"/>
    </w:pPr>
    <w:rPr>
      <w:rFonts w:ascii="Arial" w:eastAsia="Times New Roman" w:hAnsi="Arial" w:cs="Times New Roman"/>
      <w:color w:val="000000"/>
      <w:sz w:val="24"/>
      <w:szCs w:val="24"/>
      <w:lang w:val="en-US" w:eastAsia="bg-BG"/>
    </w:rPr>
  </w:style>
  <w:style w:type="character" w:customStyle="1" w:styleId="BodyTextIndentChar">
    <w:name w:val="Body Text Indent Char"/>
    <w:basedOn w:val="DefaultParagraphFont"/>
    <w:link w:val="BodyTextIndent"/>
    <w:rsid w:val="00D47B88"/>
    <w:rPr>
      <w:rFonts w:ascii="Arial" w:eastAsia="Times New Roman" w:hAnsi="Arial" w:cs="Times New Roman"/>
      <w:color w:val="000000"/>
      <w:sz w:val="24"/>
      <w:szCs w:val="24"/>
      <w:lang w:val="en-US" w:eastAsia="bg-BG"/>
    </w:rPr>
  </w:style>
  <w:style w:type="paragraph" w:styleId="BodyTextIndent2">
    <w:name w:val="Body Text Indent 2"/>
    <w:basedOn w:val="Normal"/>
    <w:link w:val="BodyTextIndent2Char"/>
    <w:rsid w:val="00D47B88"/>
    <w:pPr>
      <w:spacing w:before="120" w:after="120" w:line="480" w:lineRule="auto"/>
      <w:ind w:left="283"/>
      <w:jc w:val="both"/>
    </w:pPr>
    <w:rPr>
      <w:rFonts w:ascii="Arial" w:eastAsia="Times New Roman" w:hAnsi="Arial" w:cs="Times New Roman"/>
      <w:szCs w:val="20"/>
      <w:lang w:val="en-AU" w:eastAsia="bg-BG"/>
    </w:rPr>
  </w:style>
  <w:style w:type="character" w:customStyle="1" w:styleId="BodyTextIndent2Char">
    <w:name w:val="Body Text Indent 2 Char"/>
    <w:basedOn w:val="DefaultParagraphFont"/>
    <w:link w:val="BodyTextIndent2"/>
    <w:rsid w:val="00D47B88"/>
    <w:rPr>
      <w:rFonts w:ascii="Arial" w:eastAsia="Times New Roman" w:hAnsi="Arial" w:cs="Times New Roman"/>
      <w:szCs w:val="20"/>
      <w:lang w:val="en-AU" w:eastAsia="bg-BG"/>
    </w:rPr>
  </w:style>
  <w:style w:type="paragraph" w:styleId="BodyTextIndent3">
    <w:name w:val="Body Text Indent 3"/>
    <w:basedOn w:val="Normal"/>
    <w:link w:val="BodyTextIndent3Char"/>
    <w:rsid w:val="00D47B88"/>
    <w:pPr>
      <w:spacing w:before="120" w:after="120" w:line="240" w:lineRule="auto"/>
      <w:ind w:left="283"/>
      <w:jc w:val="both"/>
    </w:pPr>
    <w:rPr>
      <w:rFonts w:ascii="Arial" w:eastAsia="Times New Roman" w:hAnsi="Arial" w:cs="Times New Roman"/>
      <w:sz w:val="16"/>
      <w:szCs w:val="16"/>
      <w:lang w:val="en-AU" w:eastAsia="bg-BG"/>
    </w:rPr>
  </w:style>
  <w:style w:type="character" w:customStyle="1" w:styleId="BodyTextIndent3Char">
    <w:name w:val="Body Text Indent 3 Char"/>
    <w:basedOn w:val="DefaultParagraphFont"/>
    <w:link w:val="BodyTextIndent3"/>
    <w:rsid w:val="00D47B88"/>
    <w:rPr>
      <w:rFonts w:ascii="Arial" w:eastAsia="Times New Roman" w:hAnsi="Arial" w:cs="Times New Roman"/>
      <w:sz w:val="16"/>
      <w:szCs w:val="16"/>
      <w:lang w:val="en-AU" w:eastAsia="bg-BG"/>
    </w:rPr>
  </w:style>
  <w:style w:type="paragraph" w:styleId="Subtitle">
    <w:name w:val="Subtitle"/>
    <w:basedOn w:val="Normal"/>
    <w:link w:val="SubtitleChar"/>
    <w:qFormat/>
    <w:rsid w:val="00D47B88"/>
    <w:pPr>
      <w:spacing w:before="120" w:after="0" w:line="240" w:lineRule="auto"/>
      <w:jc w:val="center"/>
    </w:pPr>
    <w:rPr>
      <w:rFonts w:ascii="Arial" w:eastAsia="Times New Roman" w:hAnsi="Arial" w:cs="Times New Roman"/>
      <w:snapToGrid w:val="0"/>
      <w:sz w:val="24"/>
      <w:szCs w:val="24"/>
      <w:lang w:eastAsia="bg-BG"/>
    </w:rPr>
  </w:style>
  <w:style w:type="character" w:customStyle="1" w:styleId="SubtitleChar">
    <w:name w:val="Subtitle Char"/>
    <w:basedOn w:val="DefaultParagraphFont"/>
    <w:link w:val="Subtitle"/>
    <w:rsid w:val="00D47B88"/>
    <w:rPr>
      <w:rFonts w:ascii="Arial" w:eastAsia="Times New Roman" w:hAnsi="Arial" w:cs="Times New Roman"/>
      <w:snapToGrid w:val="0"/>
      <w:sz w:val="24"/>
      <w:szCs w:val="24"/>
      <w:lang w:eastAsia="bg-BG"/>
    </w:rPr>
  </w:style>
  <w:style w:type="table" w:styleId="TableGrid">
    <w:name w:val="Table Grid"/>
    <w:basedOn w:val="TableNormal"/>
    <w:rsid w:val="00D47B88"/>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D47B88"/>
    <w:pPr>
      <w:tabs>
        <w:tab w:val="left" w:pos="0"/>
        <w:tab w:val="left" w:pos="720"/>
        <w:tab w:val="left" w:pos="1080"/>
      </w:tabs>
      <w:spacing w:before="120" w:after="0" w:line="240" w:lineRule="auto"/>
      <w:ind w:firstLine="6237"/>
      <w:jc w:val="center"/>
    </w:pPr>
    <w:rPr>
      <w:rFonts w:ascii="Arial" w:eastAsia="Times New Roman" w:hAnsi="Arial" w:cs="Times New Roman"/>
      <w:b/>
      <w:sz w:val="24"/>
      <w:szCs w:val="20"/>
    </w:rPr>
  </w:style>
  <w:style w:type="character" w:customStyle="1" w:styleId="TitleChar">
    <w:name w:val="Title Char"/>
    <w:basedOn w:val="DefaultParagraphFont"/>
    <w:link w:val="Title"/>
    <w:uiPriority w:val="99"/>
    <w:rsid w:val="00D47B88"/>
    <w:rPr>
      <w:rFonts w:ascii="Arial" w:eastAsia="Times New Roman" w:hAnsi="Arial" w:cs="Times New Roman"/>
      <w:b/>
      <w:sz w:val="24"/>
      <w:szCs w:val="20"/>
    </w:rPr>
  </w:style>
  <w:style w:type="character" w:customStyle="1" w:styleId="small1">
    <w:name w:val="small1"/>
    <w:rsid w:val="00D47B88"/>
    <w:rPr>
      <w:rFonts w:ascii="Verdana" w:hAnsi="Verdana" w:hint="default"/>
      <w:sz w:val="17"/>
      <w:szCs w:val="17"/>
    </w:rPr>
  </w:style>
  <w:style w:type="paragraph" w:styleId="NormalWeb">
    <w:name w:val="Normal (Web)"/>
    <w:basedOn w:val="Normal"/>
    <w:rsid w:val="00D47B88"/>
    <w:pPr>
      <w:spacing w:before="100" w:beforeAutospacing="1" w:after="100" w:afterAutospacing="1" w:line="240" w:lineRule="auto"/>
      <w:jc w:val="both"/>
    </w:pPr>
    <w:rPr>
      <w:rFonts w:ascii="Arial" w:eastAsia="Times New Roman" w:hAnsi="Arial" w:cs="Times New Roman"/>
      <w:color w:val="000000"/>
      <w:sz w:val="24"/>
      <w:szCs w:val="24"/>
      <w:lang w:eastAsia="bg-BG"/>
    </w:rPr>
  </w:style>
  <w:style w:type="character" w:styleId="FollowedHyperlink">
    <w:name w:val="FollowedHyperlink"/>
    <w:rsid w:val="00D47B88"/>
    <w:rPr>
      <w:color w:val="800080"/>
      <w:u w:val="single"/>
    </w:rPr>
  </w:style>
  <w:style w:type="character" w:styleId="Strong">
    <w:name w:val="Strong"/>
    <w:qFormat/>
    <w:rsid w:val="00D47B88"/>
    <w:rPr>
      <w:b/>
      <w:bCs/>
    </w:rPr>
  </w:style>
  <w:style w:type="paragraph" w:customStyle="1" w:styleId="Title3">
    <w:name w:val="Title 3"/>
    <w:basedOn w:val="Heading3"/>
    <w:rsid w:val="00D47B88"/>
    <w:pPr>
      <w:numPr>
        <w:numId w:val="1"/>
      </w:numPr>
      <w:spacing w:before="240"/>
    </w:pPr>
    <w:rPr>
      <w:rFonts w:ascii="Times New Roman" w:hAnsi="Times New Roman"/>
      <w:spacing w:val="0"/>
      <w:sz w:val="28"/>
      <w:szCs w:val="24"/>
      <w:lang w:eastAsia="en-US"/>
    </w:rPr>
  </w:style>
  <w:style w:type="paragraph" w:customStyle="1" w:styleId="A">
    <w:name w:val="A"/>
    <w:basedOn w:val="Normal"/>
    <w:rsid w:val="00D47B88"/>
    <w:pPr>
      <w:numPr>
        <w:ilvl w:val="12"/>
      </w:numPr>
      <w:spacing w:before="120" w:after="120" w:line="240" w:lineRule="auto"/>
      <w:ind w:left="567"/>
      <w:jc w:val="both"/>
    </w:pPr>
    <w:rPr>
      <w:rFonts w:ascii="Arial" w:eastAsia="Times New Roman" w:hAnsi="Arial" w:cs="Times New Roman"/>
      <w:szCs w:val="24"/>
      <w:lang w:eastAsia="bg-BG"/>
    </w:rPr>
  </w:style>
  <w:style w:type="paragraph" w:customStyle="1" w:styleId="oddl-nadpis">
    <w:name w:val="oddíl-nadpis"/>
    <w:basedOn w:val="Normal"/>
    <w:rsid w:val="00D47B88"/>
    <w:pPr>
      <w:keepNext/>
      <w:widowControl w:val="0"/>
      <w:tabs>
        <w:tab w:val="left" w:pos="567"/>
      </w:tabs>
      <w:spacing w:before="240" w:after="0" w:line="240" w:lineRule="exact"/>
      <w:jc w:val="both"/>
    </w:pPr>
    <w:rPr>
      <w:rFonts w:ascii="Arial" w:eastAsia="Times New Roman" w:hAnsi="Arial" w:cs="Times New Roman"/>
      <w:b/>
      <w:sz w:val="24"/>
      <w:szCs w:val="20"/>
      <w:lang w:val="cs-CZ"/>
    </w:rPr>
  </w:style>
  <w:style w:type="paragraph" w:styleId="PlainText">
    <w:name w:val="Plain Text"/>
    <w:basedOn w:val="Normal"/>
    <w:link w:val="PlainTextChar"/>
    <w:rsid w:val="00D47B88"/>
    <w:pPr>
      <w:spacing w:before="120" w:after="0" w:line="240" w:lineRule="auto"/>
      <w:jc w:val="both"/>
    </w:pPr>
    <w:rPr>
      <w:rFonts w:ascii="Courier New" w:eastAsia="Times New Roman" w:hAnsi="Courier New" w:cs="Times New Roman"/>
      <w:szCs w:val="20"/>
      <w:lang w:val="en-US"/>
    </w:rPr>
  </w:style>
  <w:style w:type="character" w:customStyle="1" w:styleId="PlainTextChar">
    <w:name w:val="Plain Text Char"/>
    <w:basedOn w:val="DefaultParagraphFont"/>
    <w:link w:val="PlainText"/>
    <w:rsid w:val="00D47B88"/>
    <w:rPr>
      <w:rFonts w:ascii="Courier New" w:eastAsia="Times New Roman" w:hAnsi="Courier New" w:cs="Times New Roman"/>
      <w:szCs w:val="20"/>
      <w:lang w:val="en-US"/>
    </w:rPr>
  </w:style>
  <w:style w:type="paragraph" w:customStyle="1" w:styleId="firstline">
    <w:name w:val="firstline"/>
    <w:basedOn w:val="Normal"/>
    <w:rsid w:val="00D47B88"/>
    <w:pPr>
      <w:spacing w:before="120" w:after="0" w:line="240" w:lineRule="atLeast"/>
      <w:ind w:firstLine="640"/>
      <w:jc w:val="both"/>
    </w:pPr>
    <w:rPr>
      <w:rFonts w:ascii="Arial" w:eastAsia="Times New Roman" w:hAnsi="Arial" w:cs="Arial"/>
      <w:color w:val="000000"/>
      <w:sz w:val="24"/>
      <w:szCs w:val="24"/>
      <w:lang w:eastAsia="bg-BG"/>
    </w:rPr>
  </w:style>
  <w:style w:type="character" w:customStyle="1" w:styleId="ldef">
    <w:name w:val="ldef"/>
    <w:basedOn w:val="DefaultParagraphFont"/>
    <w:rsid w:val="00D47B88"/>
  </w:style>
  <w:style w:type="paragraph" w:customStyle="1" w:styleId="titre4">
    <w:name w:val="titre4"/>
    <w:basedOn w:val="Normal"/>
    <w:rsid w:val="00D47B88"/>
    <w:pPr>
      <w:numPr>
        <w:numId w:val="2"/>
      </w:numPr>
      <w:tabs>
        <w:tab w:val="clear" w:pos="435"/>
        <w:tab w:val="decimal" w:pos="357"/>
      </w:tabs>
      <w:spacing w:before="120" w:after="0" w:line="240" w:lineRule="auto"/>
      <w:ind w:left="357" w:hanging="357"/>
      <w:jc w:val="both"/>
    </w:pPr>
    <w:rPr>
      <w:rFonts w:ascii="Arial" w:eastAsia="Times New Roman" w:hAnsi="Arial" w:cs="Times New Roman"/>
      <w:b/>
      <w:snapToGrid w:val="0"/>
      <w:sz w:val="24"/>
      <w:szCs w:val="20"/>
      <w:lang w:val="en-GB"/>
    </w:rPr>
  </w:style>
  <w:style w:type="paragraph" w:customStyle="1" w:styleId="text-3mezera">
    <w:name w:val="text - 3 mezera"/>
    <w:basedOn w:val="Normal"/>
    <w:rsid w:val="00D47B88"/>
    <w:pPr>
      <w:widowControl w:val="0"/>
      <w:spacing w:before="60" w:after="0" w:line="240" w:lineRule="exact"/>
      <w:jc w:val="both"/>
    </w:pPr>
    <w:rPr>
      <w:rFonts w:ascii="Arial" w:eastAsia="Times New Roman" w:hAnsi="Arial" w:cs="Arial"/>
      <w:sz w:val="24"/>
      <w:szCs w:val="24"/>
      <w:lang w:val="cs-CZ"/>
    </w:rPr>
  </w:style>
  <w:style w:type="paragraph" w:customStyle="1" w:styleId="RamBullet1">
    <w:name w:val="Ram Bullet 1"/>
    <w:basedOn w:val="Normal"/>
    <w:rsid w:val="00D47B88"/>
    <w:pPr>
      <w:numPr>
        <w:numId w:val="3"/>
      </w:numPr>
      <w:spacing w:before="120" w:after="0" w:line="280" w:lineRule="atLeast"/>
      <w:jc w:val="both"/>
    </w:pPr>
    <w:rPr>
      <w:rFonts w:ascii="Arial" w:eastAsia="Times New Roman" w:hAnsi="Arial" w:cs="Times New Roman"/>
      <w:sz w:val="23"/>
      <w:szCs w:val="20"/>
      <w:lang w:val="en-GB"/>
    </w:rPr>
  </w:style>
  <w:style w:type="paragraph" w:customStyle="1" w:styleId="RamBullet2">
    <w:name w:val="Ram Bullet 2"/>
    <w:basedOn w:val="Normal"/>
    <w:rsid w:val="00D47B88"/>
    <w:pPr>
      <w:numPr>
        <w:ilvl w:val="1"/>
        <w:numId w:val="3"/>
      </w:numPr>
      <w:spacing w:before="120" w:after="0" w:line="280" w:lineRule="atLeast"/>
      <w:jc w:val="both"/>
    </w:pPr>
    <w:rPr>
      <w:rFonts w:ascii="Arial" w:eastAsia="Times New Roman" w:hAnsi="Arial" w:cs="Times New Roman"/>
      <w:sz w:val="23"/>
      <w:szCs w:val="20"/>
      <w:lang w:val="en-GB"/>
    </w:rPr>
  </w:style>
  <w:style w:type="paragraph" w:customStyle="1" w:styleId="RamBullet3">
    <w:name w:val="Ram Bullet 3"/>
    <w:basedOn w:val="Normal"/>
    <w:rsid w:val="00D47B88"/>
    <w:pPr>
      <w:numPr>
        <w:ilvl w:val="2"/>
        <w:numId w:val="3"/>
      </w:numPr>
      <w:spacing w:before="120" w:after="0" w:line="280" w:lineRule="atLeast"/>
      <w:jc w:val="both"/>
    </w:pPr>
    <w:rPr>
      <w:rFonts w:ascii="Arial" w:eastAsia="Times New Roman" w:hAnsi="Arial" w:cs="Times New Roman"/>
      <w:sz w:val="23"/>
      <w:szCs w:val="20"/>
      <w:lang w:val="en-GB"/>
    </w:rPr>
  </w:style>
  <w:style w:type="paragraph" w:customStyle="1" w:styleId="RamBullet4">
    <w:name w:val="Ram Bullet 4"/>
    <w:basedOn w:val="Normal"/>
    <w:rsid w:val="00D47B88"/>
    <w:pPr>
      <w:numPr>
        <w:ilvl w:val="3"/>
        <w:numId w:val="3"/>
      </w:numPr>
      <w:spacing w:before="120" w:after="0" w:line="280" w:lineRule="atLeast"/>
      <w:jc w:val="both"/>
    </w:pPr>
    <w:rPr>
      <w:rFonts w:ascii="Arial" w:eastAsia="Times New Roman" w:hAnsi="Arial" w:cs="Times New Roman"/>
      <w:sz w:val="23"/>
      <w:szCs w:val="20"/>
      <w:lang w:val="en-GB"/>
    </w:rPr>
  </w:style>
  <w:style w:type="paragraph" w:customStyle="1" w:styleId="RamBullet5">
    <w:name w:val="Ram Bullet 5"/>
    <w:basedOn w:val="Normal"/>
    <w:rsid w:val="00D47B88"/>
    <w:pPr>
      <w:numPr>
        <w:ilvl w:val="4"/>
        <w:numId w:val="3"/>
      </w:numPr>
      <w:spacing w:before="120" w:after="0" w:line="280" w:lineRule="atLeast"/>
      <w:jc w:val="both"/>
    </w:pPr>
    <w:rPr>
      <w:rFonts w:ascii="Arial" w:eastAsia="Times New Roman" w:hAnsi="Arial" w:cs="Times New Roman"/>
      <w:sz w:val="23"/>
      <w:szCs w:val="20"/>
      <w:lang w:val="en-GB"/>
    </w:rPr>
  </w:style>
  <w:style w:type="paragraph" w:customStyle="1" w:styleId="RamBullet6">
    <w:name w:val="Ram Bullet 6"/>
    <w:basedOn w:val="Normal"/>
    <w:rsid w:val="00D47B88"/>
    <w:pPr>
      <w:numPr>
        <w:ilvl w:val="5"/>
        <w:numId w:val="3"/>
      </w:numPr>
      <w:spacing w:before="120" w:after="0" w:line="280" w:lineRule="atLeast"/>
      <w:jc w:val="both"/>
    </w:pPr>
    <w:rPr>
      <w:rFonts w:ascii="Arial" w:eastAsia="Times New Roman" w:hAnsi="Arial" w:cs="Times New Roman"/>
      <w:sz w:val="23"/>
      <w:szCs w:val="20"/>
      <w:lang w:val="en-GB"/>
    </w:rPr>
  </w:style>
  <w:style w:type="paragraph" w:customStyle="1" w:styleId="RamBullet7">
    <w:name w:val="Ram Bullet 7"/>
    <w:basedOn w:val="Normal"/>
    <w:rsid w:val="00D47B88"/>
    <w:pPr>
      <w:numPr>
        <w:ilvl w:val="6"/>
        <w:numId w:val="3"/>
      </w:numPr>
      <w:spacing w:before="120" w:after="0" w:line="280" w:lineRule="atLeast"/>
      <w:jc w:val="both"/>
    </w:pPr>
    <w:rPr>
      <w:rFonts w:ascii="Arial" w:eastAsia="Times New Roman" w:hAnsi="Arial" w:cs="Times New Roman"/>
      <w:sz w:val="23"/>
      <w:szCs w:val="20"/>
      <w:lang w:val="en-GB"/>
    </w:rPr>
  </w:style>
  <w:style w:type="paragraph" w:customStyle="1" w:styleId="RamBullet8">
    <w:name w:val="Ram Bullet 8"/>
    <w:basedOn w:val="Normal"/>
    <w:rsid w:val="00D47B88"/>
    <w:pPr>
      <w:numPr>
        <w:ilvl w:val="7"/>
        <w:numId w:val="3"/>
      </w:numPr>
      <w:spacing w:before="120" w:after="0" w:line="280" w:lineRule="atLeast"/>
      <w:jc w:val="both"/>
    </w:pPr>
    <w:rPr>
      <w:rFonts w:ascii="Arial" w:eastAsia="Times New Roman" w:hAnsi="Arial" w:cs="Times New Roman"/>
      <w:sz w:val="23"/>
      <w:szCs w:val="20"/>
      <w:lang w:val="en-GB"/>
    </w:rPr>
  </w:style>
  <w:style w:type="paragraph" w:customStyle="1" w:styleId="RamBullet9">
    <w:name w:val="Ram Bullet 9"/>
    <w:basedOn w:val="Normal"/>
    <w:rsid w:val="00D47B88"/>
    <w:pPr>
      <w:numPr>
        <w:ilvl w:val="8"/>
        <w:numId w:val="3"/>
      </w:numPr>
      <w:spacing w:before="120" w:after="0" w:line="280" w:lineRule="atLeast"/>
      <w:jc w:val="both"/>
    </w:pPr>
    <w:rPr>
      <w:rFonts w:ascii="Arial" w:eastAsia="Times New Roman" w:hAnsi="Arial" w:cs="Times New Roman"/>
      <w:sz w:val="23"/>
      <w:szCs w:val="20"/>
      <w:lang w:val="en-GB"/>
    </w:rPr>
  </w:style>
  <w:style w:type="character" w:styleId="CommentReference">
    <w:name w:val="annotation reference"/>
    <w:semiHidden/>
    <w:rsid w:val="00D47B88"/>
    <w:rPr>
      <w:sz w:val="16"/>
      <w:szCs w:val="16"/>
    </w:rPr>
  </w:style>
  <w:style w:type="paragraph" w:styleId="CommentText">
    <w:name w:val="annotation text"/>
    <w:basedOn w:val="Normal"/>
    <w:link w:val="CommentTextChar"/>
    <w:semiHidden/>
    <w:rsid w:val="00D47B88"/>
    <w:pPr>
      <w:spacing w:before="120" w:after="0" w:line="240" w:lineRule="auto"/>
      <w:jc w:val="both"/>
    </w:pPr>
    <w:rPr>
      <w:rFonts w:ascii="Arial" w:eastAsia="Times New Roman" w:hAnsi="Arial" w:cs="Times New Roman"/>
      <w:szCs w:val="20"/>
      <w:lang w:val="en-AU" w:eastAsia="bg-BG"/>
    </w:rPr>
  </w:style>
  <w:style w:type="character" w:customStyle="1" w:styleId="CommentTextChar">
    <w:name w:val="Comment Text Char"/>
    <w:basedOn w:val="DefaultParagraphFont"/>
    <w:link w:val="CommentText"/>
    <w:semiHidden/>
    <w:rsid w:val="00D47B88"/>
    <w:rPr>
      <w:rFonts w:ascii="Arial" w:eastAsia="Times New Roman" w:hAnsi="Arial" w:cs="Times New Roman"/>
      <w:szCs w:val="20"/>
      <w:lang w:val="en-AU" w:eastAsia="bg-BG"/>
    </w:rPr>
  </w:style>
  <w:style w:type="paragraph" w:styleId="CommentSubject">
    <w:name w:val="annotation subject"/>
    <w:basedOn w:val="CommentText"/>
    <w:next w:val="CommentText"/>
    <w:link w:val="CommentSubjectChar"/>
    <w:semiHidden/>
    <w:rsid w:val="00D47B88"/>
    <w:rPr>
      <w:b/>
      <w:bCs/>
    </w:rPr>
  </w:style>
  <w:style w:type="character" w:customStyle="1" w:styleId="CommentSubjectChar">
    <w:name w:val="Comment Subject Char"/>
    <w:basedOn w:val="CommentTextChar"/>
    <w:link w:val="CommentSubject"/>
    <w:semiHidden/>
    <w:rsid w:val="00D47B88"/>
    <w:rPr>
      <w:rFonts w:ascii="Arial" w:eastAsia="Times New Roman" w:hAnsi="Arial" w:cs="Times New Roman"/>
      <w:b/>
      <w:bCs/>
      <w:szCs w:val="20"/>
      <w:lang w:val="en-AU" w:eastAsia="bg-BG"/>
    </w:rPr>
  </w:style>
  <w:style w:type="paragraph" w:customStyle="1" w:styleId="CharCharCharCharCharCharCharCharCharCharCharChar1Char">
    <w:name w:val="Char Char Char Char Char Char Char Char Char Char Char Char1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
    <w:name w:val="Char Char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
    <w:name w:val="Char Char Char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
    <w:name w:val="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CharChar">
    <w:name w:val="Char Char Char Char Char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
    <w:name w:val="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bullet">
    <w:name w:val="bullet"/>
    <w:basedOn w:val="Normal"/>
    <w:rsid w:val="00D47B88"/>
    <w:pPr>
      <w:numPr>
        <w:numId w:val="4"/>
      </w:numPr>
      <w:spacing w:before="120" w:after="120" w:line="240" w:lineRule="auto"/>
      <w:jc w:val="both"/>
    </w:pPr>
    <w:rPr>
      <w:rFonts w:ascii="Arial" w:eastAsia="Times New Roman" w:hAnsi="Arial" w:cs="Arial"/>
      <w:b/>
      <w:lang w:eastAsia="bg-BG"/>
    </w:rPr>
  </w:style>
  <w:style w:type="paragraph" w:customStyle="1" w:styleId="BODY-TEXTCharCharChar">
    <w:name w:val="BODY-TEXT Char Char Char"/>
    <w:basedOn w:val="Normal"/>
    <w:link w:val="BODY-TEXTCharCharCharChar"/>
    <w:rsid w:val="00D47B88"/>
    <w:pPr>
      <w:spacing w:before="120" w:after="120" w:line="320" w:lineRule="atLeast"/>
      <w:jc w:val="both"/>
    </w:pPr>
    <w:rPr>
      <w:rFonts w:ascii="Arial" w:eastAsia="Times New Roman" w:hAnsi="Arial" w:cs="Arial"/>
      <w:lang w:eastAsia="bg-BG"/>
    </w:rPr>
  </w:style>
  <w:style w:type="character" w:customStyle="1" w:styleId="BODY-TEXTCharCharCharChar">
    <w:name w:val="BODY-TEXT Char Char Char Char"/>
    <w:link w:val="BODY-TEXTCharCharChar"/>
    <w:rsid w:val="00D47B88"/>
    <w:rPr>
      <w:rFonts w:ascii="Arial" w:eastAsia="Times New Roman" w:hAnsi="Arial" w:cs="Arial"/>
      <w:lang w:eastAsia="bg-BG"/>
    </w:rPr>
  </w:style>
  <w:style w:type="paragraph" w:customStyle="1" w:styleId="bull">
    <w:name w:val="bull"/>
    <w:basedOn w:val="bullet"/>
    <w:rsid w:val="00D47B88"/>
    <w:pPr>
      <w:spacing w:before="0" w:line="280" w:lineRule="atLeast"/>
    </w:pPr>
    <w:rPr>
      <w:b w:val="0"/>
      <w:lang w:val="ru-RU"/>
    </w:rPr>
  </w:style>
  <w:style w:type="paragraph" w:customStyle="1" w:styleId="CharCharChar">
    <w:name w:val="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StyleAfter6pt">
    <w:name w:val="Style After:  6 pt"/>
    <w:basedOn w:val="Normal"/>
    <w:rsid w:val="00D47B88"/>
    <w:pPr>
      <w:spacing w:before="120" w:after="0" w:line="240" w:lineRule="auto"/>
      <w:jc w:val="both"/>
    </w:pPr>
    <w:rPr>
      <w:rFonts w:ascii="Arial" w:eastAsia="SimSun" w:hAnsi="Arial" w:cs="Times New Roman"/>
      <w:sz w:val="24"/>
      <w:szCs w:val="24"/>
      <w:lang w:val="en-GB" w:eastAsia="zh-CN"/>
    </w:rPr>
  </w:style>
  <w:style w:type="character" w:customStyle="1" w:styleId="StyleLatinArialComplexArial">
    <w:name w:val="Style (Latin) Arial (Complex) Arial"/>
    <w:rsid w:val="00D47B88"/>
    <w:rPr>
      <w:rFonts w:ascii="Arial" w:hAnsi="Arial" w:cs="Arial"/>
      <w:sz w:val="22"/>
      <w:szCs w:val="22"/>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styleId="ListBullet">
    <w:name w:val="List Bullet"/>
    <w:basedOn w:val="Normal"/>
    <w:rsid w:val="00D47B88"/>
    <w:pPr>
      <w:numPr>
        <w:numId w:val="5"/>
      </w:numPr>
      <w:spacing w:before="120" w:after="0" w:line="240" w:lineRule="auto"/>
      <w:jc w:val="both"/>
    </w:pPr>
    <w:rPr>
      <w:rFonts w:ascii="Arial" w:eastAsia="Times New Roman" w:hAnsi="Arial" w:cs="Times New Roman"/>
      <w:sz w:val="24"/>
      <w:szCs w:val="24"/>
    </w:rPr>
  </w:style>
  <w:style w:type="paragraph" w:styleId="ListNumber">
    <w:name w:val="List Number"/>
    <w:basedOn w:val="Normal"/>
    <w:rsid w:val="00D47B88"/>
    <w:pPr>
      <w:numPr>
        <w:numId w:val="6"/>
      </w:numPr>
      <w:spacing w:before="120" w:after="0" w:line="240" w:lineRule="auto"/>
      <w:jc w:val="both"/>
    </w:pPr>
    <w:rPr>
      <w:rFonts w:ascii="Arial" w:eastAsia="Times New Roman" w:hAnsi="Arial" w:cs="Times New Roman"/>
      <w:sz w:val="24"/>
      <w:szCs w:val="24"/>
    </w:rPr>
  </w:style>
  <w:style w:type="paragraph" w:customStyle="1" w:styleId="CharCharCharCharCharCharCharCharCharChar">
    <w:name w:val="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1CharCharCharChar">
    <w:name w:val="Char Char Char Char Char Char Char Char Char Char Char Char1 Char Char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
    <w:name w:val="Char Char Char Char Char Char Char Char Char Char Char Char1 Char Знак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1">
    <w:name w:val="Char Char Char Char Char Char Char Char Char Char Char Char1 Char1"/>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
    <w:name w:val="Char1 Char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
    <w:name w:val="Char Char Char Char Char Char Char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1CharCharChar">
    <w:name w:val="Char Char Char Char Char Char1 Char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CharChar">
    <w:name w:val="Char Char Char1 Char Char Char Char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
    <w:name w:val="Style"/>
    <w:rsid w:val="00D47B88"/>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Char1">
    <w:name w:val="Char1"/>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
    <w:name w:val="Char Char Char Char Char Char Char Char Char Char Char Char2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Bullet0">
    <w:name w:val="Bullet"/>
    <w:basedOn w:val="Normal"/>
    <w:link w:val="BulletChar"/>
    <w:rsid w:val="00D47B88"/>
    <w:pPr>
      <w:widowControl w:val="0"/>
      <w:numPr>
        <w:numId w:val="7"/>
      </w:numPr>
      <w:autoSpaceDE w:val="0"/>
      <w:autoSpaceDN w:val="0"/>
      <w:adjustRightInd w:val="0"/>
      <w:spacing w:before="120" w:after="0" w:line="240" w:lineRule="auto"/>
      <w:jc w:val="both"/>
    </w:pPr>
    <w:rPr>
      <w:rFonts w:ascii="Times New Roman" w:eastAsia="Times New Roman" w:hAnsi="Times New Roman" w:cs="Times New Roman"/>
    </w:rPr>
  </w:style>
  <w:style w:type="character" w:customStyle="1" w:styleId="BulletChar">
    <w:name w:val="Bullet Char"/>
    <w:link w:val="Bullet0"/>
    <w:rsid w:val="00D47B88"/>
    <w:rPr>
      <w:rFonts w:ascii="Times New Roman" w:eastAsia="Times New Roman" w:hAnsi="Times New Roman" w:cs="Times New Roman"/>
    </w:rPr>
  </w:style>
  <w:style w:type="paragraph" w:customStyle="1" w:styleId="Default">
    <w:name w:val="Default"/>
    <w:uiPriority w:val="99"/>
    <w:rsid w:val="00D47B88"/>
    <w:pPr>
      <w:autoSpaceDE w:val="0"/>
      <w:autoSpaceDN w:val="0"/>
      <w:adjustRightInd w:val="0"/>
      <w:spacing w:after="0" w:line="240" w:lineRule="auto"/>
    </w:pPr>
    <w:rPr>
      <w:rFonts w:ascii="Arial" w:eastAsia="Times New Roman" w:hAnsi="Arial" w:cs="Arial"/>
      <w:color w:val="000000"/>
      <w:sz w:val="24"/>
      <w:szCs w:val="24"/>
      <w:lang w:eastAsia="bg-BG"/>
    </w:rPr>
  </w:style>
  <w:style w:type="character" w:customStyle="1" w:styleId="hiddenref1">
    <w:name w:val="hiddenref1"/>
    <w:rsid w:val="00D47B88"/>
    <w:rPr>
      <w:vanish w:val="0"/>
      <w:webHidden w:val="0"/>
      <w:color w:val="000000"/>
      <w:u w:val="single"/>
      <w:specVanish w:val="0"/>
    </w:rPr>
  </w:style>
  <w:style w:type="paragraph" w:customStyle="1" w:styleId="Char2">
    <w:name w:val="Char2"/>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
    <w:name w:val="Char Char Char Char Char Char Char Char Char Char Char Char2 Char Char Char1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5CharCharCharChar">
    <w:name w:val="Char5 Char Char Char Знак Знак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1CharCharCharCharCharCharCharCharCharChar">
    <w:name w:val="Char Char Char Char Char Char Char Char Char Char Char Char1 Char Char Char Char1 Знак Знак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1CharCharCharChar1CharCharCharCharCharCharCharCharCharCharCharCharChar">
    <w:name w:val="Char Char Char Char Char Char Char Char Char Char Char Char1 Char Char Char Char1 Знак Знак Char Char Char Char Char Char Char Char Char Char Char Char Char"/>
    <w:basedOn w:val="Normal"/>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2CharCharChar1CharCharCharCharCharCharCharCharCharCharCharCharCharCharCharCharCharChar">
    <w:name w:val="Char Char Char Char Char Char Char Char Char Char Char Char2 Char Char Char1 Char Char Char Char Char Char Char Char Char Char Char Char Char Char Char Char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CharCharCharCharCharCharCharCharCharCharCharCharCharCharChar">
    <w:name w:val="Char Char Char Char Char Char Char Char Char Char Char Char2 Char Char Char1 Char Char Char Char Char Char Char Char Char Char Char Char Char Char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0">
    <w:name w:val="Char Char Char Знак Char Char Char Char Char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styleId="TOC2">
    <w:name w:val="toc 2"/>
    <w:basedOn w:val="Normal"/>
    <w:next w:val="Normal"/>
    <w:autoRedefine/>
    <w:uiPriority w:val="39"/>
    <w:rsid w:val="00D47B88"/>
    <w:pPr>
      <w:tabs>
        <w:tab w:val="left" w:pos="684"/>
        <w:tab w:val="left" w:pos="1482"/>
        <w:tab w:val="right" w:leader="dot" w:pos="9633"/>
      </w:tabs>
      <w:spacing w:before="120" w:after="0" w:line="240" w:lineRule="auto"/>
      <w:ind w:left="220"/>
      <w:jc w:val="both"/>
    </w:pPr>
    <w:rPr>
      <w:rFonts w:ascii="Times New Roman" w:eastAsia="Times New Roman" w:hAnsi="Times New Roman" w:cs="Times New Roman"/>
      <w:noProof/>
      <w:lang w:val="en-AU" w:eastAsia="bg-BG"/>
    </w:rPr>
  </w:style>
  <w:style w:type="paragraph" w:customStyle="1" w:styleId="CharCharCharCharCharCharCharCharCharCharCharChar1CharCharCharCharCharChar">
    <w:name w:val="Char Char Char Char Char Char Char Char Char Char Char Char1 Char Char Char Char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Char0">
    <w:name w:val="Char Char Char Char Char Char Char Char Char Char Char Char1 Char Char Char Char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
    <w:name w:val="Char Char Char Char Char Char Char Char Char Char Char Char1 Char Char Char Знак Знак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
    <w:name w:val="Char Char Char Char Char Char Char Char Char Char Char Char2 Char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Char">
    <w:name w:val="Char Char1 Char"/>
    <w:basedOn w:val="Normal"/>
    <w:semiHidden/>
    <w:rsid w:val="00D47B88"/>
    <w:pPr>
      <w:tabs>
        <w:tab w:val="left" w:pos="709"/>
      </w:tabs>
      <w:spacing w:after="0" w:line="240" w:lineRule="auto"/>
    </w:pPr>
    <w:rPr>
      <w:rFonts w:ascii="Futura Bk" w:eastAsia="Times New Roman" w:hAnsi="Futura Bk" w:cs="Times New Roman"/>
      <w:sz w:val="20"/>
      <w:szCs w:val="24"/>
      <w:lang w:val="pl-PL" w:eastAsia="pl-PL"/>
    </w:rPr>
  </w:style>
  <w:style w:type="paragraph" w:customStyle="1" w:styleId="Char2CharCharCharCharCharChar">
    <w:name w:val="Char2 Char Char Char Char Char Char"/>
    <w:basedOn w:val="Normal"/>
    <w:autoRedefine/>
    <w:rsid w:val="00D47B88"/>
    <w:pPr>
      <w:spacing w:after="120" w:line="240" w:lineRule="auto"/>
      <w:jc w:val="center"/>
    </w:pPr>
    <w:rPr>
      <w:rFonts w:ascii="Futura Bk" w:eastAsia="Times New Roman" w:hAnsi="Futura Bk" w:cs="Times New Roman"/>
      <w:sz w:val="24"/>
      <w:szCs w:val="24"/>
      <w:lang w:val="en-US" w:eastAsia="pl-PL"/>
    </w:rPr>
  </w:style>
  <w:style w:type="paragraph" w:customStyle="1" w:styleId="CharCharCharCharCharCharCharCharCharCharCharChar1CharCharCharCharCharCharCharCharChar">
    <w:name w:val="Char Char Char Char Char Char Char Char Char Char Char Char1 Char Char Char Char Char Знак Знак Char Char Знак Знак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CharCharCharCharCharCharCharChar">
    <w:name w:val="Char Char Char Char Char Char Char Char Char Char Char Char2 Char Char Char1 Char Char Char Знак Знак Char Char Знак Знак Char Char Знак Знак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0">
    <w:name w:val="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character" w:customStyle="1" w:styleId="Style9pt">
    <w:name w:val="Style 9 pt"/>
    <w:rsid w:val="00D47B88"/>
    <w:rPr>
      <w:rFonts w:ascii="Arial" w:hAnsi="Arial"/>
      <w:sz w:val="22"/>
    </w:rPr>
  </w:style>
  <w:style w:type="paragraph" w:customStyle="1" w:styleId="CharCharCharCharCharCharCharCharCharCharCharChar1CharCharCharCharCharCharCharChar">
    <w:name w:val="Char Char Char Char Char Char Char Char Char Char Char Char1 Char Char Char Char Char Char Знак Знак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1CharChar">
    <w:name w:val="Char Char Char Char Char Char Char Char Char1 Знак Знак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character" w:customStyle="1" w:styleId="hps">
    <w:name w:val="hps"/>
    <w:basedOn w:val="DefaultParagraphFont"/>
    <w:rsid w:val="00D47B88"/>
  </w:style>
  <w:style w:type="character" w:customStyle="1" w:styleId="atn">
    <w:name w:val="atn"/>
    <w:basedOn w:val="DefaultParagraphFont"/>
    <w:rsid w:val="00D47B88"/>
  </w:style>
  <w:style w:type="paragraph" w:customStyle="1" w:styleId="text">
    <w:name w:val="text"/>
    <w:rsid w:val="00D47B88"/>
    <w:pPr>
      <w:widowControl w:val="0"/>
      <w:spacing w:before="240" w:after="0" w:line="240" w:lineRule="exact"/>
      <w:jc w:val="both"/>
    </w:pPr>
    <w:rPr>
      <w:rFonts w:ascii="Arial" w:eastAsia="Times New Roman" w:hAnsi="Arial" w:cs="Times New Roman"/>
      <w:sz w:val="24"/>
      <w:szCs w:val="20"/>
      <w:lang w:val="cs-CZ"/>
    </w:rPr>
  </w:style>
  <w:style w:type="paragraph" w:customStyle="1" w:styleId="Awihoutinsert">
    <w:name w:val="A wihout insert"/>
    <w:basedOn w:val="Normal"/>
    <w:rsid w:val="00D47B88"/>
    <w:pPr>
      <w:tabs>
        <w:tab w:val="left" w:pos="1985"/>
        <w:tab w:val="left" w:pos="2694"/>
        <w:tab w:val="right" w:leader="dot" w:pos="9072"/>
      </w:tabs>
      <w:spacing w:before="60" w:after="60" w:line="240" w:lineRule="auto"/>
      <w:jc w:val="both"/>
    </w:pPr>
    <w:rPr>
      <w:rFonts w:ascii="Arial" w:eastAsia="Times New Roman" w:hAnsi="Arial" w:cs="Arial"/>
      <w:szCs w:val="24"/>
      <w:lang w:val="de-DE" w:eastAsia="de-DE"/>
    </w:rPr>
  </w:style>
  <w:style w:type="paragraph" w:customStyle="1" w:styleId="Char1CharChar">
    <w:name w:val="Char1 Знак Знак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1">
    <w:name w:val="Char Char Char Char Char Char Char Char Char1"/>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abcs">
    <w:name w:val="abcs"/>
    <w:basedOn w:val="Normal"/>
    <w:rsid w:val="00D47B88"/>
    <w:pPr>
      <w:tabs>
        <w:tab w:val="left" w:pos="2268"/>
      </w:tabs>
      <w:spacing w:before="100" w:after="0" w:line="240" w:lineRule="auto"/>
      <w:ind w:left="2269" w:hanging="851"/>
      <w:jc w:val="both"/>
    </w:pPr>
    <w:rPr>
      <w:rFonts w:ascii="Times New Roman" w:eastAsia="Times New Roman" w:hAnsi="Times New Roman" w:cs="Times New Roman"/>
      <w:color w:val="000000"/>
      <w:lang w:val="en-GB"/>
    </w:rPr>
  </w:style>
  <w:style w:type="character" w:customStyle="1" w:styleId="FontStyle40">
    <w:name w:val="Font Style40"/>
    <w:rsid w:val="00D47B88"/>
    <w:rPr>
      <w:rFonts w:ascii="Times New Roman" w:hAnsi="Times New Roman" w:cs="Times New Roman"/>
      <w:b/>
      <w:bCs/>
      <w:i/>
      <w:iCs/>
      <w:sz w:val="20"/>
      <w:szCs w:val="20"/>
    </w:rPr>
  </w:style>
  <w:style w:type="paragraph" w:customStyle="1" w:styleId="CharCharChar1CharCharCharCharCharCharCharCharCharCharCharCharCharChar1">
    <w:name w:val="Char Char Char1 Char Char Char Char Char Char Char Char Char Char Char Char Char Char Знак Знак1"/>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
    <w:name w:val="Знак Знак Char Char1"/>
    <w:basedOn w:val="Normal"/>
    <w:semiHidden/>
    <w:rsid w:val="00D47B88"/>
    <w:pPr>
      <w:tabs>
        <w:tab w:val="left" w:pos="709"/>
      </w:tabs>
      <w:spacing w:after="0" w:line="240" w:lineRule="auto"/>
    </w:pPr>
    <w:rPr>
      <w:rFonts w:ascii="Futura Bk" w:eastAsia="Times New Roman" w:hAnsi="Futura Bk" w:cs="Times New Roman"/>
      <w:sz w:val="20"/>
      <w:szCs w:val="24"/>
      <w:lang w:val="pl-PL" w:eastAsia="pl-PL"/>
    </w:rPr>
  </w:style>
  <w:style w:type="paragraph" w:customStyle="1" w:styleId="CharChar11CharCharCharCharCharCharCharCharCharChar">
    <w:name w:val="Char Char11 Char Char Char Char Знак Знак Char Char Char Char Знак Знак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
    <w:name w:val="Char Char Char Char Char Char Знак Знак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1CharCharCharCharCharCharCharCharCharCharCharChar">
    <w:name w:val="Char Char11 Char Char Char Char Знак Знак Char Char Char Char Знак Знак Char Char Знак Знак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CharChar">
    <w:name w:val="Знак Знак Char Char1 Знак Знак Char Char"/>
    <w:basedOn w:val="Normal"/>
    <w:semiHidden/>
    <w:rsid w:val="00D47B88"/>
    <w:pPr>
      <w:tabs>
        <w:tab w:val="left" w:pos="709"/>
      </w:tabs>
      <w:spacing w:after="0" w:line="240" w:lineRule="auto"/>
    </w:pPr>
    <w:rPr>
      <w:rFonts w:ascii="Futura Bk" w:eastAsia="Times New Roman" w:hAnsi="Futura Bk" w:cs="Times New Roman"/>
      <w:sz w:val="20"/>
      <w:szCs w:val="24"/>
      <w:lang w:val="pl-PL" w:eastAsia="pl-PL"/>
    </w:rPr>
  </w:style>
  <w:style w:type="paragraph" w:customStyle="1" w:styleId="CharCharCharCharChar">
    <w:name w:val="Char Char Char Знак Знак Char Char"/>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character" w:customStyle="1" w:styleId="81">
    <w:name w:val="Основен текст81"/>
    <w:uiPriority w:val="99"/>
    <w:rsid w:val="00D47B88"/>
    <w:rPr>
      <w:rFonts w:ascii="Arial" w:eastAsia="Arial" w:hAnsi="Arial" w:cs="Arial"/>
      <w:sz w:val="21"/>
      <w:szCs w:val="21"/>
      <w:shd w:val="clear" w:color="auto" w:fill="FFFFFF"/>
      <w:lang w:bidi="ar-SA"/>
    </w:rPr>
  </w:style>
  <w:style w:type="character" w:customStyle="1" w:styleId="a0">
    <w:name w:val="Основен текст_"/>
    <w:link w:val="10"/>
    <w:rsid w:val="00D47B88"/>
    <w:rPr>
      <w:sz w:val="21"/>
      <w:szCs w:val="21"/>
      <w:shd w:val="clear" w:color="auto" w:fill="FFFFFF"/>
    </w:rPr>
  </w:style>
  <w:style w:type="paragraph" w:customStyle="1" w:styleId="10">
    <w:name w:val="Основен текст1"/>
    <w:basedOn w:val="Normal"/>
    <w:link w:val="a0"/>
    <w:rsid w:val="00D47B88"/>
    <w:pPr>
      <w:shd w:val="clear" w:color="auto" w:fill="FFFFFF"/>
      <w:spacing w:after="0" w:line="240" w:lineRule="atLeast"/>
      <w:ind w:hanging="440"/>
      <w:jc w:val="both"/>
    </w:pPr>
    <w:rPr>
      <w:sz w:val="21"/>
      <w:szCs w:val="21"/>
      <w:shd w:val="clear" w:color="auto" w:fill="FFFFFF"/>
    </w:rPr>
  </w:style>
  <w:style w:type="character" w:customStyle="1" w:styleId="420">
    <w:name w:val="Основен текст (4)20"/>
    <w:rsid w:val="00D47B88"/>
    <w:rPr>
      <w:b/>
      <w:bCs/>
      <w:sz w:val="21"/>
      <w:szCs w:val="21"/>
      <w:shd w:val="clear" w:color="auto" w:fill="FFFFFF"/>
      <w:lang w:bidi="ar-SA"/>
    </w:rPr>
  </w:style>
  <w:style w:type="character" w:customStyle="1" w:styleId="4">
    <w:name w:val="Основен текст (4)_"/>
    <w:link w:val="41"/>
    <w:rsid w:val="00D47B88"/>
    <w:rPr>
      <w:rFonts w:ascii="Tahoma" w:eastAsia="Tahoma" w:hAnsi="Tahoma" w:cs="Tahoma"/>
      <w:sz w:val="19"/>
      <w:szCs w:val="19"/>
      <w:shd w:val="clear" w:color="auto" w:fill="FFFFFF"/>
    </w:rPr>
  </w:style>
  <w:style w:type="character" w:customStyle="1" w:styleId="50">
    <w:name w:val="Основен текст50"/>
    <w:rsid w:val="00D47B88"/>
    <w:rPr>
      <w:rFonts w:ascii="Arial" w:eastAsia="Arial" w:hAnsi="Arial" w:cs="Arial"/>
      <w:sz w:val="21"/>
      <w:szCs w:val="21"/>
      <w:shd w:val="clear" w:color="auto" w:fill="FFFFFF"/>
      <w:lang w:bidi="ar-SA"/>
    </w:rPr>
  </w:style>
  <w:style w:type="paragraph" w:customStyle="1" w:styleId="41">
    <w:name w:val="Основен текст (4)1"/>
    <w:basedOn w:val="Normal"/>
    <w:link w:val="4"/>
    <w:rsid w:val="00D47B88"/>
    <w:pPr>
      <w:shd w:val="clear" w:color="auto" w:fill="FFFFFF"/>
      <w:spacing w:after="180" w:line="274" w:lineRule="exact"/>
      <w:ind w:hanging="440"/>
      <w:jc w:val="both"/>
    </w:pPr>
    <w:rPr>
      <w:rFonts w:ascii="Tahoma" w:eastAsia="Tahoma" w:hAnsi="Tahoma" w:cs="Tahoma"/>
      <w:sz w:val="19"/>
      <w:szCs w:val="19"/>
      <w:shd w:val="clear" w:color="auto" w:fill="FFFFFF"/>
    </w:rPr>
  </w:style>
  <w:style w:type="character" w:customStyle="1" w:styleId="48">
    <w:name w:val="Основен текст48"/>
    <w:rsid w:val="00D47B88"/>
    <w:rPr>
      <w:noProof/>
      <w:sz w:val="21"/>
      <w:szCs w:val="21"/>
      <w:shd w:val="clear" w:color="auto" w:fill="FFFFFF"/>
      <w:lang w:bidi="ar-SA"/>
    </w:rPr>
  </w:style>
  <w:style w:type="paragraph" w:styleId="NoSpacing">
    <w:name w:val="No Spacing"/>
    <w:uiPriority w:val="1"/>
    <w:qFormat/>
    <w:rsid w:val="00D47B88"/>
    <w:pPr>
      <w:spacing w:after="0" w:line="240" w:lineRule="auto"/>
    </w:pPr>
    <w:rPr>
      <w:rFonts w:ascii="Calibri" w:eastAsia="Calibri" w:hAnsi="Calibri" w:cs="Times New Roman"/>
    </w:rPr>
  </w:style>
  <w:style w:type="character" w:customStyle="1" w:styleId="68">
    <w:name w:val="Основен текст68"/>
    <w:basedOn w:val="a0"/>
    <w:rsid w:val="00D47B88"/>
    <w:rPr>
      <w:sz w:val="21"/>
      <w:szCs w:val="21"/>
      <w:shd w:val="clear" w:color="auto" w:fill="FFFFFF"/>
    </w:rPr>
  </w:style>
  <w:style w:type="character" w:customStyle="1" w:styleId="8">
    <w:name w:val="Основен текст (8)_"/>
    <w:link w:val="810"/>
    <w:rsid w:val="00D47B88"/>
    <w:rPr>
      <w:i/>
      <w:iCs/>
      <w:sz w:val="21"/>
      <w:szCs w:val="21"/>
      <w:shd w:val="clear" w:color="auto" w:fill="FFFFFF"/>
    </w:rPr>
  </w:style>
  <w:style w:type="paragraph" w:customStyle="1" w:styleId="810">
    <w:name w:val="Основен текст (8)1"/>
    <w:basedOn w:val="Normal"/>
    <w:link w:val="8"/>
    <w:rsid w:val="00D47B88"/>
    <w:pPr>
      <w:shd w:val="clear" w:color="auto" w:fill="FFFFFF"/>
      <w:spacing w:after="0" w:line="250" w:lineRule="exact"/>
      <w:ind w:hanging="280"/>
      <w:jc w:val="both"/>
    </w:pPr>
    <w:rPr>
      <w:i/>
      <w:iCs/>
      <w:sz w:val="21"/>
      <w:szCs w:val="21"/>
      <w:shd w:val="clear" w:color="auto" w:fill="FFFFFF"/>
    </w:rPr>
  </w:style>
  <w:style w:type="character" w:customStyle="1" w:styleId="apple-converted-space">
    <w:name w:val="apple-converted-space"/>
    <w:basedOn w:val="DefaultParagraphFont"/>
    <w:rsid w:val="00D47B88"/>
  </w:style>
  <w:style w:type="character" w:customStyle="1" w:styleId="FontStyle16">
    <w:name w:val="Font Style16"/>
    <w:uiPriority w:val="99"/>
    <w:rsid w:val="00D47B88"/>
    <w:rPr>
      <w:rFonts w:ascii="Times New Roman" w:hAnsi="Times New Roman"/>
      <w:b/>
      <w:sz w:val="22"/>
    </w:rPr>
  </w:style>
  <w:style w:type="paragraph" w:customStyle="1" w:styleId="CharCharCharCharCharCharCharCharChar1CharCharCharCharCharCharCharChar">
    <w:name w:val="Char Char Char Char Char Char Char Char Char1 Знак Знак Char Char Знак Знак Char Char Знак Знак Char Char Знак Знак Char Char Знак Знак"/>
    <w:basedOn w:val="Normal"/>
    <w:rsid w:val="00D47B88"/>
    <w:pPr>
      <w:tabs>
        <w:tab w:val="left" w:pos="709"/>
      </w:tabs>
      <w:spacing w:after="0" w:line="240" w:lineRule="auto"/>
    </w:pPr>
    <w:rPr>
      <w:rFonts w:ascii="Tahoma" w:eastAsia="Times New Roman" w:hAnsi="Tahoma" w:cs="Times New Roman"/>
      <w:sz w:val="24"/>
      <w:szCs w:val="24"/>
      <w:lang w:val="pl-PL" w:eastAsia="pl-PL"/>
    </w:rPr>
  </w:style>
  <w:style w:type="paragraph" w:styleId="ListParagraph">
    <w:name w:val="List Paragraph"/>
    <w:basedOn w:val="Normal"/>
    <w:qFormat/>
    <w:rsid w:val="00D47B88"/>
    <w:pPr>
      <w:ind w:left="720"/>
      <w:contextualSpacing/>
    </w:pPr>
    <w:rPr>
      <w:rFonts w:ascii="Calibri" w:eastAsia="Times New Roman" w:hAnsi="Calibri" w:cs="Times New Roman"/>
    </w:rPr>
  </w:style>
  <w:style w:type="paragraph" w:customStyle="1" w:styleId="NoSpacing1">
    <w:name w:val="No Spacing1"/>
    <w:link w:val="NoSpacingChar"/>
    <w:qFormat/>
    <w:rsid w:val="00D47B88"/>
    <w:pPr>
      <w:spacing w:after="0" w:line="240" w:lineRule="auto"/>
    </w:pPr>
    <w:rPr>
      <w:rFonts w:ascii="Calibri" w:eastAsia="PMingLiU" w:hAnsi="Calibri" w:cs="Times New Roman"/>
      <w:sz w:val="20"/>
      <w:szCs w:val="20"/>
      <w:lang w:val="en-US" w:eastAsia="bg-BG"/>
    </w:rPr>
  </w:style>
  <w:style w:type="character" w:customStyle="1" w:styleId="NoSpacingChar">
    <w:name w:val="No Spacing Char"/>
    <w:link w:val="NoSpacing1"/>
    <w:rsid w:val="00D47B88"/>
    <w:rPr>
      <w:rFonts w:ascii="Calibri" w:eastAsia="PMingLiU" w:hAnsi="Calibri" w:cs="Times New Roman"/>
      <w:sz w:val="20"/>
      <w:szCs w:val="20"/>
      <w:lang w:val="en-US" w:eastAsia="bg-BG"/>
    </w:rPr>
  </w:style>
  <w:style w:type="character" w:customStyle="1" w:styleId="FontStyle22">
    <w:name w:val="Font Style22"/>
    <w:rsid w:val="00D47B88"/>
    <w:rPr>
      <w:rFonts w:ascii="Times New Roman" w:hAnsi="Times New Roman" w:cs="Times New Roman"/>
      <w:i/>
      <w:iCs/>
      <w:sz w:val="22"/>
      <w:szCs w:val="22"/>
    </w:rPr>
  </w:style>
  <w:style w:type="character" w:customStyle="1" w:styleId="FontStyle24">
    <w:name w:val="Font Style24"/>
    <w:rsid w:val="00D47B88"/>
    <w:rPr>
      <w:rFonts w:ascii="Times New Roman" w:hAnsi="Times New Roman" w:cs="Times New Roman"/>
      <w:sz w:val="20"/>
      <w:szCs w:val="20"/>
    </w:rPr>
  </w:style>
  <w:style w:type="paragraph" w:customStyle="1" w:styleId="Style8">
    <w:name w:val="Style8"/>
    <w:basedOn w:val="Normal"/>
    <w:rsid w:val="00D47B88"/>
    <w:pPr>
      <w:widowControl w:val="0"/>
      <w:autoSpaceDE w:val="0"/>
      <w:autoSpaceDN w:val="0"/>
      <w:adjustRightInd w:val="0"/>
      <w:spacing w:after="0" w:line="290" w:lineRule="exact"/>
    </w:pPr>
    <w:rPr>
      <w:rFonts w:ascii="Arial Narrow" w:eastAsia="Times New Roman" w:hAnsi="Arial Narrow" w:cs="Vrinda"/>
      <w:sz w:val="24"/>
      <w:szCs w:val="24"/>
      <w:lang w:eastAsia="bg-BG" w:bidi="bn-BD"/>
    </w:rPr>
  </w:style>
  <w:style w:type="paragraph" w:customStyle="1" w:styleId="Application4">
    <w:name w:val="Application4"/>
    <w:basedOn w:val="Normal"/>
    <w:autoRedefine/>
    <w:rsid w:val="00D47B88"/>
    <w:pPr>
      <w:widowControl w:val="0"/>
      <w:numPr>
        <w:numId w:val="27"/>
      </w:numPr>
      <w:spacing w:after="120" w:line="240" w:lineRule="auto"/>
      <w:jc w:val="both"/>
    </w:pPr>
    <w:rPr>
      <w:rFonts w:ascii="Times New Roman" w:eastAsia="Times New Roman" w:hAnsi="Times New Roman" w:cs="Times New Roman"/>
      <w:snapToGrid w:val="0"/>
      <w:spacing w:val="-2"/>
      <w:sz w:val="20"/>
      <w:szCs w:val="24"/>
    </w:rPr>
  </w:style>
  <w:style w:type="paragraph" w:customStyle="1" w:styleId="Report-1">
    <w:name w:val="Report-1"/>
    <w:basedOn w:val="Normal"/>
    <w:rsid w:val="00D47B88"/>
    <w:pPr>
      <w:widowControl w:val="0"/>
      <w:autoSpaceDE w:val="0"/>
      <w:autoSpaceDN w:val="0"/>
      <w:spacing w:after="0" w:line="360" w:lineRule="auto"/>
      <w:jc w:val="both"/>
    </w:pPr>
    <w:rPr>
      <w:rFonts w:ascii="Times New Roman" w:eastAsia="Times New Roman" w:hAnsi="Times New Roman" w:cs="Times New Roman"/>
      <w:sz w:val="24"/>
      <w:szCs w:val="24"/>
      <w:lang w:eastAsia="bg-BG"/>
    </w:rPr>
  </w:style>
  <w:style w:type="character" w:customStyle="1" w:styleId="6">
    <w:name w:val="Заглавие #6"/>
    <w:rsid w:val="00D47B88"/>
    <w:rPr>
      <w:b/>
      <w:bCs/>
      <w:sz w:val="21"/>
      <w:szCs w:val="21"/>
      <w:shd w:val="clear" w:color="auto" w:fill="FFFFFF"/>
      <w:lang w:bidi="ar-SA"/>
    </w:rPr>
  </w:style>
  <w:style w:type="paragraph" w:customStyle="1" w:styleId="ListParagraph1">
    <w:name w:val="List Paragraph1"/>
    <w:basedOn w:val="Normal"/>
    <w:uiPriority w:val="34"/>
    <w:qFormat/>
    <w:rsid w:val="00D47B88"/>
    <w:pPr>
      <w:spacing w:after="0" w:line="240" w:lineRule="auto"/>
      <w:ind w:left="720"/>
      <w:contextualSpacing/>
    </w:pPr>
    <w:rPr>
      <w:rFonts w:ascii="Times New Roman" w:eastAsia="Times New Roman" w:hAnsi="Times New Roman" w:cs="Times New Roman"/>
      <w:sz w:val="24"/>
      <w:szCs w:val="24"/>
      <w:lang w:eastAsia="bg-BG"/>
    </w:rPr>
  </w:style>
  <w:style w:type="character" w:customStyle="1" w:styleId="9">
    <w:name w:val="Основен текст (9)_"/>
    <w:link w:val="91"/>
    <w:rsid w:val="00D47B88"/>
    <w:rPr>
      <w:b/>
      <w:bCs/>
      <w:i/>
      <w:iCs/>
      <w:sz w:val="21"/>
      <w:szCs w:val="21"/>
      <w:shd w:val="clear" w:color="auto" w:fill="FFFFFF"/>
    </w:rPr>
  </w:style>
  <w:style w:type="character" w:customStyle="1" w:styleId="90">
    <w:name w:val="Основен текст (9) + Не е удебелен"/>
    <w:aliases w:val="Не е курсив"/>
    <w:basedOn w:val="9"/>
    <w:rsid w:val="00D47B88"/>
    <w:rPr>
      <w:b/>
      <w:bCs/>
      <w:i/>
      <w:iCs/>
      <w:sz w:val="21"/>
      <w:szCs w:val="21"/>
      <w:shd w:val="clear" w:color="auto" w:fill="FFFFFF"/>
    </w:rPr>
  </w:style>
  <w:style w:type="character" w:customStyle="1" w:styleId="92">
    <w:name w:val="Основен текст (9)2"/>
    <w:basedOn w:val="9"/>
    <w:rsid w:val="00D47B88"/>
    <w:rPr>
      <w:b/>
      <w:bCs/>
      <w:i/>
      <w:iCs/>
      <w:sz w:val="21"/>
      <w:szCs w:val="21"/>
      <w:shd w:val="clear" w:color="auto" w:fill="FFFFFF"/>
    </w:rPr>
  </w:style>
  <w:style w:type="character" w:customStyle="1" w:styleId="33">
    <w:name w:val="Основен текст33"/>
    <w:rsid w:val="00D47B88"/>
    <w:rPr>
      <w:sz w:val="21"/>
      <w:szCs w:val="21"/>
      <w:shd w:val="clear" w:color="auto" w:fill="FFFFFF"/>
      <w:lang w:bidi="ar-SA"/>
    </w:rPr>
  </w:style>
  <w:style w:type="paragraph" w:customStyle="1" w:styleId="91">
    <w:name w:val="Основен текст (9)1"/>
    <w:basedOn w:val="Normal"/>
    <w:link w:val="9"/>
    <w:rsid w:val="00D47B88"/>
    <w:pPr>
      <w:shd w:val="clear" w:color="auto" w:fill="FFFFFF"/>
      <w:spacing w:after="120" w:line="240" w:lineRule="atLeast"/>
      <w:jc w:val="both"/>
    </w:pPr>
    <w:rPr>
      <w:b/>
      <w:bCs/>
      <w:i/>
      <w:iCs/>
      <w:sz w:val="21"/>
      <w:szCs w:val="21"/>
      <w:shd w:val="clear" w:color="auto" w:fill="FFFFFF"/>
    </w:rPr>
  </w:style>
  <w:style w:type="character" w:customStyle="1" w:styleId="414">
    <w:name w:val="Основен текст (4)14"/>
    <w:rsid w:val="00D47B88"/>
    <w:rPr>
      <w:rFonts w:ascii="Tahoma" w:eastAsia="Tahoma" w:hAnsi="Tahoma" w:cs="Tahoma"/>
      <w:b/>
      <w:bCs/>
      <w:sz w:val="21"/>
      <w:szCs w:val="21"/>
      <w:shd w:val="clear" w:color="auto" w:fill="FFFFFF"/>
    </w:rPr>
  </w:style>
  <w:style w:type="character" w:customStyle="1" w:styleId="21">
    <w:name w:val="Основен текст21"/>
    <w:rsid w:val="00D47B88"/>
    <w:rPr>
      <w:sz w:val="21"/>
      <w:szCs w:val="21"/>
      <w:shd w:val="clear" w:color="auto" w:fill="FFFFFF"/>
      <w:lang w:bidi="ar-SA"/>
    </w:rPr>
  </w:style>
  <w:style w:type="paragraph" w:customStyle="1" w:styleId="Application1">
    <w:name w:val="Application1"/>
    <w:basedOn w:val="Heading1"/>
    <w:next w:val="Normal"/>
    <w:rsid w:val="00D47B88"/>
    <w:pPr>
      <w:pageBreakBefore/>
      <w:widowControl w:val="0"/>
      <w:tabs>
        <w:tab w:val="num" w:pos="720"/>
      </w:tabs>
      <w:spacing w:before="0" w:after="480"/>
      <w:ind w:left="360" w:hanging="360"/>
      <w:jc w:val="left"/>
    </w:pPr>
    <w:rPr>
      <w:caps/>
      <w:snapToGrid w:val="0"/>
      <w:kern w:val="28"/>
      <w:sz w:val="28"/>
      <w:lang w:val="en-GB" w:eastAsia="en-US"/>
    </w:rPr>
  </w:style>
  <w:style w:type="character" w:customStyle="1" w:styleId="3">
    <w:name w:val="Основен текст (3)_"/>
    <w:link w:val="30"/>
    <w:rsid w:val="00D47B88"/>
    <w:rPr>
      <w:sz w:val="10"/>
      <w:szCs w:val="10"/>
      <w:shd w:val="clear" w:color="auto" w:fill="FFFFFF"/>
    </w:rPr>
  </w:style>
  <w:style w:type="paragraph" w:customStyle="1" w:styleId="30">
    <w:name w:val="Основен текст (3)"/>
    <w:basedOn w:val="Normal"/>
    <w:link w:val="3"/>
    <w:rsid w:val="00D47B88"/>
    <w:pPr>
      <w:shd w:val="clear" w:color="auto" w:fill="FFFFFF"/>
      <w:spacing w:after="60" w:line="240" w:lineRule="atLeast"/>
    </w:pPr>
    <w:rPr>
      <w:sz w:val="10"/>
      <w:szCs w:val="10"/>
      <w:shd w:val="clear" w:color="auto" w:fill="FFFFFF"/>
    </w:rPr>
  </w:style>
  <w:style w:type="character" w:customStyle="1" w:styleId="84">
    <w:name w:val="Основен текст84"/>
    <w:basedOn w:val="a0"/>
    <w:uiPriority w:val="99"/>
    <w:rsid w:val="00D47B88"/>
    <w:rPr>
      <w:sz w:val="21"/>
      <w:szCs w:val="21"/>
      <w:shd w:val="clear" w:color="auto" w:fill="FFFFFF"/>
    </w:rPr>
  </w:style>
  <w:style w:type="character" w:styleId="Emphasis">
    <w:name w:val="Emphasis"/>
    <w:qFormat/>
    <w:rsid w:val="009877F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aliases w:val="14pt,14ptHeading,Chapitre,h1,H1,H11,H12,H111,H13,H112,H14,H113,H15,H114,H16,H115,H17,H116,H18,H117,H19,H118,H110,H119,H120,H1110"/>
    <w:basedOn w:val="a1"/>
    <w:next w:val="a1"/>
    <w:link w:val="10"/>
    <w:qFormat/>
    <w:rsid w:val="00D47B88"/>
    <w:pPr>
      <w:keepNext/>
      <w:spacing w:before="120" w:after="0" w:line="240" w:lineRule="auto"/>
      <w:ind w:left="5040" w:firstLine="720"/>
      <w:jc w:val="both"/>
      <w:outlineLvl w:val="0"/>
    </w:pPr>
    <w:rPr>
      <w:rFonts w:ascii="Arial" w:eastAsia="Times New Roman" w:hAnsi="Arial" w:cs="Times New Roman"/>
      <w:b/>
      <w:sz w:val="24"/>
      <w:szCs w:val="20"/>
      <w:lang w:eastAsia="bg-BG"/>
    </w:rPr>
  </w:style>
  <w:style w:type="paragraph" w:styleId="2">
    <w:name w:val="heading 2"/>
    <w:basedOn w:val="a1"/>
    <w:next w:val="a1"/>
    <w:link w:val="20"/>
    <w:qFormat/>
    <w:rsid w:val="00D47B88"/>
    <w:pPr>
      <w:keepNext/>
      <w:spacing w:before="120" w:after="0" w:line="240" w:lineRule="auto"/>
      <w:jc w:val="both"/>
      <w:outlineLvl w:val="1"/>
    </w:pPr>
    <w:rPr>
      <w:rFonts w:ascii="Tahoma" w:eastAsia="Times New Roman" w:hAnsi="Tahoma" w:cs="Times New Roman"/>
      <w:b/>
      <w:spacing w:val="20"/>
      <w:szCs w:val="20"/>
      <w:lang w:eastAsia="bg-BG"/>
    </w:rPr>
  </w:style>
  <w:style w:type="paragraph" w:styleId="3">
    <w:name w:val="heading 3"/>
    <w:basedOn w:val="a1"/>
    <w:next w:val="a1"/>
    <w:link w:val="30"/>
    <w:qFormat/>
    <w:rsid w:val="00D47B88"/>
    <w:pPr>
      <w:keepNext/>
      <w:spacing w:before="120" w:after="0" w:line="240" w:lineRule="auto"/>
      <w:ind w:left="5760" w:firstLine="720"/>
      <w:jc w:val="both"/>
      <w:outlineLvl w:val="2"/>
    </w:pPr>
    <w:rPr>
      <w:rFonts w:ascii="Tahoma" w:eastAsia="Times New Roman" w:hAnsi="Tahoma" w:cs="Times New Roman"/>
      <w:b/>
      <w:spacing w:val="20"/>
      <w:szCs w:val="20"/>
      <w:lang w:eastAsia="bg-BG"/>
    </w:rPr>
  </w:style>
  <w:style w:type="paragraph" w:styleId="4">
    <w:name w:val="heading 4"/>
    <w:basedOn w:val="a1"/>
    <w:next w:val="a1"/>
    <w:link w:val="40"/>
    <w:qFormat/>
    <w:rsid w:val="00D47B88"/>
    <w:pPr>
      <w:keepNext/>
      <w:spacing w:before="120" w:after="0" w:line="240" w:lineRule="auto"/>
      <w:ind w:left="5040" w:firstLine="720"/>
      <w:jc w:val="both"/>
      <w:outlineLvl w:val="3"/>
    </w:pPr>
    <w:rPr>
      <w:rFonts w:ascii="Tahoma" w:eastAsia="Times New Roman" w:hAnsi="Tahoma" w:cs="Times New Roman"/>
      <w:b/>
      <w:spacing w:val="20"/>
      <w:szCs w:val="20"/>
      <w:lang w:eastAsia="bg-BG"/>
    </w:rPr>
  </w:style>
  <w:style w:type="paragraph" w:styleId="5">
    <w:name w:val="heading 5"/>
    <w:basedOn w:val="a1"/>
    <w:next w:val="a1"/>
    <w:link w:val="50"/>
    <w:qFormat/>
    <w:rsid w:val="00D47B88"/>
    <w:pPr>
      <w:spacing w:before="240" w:after="60" w:line="240" w:lineRule="auto"/>
      <w:jc w:val="both"/>
      <w:outlineLvl w:val="4"/>
    </w:pPr>
    <w:rPr>
      <w:rFonts w:ascii="Arial" w:eastAsia="Times New Roman" w:hAnsi="Arial" w:cs="Times New Roman"/>
      <w:b/>
      <w:bCs/>
      <w:i/>
      <w:iCs/>
      <w:sz w:val="26"/>
      <w:szCs w:val="26"/>
      <w:lang w:val="en-AU" w:eastAsia="bg-BG"/>
    </w:rPr>
  </w:style>
  <w:style w:type="paragraph" w:styleId="6">
    <w:name w:val="heading 6"/>
    <w:basedOn w:val="a1"/>
    <w:next w:val="a1"/>
    <w:link w:val="60"/>
    <w:qFormat/>
    <w:rsid w:val="00D47B88"/>
    <w:pPr>
      <w:spacing w:before="240" w:after="60" w:line="240" w:lineRule="auto"/>
      <w:jc w:val="both"/>
      <w:outlineLvl w:val="5"/>
    </w:pPr>
    <w:rPr>
      <w:rFonts w:ascii="Arial" w:eastAsia="Times New Roman" w:hAnsi="Arial" w:cs="Times New Roman"/>
      <w:b/>
      <w:bCs/>
      <w:lang w:val="en-AU" w:eastAsia="bg-BG"/>
    </w:rPr>
  </w:style>
  <w:style w:type="paragraph" w:styleId="7">
    <w:name w:val="heading 7"/>
    <w:basedOn w:val="a1"/>
    <w:next w:val="a1"/>
    <w:link w:val="70"/>
    <w:qFormat/>
    <w:rsid w:val="00D47B88"/>
    <w:pPr>
      <w:keepNext/>
      <w:spacing w:before="120" w:after="0" w:line="240" w:lineRule="auto"/>
      <w:jc w:val="center"/>
      <w:outlineLvl w:val="6"/>
    </w:pPr>
    <w:rPr>
      <w:rFonts w:ascii="Arial Narrow" w:eastAsia="Times New Roman" w:hAnsi="Arial Narrow" w:cs="Times New Roman"/>
      <w:b/>
      <w:color w:val="000000"/>
      <w:szCs w:val="20"/>
    </w:rPr>
  </w:style>
  <w:style w:type="paragraph" w:styleId="8">
    <w:name w:val="heading 8"/>
    <w:basedOn w:val="a1"/>
    <w:next w:val="a1"/>
    <w:link w:val="80"/>
    <w:qFormat/>
    <w:rsid w:val="00D47B88"/>
    <w:pPr>
      <w:keepNext/>
      <w:spacing w:before="120" w:after="0" w:line="240" w:lineRule="auto"/>
      <w:jc w:val="center"/>
      <w:outlineLvl w:val="7"/>
    </w:pPr>
    <w:rPr>
      <w:rFonts w:ascii="Arial" w:eastAsia="Times New Roman" w:hAnsi="Arial" w:cs="Times New Roman"/>
      <w:b/>
      <w:sz w:val="24"/>
      <w:szCs w:val="20"/>
    </w:rPr>
  </w:style>
  <w:style w:type="paragraph" w:styleId="9">
    <w:name w:val="heading 9"/>
    <w:basedOn w:val="8"/>
    <w:next w:val="a2"/>
    <w:link w:val="90"/>
    <w:qFormat/>
    <w:rsid w:val="00D47B88"/>
    <w:pPr>
      <w:keepLines/>
      <w:tabs>
        <w:tab w:val="left" w:pos="992"/>
        <w:tab w:val="left" w:pos="1080"/>
        <w:tab w:val="left" w:pos="1440"/>
      </w:tabs>
      <w:spacing w:after="120"/>
      <w:jc w:val="left"/>
      <w:outlineLvl w:val="8"/>
    </w:pPr>
    <w:rPr>
      <w:b w:val="0"/>
      <w:snapToGrid w:val="0"/>
      <w:kern w:val="28"/>
      <w:sz w:val="22"/>
      <w:lang w:val="en-G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1"/>
    <w:link w:val="a7"/>
    <w:uiPriority w:val="99"/>
    <w:unhideWhenUsed/>
    <w:rsid w:val="006220B5"/>
    <w:pPr>
      <w:tabs>
        <w:tab w:val="center" w:pos="4536"/>
        <w:tab w:val="right" w:pos="9072"/>
      </w:tabs>
      <w:spacing w:after="0" w:line="240" w:lineRule="auto"/>
    </w:pPr>
  </w:style>
  <w:style w:type="character" w:customStyle="1" w:styleId="a7">
    <w:name w:val="Горен колонтитул Знак"/>
    <w:basedOn w:val="a3"/>
    <w:link w:val="a6"/>
    <w:uiPriority w:val="99"/>
    <w:rsid w:val="006220B5"/>
  </w:style>
  <w:style w:type="paragraph" w:styleId="a8">
    <w:name w:val="footer"/>
    <w:basedOn w:val="a1"/>
    <w:link w:val="a9"/>
    <w:uiPriority w:val="99"/>
    <w:unhideWhenUsed/>
    <w:rsid w:val="006220B5"/>
    <w:pPr>
      <w:tabs>
        <w:tab w:val="center" w:pos="4536"/>
        <w:tab w:val="right" w:pos="9072"/>
      </w:tabs>
      <w:spacing w:after="0" w:line="240" w:lineRule="auto"/>
    </w:pPr>
  </w:style>
  <w:style w:type="character" w:customStyle="1" w:styleId="a9">
    <w:name w:val="Долен колонтитул Знак"/>
    <w:basedOn w:val="a3"/>
    <w:link w:val="a8"/>
    <w:uiPriority w:val="99"/>
    <w:rsid w:val="006220B5"/>
  </w:style>
  <w:style w:type="paragraph" w:styleId="aa">
    <w:name w:val="Balloon Text"/>
    <w:basedOn w:val="a1"/>
    <w:link w:val="ab"/>
    <w:semiHidden/>
    <w:unhideWhenUsed/>
    <w:rsid w:val="006220B5"/>
    <w:pPr>
      <w:spacing w:after="0" w:line="240" w:lineRule="auto"/>
    </w:pPr>
    <w:rPr>
      <w:rFonts w:ascii="Tahoma" w:hAnsi="Tahoma" w:cs="Tahoma"/>
      <w:sz w:val="16"/>
      <w:szCs w:val="16"/>
    </w:rPr>
  </w:style>
  <w:style w:type="character" w:customStyle="1" w:styleId="ab">
    <w:name w:val="Изнесен текст Знак"/>
    <w:basedOn w:val="a3"/>
    <w:link w:val="aa"/>
    <w:uiPriority w:val="99"/>
    <w:semiHidden/>
    <w:rsid w:val="006220B5"/>
    <w:rPr>
      <w:rFonts w:ascii="Tahoma" w:hAnsi="Tahoma" w:cs="Tahoma"/>
      <w:sz w:val="16"/>
      <w:szCs w:val="16"/>
    </w:rPr>
  </w:style>
  <w:style w:type="character" w:customStyle="1" w:styleId="10">
    <w:name w:val="Заглавие 1 Знак"/>
    <w:aliases w:val="14pt Знак,14ptHeading Знак,Chapitre Знак,h1 Знак,H1 Знак,H11 Знак,H12 Знак,H111 Знак,H13 Знак,H112 Знак,H14 Знак,H113 Знак,H15 Знак,H114 Знак,H16 Знак,H115 Знак,H17 Знак,H116 Знак,H18 Знак,H117 Знак,H19 Знак,H118 Знак,H110 Знак,H119 Знак"/>
    <w:basedOn w:val="a3"/>
    <w:link w:val="1"/>
    <w:rsid w:val="00D47B88"/>
    <w:rPr>
      <w:rFonts w:ascii="Arial" w:eastAsia="Times New Roman" w:hAnsi="Arial" w:cs="Times New Roman"/>
      <w:b/>
      <w:sz w:val="24"/>
      <w:szCs w:val="20"/>
      <w:lang w:eastAsia="bg-BG"/>
    </w:rPr>
  </w:style>
  <w:style w:type="character" w:customStyle="1" w:styleId="20">
    <w:name w:val="Заглавие 2 Знак"/>
    <w:basedOn w:val="a3"/>
    <w:link w:val="2"/>
    <w:rsid w:val="00D47B88"/>
    <w:rPr>
      <w:rFonts w:ascii="Tahoma" w:eastAsia="Times New Roman" w:hAnsi="Tahoma" w:cs="Times New Roman"/>
      <w:b/>
      <w:spacing w:val="20"/>
      <w:szCs w:val="20"/>
      <w:lang w:eastAsia="bg-BG"/>
    </w:rPr>
  </w:style>
  <w:style w:type="character" w:customStyle="1" w:styleId="30">
    <w:name w:val="Заглавие 3 Знак"/>
    <w:basedOn w:val="a3"/>
    <w:link w:val="3"/>
    <w:rsid w:val="00D47B88"/>
    <w:rPr>
      <w:rFonts w:ascii="Tahoma" w:eastAsia="Times New Roman" w:hAnsi="Tahoma" w:cs="Times New Roman"/>
      <w:b/>
      <w:spacing w:val="20"/>
      <w:szCs w:val="20"/>
      <w:lang w:eastAsia="bg-BG"/>
    </w:rPr>
  </w:style>
  <w:style w:type="character" w:customStyle="1" w:styleId="40">
    <w:name w:val="Заглавие 4 Знак"/>
    <w:basedOn w:val="a3"/>
    <w:link w:val="4"/>
    <w:rsid w:val="00D47B88"/>
    <w:rPr>
      <w:rFonts w:ascii="Tahoma" w:eastAsia="Times New Roman" w:hAnsi="Tahoma" w:cs="Times New Roman"/>
      <w:b/>
      <w:spacing w:val="20"/>
      <w:szCs w:val="20"/>
      <w:lang w:eastAsia="bg-BG"/>
    </w:rPr>
  </w:style>
  <w:style w:type="character" w:customStyle="1" w:styleId="50">
    <w:name w:val="Заглавие 5 Знак"/>
    <w:basedOn w:val="a3"/>
    <w:link w:val="5"/>
    <w:rsid w:val="00D47B88"/>
    <w:rPr>
      <w:rFonts w:ascii="Arial" w:eastAsia="Times New Roman" w:hAnsi="Arial" w:cs="Times New Roman"/>
      <w:b/>
      <w:bCs/>
      <w:i/>
      <w:iCs/>
      <w:sz w:val="26"/>
      <w:szCs w:val="26"/>
      <w:lang w:val="en-AU" w:eastAsia="bg-BG"/>
    </w:rPr>
  </w:style>
  <w:style w:type="character" w:customStyle="1" w:styleId="60">
    <w:name w:val="Заглавие 6 Знак"/>
    <w:basedOn w:val="a3"/>
    <w:link w:val="6"/>
    <w:rsid w:val="00D47B88"/>
    <w:rPr>
      <w:rFonts w:ascii="Arial" w:eastAsia="Times New Roman" w:hAnsi="Arial" w:cs="Times New Roman"/>
      <w:b/>
      <w:bCs/>
      <w:lang w:val="en-AU" w:eastAsia="bg-BG"/>
    </w:rPr>
  </w:style>
  <w:style w:type="character" w:customStyle="1" w:styleId="70">
    <w:name w:val="Заглавие 7 Знак"/>
    <w:basedOn w:val="a3"/>
    <w:link w:val="7"/>
    <w:rsid w:val="00D47B88"/>
    <w:rPr>
      <w:rFonts w:ascii="Arial Narrow" w:eastAsia="Times New Roman" w:hAnsi="Arial Narrow" w:cs="Times New Roman"/>
      <w:b/>
      <w:color w:val="000000"/>
      <w:szCs w:val="20"/>
    </w:rPr>
  </w:style>
  <w:style w:type="character" w:customStyle="1" w:styleId="80">
    <w:name w:val="Заглавие 8 Знак"/>
    <w:basedOn w:val="a3"/>
    <w:link w:val="8"/>
    <w:rsid w:val="00D47B88"/>
    <w:rPr>
      <w:rFonts w:ascii="Arial" w:eastAsia="Times New Roman" w:hAnsi="Arial" w:cs="Times New Roman"/>
      <w:b/>
      <w:sz w:val="24"/>
      <w:szCs w:val="20"/>
    </w:rPr>
  </w:style>
  <w:style w:type="character" w:customStyle="1" w:styleId="90">
    <w:name w:val="Заглавие 9 Знак"/>
    <w:basedOn w:val="a3"/>
    <w:link w:val="9"/>
    <w:rsid w:val="00D47B88"/>
    <w:rPr>
      <w:rFonts w:ascii="Arial" w:eastAsia="Times New Roman" w:hAnsi="Arial" w:cs="Times New Roman"/>
      <w:snapToGrid w:val="0"/>
      <w:kern w:val="28"/>
      <w:szCs w:val="20"/>
      <w:lang w:val="en-GB"/>
    </w:rPr>
  </w:style>
  <w:style w:type="numbering" w:customStyle="1" w:styleId="11">
    <w:name w:val="Без списък1"/>
    <w:next w:val="a5"/>
    <w:semiHidden/>
    <w:rsid w:val="00D47B88"/>
  </w:style>
  <w:style w:type="paragraph" w:styleId="a2">
    <w:name w:val="Body Text"/>
    <w:basedOn w:val="a1"/>
    <w:link w:val="ac"/>
    <w:rsid w:val="00D47B88"/>
    <w:pPr>
      <w:spacing w:before="120" w:after="0" w:line="240" w:lineRule="auto"/>
      <w:jc w:val="both"/>
    </w:pPr>
    <w:rPr>
      <w:rFonts w:ascii="Arial" w:eastAsia="Times New Roman" w:hAnsi="Arial" w:cs="Times New Roman"/>
      <w:sz w:val="24"/>
      <w:szCs w:val="20"/>
      <w:lang w:eastAsia="bg-BG"/>
    </w:rPr>
  </w:style>
  <w:style w:type="character" w:customStyle="1" w:styleId="ac">
    <w:name w:val="Основен текст Знак"/>
    <w:basedOn w:val="a3"/>
    <w:link w:val="a2"/>
    <w:rsid w:val="00D47B88"/>
    <w:rPr>
      <w:rFonts w:ascii="Arial" w:eastAsia="Times New Roman" w:hAnsi="Arial" w:cs="Times New Roman"/>
      <w:sz w:val="24"/>
      <w:szCs w:val="20"/>
      <w:lang w:eastAsia="bg-BG"/>
    </w:rPr>
  </w:style>
  <w:style w:type="paragraph" w:styleId="21">
    <w:name w:val="Body Text 2"/>
    <w:basedOn w:val="a1"/>
    <w:link w:val="22"/>
    <w:rsid w:val="00D47B88"/>
    <w:pPr>
      <w:spacing w:before="120" w:after="0" w:line="240" w:lineRule="auto"/>
      <w:jc w:val="both"/>
    </w:pPr>
    <w:rPr>
      <w:rFonts w:ascii="Tahoma" w:eastAsia="Times New Roman" w:hAnsi="Tahoma" w:cs="Times New Roman"/>
      <w:spacing w:val="20"/>
      <w:szCs w:val="20"/>
      <w:lang w:eastAsia="bg-BG"/>
    </w:rPr>
  </w:style>
  <w:style w:type="character" w:customStyle="1" w:styleId="22">
    <w:name w:val="Основен текст 2 Знак"/>
    <w:basedOn w:val="a3"/>
    <w:link w:val="21"/>
    <w:rsid w:val="00D47B88"/>
    <w:rPr>
      <w:rFonts w:ascii="Tahoma" w:eastAsia="Times New Roman" w:hAnsi="Tahoma" w:cs="Times New Roman"/>
      <w:spacing w:val="20"/>
      <w:szCs w:val="20"/>
      <w:lang w:eastAsia="bg-BG"/>
    </w:rPr>
  </w:style>
  <w:style w:type="paragraph" w:styleId="31">
    <w:name w:val="Body Text 3"/>
    <w:basedOn w:val="a1"/>
    <w:link w:val="32"/>
    <w:rsid w:val="00D47B88"/>
    <w:pPr>
      <w:spacing w:before="120" w:after="0" w:line="240" w:lineRule="auto"/>
      <w:jc w:val="both"/>
    </w:pPr>
    <w:rPr>
      <w:rFonts w:ascii="Tahoma" w:eastAsia="Times New Roman" w:hAnsi="Tahoma" w:cs="Times New Roman"/>
      <w:b/>
      <w:spacing w:val="20"/>
      <w:szCs w:val="20"/>
      <w:lang w:eastAsia="bg-BG"/>
    </w:rPr>
  </w:style>
  <w:style w:type="character" w:customStyle="1" w:styleId="32">
    <w:name w:val="Основен текст 3 Знак"/>
    <w:basedOn w:val="a3"/>
    <w:link w:val="31"/>
    <w:rsid w:val="00D47B88"/>
    <w:rPr>
      <w:rFonts w:ascii="Tahoma" w:eastAsia="Times New Roman" w:hAnsi="Tahoma" w:cs="Times New Roman"/>
      <w:b/>
      <w:spacing w:val="20"/>
      <w:szCs w:val="20"/>
      <w:lang w:eastAsia="bg-BG"/>
    </w:rPr>
  </w:style>
  <w:style w:type="character" w:styleId="ad">
    <w:name w:val="page number"/>
    <w:basedOn w:val="a3"/>
    <w:rsid w:val="00D47B88"/>
  </w:style>
  <w:style w:type="character" w:styleId="ae">
    <w:name w:val="Hyperlink"/>
    <w:rsid w:val="00D47B88"/>
    <w:rPr>
      <w:color w:val="0000FF"/>
      <w:u w:val="single"/>
    </w:rPr>
  </w:style>
  <w:style w:type="paragraph" w:styleId="af">
    <w:name w:val="Body Text Indent"/>
    <w:basedOn w:val="a1"/>
    <w:link w:val="af0"/>
    <w:rsid w:val="00D47B88"/>
    <w:pPr>
      <w:spacing w:before="120" w:after="120" w:line="240" w:lineRule="auto"/>
      <w:ind w:left="283"/>
      <w:jc w:val="both"/>
    </w:pPr>
    <w:rPr>
      <w:rFonts w:ascii="Arial" w:eastAsia="Times New Roman" w:hAnsi="Arial" w:cs="Times New Roman"/>
      <w:color w:val="000000"/>
      <w:sz w:val="24"/>
      <w:szCs w:val="24"/>
      <w:lang w:val="en-US" w:eastAsia="bg-BG"/>
    </w:rPr>
  </w:style>
  <w:style w:type="character" w:customStyle="1" w:styleId="af0">
    <w:name w:val="Основен текст с отстъп Знак"/>
    <w:basedOn w:val="a3"/>
    <w:link w:val="af"/>
    <w:rsid w:val="00D47B88"/>
    <w:rPr>
      <w:rFonts w:ascii="Arial" w:eastAsia="Times New Roman" w:hAnsi="Arial" w:cs="Times New Roman"/>
      <w:color w:val="000000"/>
      <w:sz w:val="24"/>
      <w:szCs w:val="24"/>
      <w:lang w:val="en-US" w:eastAsia="bg-BG"/>
    </w:rPr>
  </w:style>
  <w:style w:type="paragraph" w:styleId="23">
    <w:name w:val="Body Text Indent 2"/>
    <w:basedOn w:val="a1"/>
    <w:link w:val="24"/>
    <w:rsid w:val="00D47B88"/>
    <w:pPr>
      <w:spacing w:before="120" w:after="120" w:line="480" w:lineRule="auto"/>
      <w:ind w:left="283"/>
      <w:jc w:val="both"/>
    </w:pPr>
    <w:rPr>
      <w:rFonts w:ascii="Arial" w:eastAsia="Times New Roman" w:hAnsi="Arial" w:cs="Times New Roman"/>
      <w:szCs w:val="20"/>
      <w:lang w:val="en-AU" w:eastAsia="bg-BG"/>
    </w:rPr>
  </w:style>
  <w:style w:type="character" w:customStyle="1" w:styleId="24">
    <w:name w:val="Основен текст с отстъп 2 Знак"/>
    <w:basedOn w:val="a3"/>
    <w:link w:val="23"/>
    <w:rsid w:val="00D47B88"/>
    <w:rPr>
      <w:rFonts w:ascii="Arial" w:eastAsia="Times New Roman" w:hAnsi="Arial" w:cs="Times New Roman"/>
      <w:szCs w:val="20"/>
      <w:lang w:val="en-AU" w:eastAsia="bg-BG"/>
    </w:rPr>
  </w:style>
  <w:style w:type="paragraph" w:styleId="33">
    <w:name w:val="Body Text Indent 3"/>
    <w:basedOn w:val="a1"/>
    <w:link w:val="34"/>
    <w:rsid w:val="00D47B88"/>
    <w:pPr>
      <w:spacing w:before="120" w:after="120" w:line="240" w:lineRule="auto"/>
      <w:ind w:left="283"/>
      <w:jc w:val="both"/>
    </w:pPr>
    <w:rPr>
      <w:rFonts w:ascii="Arial" w:eastAsia="Times New Roman" w:hAnsi="Arial" w:cs="Times New Roman"/>
      <w:sz w:val="16"/>
      <w:szCs w:val="16"/>
      <w:lang w:val="en-AU" w:eastAsia="bg-BG"/>
    </w:rPr>
  </w:style>
  <w:style w:type="character" w:customStyle="1" w:styleId="34">
    <w:name w:val="Основен текст с отстъп 3 Знак"/>
    <w:basedOn w:val="a3"/>
    <w:link w:val="33"/>
    <w:rsid w:val="00D47B88"/>
    <w:rPr>
      <w:rFonts w:ascii="Arial" w:eastAsia="Times New Roman" w:hAnsi="Arial" w:cs="Times New Roman"/>
      <w:sz w:val="16"/>
      <w:szCs w:val="16"/>
      <w:lang w:val="en-AU" w:eastAsia="bg-BG"/>
    </w:rPr>
  </w:style>
  <w:style w:type="paragraph" w:styleId="af1">
    <w:name w:val="Subtitle"/>
    <w:basedOn w:val="a1"/>
    <w:link w:val="af2"/>
    <w:qFormat/>
    <w:rsid w:val="00D47B88"/>
    <w:pPr>
      <w:spacing w:before="120" w:after="0" w:line="240" w:lineRule="auto"/>
      <w:jc w:val="center"/>
    </w:pPr>
    <w:rPr>
      <w:rFonts w:ascii="Arial" w:eastAsia="Times New Roman" w:hAnsi="Arial" w:cs="Times New Roman"/>
      <w:snapToGrid w:val="0"/>
      <w:sz w:val="24"/>
      <w:szCs w:val="24"/>
      <w:lang w:eastAsia="bg-BG"/>
    </w:rPr>
  </w:style>
  <w:style w:type="character" w:customStyle="1" w:styleId="af2">
    <w:name w:val="Подзаглавие Знак"/>
    <w:basedOn w:val="a3"/>
    <w:link w:val="af1"/>
    <w:rsid w:val="00D47B88"/>
    <w:rPr>
      <w:rFonts w:ascii="Arial" w:eastAsia="Times New Roman" w:hAnsi="Arial" w:cs="Times New Roman"/>
      <w:snapToGrid w:val="0"/>
      <w:sz w:val="24"/>
      <w:szCs w:val="24"/>
      <w:lang w:eastAsia="bg-BG"/>
    </w:rPr>
  </w:style>
  <w:style w:type="table" w:styleId="af3">
    <w:name w:val="Table Grid"/>
    <w:basedOn w:val="a4"/>
    <w:rsid w:val="00D47B88"/>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Title"/>
    <w:basedOn w:val="a1"/>
    <w:link w:val="af5"/>
    <w:uiPriority w:val="99"/>
    <w:qFormat/>
    <w:rsid w:val="00D47B88"/>
    <w:pPr>
      <w:tabs>
        <w:tab w:val="left" w:pos="0"/>
        <w:tab w:val="left" w:pos="720"/>
        <w:tab w:val="left" w:pos="1080"/>
      </w:tabs>
      <w:spacing w:before="120" w:after="0" w:line="240" w:lineRule="auto"/>
      <w:ind w:firstLine="6237"/>
      <w:jc w:val="center"/>
    </w:pPr>
    <w:rPr>
      <w:rFonts w:ascii="Arial" w:eastAsia="Times New Roman" w:hAnsi="Arial" w:cs="Times New Roman"/>
      <w:b/>
      <w:sz w:val="24"/>
      <w:szCs w:val="20"/>
    </w:rPr>
  </w:style>
  <w:style w:type="character" w:customStyle="1" w:styleId="af5">
    <w:name w:val="Заглавие Знак"/>
    <w:basedOn w:val="a3"/>
    <w:link w:val="af4"/>
    <w:uiPriority w:val="99"/>
    <w:rsid w:val="00D47B88"/>
    <w:rPr>
      <w:rFonts w:ascii="Arial" w:eastAsia="Times New Roman" w:hAnsi="Arial" w:cs="Times New Roman"/>
      <w:b/>
      <w:sz w:val="24"/>
      <w:szCs w:val="20"/>
    </w:rPr>
  </w:style>
  <w:style w:type="character" w:customStyle="1" w:styleId="small1">
    <w:name w:val="small1"/>
    <w:rsid w:val="00D47B88"/>
    <w:rPr>
      <w:rFonts w:ascii="Verdana" w:hAnsi="Verdana" w:hint="default"/>
      <w:sz w:val="17"/>
      <w:szCs w:val="17"/>
    </w:rPr>
  </w:style>
  <w:style w:type="paragraph" w:styleId="af6">
    <w:name w:val="Normal (Web)"/>
    <w:basedOn w:val="a1"/>
    <w:rsid w:val="00D47B88"/>
    <w:pPr>
      <w:spacing w:before="100" w:beforeAutospacing="1" w:after="100" w:afterAutospacing="1" w:line="240" w:lineRule="auto"/>
      <w:jc w:val="both"/>
    </w:pPr>
    <w:rPr>
      <w:rFonts w:ascii="Arial" w:eastAsia="Times New Roman" w:hAnsi="Arial" w:cs="Times New Roman"/>
      <w:color w:val="000000"/>
      <w:sz w:val="24"/>
      <w:szCs w:val="24"/>
      <w:lang w:eastAsia="bg-BG"/>
    </w:rPr>
  </w:style>
  <w:style w:type="character" w:styleId="af7">
    <w:name w:val="FollowedHyperlink"/>
    <w:rsid w:val="00D47B88"/>
    <w:rPr>
      <w:color w:val="800080"/>
      <w:u w:val="single"/>
    </w:rPr>
  </w:style>
  <w:style w:type="character" w:styleId="af8">
    <w:name w:val="Strong"/>
    <w:qFormat/>
    <w:rsid w:val="00D47B88"/>
    <w:rPr>
      <w:b/>
      <w:bCs/>
    </w:rPr>
  </w:style>
  <w:style w:type="paragraph" w:customStyle="1" w:styleId="Title3">
    <w:name w:val="Title 3"/>
    <w:basedOn w:val="3"/>
    <w:rsid w:val="00D47B88"/>
    <w:pPr>
      <w:numPr>
        <w:numId w:val="1"/>
      </w:numPr>
      <w:spacing w:before="240"/>
    </w:pPr>
    <w:rPr>
      <w:rFonts w:ascii="Times New Roman" w:hAnsi="Times New Roman"/>
      <w:spacing w:val="0"/>
      <w:sz w:val="28"/>
      <w:szCs w:val="24"/>
      <w:lang w:eastAsia="en-US"/>
    </w:rPr>
  </w:style>
  <w:style w:type="paragraph" w:customStyle="1" w:styleId="Af9">
    <w:name w:val="A"/>
    <w:basedOn w:val="a1"/>
    <w:rsid w:val="00D47B88"/>
    <w:pPr>
      <w:numPr>
        <w:ilvl w:val="12"/>
      </w:numPr>
      <w:spacing w:before="120" w:after="120" w:line="240" w:lineRule="auto"/>
      <w:ind w:left="567"/>
      <w:jc w:val="both"/>
    </w:pPr>
    <w:rPr>
      <w:rFonts w:ascii="Arial" w:eastAsia="Times New Roman" w:hAnsi="Arial" w:cs="Times New Roman"/>
      <w:szCs w:val="24"/>
      <w:lang w:eastAsia="bg-BG"/>
    </w:rPr>
  </w:style>
  <w:style w:type="paragraph" w:customStyle="1" w:styleId="oddl-nadpis">
    <w:name w:val="oddíl-nadpis"/>
    <w:basedOn w:val="a1"/>
    <w:rsid w:val="00D47B88"/>
    <w:pPr>
      <w:keepNext/>
      <w:widowControl w:val="0"/>
      <w:tabs>
        <w:tab w:val="left" w:pos="567"/>
      </w:tabs>
      <w:spacing w:before="240" w:after="0" w:line="240" w:lineRule="exact"/>
      <w:jc w:val="both"/>
    </w:pPr>
    <w:rPr>
      <w:rFonts w:ascii="Arial" w:eastAsia="Times New Roman" w:hAnsi="Arial" w:cs="Times New Roman"/>
      <w:b/>
      <w:sz w:val="24"/>
      <w:szCs w:val="20"/>
      <w:lang w:val="cs-CZ"/>
    </w:rPr>
  </w:style>
  <w:style w:type="paragraph" w:styleId="afa">
    <w:name w:val="Plain Text"/>
    <w:basedOn w:val="a1"/>
    <w:link w:val="afb"/>
    <w:rsid w:val="00D47B88"/>
    <w:pPr>
      <w:spacing w:before="120" w:after="0" w:line="240" w:lineRule="auto"/>
      <w:jc w:val="both"/>
    </w:pPr>
    <w:rPr>
      <w:rFonts w:ascii="Courier New" w:eastAsia="Times New Roman" w:hAnsi="Courier New" w:cs="Times New Roman"/>
      <w:szCs w:val="20"/>
      <w:lang w:val="en-US"/>
    </w:rPr>
  </w:style>
  <w:style w:type="character" w:customStyle="1" w:styleId="afb">
    <w:name w:val="Обикновен текст Знак"/>
    <w:basedOn w:val="a3"/>
    <w:link w:val="afa"/>
    <w:rsid w:val="00D47B88"/>
    <w:rPr>
      <w:rFonts w:ascii="Courier New" w:eastAsia="Times New Roman" w:hAnsi="Courier New" w:cs="Times New Roman"/>
      <w:szCs w:val="20"/>
      <w:lang w:val="en-US"/>
    </w:rPr>
  </w:style>
  <w:style w:type="paragraph" w:customStyle="1" w:styleId="firstline">
    <w:name w:val="firstline"/>
    <w:basedOn w:val="a1"/>
    <w:rsid w:val="00D47B88"/>
    <w:pPr>
      <w:spacing w:before="120" w:after="0" w:line="240" w:lineRule="atLeast"/>
      <w:ind w:firstLine="640"/>
      <w:jc w:val="both"/>
    </w:pPr>
    <w:rPr>
      <w:rFonts w:ascii="Arial" w:eastAsia="Times New Roman" w:hAnsi="Arial" w:cs="Arial"/>
      <w:color w:val="000000"/>
      <w:sz w:val="24"/>
      <w:szCs w:val="24"/>
      <w:lang w:eastAsia="bg-BG"/>
    </w:rPr>
  </w:style>
  <w:style w:type="character" w:customStyle="1" w:styleId="ldef">
    <w:name w:val="ldef"/>
    <w:basedOn w:val="a3"/>
    <w:rsid w:val="00D47B88"/>
  </w:style>
  <w:style w:type="paragraph" w:customStyle="1" w:styleId="titre4">
    <w:name w:val="titre4"/>
    <w:basedOn w:val="a1"/>
    <w:rsid w:val="00D47B88"/>
    <w:pPr>
      <w:numPr>
        <w:numId w:val="2"/>
      </w:numPr>
      <w:tabs>
        <w:tab w:val="clear" w:pos="435"/>
        <w:tab w:val="decimal" w:pos="357"/>
      </w:tabs>
      <w:spacing w:before="120" w:after="0" w:line="240" w:lineRule="auto"/>
      <w:ind w:left="357" w:hanging="357"/>
      <w:jc w:val="both"/>
    </w:pPr>
    <w:rPr>
      <w:rFonts w:ascii="Arial" w:eastAsia="Times New Roman" w:hAnsi="Arial" w:cs="Times New Roman"/>
      <w:b/>
      <w:snapToGrid w:val="0"/>
      <w:sz w:val="24"/>
      <w:szCs w:val="20"/>
      <w:lang w:val="en-GB"/>
    </w:rPr>
  </w:style>
  <w:style w:type="paragraph" w:customStyle="1" w:styleId="text-3mezera">
    <w:name w:val="text - 3 mezera"/>
    <w:basedOn w:val="a1"/>
    <w:rsid w:val="00D47B88"/>
    <w:pPr>
      <w:widowControl w:val="0"/>
      <w:spacing w:before="60" w:after="0" w:line="240" w:lineRule="exact"/>
      <w:jc w:val="both"/>
    </w:pPr>
    <w:rPr>
      <w:rFonts w:ascii="Arial" w:eastAsia="Times New Roman" w:hAnsi="Arial" w:cs="Arial"/>
      <w:sz w:val="24"/>
      <w:szCs w:val="24"/>
      <w:lang w:val="cs-CZ"/>
    </w:rPr>
  </w:style>
  <w:style w:type="paragraph" w:customStyle="1" w:styleId="RamBullet1">
    <w:name w:val="Ram Bullet 1"/>
    <w:basedOn w:val="a1"/>
    <w:rsid w:val="00D47B88"/>
    <w:pPr>
      <w:numPr>
        <w:numId w:val="3"/>
      </w:numPr>
      <w:spacing w:before="120" w:after="0" w:line="280" w:lineRule="atLeast"/>
      <w:jc w:val="both"/>
    </w:pPr>
    <w:rPr>
      <w:rFonts w:ascii="Arial" w:eastAsia="Times New Roman" w:hAnsi="Arial" w:cs="Times New Roman"/>
      <w:sz w:val="23"/>
      <w:szCs w:val="20"/>
      <w:lang w:val="en-GB"/>
    </w:rPr>
  </w:style>
  <w:style w:type="paragraph" w:customStyle="1" w:styleId="RamBullet2">
    <w:name w:val="Ram Bullet 2"/>
    <w:basedOn w:val="a1"/>
    <w:rsid w:val="00D47B88"/>
    <w:pPr>
      <w:numPr>
        <w:ilvl w:val="1"/>
        <w:numId w:val="3"/>
      </w:numPr>
      <w:spacing w:before="120" w:after="0" w:line="280" w:lineRule="atLeast"/>
      <w:jc w:val="both"/>
    </w:pPr>
    <w:rPr>
      <w:rFonts w:ascii="Arial" w:eastAsia="Times New Roman" w:hAnsi="Arial" w:cs="Times New Roman"/>
      <w:sz w:val="23"/>
      <w:szCs w:val="20"/>
      <w:lang w:val="en-GB"/>
    </w:rPr>
  </w:style>
  <w:style w:type="paragraph" w:customStyle="1" w:styleId="RamBullet3">
    <w:name w:val="Ram Bullet 3"/>
    <w:basedOn w:val="a1"/>
    <w:rsid w:val="00D47B88"/>
    <w:pPr>
      <w:numPr>
        <w:ilvl w:val="2"/>
        <w:numId w:val="3"/>
      </w:numPr>
      <w:spacing w:before="120" w:after="0" w:line="280" w:lineRule="atLeast"/>
      <w:jc w:val="both"/>
    </w:pPr>
    <w:rPr>
      <w:rFonts w:ascii="Arial" w:eastAsia="Times New Roman" w:hAnsi="Arial" w:cs="Times New Roman"/>
      <w:sz w:val="23"/>
      <w:szCs w:val="20"/>
      <w:lang w:val="en-GB"/>
    </w:rPr>
  </w:style>
  <w:style w:type="paragraph" w:customStyle="1" w:styleId="RamBullet4">
    <w:name w:val="Ram Bullet 4"/>
    <w:basedOn w:val="a1"/>
    <w:rsid w:val="00D47B88"/>
    <w:pPr>
      <w:numPr>
        <w:ilvl w:val="3"/>
        <w:numId w:val="3"/>
      </w:numPr>
      <w:spacing w:before="120" w:after="0" w:line="280" w:lineRule="atLeast"/>
      <w:jc w:val="both"/>
    </w:pPr>
    <w:rPr>
      <w:rFonts w:ascii="Arial" w:eastAsia="Times New Roman" w:hAnsi="Arial" w:cs="Times New Roman"/>
      <w:sz w:val="23"/>
      <w:szCs w:val="20"/>
      <w:lang w:val="en-GB"/>
    </w:rPr>
  </w:style>
  <w:style w:type="paragraph" w:customStyle="1" w:styleId="RamBullet5">
    <w:name w:val="Ram Bullet 5"/>
    <w:basedOn w:val="a1"/>
    <w:rsid w:val="00D47B88"/>
    <w:pPr>
      <w:numPr>
        <w:ilvl w:val="4"/>
        <w:numId w:val="3"/>
      </w:numPr>
      <w:spacing w:before="120" w:after="0" w:line="280" w:lineRule="atLeast"/>
      <w:jc w:val="both"/>
    </w:pPr>
    <w:rPr>
      <w:rFonts w:ascii="Arial" w:eastAsia="Times New Roman" w:hAnsi="Arial" w:cs="Times New Roman"/>
      <w:sz w:val="23"/>
      <w:szCs w:val="20"/>
      <w:lang w:val="en-GB"/>
    </w:rPr>
  </w:style>
  <w:style w:type="paragraph" w:customStyle="1" w:styleId="RamBullet6">
    <w:name w:val="Ram Bullet 6"/>
    <w:basedOn w:val="a1"/>
    <w:rsid w:val="00D47B88"/>
    <w:pPr>
      <w:numPr>
        <w:ilvl w:val="5"/>
        <w:numId w:val="3"/>
      </w:numPr>
      <w:spacing w:before="120" w:after="0" w:line="280" w:lineRule="atLeast"/>
      <w:jc w:val="both"/>
    </w:pPr>
    <w:rPr>
      <w:rFonts w:ascii="Arial" w:eastAsia="Times New Roman" w:hAnsi="Arial" w:cs="Times New Roman"/>
      <w:sz w:val="23"/>
      <w:szCs w:val="20"/>
      <w:lang w:val="en-GB"/>
    </w:rPr>
  </w:style>
  <w:style w:type="paragraph" w:customStyle="1" w:styleId="RamBullet7">
    <w:name w:val="Ram Bullet 7"/>
    <w:basedOn w:val="a1"/>
    <w:rsid w:val="00D47B88"/>
    <w:pPr>
      <w:numPr>
        <w:ilvl w:val="6"/>
        <w:numId w:val="3"/>
      </w:numPr>
      <w:spacing w:before="120" w:after="0" w:line="280" w:lineRule="atLeast"/>
      <w:jc w:val="both"/>
    </w:pPr>
    <w:rPr>
      <w:rFonts w:ascii="Arial" w:eastAsia="Times New Roman" w:hAnsi="Arial" w:cs="Times New Roman"/>
      <w:sz w:val="23"/>
      <w:szCs w:val="20"/>
      <w:lang w:val="en-GB"/>
    </w:rPr>
  </w:style>
  <w:style w:type="paragraph" w:customStyle="1" w:styleId="RamBullet8">
    <w:name w:val="Ram Bullet 8"/>
    <w:basedOn w:val="a1"/>
    <w:rsid w:val="00D47B88"/>
    <w:pPr>
      <w:numPr>
        <w:ilvl w:val="7"/>
        <w:numId w:val="3"/>
      </w:numPr>
      <w:spacing w:before="120" w:after="0" w:line="280" w:lineRule="atLeast"/>
      <w:jc w:val="both"/>
    </w:pPr>
    <w:rPr>
      <w:rFonts w:ascii="Arial" w:eastAsia="Times New Roman" w:hAnsi="Arial" w:cs="Times New Roman"/>
      <w:sz w:val="23"/>
      <w:szCs w:val="20"/>
      <w:lang w:val="en-GB"/>
    </w:rPr>
  </w:style>
  <w:style w:type="paragraph" w:customStyle="1" w:styleId="RamBullet9">
    <w:name w:val="Ram Bullet 9"/>
    <w:basedOn w:val="a1"/>
    <w:rsid w:val="00D47B88"/>
    <w:pPr>
      <w:numPr>
        <w:ilvl w:val="8"/>
        <w:numId w:val="3"/>
      </w:numPr>
      <w:spacing w:before="120" w:after="0" w:line="280" w:lineRule="atLeast"/>
      <w:jc w:val="both"/>
    </w:pPr>
    <w:rPr>
      <w:rFonts w:ascii="Arial" w:eastAsia="Times New Roman" w:hAnsi="Arial" w:cs="Times New Roman"/>
      <w:sz w:val="23"/>
      <w:szCs w:val="20"/>
      <w:lang w:val="en-GB"/>
    </w:rPr>
  </w:style>
  <w:style w:type="character" w:styleId="afc">
    <w:name w:val="annotation reference"/>
    <w:semiHidden/>
    <w:rsid w:val="00D47B88"/>
    <w:rPr>
      <w:sz w:val="16"/>
      <w:szCs w:val="16"/>
    </w:rPr>
  </w:style>
  <w:style w:type="paragraph" w:styleId="afd">
    <w:name w:val="annotation text"/>
    <w:basedOn w:val="a1"/>
    <w:link w:val="afe"/>
    <w:semiHidden/>
    <w:rsid w:val="00D47B88"/>
    <w:pPr>
      <w:spacing w:before="120" w:after="0" w:line="240" w:lineRule="auto"/>
      <w:jc w:val="both"/>
    </w:pPr>
    <w:rPr>
      <w:rFonts w:ascii="Arial" w:eastAsia="Times New Roman" w:hAnsi="Arial" w:cs="Times New Roman"/>
      <w:szCs w:val="20"/>
      <w:lang w:val="en-AU" w:eastAsia="bg-BG"/>
    </w:rPr>
  </w:style>
  <w:style w:type="character" w:customStyle="1" w:styleId="afe">
    <w:name w:val="Текст на коментар Знак"/>
    <w:basedOn w:val="a3"/>
    <w:link w:val="afd"/>
    <w:semiHidden/>
    <w:rsid w:val="00D47B88"/>
    <w:rPr>
      <w:rFonts w:ascii="Arial" w:eastAsia="Times New Roman" w:hAnsi="Arial" w:cs="Times New Roman"/>
      <w:szCs w:val="20"/>
      <w:lang w:val="en-AU" w:eastAsia="bg-BG"/>
    </w:rPr>
  </w:style>
  <w:style w:type="paragraph" w:styleId="aff">
    <w:name w:val="annotation subject"/>
    <w:basedOn w:val="afd"/>
    <w:next w:val="afd"/>
    <w:link w:val="aff0"/>
    <w:semiHidden/>
    <w:rsid w:val="00D47B88"/>
    <w:rPr>
      <w:b/>
      <w:bCs/>
    </w:rPr>
  </w:style>
  <w:style w:type="character" w:customStyle="1" w:styleId="aff0">
    <w:name w:val="Предмет на коментар Знак"/>
    <w:basedOn w:val="afe"/>
    <w:link w:val="aff"/>
    <w:semiHidden/>
    <w:rsid w:val="00D47B88"/>
    <w:rPr>
      <w:rFonts w:ascii="Arial" w:eastAsia="Times New Roman" w:hAnsi="Arial" w:cs="Times New Roman"/>
      <w:b/>
      <w:bCs/>
      <w:szCs w:val="20"/>
      <w:lang w:val="en-AU" w:eastAsia="bg-BG"/>
    </w:rPr>
  </w:style>
  <w:style w:type="paragraph" w:customStyle="1" w:styleId="CharCharCharCharCharCharCharCharCharCharCharChar1Char">
    <w:name w:val="Char Char Char Char Char Char Char Char Char Char Char Char1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
    <w:name w:val="Char Char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
    <w:name w:val="Char Char Char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
    <w:name w:val="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CharChar">
    <w:name w:val="Char Char Char Char Char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
    <w:name w:val="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bullet">
    <w:name w:val="bullet"/>
    <w:basedOn w:val="a1"/>
    <w:rsid w:val="00D47B88"/>
    <w:pPr>
      <w:numPr>
        <w:numId w:val="4"/>
      </w:numPr>
      <w:spacing w:before="120" w:after="120" w:line="240" w:lineRule="auto"/>
      <w:jc w:val="both"/>
    </w:pPr>
    <w:rPr>
      <w:rFonts w:ascii="Arial" w:eastAsia="Times New Roman" w:hAnsi="Arial" w:cs="Arial"/>
      <w:b/>
      <w:lang w:eastAsia="bg-BG"/>
    </w:rPr>
  </w:style>
  <w:style w:type="paragraph" w:customStyle="1" w:styleId="BODY-TEXTCharCharChar">
    <w:name w:val="BODY-TEXT Char Char Char"/>
    <w:basedOn w:val="a1"/>
    <w:link w:val="BODY-TEXTCharCharCharChar"/>
    <w:rsid w:val="00D47B88"/>
    <w:pPr>
      <w:spacing w:before="120" w:after="120" w:line="320" w:lineRule="atLeast"/>
      <w:jc w:val="both"/>
    </w:pPr>
    <w:rPr>
      <w:rFonts w:ascii="Arial" w:eastAsia="Times New Roman" w:hAnsi="Arial" w:cs="Arial"/>
      <w:lang w:eastAsia="bg-BG"/>
    </w:rPr>
  </w:style>
  <w:style w:type="character" w:customStyle="1" w:styleId="BODY-TEXTCharCharCharChar">
    <w:name w:val="BODY-TEXT Char Char Char Char"/>
    <w:link w:val="BODY-TEXTCharCharChar"/>
    <w:rsid w:val="00D47B88"/>
    <w:rPr>
      <w:rFonts w:ascii="Arial" w:eastAsia="Times New Roman" w:hAnsi="Arial" w:cs="Arial"/>
      <w:lang w:eastAsia="bg-BG"/>
    </w:rPr>
  </w:style>
  <w:style w:type="paragraph" w:customStyle="1" w:styleId="bull">
    <w:name w:val="bull"/>
    <w:basedOn w:val="bullet"/>
    <w:rsid w:val="00D47B88"/>
    <w:pPr>
      <w:spacing w:before="0" w:line="280" w:lineRule="atLeast"/>
    </w:pPr>
    <w:rPr>
      <w:b w:val="0"/>
      <w:lang w:val="ru-RU"/>
    </w:rPr>
  </w:style>
  <w:style w:type="paragraph" w:customStyle="1" w:styleId="CharCharChar">
    <w:name w:val="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StyleAfter6pt">
    <w:name w:val="Style After:  6 pt"/>
    <w:basedOn w:val="a1"/>
    <w:rsid w:val="00D47B88"/>
    <w:pPr>
      <w:spacing w:before="120" w:after="0" w:line="240" w:lineRule="auto"/>
      <w:jc w:val="both"/>
    </w:pPr>
    <w:rPr>
      <w:rFonts w:ascii="Arial" w:eastAsia="SimSun" w:hAnsi="Arial" w:cs="Times New Roman"/>
      <w:sz w:val="24"/>
      <w:szCs w:val="24"/>
      <w:lang w:val="en-GB" w:eastAsia="zh-CN"/>
    </w:rPr>
  </w:style>
  <w:style w:type="character" w:customStyle="1" w:styleId="StyleLatinArialComplexArial">
    <w:name w:val="Style (Latin) Arial (Complex) Arial"/>
    <w:rsid w:val="00D47B88"/>
    <w:rPr>
      <w:rFonts w:ascii="Arial" w:hAnsi="Arial" w:cs="Arial"/>
      <w:sz w:val="22"/>
      <w:szCs w:val="22"/>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styleId="a0">
    <w:name w:val="List Bullet"/>
    <w:basedOn w:val="a1"/>
    <w:rsid w:val="00D47B88"/>
    <w:pPr>
      <w:tabs>
        <w:tab w:val="num" w:pos="360"/>
      </w:tabs>
      <w:spacing w:before="120" w:after="0" w:line="240" w:lineRule="auto"/>
      <w:ind w:left="360" w:hanging="360"/>
      <w:jc w:val="both"/>
    </w:pPr>
    <w:rPr>
      <w:rFonts w:ascii="Arial" w:eastAsia="Times New Roman" w:hAnsi="Arial" w:cs="Times New Roman"/>
      <w:sz w:val="24"/>
      <w:szCs w:val="24"/>
    </w:rPr>
  </w:style>
  <w:style w:type="paragraph" w:styleId="a">
    <w:name w:val="List Number"/>
    <w:basedOn w:val="a1"/>
    <w:rsid w:val="00D47B88"/>
    <w:pPr>
      <w:tabs>
        <w:tab w:val="num" w:pos="360"/>
      </w:tabs>
      <w:spacing w:before="120" w:after="0" w:line="240" w:lineRule="auto"/>
      <w:ind w:left="360" w:hanging="360"/>
      <w:jc w:val="both"/>
    </w:pPr>
    <w:rPr>
      <w:rFonts w:ascii="Arial" w:eastAsia="Times New Roman" w:hAnsi="Arial" w:cs="Times New Roman"/>
      <w:sz w:val="24"/>
      <w:szCs w:val="24"/>
    </w:rPr>
  </w:style>
  <w:style w:type="paragraph" w:customStyle="1" w:styleId="CharCharCharCharCharCharCharCharCharChar">
    <w:name w:val="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1CharCharCharChar">
    <w:name w:val="Char Char Char Char Char Char Char Char Char Char Char Char1 Char Char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
    <w:name w:val="Char Char Char Char Char Char Char Char Char Char Char Char1 Char Знак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1">
    <w:name w:val="Char Char Char Char Char Char Char Char Char Char Char Char1 Char1"/>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
    <w:name w:val="Char1 Char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
    <w:name w:val="Char Char Char Char Char Char Char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1CharCharChar">
    <w:name w:val="Char Char Char Char Char Char1 Char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CharCharChar">
    <w:name w:val="Char Char Char1 Char Char Char Char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
    <w:name w:val="Style"/>
    <w:rsid w:val="00D47B88"/>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Char1">
    <w:name w:val="Char1"/>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
    <w:name w:val="Char Char Char Char Char Char Char Char Char Char Char Char2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Bullet0">
    <w:name w:val="Bullet"/>
    <w:basedOn w:val="a1"/>
    <w:link w:val="BulletChar"/>
    <w:rsid w:val="00D47B88"/>
    <w:pPr>
      <w:widowControl w:val="0"/>
      <w:numPr>
        <w:numId w:val="7"/>
      </w:numPr>
      <w:autoSpaceDE w:val="0"/>
      <w:autoSpaceDN w:val="0"/>
      <w:adjustRightInd w:val="0"/>
      <w:spacing w:before="120" w:after="0" w:line="240" w:lineRule="auto"/>
      <w:jc w:val="both"/>
    </w:pPr>
    <w:rPr>
      <w:rFonts w:ascii="Times New Roman" w:eastAsia="Times New Roman" w:hAnsi="Times New Roman" w:cs="Times New Roman"/>
      <w:lang w:val="x-none" w:eastAsia="x-none"/>
    </w:rPr>
  </w:style>
  <w:style w:type="character" w:customStyle="1" w:styleId="BulletChar">
    <w:name w:val="Bullet Char"/>
    <w:link w:val="Bullet0"/>
    <w:rsid w:val="00D47B88"/>
    <w:rPr>
      <w:rFonts w:ascii="Times New Roman" w:eastAsia="Times New Roman" w:hAnsi="Times New Roman" w:cs="Times New Roman"/>
      <w:lang w:val="x-none" w:eastAsia="x-none"/>
    </w:rPr>
  </w:style>
  <w:style w:type="paragraph" w:customStyle="1" w:styleId="Default">
    <w:name w:val="Default"/>
    <w:uiPriority w:val="99"/>
    <w:rsid w:val="00D47B88"/>
    <w:pPr>
      <w:autoSpaceDE w:val="0"/>
      <w:autoSpaceDN w:val="0"/>
      <w:adjustRightInd w:val="0"/>
      <w:spacing w:after="0" w:line="240" w:lineRule="auto"/>
    </w:pPr>
    <w:rPr>
      <w:rFonts w:ascii="Arial" w:eastAsia="Times New Roman" w:hAnsi="Arial" w:cs="Arial"/>
      <w:color w:val="000000"/>
      <w:sz w:val="24"/>
      <w:szCs w:val="24"/>
      <w:lang w:eastAsia="bg-BG"/>
    </w:rPr>
  </w:style>
  <w:style w:type="character" w:customStyle="1" w:styleId="hiddenref1">
    <w:name w:val="hiddenref1"/>
    <w:rsid w:val="00D47B88"/>
    <w:rPr>
      <w:vanish w:val="0"/>
      <w:webHidden w:val="0"/>
      <w:color w:val="000000"/>
      <w:u w:val="single"/>
      <w:specVanish w:val="0"/>
    </w:rPr>
  </w:style>
  <w:style w:type="paragraph" w:customStyle="1" w:styleId="Char2">
    <w:name w:val="Char2"/>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
    <w:name w:val="Char Char Char Char Char Char Char Char Char Char Char Char2 Char Char Char1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5CharCharCharChar">
    <w:name w:val="Char5 Char Char Char Знак Знак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1CharCharCharCharCharCharCharCharCharChar">
    <w:name w:val="Char Char Char Char Char Char Char Char Char Char Char Char1 Char Char Char Char1 Знак Знак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1CharCharCharChar1CharCharCharCharCharCharCharCharCharCharCharCharChar">
    <w:name w:val="Char Char Char Char Char Char Char Char Char Char Char Char1 Char Char Char Char1 Знак Знак Char Char Char Char Char Char Char Char Char Char Char Char Char"/>
    <w:basedOn w:val="a1"/>
    <w:rsid w:val="00D47B88"/>
    <w:pPr>
      <w:tabs>
        <w:tab w:val="left" w:pos="709"/>
      </w:tabs>
      <w:spacing w:before="120" w:after="0" w:line="240" w:lineRule="auto"/>
      <w:jc w:val="both"/>
    </w:pPr>
    <w:rPr>
      <w:rFonts w:ascii="Tahoma" w:eastAsia="Times New Roman" w:hAnsi="Tahoma" w:cs="Times New Roman"/>
      <w:sz w:val="24"/>
      <w:szCs w:val="24"/>
      <w:lang w:val="pl-PL" w:eastAsia="pl-PL"/>
    </w:rPr>
  </w:style>
  <w:style w:type="paragraph" w:customStyle="1" w:styleId="CharCharCharCharCharCharCharCharCharCharCharChar2CharCharChar1CharCharCharCharCharCharCharCharCharCharCharCharCharCharCharCharCharChar">
    <w:name w:val="Char Char Char Char Char Char Char Char Char Char Char Char2 Char Char Char1 Char Char Char Char Char Char Char Char Char Char Char Char Char Char Char Char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CharCharCharCharCharCharCharCharCharCharCharCharCharCharChar">
    <w:name w:val="Char Char Char Char Char Char Char Char Char Char Char Char2 Char Char Char1 Char Char Char Char Char Char Char Char Char Char Char Char Char Char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0">
    <w:name w:val="Char Char Char Знак Char Char Char Char Char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styleId="25">
    <w:name w:val="toc 2"/>
    <w:basedOn w:val="a1"/>
    <w:next w:val="a1"/>
    <w:autoRedefine/>
    <w:uiPriority w:val="39"/>
    <w:rsid w:val="00D47B88"/>
    <w:pPr>
      <w:tabs>
        <w:tab w:val="left" w:pos="684"/>
        <w:tab w:val="left" w:pos="1482"/>
        <w:tab w:val="right" w:leader="dot" w:pos="9633"/>
      </w:tabs>
      <w:spacing w:before="120" w:after="0" w:line="240" w:lineRule="auto"/>
      <w:ind w:left="220"/>
      <w:jc w:val="both"/>
    </w:pPr>
    <w:rPr>
      <w:rFonts w:ascii="Times New Roman" w:eastAsia="Times New Roman" w:hAnsi="Times New Roman" w:cs="Times New Roman"/>
      <w:noProof/>
      <w:lang w:val="en-AU" w:eastAsia="bg-BG"/>
    </w:rPr>
  </w:style>
  <w:style w:type="paragraph" w:customStyle="1" w:styleId="CharCharCharCharCharCharCharCharCharCharCharChar1CharCharCharCharCharChar">
    <w:name w:val="Char Char Char Char Char Char Char Char Char Char Char Char1 Char Char Char Char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Char0">
    <w:name w:val="Char Char Char Char Char Char Char Char Char Char Char Char1 Char Char Char Char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Char">
    <w:name w:val="Char Char Char Char Char Char Char Char Char Char Char Char1 Char Char Char Знак Знак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
    <w:name w:val="Char Char Char Char Char Char Char Char Char Char Char Char2 Char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Char">
    <w:name w:val="Char Char1 Char"/>
    <w:basedOn w:val="a1"/>
    <w:semiHidden/>
    <w:rsid w:val="00D47B88"/>
    <w:pPr>
      <w:tabs>
        <w:tab w:val="left" w:pos="709"/>
      </w:tabs>
      <w:spacing w:after="0" w:line="240" w:lineRule="auto"/>
    </w:pPr>
    <w:rPr>
      <w:rFonts w:ascii="Futura Bk" w:eastAsia="Times New Roman" w:hAnsi="Futura Bk" w:cs="Times New Roman"/>
      <w:sz w:val="20"/>
      <w:szCs w:val="24"/>
      <w:lang w:val="pl-PL" w:eastAsia="pl-PL"/>
    </w:rPr>
  </w:style>
  <w:style w:type="paragraph" w:customStyle="1" w:styleId="Char2CharCharCharCharCharChar">
    <w:name w:val="Char2 Char Char Char Char Char Char"/>
    <w:basedOn w:val="a1"/>
    <w:autoRedefine/>
    <w:rsid w:val="00D47B88"/>
    <w:pPr>
      <w:spacing w:after="120" w:line="240" w:lineRule="auto"/>
      <w:jc w:val="center"/>
    </w:pPr>
    <w:rPr>
      <w:rFonts w:ascii="Futura Bk" w:eastAsia="Times New Roman" w:hAnsi="Futura Bk" w:cs="Times New Roman"/>
      <w:sz w:val="24"/>
      <w:szCs w:val="24"/>
      <w:lang w:val="en-US" w:eastAsia="pl-PL"/>
    </w:rPr>
  </w:style>
  <w:style w:type="paragraph" w:customStyle="1" w:styleId="CharCharCharCharCharCharCharCharCharCharCharChar1CharCharCharCharCharCharCharCharChar">
    <w:name w:val="Char Char Char Char Char Char Char Char Char Char Char Char1 Char Char Char Char Char Знак Знак Char Char Знак Знак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2CharCharChar1CharCharCharCharCharCharCharCharChar">
    <w:name w:val="Char Char Char Char Char Char Char Char Char Char Char Char2 Char Char Char1 Char Char Char Знак Знак Char Char Знак Знак Char Char Знак Знак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0">
    <w:name w:val="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character" w:customStyle="1" w:styleId="Style9pt">
    <w:name w:val="Style 9 pt"/>
    <w:rsid w:val="00D47B88"/>
    <w:rPr>
      <w:rFonts w:ascii="Arial" w:hAnsi="Arial"/>
      <w:sz w:val="22"/>
    </w:rPr>
  </w:style>
  <w:style w:type="paragraph" w:customStyle="1" w:styleId="CharCharCharCharCharCharCharCharCharCharCharChar1CharCharCharCharCharCharCharChar">
    <w:name w:val="Char Char Char Char Char Char Char Char Char Char Char Char1 Char Char Char Char Char Char Знак Знак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1CharChar">
    <w:name w:val="Char Char Char Char Char Char Char Char Char1 Знак Знак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character" w:customStyle="1" w:styleId="hps">
    <w:name w:val="hps"/>
    <w:basedOn w:val="a3"/>
    <w:rsid w:val="00D47B88"/>
  </w:style>
  <w:style w:type="character" w:customStyle="1" w:styleId="atn">
    <w:name w:val="atn"/>
    <w:basedOn w:val="a3"/>
    <w:rsid w:val="00D47B88"/>
  </w:style>
  <w:style w:type="paragraph" w:customStyle="1" w:styleId="text">
    <w:name w:val="text"/>
    <w:rsid w:val="00D47B88"/>
    <w:pPr>
      <w:widowControl w:val="0"/>
      <w:spacing w:before="240" w:after="0" w:line="240" w:lineRule="exact"/>
      <w:jc w:val="both"/>
    </w:pPr>
    <w:rPr>
      <w:rFonts w:ascii="Arial" w:eastAsia="Times New Roman" w:hAnsi="Arial" w:cs="Times New Roman"/>
      <w:sz w:val="24"/>
      <w:szCs w:val="20"/>
      <w:lang w:val="cs-CZ"/>
    </w:rPr>
  </w:style>
  <w:style w:type="paragraph" w:customStyle="1" w:styleId="Awihoutinsert">
    <w:name w:val="A wihout insert"/>
    <w:basedOn w:val="a1"/>
    <w:rsid w:val="00D47B88"/>
    <w:pPr>
      <w:tabs>
        <w:tab w:val="left" w:pos="1985"/>
        <w:tab w:val="left" w:pos="2694"/>
        <w:tab w:val="right" w:leader="dot" w:pos="9072"/>
      </w:tabs>
      <w:spacing w:before="60" w:after="60" w:line="240" w:lineRule="auto"/>
      <w:jc w:val="both"/>
    </w:pPr>
    <w:rPr>
      <w:rFonts w:ascii="Arial" w:eastAsia="Times New Roman" w:hAnsi="Arial" w:cs="Arial"/>
      <w:szCs w:val="24"/>
      <w:lang w:val="de-DE" w:eastAsia="de-DE"/>
    </w:rPr>
  </w:style>
  <w:style w:type="paragraph" w:customStyle="1" w:styleId="Char1CharChar">
    <w:name w:val="Char1 Знак Знак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1">
    <w:name w:val="Char Char Char Char Char Char Char Char Char1"/>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abcs">
    <w:name w:val="abcs"/>
    <w:basedOn w:val="a1"/>
    <w:rsid w:val="00D47B88"/>
    <w:pPr>
      <w:tabs>
        <w:tab w:val="left" w:pos="2268"/>
      </w:tabs>
      <w:spacing w:before="100" w:after="0" w:line="240" w:lineRule="auto"/>
      <w:ind w:left="2269" w:hanging="851"/>
      <w:jc w:val="both"/>
    </w:pPr>
    <w:rPr>
      <w:rFonts w:ascii="Times New Roman" w:eastAsia="Times New Roman" w:hAnsi="Times New Roman" w:cs="Times New Roman"/>
      <w:color w:val="000000"/>
      <w:lang w:val="en-GB"/>
    </w:rPr>
  </w:style>
  <w:style w:type="character" w:customStyle="1" w:styleId="FontStyle40">
    <w:name w:val="Font Style40"/>
    <w:rsid w:val="00D47B88"/>
    <w:rPr>
      <w:rFonts w:ascii="Times New Roman" w:hAnsi="Times New Roman" w:cs="Times New Roman"/>
      <w:b/>
      <w:bCs/>
      <w:i/>
      <w:iCs/>
      <w:sz w:val="20"/>
      <w:szCs w:val="20"/>
    </w:rPr>
  </w:style>
  <w:style w:type="paragraph" w:customStyle="1" w:styleId="CharCharChar1CharCharCharCharCharCharCharCharCharCharCharCharCharChar1">
    <w:name w:val="Char Char Char1 Char Char Char Char Char Char Char Char Char Char Char Char Char Char Знак Знак1"/>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
    <w:name w:val="Знак Знак Char Char1"/>
    <w:basedOn w:val="a1"/>
    <w:semiHidden/>
    <w:rsid w:val="00D47B88"/>
    <w:pPr>
      <w:tabs>
        <w:tab w:val="left" w:pos="709"/>
      </w:tabs>
      <w:spacing w:after="0" w:line="240" w:lineRule="auto"/>
    </w:pPr>
    <w:rPr>
      <w:rFonts w:ascii="Futura Bk" w:eastAsia="Times New Roman" w:hAnsi="Futura Bk" w:cs="Times New Roman"/>
      <w:sz w:val="20"/>
      <w:szCs w:val="24"/>
      <w:lang w:val="pl-PL" w:eastAsia="pl-PL"/>
    </w:rPr>
  </w:style>
  <w:style w:type="paragraph" w:customStyle="1" w:styleId="CharChar11CharCharCharCharCharCharCharCharCharChar">
    <w:name w:val="Char Char11 Char Char Char Char Знак Знак Char Char Char Char Знак Знак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
    <w:name w:val="Char Char Char Char Char Char Знак Знак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1CharCharCharCharCharCharCharCharCharCharCharChar">
    <w:name w:val="Char Char11 Char Char Char Char Знак Знак Char Char Char Char Знак Знак Char Char Знак Знак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CharChar">
    <w:name w:val="Знак Знак Char Char1 Знак Знак Char Char"/>
    <w:basedOn w:val="a1"/>
    <w:semiHidden/>
    <w:rsid w:val="00D47B88"/>
    <w:pPr>
      <w:tabs>
        <w:tab w:val="left" w:pos="709"/>
      </w:tabs>
      <w:spacing w:after="0" w:line="240" w:lineRule="auto"/>
    </w:pPr>
    <w:rPr>
      <w:rFonts w:ascii="Futura Bk" w:eastAsia="Times New Roman" w:hAnsi="Futura Bk" w:cs="Times New Roman"/>
      <w:sz w:val="20"/>
      <w:szCs w:val="24"/>
      <w:lang w:val="pl-PL" w:eastAsia="pl-PL"/>
    </w:rPr>
  </w:style>
  <w:style w:type="paragraph" w:customStyle="1" w:styleId="CharCharCharCharChar">
    <w:name w:val="Char Char Char Знак Знак Char Char"/>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character" w:customStyle="1" w:styleId="81">
    <w:name w:val="Основен текст81"/>
    <w:uiPriority w:val="99"/>
    <w:rsid w:val="00D47B88"/>
    <w:rPr>
      <w:rFonts w:ascii="Arial" w:eastAsia="Arial" w:hAnsi="Arial" w:cs="Arial"/>
      <w:sz w:val="21"/>
      <w:szCs w:val="21"/>
      <w:shd w:val="clear" w:color="auto" w:fill="FFFFFF"/>
      <w:lang w:bidi="ar-SA"/>
    </w:rPr>
  </w:style>
  <w:style w:type="character" w:customStyle="1" w:styleId="aff1">
    <w:name w:val="Основен текст_"/>
    <w:link w:val="12"/>
    <w:rsid w:val="00D47B88"/>
    <w:rPr>
      <w:sz w:val="21"/>
      <w:szCs w:val="21"/>
      <w:shd w:val="clear" w:color="auto" w:fill="FFFFFF"/>
    </w:rPr>
  </w:style>
  <w:style w:type="paragraph" w:customStyle="1" w:styleId="12">
    <w:name w:val="Основен текст1"/>
    <w:basedOn w:val="a1"/>
    <w:link w:val="aff1"/>
    <w:rsid w:val="00D47B88"/>
    <w:pPr>
      <w:shd w:val="clear" w:color="auto" w:fill="FFFFFF"/>
      <w:spacing w:after="0" w:line="240" w:lineRule="atLeast"/>
      <w:ind w:hanging="440"/>
      <w:jc w:val="both"/>
    </w:pPr>
    <w:rPr>
      <w:sz w:val="21"/>
      <w:szCs w:val="21"/>
      <w:shd w:val="clear" w:color="auto" w:fill="FFFFFF"/>
    </w:rPr>
  </w:style>
  <w:style w:type="character" w:customStyle="1" w:styleId="420">
    <w:name w:val="Основен текст (4)20"/>
    <w:rsid w:val="00D47B88"/>
    <w:rPr>
      <w:b/>
      <w:bCs/>
      <w:sz w:val="21"/>
      <w:szCs w:val="21"/>
      <w:shd w:val="clear" w:color="auto" w:fill="FFFFFF"/>
      <w:lang w:bidi="ar-SA"/>
    </w:rPr>
  </w:style>
  <w:style w:type="character" w:customStyle="1" w:styleId="41">
    <w:name w:val="Основен текст (4)_"/>
    <w:link w:val="410"/>
    <w:rsid w:val="00D47B88"/>
    <w:rPr>
      <w:rFonts w:ascii="Tahoma" w:eastAsia="Tahoma" w:hAnsi="Tahoma" w:cs="Tahoma"/>
      <w:sz w:val="19"/>
      <w:szCs w:val="19"/>
      <w:shd w:val="clear" w:color="auto" w:fill="FFFFFF"/>
    </w:rPr>
  </w:style>
  <w:style w:type="character" w:customStyle="1" w:styleId="500">
    <w:name w:val="Основен текст50"/>
    <w:rsid w:val="00D47B88"/>
    <w:rPr>
      <w:rFonts w:ascii="Arial" w:eastAsia="Arial" w:hAnsi="Arial" w:cs="Arial"/>
      <w:sz w:val="21"/>
      <w:szCs w:val="21"/>
      <w:shd w:val="clear" w:color="auto" w:fill="FFFFFF"/>
      <w:lang w:bidi="ar-SA"/>
    </w:rPr>
  </w:style>
  <w:style w:type="paragraph" w:customStyle="1" w:styleId="410">
    <w:name w:val="Основен текст (4)1"/>
    <w:basedOn w:val="a1"/>
    <w:link w:val="41"/>
    <w:rsid w:val="00D47B88"/>
    <w:pPr>
      <w:shd w:val="clear" w:color="auto" w:fill="FFFFFF"/>
      <w:spacing w:after="180" w:line="274" w:lineRule="exact"/>
      <w:ind w:hanging="440"/>
      <w:jc w:val="both"/>
    </w:pPr>
    <w:rPr>
      <w:rFonts w:ascii="Tahoma" w:eastAsia="Tahoma" w:hAnsi="Tahoma" w:cs="Tahoma"/>
      <w:sz w:val="19"/>
      <w:szCs w:val="19"/>
      <w:shd w:val="clear" w:color="auto" w:fill="FFFFFF"/>
    </w:rPr>
  </w:style>
  <w:style w:type="character" w:customStyle="1" w:styleId="48">
    <w:name w:val="Основен текст48"/>
    <w:rsid w:val="00D47B88"/>
    <w:rPr>
      <w:noProof/>
      <w:sz w:val="21"/>
      <w:szCs w:val="21"/>
      <w:shd w:val="clear" w:color="auto" w:fill="FFFFFF"/>
      <w:lang w:bidi="ar-SA"/>
    </w:rPr>
  </w:style>
  <w:style w:type="paragraph" w:styleId="aff2">
    <w:name w:val="No Spacing"/>
    <w:uiPriority w:val="1"/>
    <w:qFormat/>
    <w:rsid w:val="00D47B88"/>
    <w:pPr>
      <w:spacing w:after="0" w:line="240" w:lineRule="auto"/>
    </w:pPr>
    <w:rPr>
      <w:rFonts w:ascii="Calibri" w:eastAsia="Calibri" w:hAnsi="Calibri" w:cs="Times New Roman"/>
    </w:rPr>
  </w:style>
  <w:style w:type="character" w:customStyle="1" w:styleId="68">
    <w:name w:val="Основен текст68"/>
    <w:basedOn w:val="aff1"/>
    <w:rsid w:val="00D47B88"/>
    <w:rPr>
      <w:sz w:val="21"/>
      <w:szCs w:val="21"/>
      <w:shd w:val="clear" w:color="auto" w:fill="FFFFFF"/>
    </w:rPr>
  </w:style>
  <w:style w:type="character" w:customStyle="1" w:styleId="82">
    <w:name w:val="Основен текст (8)_"/>
    <w:link w:val="810"/>
    <w:rsid w:val="00D47B88"/>
    <w:rPr>
      <w:i/>
      <w:iCs/>
      <w:sz w:val="21"/>
      <w:szCs w:val="21"/>
      <w:shd w:val="clear" w:color="auto" w:fill="FFFFFF"/>
    </w:rPr>
  </w:style>
  <w:style w:type="paragraph" w:customStyle="1" w:styleId="810">
    <w:name w:val="Основен текст (8)1"/>
    <w:basedOn w:val="a1"/>
    <w:link w:val="82"/>
    <w:rsid w:val="00D47B88"/>
    <w:pPr>
      <w:shd w:val="clear" w:color="auto" w:fill="FFFFFF"/>
      <w:spacing w:after="0" w:line="250" w:lineRule="exact"/>
      <w:ind w:hanging="280"/>
      <w:jc w:val="both"/>
    </w:pPr>
    <w:rPr>
      <w:i/>
      <w:iCs/>
      <w:sz w:val="21"/>
      <w:szCs w:val="21"/>
      <w:shd w:val="clear" w:color="auto" w:fill="FFFFFF"/>
    </w:rPr>
  </w:style>
  <w:style w:type="character" w:customStyle="1" w:styleId="apple-converted-space">
    <w:name w:val="apple-converted-space"/>
    <w:basedOn w:val="a3"/>
    <w:rsid w:val="00D47B88"/>
  </w:style>
  <w:style w:type="character" w:customStyle="1" w:styleId="FontStyle16">
    <w:name w:val="Font Style16"/>
    <w:uiPriority w:val="99"/>
    <w:rsid w:val="00D47B88"/>
    <w:rPr>
      <w:rFonts w:ascii="Times New Roman" w:hAnsi="Times New Roman"/>
      <w:b/>
      <w:sz w:val="22"/>
    </w:rPr>
  </w:style>
  <w:style w:type="paragraph" w:customStyle="1" w:styleId="CharCharCharCharCharCharCharCharChar1CharCharCharCharCharCharCharChar">
    <w:name w:val="Char Char Char Char Char Char Char Char Char1 Знак Знак Char Char Знак Знак Char Char Знак Знак Char Char Знак Знак Char Char Знак Знак"/>
    <w:basedOn w:val="a1"/>
    <w:rsid w:val="00D47B88"/>
    <w:pPr>
      <w:tabs>
        <w:tab w:val="left" w:pos="709"/>
      </w:tabs>
      <w:spacing w:after="0" w:line="240" w:lineRule="auto"/>
    </w:pPr>
    <w:rPr>
      <w:rFonts w:ascii="Tahoma" w:eastAsia="Times New Roman" w:hAnsi="Tahoma" w:cs="Times New Roman"/>
      <w:sz w:val="24"/>
      <w:szCs w:val="24"/>
      <w:lang w:val="pl-PL" w:eastAsia="pl-PL"/>
    </w:rPr>
  </w:style>
  <w:style w:type="paragraph" w:styleId="aff3">
    <w:name w:val="List Paragraph"/>
    <w:basedOn w:val="a1"/>
    <w:qFormat/>
    <w:rsid w:val="00D47B88"/>
    <w:pPr>
      <w:ind w:left="720"/>
      <w:contextualSpacing/>
    </w:pPr>
    <w:rPr>
      <w:rFonts w:ascii="Calibri" w:eastAsia="Times New Roman" w:hAnsi="Calibri" w:cs="Times New Roman"/>
    </w:rPr>
  </w:style>
  <w:style w:type="paragraph" w:customStyle="1" w:styleId="NoSpacing1">
    <w:name w:val="No Spacing1"/>
    <w:link w:val="NoSpacingChar"/>
    <w:qFormat/>
    <w:rsid w:val="00D47B88"/>
    <w:pPr>
      <w:spacing w:after="0" w:line="240" w:lineRule="auto"/>
    </w:pPr>
    <w:rPr>
      <w:rFonts w:ascii="Calibri" w:eastAsia="PMingLiU" w:hAnsi="Calibri" w:cs="Times New Roman"/>
      <w:sz w:val="20"/>
      <w:szCs w:val="20"/>
      <w:lang w:val="en-US" w:eastAsia="bg-BG"/>
    </w:rPr>
  </w:style>
  <w:style w:type="character" w:customStyle="1" w:styleId="NoSpacingChar">
    <w:name w:val="No Spacing Char"/>
    <w:link w:val="NoSpacing1"/>
    <w:rsid w:val="00D47B88"/>
    <w:rPr>
      <w:rFonts w:ascii="Calibri" w:eastAsia="PMingLiU" w:hAnsi="Calibri" w:cs="Times New Roman"/>
      <w:sz w:val="20"/>
      <w:szCs w:val="20"/>
      <w:lang w:val="en-US" w:eastAsia="bg-BG"/>
    </w:rPr>
  </w:style>
  <w:style w:type="character" w:customStyle="1" w:styleId="FontStyle22">
    <w:name w:val="Font Style22"/>
    <w:rsid w:val="00D47B88"/>
    <w:rPr>
      <w:rFonts w:ascii="Times New Roman" w:hAnsi="Times New Roman" w:cs="Times New Roman"/>
      <w:i/>
      <w:iCs/>
      <w:sz w:val="22"/>
      <w:szCs w:val="22"/>
    </w:rPr>
  </w:style>
  <w:style w:type="character" w:customStyle="1" w:styleId="FontStyle24">
    <w:name w:val="Font Style24"/>
    <w:rsid w:val="00D47B88"/>
    <w:rPr>
      <w:rFonts w:ascii="Times New Roman" w:hAnsi="Times New Roman" w:cs="Times New Roman"/>
      <w:sz w:val="20"/>
      <w:szCs w:val="20"/>
    </w:rPr>
  </w:style>
  <w:style w:type="paragraph" w:customStyle="1" w:styleId="Style8">
    <w:name w:val="Style8"/>
    <w:basedOn w:val="a1"/>
    <w:rsid w:val="00D47B88"/>
    <w:pPr>
      <w:widowControl w:val="0"/>
      <w:autoSpaceDE w:val="0"/>
      <w:autoSpaceDN w:val="0"/>
      <w:adjustRightInd w:val="0"/>
      <w:spacing w:after="0" w:line="290" w:lineRule="exact"/>
    </w:pPr>
    <w:rPr>
      <w:rFonts w:ascii="Arial Narrow" w:eastAsia="Times New Roman" w:hAnsi="Arial Narrow" w:cs="Vrinda"/>
      <w:sz w:val="24"/>
      <w:szCs w:val="24"/>
      <w:lang w:eastAsia="bg-BG" w:bidi="bn-BD"/>
    </w:rPr>
  </w:style>
  <w:style w:type="paragraph" w:customStyle="1" w:styleId="Application4">
    <w:name w:val="Application4"/>
    <w:basedOn w:val="a1"/>
    <w:autoRedefine/>
    <w:rsid w:val="00D47B88"/>
    <w:pPr>
      <w:widowControl w:val="0"/>
      <w:numPr>
        <w:numId w:val="27"/>
      </w:numPr>
      <w:spacing w:after="120" w:line="240" w:lineRule="auto"/>
      <w:jc w:val="both"/>
    </w:pPr>
    <w:rPr>
      <w:rFonts w:ascii="Times New Roman" w:eastAsia="Times New Roman" w:hAnsi="Times New Roman" w:cs="Times New Roman"/>
      <w:snapToGrid w:val="0"/>
      <w:spacing w:val="-2"/>
      <w:sz w:val="20"/>
      <w:szCs w:val="24"/>
    </w:rPr>
  </w:style>
  <w:style w:type="paragraph" w:customStyle="1" w:styleId="Report-1">
    <w:name w:val="Report-1"/>
    <w:basedOn w:val="a1"/>
    <w:rsid w:val="00D47B88"/>
    <w:pPr>
      <w:widowControl w:val="0"/>
      <w:autoSpaceDE w:val="0"/>
      <w:autoSpaceDN w:val="0"/>
      <w:spacing w:after="0" w:line="360" w:lineRule="auto"/>
      <w:jc w:val="both"/>
    </w:pPr>
    <w:rPr>
      <w:rFonts w:ascii="Times New Roman" w:eastAsia="Times New Roman" w:hAnsi="Times New Roman" w:cs="Times New Roman"/>
      <w:sz w:val="24"/>
      <w:szCs w:val="24"/>
      <w:lang w:eastAsia="bg-BG"/>
    </w:rPr>
  </w:style>
  <w:style w:type="character" w:customStyle="1" w:styleId="61">
    <w:name w:val="Заглавие #6"/>
    <w:rsid w:val="00D47B88"/>
    <w:rPr>
      <w:b/>
      <w:bCs/>
      <w:sz w:val="21"/>
      <w:szCs w:val="21"/>
      <w:shd w:val="clear" w:color="auto" w:fill="FFFFFF"/>
      <w:lang w:bidi="ar-SA"/>
    </w:rPr>
  </w:style>
  <w:style w:type="paragraph" w:customStyle="1" w:styleId="ListParagraph1">
    <w:name w:val="List Paragraph1"/>
    <w:basedOn w:val="a1"/>
    <w:uiPriority w:val="34"/>
    <w:qFormat/>
    <w:rsid w:val="00D47B88"/>
    <w:pPr>
      <w:spacing w:after="0" w:line="240" w:lineRule="auto"/>
      <w:ind w:left="720"/>
      <w:contextualSpacing/>
    </w:pPr>
    <w:rPr>
      <w:rFonts w:ascii="Times New Roman" w:eastAsia="Times New Roman" w:hAnsi="Times New Roman" w:cs="Times New Roman"/>
      <w:sz w:val="24"/>
      <w:szCs w:val="24"/>
      <w:lang w:eastAsia="bg-BG"/>
    </w:rPr>
  </w:style>
  <w:style w:type="character" w:customStyle="1" w:styleId="91">
    <w:name w:val="Основен текст (9)_"/>
    <w:link w:val="910"/>
    <w:rsid w:val="00D47B88"/>
    <w:rPr>
      <w:b/>
      <w:bCs/>
      <w:i/>
      <w:iCs/>
      <w:sz w:val="21"/>
      <w:szCs w:val="21"/>
      <w:shd w:val="clear" w:color="auto" w:fill="FFFFFF"/>
    </w:rPr>
  </w:style>
  <w:style w:type="character" w:customStyle="1" w:styleId="92">
    <w:name w:val="Основен текст (9) + Не е удебелен"/>
    <w:aliases w:val="Не е курсив"/>
    <w:basedOn w:val="91"/>
    <w:rsid w:val="00D47B88"/>
    <w:rPr>
      <w:b/>
      <w:bCs/>
      <w:i/>
      <w:iCs/>
      <w:sz w:val="21"/>
      <w:szCs w:val="21"/>
      <w:shd w:val="clear" w:color="auto" w:fill="FFFFFF"/>
    </w:rPr>
  </w:style>
  <w:style w:type="character" w:customStyle="1" w:styleId="920">
    <w:name w:val="Основен текст (9)2"/>
    <w:basedOn w:val="91"/>
    <w:rsid w:val="00D47B88"/>
    <w:rPr>
      <w:b/>
      <w:bCs/>
      <w:i/>
      <w:iCs/>
      <w:sz w:val="21"/>
      <w:szCs w:val="21"/>
      <w:shd w:val="clear" w:color="auto" w:fill="FFFFFF"/>
    </w:rPr>
  </w:style>
  <w:style w:type="character" w:customStyle="1" w:styleId="330">
    <w:name w:val="Основен текст33"/>
    <w:rsid w:val="00D47B88"/>
    <w:rPr>
      <w:sz w:val="21"/>
      <w:szCs w:val="21"/>
      <w:shd w:val="clear" w:color="auto" w:fill="FFFFFF"/>
      <w:lang w:bidi="ar-SA"/>
    </w:rPr>
  </w:style>
  <w:style w:type="paragraph" w:customStyle="1" w:styleId="910">
    <w:name w:val="Основен текст (9)1"/>
    <w:basedOn w:val="a1"/>
    <w:link w:val="91"/>
    <w:rsid w:val="00D47B88"/>
    <w:pPr>
      <w:shd w:val="clear" w:color="auto" w:fill="FFFFFF"/>
      <w:spacing w:after="120" w:line="240" w:lineRule="atLeast"/>
      <w:jc w:val="both"/>
    </w:pPr>
    <w:rPr>
      <w:b/>
      <w:bCs/>
      <w:i/>
      <w:iCs/>
      <w:sz w:val="21"/>
      <w:szCs w:val="21"/>
      <w:shd w:val="clear" w:color="auto" w:fill="FFFFFF"/>
    </w:rPr>
  </w:style>
  <w:style w:type="character" w:customStyle="1" w:styleId="414">
    <w:name w:val="Основен текст (4)14"/>
    <w:rsid w:val="00D47B88"/>
    <w:rPr>
      <w:rFonts w:ascii="Tahoma" w:eastAsia="Tahoma" w:hAnsi="Tahoma" w:cs="Tahoma"/>
      <w:b/>
      <w:bCs/>
      <w:sz w:val="21"/>
      <w:szCs w:val="21"/>
      <w:shd w:val="clear" w:color="auto" w:fill="FFFFFF"/>
    </w:rPr>
  </w:style>
  <w:style w:type="character" w:customStyle="1" w:styleId="210">
    <w:name w:val="Основен текст21"/>
    <w:rsid w:val="00D47B88"/>
    <w:rPr>
      <w:sz w:val="21"/>
      <w:szCs w:val="21"/>
      <w:shd w:val="clear" w:color="auto" w:fill="FFFFFF"/>
      <w:lang w:bidi="ar-SA"/>
    </w:rPr>
  </w:style>
  <w:style w:type="paragraph" w:customStyle="1" w:styleId="Application1">
    <w:name w:val="Application1"/>
    <w:basedOn w:val="1"/>
    <w:next w:val="a1"/>
    <w:rsid w:val="00D47B88"/>
    <w:pPr>
      <w:pageBreakBefore/>
      <w:widowControl w:val="0"/>
      <w:tabs>
        <w:tab w:val="num" w:pos="720"/>
      </w:tabs>
      <w:spacing w:before="0" w:after="480"/>
      <w:ind w:left="360" w:hanging="360"/>
      <w:jc w:val="left"/>
    </w:pPr>
    <w:rPr>
      <w:caps/>
      <w:snapToGrid w:val="0"/>
      <w:kern w:val="28"/>
      <w:sz w:val="28"/>
      <w:lang w:val="en-GB" w:eastAsia="en-US"/>
    </w:rPr>
  </w:style>
  <w:style w:type="character" w:customStyle="1" w:styleId="35">
    <w:name w:val="Основен текст (3)_"/>
    <w:link w:val="36"/>
    <w:rsid w:val="00D47B88"/>
    <w:rPr>
      <w:sz w:val="10"/>
      <w:szCs w:val="10"/>
      <w:shd w:val="clear" w:color="auto" w:fill="FFFFFF"/>
    </w:rPr>
  </w:style>
  <w:style w:type="paragraph" w:customStyle="1" w:styleId="36">
    <w:name w:val="Основен текст (3)"/>
    <w:basedOn w:val="a1"/>
    <w:link w:val="35"/>
    <w:rsid w:val="00D47B88"/>
    <w:pPr>
      <w:shd w:val="clear" w:color="auto" w:fill="FFFFFF"/>
      <w:spacing w:after="60" w:line="240" w:lineRule="atLeast"/>
    </w:pPr>
    <w:rPr>
      <w:sz w:val="10"/>
      <w:szCs w:val="10"/>
      <w:shd w:val="clear" w:color="auto" w:fill="FFFFFF"/>
    </w:rPr>
  </w:style>
  <w:style w:type="character" w:customStyle="1" w:styleId="84">
    <w:name w:val="Основен текст84"/>
    <w:basedOn w:val="aff1"/>
    <w:uiPriority w:val="99"/>
    <w:rsid w:val="00D47B88"/>
    <w:rPr>
      <w:sz w:val="21"/>
      <w:szCs w:val="21"/>
      <w:shd w:val="clear" w:color="auto" w:fill="FFFFFF"/>
    </w:rPr>
  </w:style>
</w:styles>
</file>

<file path=word/webSettings.xml><?xml version="1.0" encoding="utf-8"?>
<w:webSettings xmlns:r="http://schemas.openxmlformats.org/officeDocument/2006/relationships" xmlns:w="http://schemas.openxmlformats.org/wordprocessingml/2006/main">
  <w:divs>
    <w:div w:id="1279484261">
      <w:bodyDiv w:val="1"/>
      <w:marLeft w:val="0"/>
      <w:marRight w:val="0"/>
      <w:marTop w:val="0"/>
      <w:marBottom w:val="0"/>
      <w:divBdr>
        <w:top w:val="none" w:sz="0" w:space="0" w:color="auto"/>
        <w:left w:val="none" w:sz="0" w:space="0" w:color="auto"/>
        <w:bottom w:val="none" w:sz="0" w:space="0" w:color="auto"/>
        <w:right w:val="none" w:sz="0" w:space="0" w:color="auto"/>
      </w:divBdr>
    </w:div>
    <w:div w:id="1717729190">
      <w:bodyDiv w:val="1"/>
      <w:marLeft w:val="0"/>
      <w:marRight w:val="0"/>
      <w:marTop w:val="0"/>
      <w:marBottom w:val="0"/>
      <w:divBdr>
        <w:top w:val="none" w:sz="0" w:space="0" w:color="auto"/>
        <w:left w:val="none" w:sz="0" w:space="0" w:color="auto"/>
        <w:bottom w:val="none" w:sz="0" w:space="0" w:color="auto"/>
        <w:right w:val="none" w:sz="0" w:space="0" w:color="auto"/>
      </w:divBdr>
    </w:div>
    <w:div w:id="198489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apis://NORM|40377|8|4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top.doccontent_selector.fnNavigate('&#1095;&#1083;68_&#1072;&#1083;1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apis://NORM|40377|8|47|/"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apis://NORM|40377|8|42|/"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718F4D-728A-4891-8C67-F6848E1C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5065</TotalTime>
  <Pages>29</Pages>
  <Words>11416</Words>
  <Characters>65075</Characters>
  <Application>Microsoft Office Word</Application>
  <DocSecurity>0</DocSecurity>
  <Lines>542</Lines>
  <Paragraphs>152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76339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Liliya Bojanova</dc:creator>
  <cp:lastModifiedBy>Pehlivanova</cp:lastModifiedBy>
  <cp:revision>203</cp:revision>
  <cp:lastPrinted>2016-02-26T13:28:00Z</cp:lastPrinted>
  <dcterms:created xsi:type="dcterms:W3CDTF">2015-04-15T05:58:00Z</dcterms:created>
  <dcterms:modified xsi:type="dcterms:W3CDTF">2016-02-26T13:28:00Z</dcterms:modified>
</cp:coreProperties>
</file>