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06460E"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06460E"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6A9F8F80" w:rsidR="00502A3B" w:rsidRPr="0006460E" w:rsidRDefault="00440ECE" w:rsidP="00502A3B">
      <w:pPr>
        <w:spacing w:before="120" w:after="120" w:line="240" w:lineRule="auto"/>
        <w:ind w:left="2160" w:firstLine="720"/>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 xml:space="preserve">   </w:t>
      </w:r>
      <w:r w:rsidR="00502A3B" w:rsidRPr="0006460E">
        <w:rPr>
          <w:rFonts w:ascii="Times New Roman" w:eastAsia="Times New Roman" w:hAnsi="Times New Roman" w:cs="Times New Roman"/>
          <w:b/>
          <w:sz w:val="24"/>
          <w:lang w:val="bg-BG"/>
        </w:rPr>
        <w:t>Одобрявам:</w:t>
      </w:r>
      <w:r w:rsidR="00B76B8D" w:rsidRPr="0006460E">
        <w:rPr>
          <w:rFonts w:ascii="Times New Roman" w:eastAsia="Times New Roman" w:hAnsi="Times New Roman" w:cs="Times New Roman"/>
          <w:b/>
          <w:sz w:val="24"/>
          <w:lang w:val="bg-BG"/>
        </w:rPr>
        <w:t>………</w:t>
      </w:r>
      <w:r w:rsidR="006F5496">
        <w:rPr>
          <w:rFonts w:ascii="Times New Roman" w:eastAsia="Times New Roman" w:hAnsi="Times New Roman" w:cs="Times New Roman"/>
          <w:b/>
          <w:sz w:val="24"/>
          <w:lang w:val="bg-BG"/>
        </w:rPr>
        <w:t>./ п /</w:t>
      </w:r>
      <w:r w:rsidR="00B76B8D" w:rsidRPr="0006460E">
        <w:rPr>
          <w:rFonts w:ascii="Times New Roman" w:eastAsia="Times New Roman" w:hAnsi="Times New Roman" w:cs="Times New Roman"/>
          <w:b/>
          <w:sz w:val="24"/>
          <w:lang w:val="bg-BG"/>
        </w:rPr>
        <w:t>……………..</w:t>
      </w:r>
    </w:p>
    <w:p w14:paraId="73489A7D" w14:textId="7344C60B" w:rsidR="00502A3B" w:rsidRPr="0006460E" w:rsidRDefault="00502A3B" w:rsidP="00502A3B">
      <w:pPr>
        <w:spacing w:before="120" w:after="120" w:line="240"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r>
      <w:r w:rsidRPr="0006460E">
        <w:rPr>
          <w:rFonts w:ascii="Times New Roman" w:eastAsia="Times New Roman" w:hAnsi="Times New Roman" w:cs="Times New Roman"/>
          <w:b/>
          <w:sz w:val="24"/>
          <w:lang w:val="bg-BG"/>
        </w:rPr>
        <w:tab/>
        <w:t xml:space="preserve">        </w:t>
      </w:r>
      <w:r w:rsidR="00AC363E" w:rsidRPr="0006460E">
        <w:rPr>
          <w:rFonts w:ascii="Times New Roman" w:eastAsia="Times New Roman" w:hAnsi="Times New Roman" w:cs="Times New Roman"/>
          <w:b/>
          <w:sz w:val="24"/>
          <w:lang w:val="bg-BG"/>
        </w:rPr>
        <w:t xml:space="preserve">       </w:t>
      </w:r>
      <w:r w:rsidRPr="0006460E">
        <w:rPr>
          <w:rFonts w:ascii="Times New Roman" w:eastAsia="Times New Roman" w:hAnsi="Times New Roman" w:cs="Times New Roman"/>
          <w:b/>
          <w:sz w:val="24"/>
          <w:lang w:val="bg-BG"/>
        </w:rPr>
        <w:t>Себихан Мехмед</w:t>
      </w:r>
    </w:p>
    <w:p w14:paraId="435B93D6" w14:textId="77777777" w:rsidR="00502A3B" w:rsidRPr="0006460E" w:rsidRDefault="00502A3B" w:rsidP="00502A3B">
      <w:pPr>
        <w:spacing w:before="120" w:after="120" w:line="240" w:lineRule="auto"/>
        <w:jc w:val="both"/>
        <w:rPr>
          <w:rFonts w:ascii="Times New Roman" w:eastAsia="Times New Roman" w:hAnsi="Times New Roman" w:cs="Times New Roman"/>
          <w:b/>
          <w:i/>
          <w:sz w:val="24"/>
          <w:lang w:val="bg-BG"/>
        </w:rPr>
      </w:pP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r>
      <w:r w:rsidRPr="0006460E">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06460E" w:rsidRDefault="005554F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bookmarkStart w:id="0" w:name="_GoBack"/>
      <w:bookmarkEnd w:id="0"/>
    </w:p>
    <w:p w14:paraId="1F669A75" w14:textId="77777777" w:rsidR="005554FE" w:rsidRPr="0006460E" w:rsidRDefault="005554FE" w:rsidP="005554FE">
      <w:pPr>
        <w:spacing w:after="0" w:line="240" w:lineRule="auto"/>
        <w:jc w:val="center"/>
        <w:rPr>
          <w:rFonts w:ascii="Times New Roman" w:eastAsia="Times New Roman" w:hAnsi="Times New Roman" w:cs="Times New Roman"/>
          <w:sz w:val="24"/>
          <w:szCs w:val="24"/>
          <w:lang w:val="bg-BG"/>
        </w:rPr>
      </w:pPr>
      <w:r w:rsidRPr="0006460E">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13A6E581" w14:textId="77777777" w:rsidR="0032133E" w:rsidRPr="0006460E" w:rsidRDefault="0032133E" w:rsidP="005554FE">
      <w:pPr>
        <w:spacing w:before="100" w:after="200" w:line="276" w:lineRule="auto"/>
        <w:jc w:val="center"/>
        <w:rPr>
          <w:rFonts w:ascii="Calibri Light" w:eastAsia="Times New Roman" w:hAnsi="Calibri Light" w:cs="Calibri Light"/>
          <w:b/>
          <w:bCs/>
          <w:caps/>
          <w:color w:val="5B9BD5"/>
          <w:spacing w:val="10"/>
          <w:sz w:val="52"/>
          <w:szCs w:val="52"/>
          <w:lang w:val="bg-BG"/>
        </w:rPr>
      </w:pPr>
    </w:p>
    <w:p w14:paraId="13A23BB4" w14:textId="3BB960A9" w:rsidR="00CA6739" w:rsidRPr="0006460E" w:rsidRDefault="00363C64" w:rsidP="0085206E">
      <w:pPr>
        <w:shd w:val="clear" w:color="auto" w:fill="D5DCE4"/>
        <w:jc w:val="center"/>
        <w:rPr>
          <w:rFonts w:ascii="Times New Roman" w:eastAsia="Times New Roman" w:hAnsi="Times New Roman" w:cs="Times New Roman"/>
          <w:b/>
          <w:sz w:val="28"/>
          <w:szCs w:val="28"/>
          <w:lang w:val="bg-BG"/>
        </w:rPr>
      </w:pPr>
      <w:r w:rsidRPr="0006460E">
        <w:rPr>
          <w:rFonts w:ascii="Times New Roman" w:eastAsia="Times New Roman" w:hAnsi="Times New Roman" w:cs="Times New Roman"/>
          <w:b/>
          <w:sz w:val="28"/>
          <w:szCs w:val="28"/>
          <w:lang w:val="bg-BG"/>
        </w:rPr>
        <w:t xml:space="preserve">за участие </w:t>
      </w:r>
      <w:r w:rsidR="00CA6739" w:rsidRPr="0006460E">
        <w:rPr>
          <w:rFonts w:ascii="Times New Roman" w:eastAsia="Times New Roman" w:hAnsi="Times New Roman" w:cs="Times New Roman"/>
          <w:b/>
          <w:sz w:val="28"/>
          <w:szCs w:val="28"/>
          <w:lang w:val="bg-BG"/>
        </w:rPr>
        <w:t>в</w:t>
      </w:r>
      <w:r w:rsidRPr="0006460E">
        <w:rPr>
          <w:rFonts w:ascii="Times New Roman" w:eastAsia="Times New Roman" w:hAnsi="Times New Roman" w:cs="Times New Roman"/>
          <w:b/>
          <w:sz w:val="28"/>
          <w:szCs w:val="28"/>
          <w:lang w:val="bg-BG"/>
        </w:rPr>
        <w:t xml:space="preserve"> обществена поръчка</w:t>
      </w:r>
      <w:r w:rsidR="005D0BCC" w:rsidRPr="0006460E">
        <w:rPr>
          <w:rFonts w:ascii="Times New Roman" w:eastAsia="Times New Roman" w:hAnsi="Times New Roman" w:cs="Times New Roman"/>
          <w:b/>
          <w:sz w:val="28"/>
          <w:szCs w:val="28"/>
          <w:lang w:val="bg-BG"/>
        </w:rPr>
        <w:t>, възлагана</w:t>
      </w:r>
      <w:r w:rsidR="00D13242" w:rsidRPr="0006460E">
        <w:rPr>
          <w:rFonts w:ascii="Times New Roman" w:eastAsia="Times New Roman" w:hAnsi="Times New Roman" w:cs="Times New Roman"/>
          <w:b/>
          <w:sz w:val="28"/>
          <w:szCs w:val="28"/>
          <w:lang w:val="bg-BG"/>
        </w:rPr>
        <w:t xml:space="preserve"> чрез </w:t>
      </w:r>
      <w:r w:rsidR="00142696" w:rsidRPr="0006460E">
        <w:rPr>
          <w:rFonts w:ascii="Times New Roman" w:eastAsia="Times New Roman" w:hAnsi="Times New Roman" w:cs="Times New Roman"/>
          <w:b/>
          <w:sz w:val="28"/>
          <w:szCs w:val="28"/>
          <w:lang w:val="bg-BG"/>
        </w:rPr>
        <w:t>публично състезание</w:t>
      </w:r>
      <w:r w:rsidRPr="0006460E">
        <w:rPr>
          <w:rFonts w:ascii="Times New Roman" w:eastAsia="Times New Roman" w:hAnsi="Times New Roman" w:cs="Times New Roman"/>
          <w:b/>
          <w:sz w:val="28"/>
          <w:szCs w:val="28"/>
          <w:lang w:val="bg-BG"/>
        </w:rPr>
        <w:t xml:space="preserve"> с предмет:</w:t>
      </w:r>
    </w:p>
    <w:p w14:paraId="04BF5105" w14:textId="77777777" w:rsidR="0032133E" w:rsidRPr="0006460E" w:rsidRDefault="0032133E" w:rsidP="00432B29">
      <w:pPr>
        <w:spacing w:after="0" w:line="240" w:lineRule="auto"/>
        <w:rPr>
          <w:rFonts w:ascii="Times New Roman" w:eastAsia="Times New Roman" w:hAnsi="Times New Roman" w:cs="Times New Roman"/>
          <w:b/>
          <w:bCs/>
          <w:i/>
          <w:sz w:val="28"/>
          <w:szCs w:val="28"/>
          <w:lang w:val="bg-BG"/>
        </w:rPr>
      </w:pPr>
    </w:p>
    <w:p w14:paraId="3A93E769" w14:textId="77777777" w:rsidR="0032133E" w:rsidRPr="0006460E" w:rsidRDefault="0032133E" w:rsidP="00432B29">
      <w:pPr>
        <w:spacing w:after="0" w:line="240" w:lineRule="auto"/>
        <w:rPr>
          <w:rFonts w:ascii="Times New Roman" w:eastAsia="Times New Roman" w:hAnsi="Times New Roman" w:cs="Times New Roman"/>
          <w:b/>
          <w:bCs/>
          <w:i/>
          <w:sz w:val="28"/>
          <w:szCs w:val="28"/>
          <w:lang w:val="bg-BG"/>
        </w:rPr>
      </w:pPr>
    </w:p>
    <w:p w14:paraId="52A80A7B" w14:textId="77777777" w:rsidR="0032133E" w:rsidRPr="0006460E" w:rsidRDefault="0032133E" w:rsidP="00432B29">
      <w:pPr>
        <w:spacing w:after="0" w:line="240" w:lineRule="auto"/>
        <w:rPr>
          <w:rFonts w:ascii="Times New Roman" w:eastAsia="Times New Roman" w:hAnsi="Times New Roman" w:cs="Times New Roman"/>
          <w:b/>
          <w:bCs/>
          <w:i/>
          <w:sz w:val="28"/>
          <w:szCs w:val="28"/>
          <w:lang w:val="bg-BG"/>
        </w:rPr>
      </w:pPr>
    </w:p>
    <w:p w14:paraId="4A353C2F" w14:textId="226B1824" w:rsidR="0032133E" w:rsidRPr="0006460E" w:rsidRDefault="00840733" w:rsidP="00BB3D25">
      <w:pPr>
        <w:spacing w:after="0" w:line="240" w:lineRule="auto"/>
        <w:ind w:right="1"/>
        <w:jc w:val="center"/>
        <w:rPr>
          <w:rFonts w:ascii="Times New Roman" w:eastAsia="Times New Roman" w:hAnsi="Times New Roman" w:cs="Times New Roman"/>
          <w:i/>
          <w:iCs/>
          <w:sz w:val="24"/>
          <w:szCs w:val="24"/>
          <w:lang w:val="bg-BG" w:eastAsia="bg-BG"/>
        </w:rPr>
      </w:pPr>
      <w:r w:rsidRPr="0006460E">
        <w:rPr>
          <w:rFonts w:ascii="Times New Roman" w:eastAsia="Times New Roman" w:hAnsi="Times New Roman" w:cs="Times New Roman"/>
          <w:b/>
          <w:bCs/>
          <w:i/>
          <w:sz w:val="28"/>
          <w:szCs w:val="28"/>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14:paraId="7752A84B"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90F418E"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952A540"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29A58BA"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464A8E31"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53DD79A"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084F4B5"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27AC7B5A"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F04FCFF"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D6A7930"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8B7E2E8" w14:textId="77777777" w:rsidR="0032133E" w:rsidRPr="0006460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696BC43" w14:textId="206FE0E4" w:rsidR="005554FE" w:rsidRPr="0006460E"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06460E">
        <w:rPr>
          <w:rFonts w:ascii="Times New Roman" w:eastAsia="Times New Roman" w:hAnsi="Times New Roman" w:cs="Times New Roman"/>
          <w:i/>
          <w:iCs/>
          <w:sz w:val="24"/>
          <w:szCs w:val="24"/>
          <w:lang w:val="bg-BG" w:eastAsia="bg-BG"/>
        </w:rPr>
        <w:t xml:space="preserve">град </w:t>
      </w:r>
      <w:r w:rsidR="00142696" w:rsidRPr="0006460E">
        <w:rPr>
          <w:rFonts w:ascii="Times New Roman" w:eastAsia="Times New Roman" w:hAnsi="Times New Roman" w:cs="Times New Roman"/>
          <w:i/>
          <w:iCs/>
          <w:sz w:val="24"/>
          <w:szCs w:val="24"/>
          <w:lang w:val="bg-BG" w:eastAsia="bg-BG"/>
        </w:rPr>
        <w:t>Крумовград</w:t>
      </w:r>
      <w:r w:rsidR="00C3187E" w:rsidRPr="0006460E">
        <w:rPr>
          <w:rFonts w:ascii="Times New Roman" w:eastAsia="Times New Roman" w:hAnsi="Times New Roman" w:cs="Times New Roman"/>
          <w:i/>
          <w:iCs/>
          <w:sz w:val="24"/>
          <w:szCs w:val="24"/>
          <w:lang w:val="bg-BG" w:eastAsia="bg-BG"/>
        </w:rPr>
        <w:t>,</w:t>
      </w:r>
      <w:r w:rsidRPr="0006460E">
        <w:rPr>
          <w:rFonts w:ascii="Times New Roman" w:eastAsia="Times New Roman" w:hAnsi="Times New Roman" w:cs="Times New Roman"/>
          <w:i/>
          <w:iCs/>
          <w:sz w:val="24"/>
          <w:szCs w:val="24"/>
          <w:lang w:val="bg-BG" w:eastAsia="bg-BG"/>
        </w:rPr>
        <w:t xml:space="preserve"> 201</w:t>
      </w:r>
      <w:r w:rsidR="0032133E" w:rsidRPr="0006460E">
        <w:rPr>
          <w:rFonts w:ascii="Times New Roman" w:eastAsia="Times New Roman" w:hAnsi="Times New Roman" w:cs="Times New Roman"/>
          <w:i/>
          <w:iCs/>
          <w:sz w:val="24"/>
          <w:szCs w:val="24"/>
          <w:lang w:val="bg-BG" w:eastAsia="bg-BG"/>
        </w:rPr>
        <w:t>9</w:t>
      </w:r>
      <w:r w:rsidRPr="0006460E">
        <w:rPr>
          <w:rFonts w:ascii="Times New Roman" w:eastAsia="Times New Roman" w:hAnsi="Times New Roman" w:cs="Times New Roman"/>
          <w:i/>
          <w:iCs/>
          <w:sz w:val="24"/>
          <w:szCs w:val="24"/>
          <w:lang w:val="bg-BG" w:eastAsia="bg-BG"/>
        </w:rPr>
        <w:t xml:space="preserve"> година</w:t>
      </w:r>
    </w:p>
    <w:p w14:paraId="3F4CD189"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010F5834"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4B777CA"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D7B635D" w14:textId="77777777" w:rsidR="005B6152" w:rsidRPr="0006460E"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FC1392B" w14:textId="77777777" w:rsidR="00657EAE" w:rsidRPr="0006460E" w:rsidRDefault="00657EAE" w:rsidP="00432B29">
      <w:pPr>
        <w:spacing w:after="0" w:line="240" w:lineRule="auto"/>
        <w:rPr>
          <w:lang w:val="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06460E"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06460E">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06460E" w:rsidRDefault="005062E9">
          <w:pPr>
            <w:pStyle w:val="1"/>
            <w:tabs>
              <w:tab w:val="right" w:leader="dot" w:pos="9772"/>
            </w:tabs>
            <w:rPr>
              <w:rFonts w:ascii="Times New Roman" w:eastAsiaTheme="minorEastAsia" w:hAnsi="Times New Roman" w:cs="Times New Roman"/>
              <w:sz w:val="24"/>
              <w:szCs w:val="24"/>
              <w:lang w:val="bg-BG"/>
            </w:rPr>
          </w:pPr>
          <w:r w:rsidRPr="0006460E">
            <w:rPr>
              <w:rFonts w:ascii="Times New Roman" w:hAnsi="Times New Roman" w:cs="Times New Roman"/>
              <w:sz w:val="24"/>
              <w:szCs w:val="24"/>
              <w:lang w:val="bg-BG"/>
            </w:rPr>
            <w:fldChar w:fldCharType="begin"/>
          </w:r>
          <w:r w:rsidRPr="0006460E">
            <w:rPr>
              <w:rFonts w:ascii="Times New Roman" w:hAnsi="Times New Roman" w:cs="Times New Roman"/>
              <w:sz w:val="24"/>
              <w:szCs w:val="24"/>
              <w:lang w:val="bg-BG"/>
            </w:rPr>
            <w:instrText xml:space="preserve"> TOC \o "1-3" \h \z \u </w:instrText>
          </w:r>
          <w:r w:rsidRPr="0006460E">
            <w:rPr>
              <w:rFonts w:ascii="Times New Roman" w:hAnsi="Times New Roman" w:cs="Times New Roman"/>
              <w:sz w:val="24"/>
              <w:szCs w:val="24"/>
              <w:lang w:val="bg-BG"/>
            </w:rPr>
            <w:fldChar w:fldCharType="separate"/>
          </w:r>
          <w:hyperlink w:anchor="_Toc509582318" w:history="1">
            <w:r w:rsidR="00125EA6" w:rsidRPr="0006460E">
              <w:rPr>
                <w:rStyle w:val="af2"/>
                <w:rFonts w:ascii="Times New Roman" w:eastAsia="Times New Roman" w:hAnsi="Times New Roman" w:cs="Times New Roman"/>
                <w:caps/>
                <w:spacing w:val="15"/>
                <w:sz w:val="24"/>
                <w:szCs w:val="24"/>
                <w:lang w:val="bg-BG" w:eastAsia="bg-BG"/>
              </w:rPr>
              <w:t>1. ПЪЛНО ОПИСАНИЕ НА ПОРЪЧКАТА</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_Toc509582318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3</w:t>
            </w:r>
            <w:r w:rsidR="00125EA6" w:rsidRPr="0006460E">
              <w:rPr>
                <w:rFonts w:ascii="Times New Roman" w:hAnsi="Times New Roman" w:cs="Times New Roman"/>
                <w:webHidden/>
                <w:sz w:val="24"/>
                <w:szCs w:val="24"/>
                <w:lang w:val="bg-BG"/>
              </w:rPr>
              <w:fldChar w:fldCharType="end"/>
            </w:r>
          </w:hyperlink>
        </w:p>
        <w:p w14:paraId="25FCE49B" w14:textId="6C9B06BA"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19" w:history="1">
            <w:r w:rsidR="00125EA6" w:rsidRPr="0006460E">
              <w:rPr>
                <w:rStyle w:val="af2"/>
                <w:rFonts w:ascii="Times New Roman" w:eastAsia="Times New Roman" w:hAnsi="Times New Roman" w:cs="Times New Roman"/>
                <w:caps/>
                <w:spacing w:val="15"/>
                <w:sz w:val="24"/>
                <w:szCs w:val="24"/>
                <w:lang w:val="bg-BG" w:eastAsia="bg-BG"/>
              </w:rPr>
              <w:t>2. ИЗИСКВАНИЯ КЪМ УЧАСТНИЦИТЕ В ПРОЦЕДУРАТА.</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_Toc509582319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6</w:t>
            </w:r>
            <w:r w:rsidR="00125EA6" w:rsidRPr="0006460E">
              <w:rPr>
                <w:rFonts w:ascii="Times New Roman" w:hAnsi="Times New Roman" w:cs="Times New Roman"/>
                <w:webHidden/>
                <w:sz w:val="24"/>
                <w:szCs w:val="24"/>
                <w:lang w:val="bg-BG"/>
              </w:rPr>
              <w:fldChar w:fldCharType="end"/>
            </w:r>
          </w:hyperlink>
        </w:p>
        <w:p w14:paraId="71DACD2C" w14:textId="4643FBF9"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0" w:history="1">
            <w:r w:rsidR="00125EA6" w:rsidRPr="0006460E">
              <w:rPr>
                <w:rStyle w:val="af2"/>
                <w:rFonts w:ascii="Times New Roman" w:eastAsia="Times New Roman" w:hAnsi="Times New Roman" w:cs="Times New Roman"/>
                <w:caps/>
                <w:spacing w:val="15"/>
                <w:sz w:val="24"/>
                <w:szCs w:val="24"/>
                <w:lang w:val="bg-BG" w:eastAsia="bg-BG"/>
              </w:rPr>
              <w:t>2.1. ИЗИСКВАНИЯ ЗА ЛИЧНО СЪСТОЯНИЕ НА УЧАСТНИЦИТЕ.</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_Toc509582320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6</w:t>
            </w:r>
            <w:r w:rsidR="00125EA6" w:rsidRPr="0006460E">
              <w:rPr>
                <w:rFonts w:ascii="Times New Roman" w:hAnsi="Times New Roman" w:cs="Times New Roman"/>
                <w:webHidden/>
                <w:sz w:val="24"/>
                <w:szCs w:val="24"/>
                <w:lang w:val="bg-BG"/>
              </w:rPr>
              <w:fldChar w:fldCharType="end"/>
            </w:r>
          </w:hyperlink>
        </w:p>
        <w:p w14:paraId="71FDFA08" w14:textId="63C8600E"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1" w:history="1">
            <w:r w:rsidR="00125EA6" w:rsidRPr="0006460E">
              <w:rPr>
                <w:rStyle w:val="af2"/>
                <w:rFonts w:ascii="Times New Roman" w:eastAsia="Times New Roman" w:hAnsi="Times New Roman" w:cs="Times New Roman"/>
                <w:caps/>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_Toc509582321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7</w:t>
            </w:r>
            <w:r w:rsidR="00125EA6" w:rsidRPr="0006460E">
              <w:rPr>
                <w:rFonts w:ascii="Times New Roman" w:hAnsi="Times New Roman" w:cs="Times New Roman"/>
                <w:webHidden/>
                <w:sz w:val="24"/>
                <w:szCs w:val="24"/>
                <w:lang w:val="bg-BG"/>
              </w:rPr>
              <w:fldChar w:fldCharType="end"/>
            </w:r>
          </w:hyperlink>
        </w:p>
        <w:p w14:paraId="376DF839" w14:textId="362BE967"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2" w:history="1">
            <w:r w:rsidR="00125EA6" w:rsidRPr="0006460E">
              <w:rPr>
                <w:rStyle w:val="af2"/>
                <w:rFonts w:ascii="Times New Roman" w:eastAsia="Times New Roman" w:hAnsi="Times New Roman" w:cs="Times New Roman"/>
                <w:caps/>
                <w:spacing w:val="15"/>
                <w:sz w:val="24"/>
                <w:szCs w:val="24"/>
                <w:lang w:val="bg-BG" w:eastAsia="bg-BG"/>
              </w:rPr>
              <w:t>2.3. ИЗИСКВАНИЯ ЗА ИКОНОМИЧЕСКО И ФИНАНСОВО СЪСТОЯНИЕ НА УЧАСТНИЦИТЕ</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_Toc509582322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9</w:t>
            </w:r>
            <w:r w:rsidR="00125EA6" w:rsidRPr="0006460E">
              <w:rPr>
                <w:rFonts w:ascii="Times New Roman" w:hAnsi="Times New Roman" w:cs="Times New Roman"/>
                <w:webHidden/>
                <w:sz w:val="24"/>
                <w:szCs w:val="24"/>
                <w:lang w:val="bg-BG"/>
              </w:rPr>
              <w:fldChar w:fldCharType="end"/>
            </w:r>
          </w:hyperlink>
        </w:p>
        <w:p w14:paraId="10D86B2A" w14:textId="231294FF"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3" w:history="1">
            <w:r w:rsidR="00125EA6" w:rsidRPr="0006460E">
              <w:rPr>
                <w:rStyle w:val="af2"/>
                <w:rFonts w:ascii="Times New Roman" w:eastAsia="Times New Roman" w:hAnsi="Times New Roman" w:cs="Times New Roman"/>
                <w:caps/>
                <w:spacing w:val="15"/>
                <w:sz w:val="24"/>
                <w:szCs w:val="24"/>
                <w:lang w:val="bg-BG" w:eastAsia="bg-BG"/>
              </w:rPr>
              <w:t>2.4. ИЗИСКВАНИЯ ЗА ТЕХНИЧЕСКИ И ПРОФЕСИОНАЛНИ СПОСОБНОСТИ НА УЧАСТНИЦИТЕ</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_Toc509582323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9</w:t>
            </w:r>
            <w:r w:rsidR="00125EA6" w:rsidRPr="0006460E">
              <w:rPr>
                <w:rFonts w:ascii="Times New Roman" w:hAnsi="Times New Roman" w:cs="Times New Roman"/>
                <w:webHidden/>
                <w:sz w:val="24"/>
                <w:szCs w:val="24"/>
                <w:lang w:val="bg-BG"/>
              </w:rPr>
              <w:fldChar w:fldCharType="end"/>
            </w:r>
          </w:hyperlink>
        </w:p>
        <w:p w14:paraId="5993F689" w14:textId="52628911"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4" w:history="1">
            <w:r w:rsidR="00125EA6" w:rsidRPr="0006460E">
              <w:rPr>
                <w:rStyle w:val="af2"/>
                <w:rFonts w:ascii="Times New Roman" w:eastAsia="Times New Roman" w:hAnsi="Times New Roman" w:cs="Times New Roman"/>
                <w:caps/>
                <w:spacing w:val="15"/>
                <w:sz w:val="24"/>
                <w:szCs w:val="24"/>
                <w:lang w:val="bg-BG" w:eastAsia="bg-BG"/>
              </w:rPr>
              <w:t>3. ИЗПОЛЗВАНЕ КАПАЦИТЕТА НА ТРЕТИ ЛИЦА</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_Toc509582324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10</w:t>
            </w:r>
            <w:r w:rsidR="00125EA6" w:rsidRPr="0006460E">
              <w:rPr>
                <w:rFonts w:ascii="Times New Roman" w:hAnsi="Times New Roman" w:cs="Times New Roman"/>
                <w:webHidden/>
                <w:sz w:val="24"/>
                <w:szCs w:val="24"/>
                <w:lang w:val="bg-BG"/>
              </w:rPr>
              <w:fldChar w:fldCharType="end"/>
            </w:r>
          </w:hyperlink>
        </w:p>
        <w:p w14:paraId="1C65BC2A" w14:textId="098DD3E0"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5" w:history="1">
            <w:r w:rsidR="00125EA6" w:rsidRPr="0006460E">
              <w:rPr>
                <w:rStyle w:val="af2"/>
                <w:rFonts w:ascii="Times New Roman" w:eastAsia="Times New Roman" w:hAnsi="Times New Roman" w:cs="Times New Roman"/>
                <w:caps/>
                <w:spacing w:val="15"/>
                <w:sz w:val="24"/>
                <w:szCs w:val="24"/>
                <w:lang w:val="bg-BG" w:eastAsia="bg-BG"/>
              </w:rPr>
              <w:t>4. УЧАСТИЕ НА ПОДИЗПЪЛНИТЕЛИ</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_Toc509582325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10</w:t>
            </w:r>
            <w:r w:rsidR="00125EA6" w:rsidRPr="0006460E">
              <w:rPr>
                <w:rFonts w:ascii="Times New Roman" w:hAnsi="Times New Roman" w:cs="Times New Roman"/>
                <w:webHidden/>
                <w:sz w:val="24"/>
                <w:szCs w:val="24"/>
                <w:lang w:val="bg-BG"/>
              </w:rPr>
              <w:fldChar w:fldCharType="end"/>
            </w:r>
          </w:hyperlink>
        </w:p>
        <w:p w14:paraId="05F05B4C" w14:textId="7674654C"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6" w:history="1">
            <w:r w:rsidR="00125EA6" w:rsidRPr="0006460E">
              <w:rPr>
                <w:rStyle w:val="af2"/>
                <w:rFonts w:ascii="Times New Roman" w:eastAsia="Times New Roman" w:hAnsi="Times New Roman" w:cs="Times New Roman"/>
                <w:caps/>
                <w:spacing w:val="15"/>
                <w:sz w:val="24"/>
                <w:szCs w:val="24"/>
                <w:lang w:val="bg-BG" w:eastAsia="bg-BG"/>
              </w:rPr>
              <w:t>5. УЧАСТИЕ НА ОБЕДИНИЯ, НЕПЕРСОНИФИЦИРАНИ ДРУЖЕСТВА</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_Toc509582326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11</w:t>
            </w:r>
            <w:r w:rsidR="00125EA6" w:rsidRPr="0006460E">
              <w:rPr>
                <w:rFonts w:ascii="Times New Roman" w:hAnsi="Times New Roman" w:cs="Times New Roman"/>
                <w:webHidden/>
                <w:sz w:val="24"/>
                <w:szCs w:val="24"/>
                <w:lang w:val="bg-BG"/>
              </w:rPr>
              <w:fldChar w:fldCharType="end"/>
            </w:r>
          </w:hyperlink>
        </w:p>
        <w:p w14:paraId="70EB2363" w14:textId="057989C9"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7" w:history="1">
            <w:r w:rsidR="00125EA6" w:rsidRPr="0006460E">
              <w:rPr>
                <w:rStyle w:val="af2"/>
                <w:rFonts w:ascii="Times New Roman" w:eastAsia="Times New Roman" w:hAnsi="Times New Roman" w:cs="Times New Roman"/>
                <w:caps/>
                <w:spacing w:val="15"/>
                <w:sz w:val="24"/>
                <w:szCs w:val="24"/>
                <w:lang w:val="bg-BG" w:eastAsia="bg-BG"/>
              </w:rPr>
              <w:t>6. ПОДГОТОВКА НА ОФЕРТАТА</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_Toc509582327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12</w:t>
            </w:r>
            <w:r w:rsidR="00125EA6" w:rsidRPr="0006460E">
              <w:rPr>
                <w:rFonts w:ascii="Times New Roman" w:hAnsi="Times New Roman" w:cs="Times New Roman"/>
                <w:webHidden/>
                <w:sz w:val="24"/>
                <w:szCs w:val="24"/>
                <w:lang w:val="bg-BG"/>
              </w:rPr>
              <w:fldChar w:fldCharType="end"/>
            </w:r>
          </w:hyperlink>
        </w:p>
        <w:p w14:paraId="07B97053" w14:textId="3D378909"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8" w:history="1">
            <w:r w:rsidR="00125EA6" w:rsidRPr="0006460E">
              <w:rPr>
                <w:rStyle w:val="af2"/>
                <w:rFonts w:ascii="Times New Roman" w:eastAsia="Times New Roman" w:hAnsi="Times New Roman" w:cs="Times New Roman"/>
                <w:caps/>
                <w:spacing w:val="15"/>
                <w:sz w:val="24"/>
                <w:szCs w:val="24"/>
                <w:lang w:val="bg-BG" w:eastAsia="bg-BG"/>
              </w:rPr>
              <w:t>7.</w:t>
            </w:r>
            <w:r w:rsidR="00125EA6" w:rsidRPr="0006460E">
              <w:rPr>
                <w:rStyle w:val="af2"/>
                <w:rFonts w:ascii="Times New Roman" w:hAnsi="Times New Roman" w:cs="Times New Roman"/>
                <w:b/>
                <w:bCs/>
                <w:sz w:val="24"/>
                <w:szCs w:val="24"/>
                <w:lang w:val="bg-BG"/>
              </w:rPr>
              <w:t xml:space="preserve"> </w:t>
            </w:r>
            <w:r w:rsidR="00125EA6" w:rsidRPr="0006460E">
              <w:rPr>
                <w:rStyle w:val="af2"/>
                <w:rFonts w:ascii="Times New Roman" w:eastAsia="Times New Roman" w:hAnsi="Times New Roman" w:cs="Times New Roman"/>
                <w:caps/>
                <w:spacing w:val="15"/>
                <w:sz w:val="24"/>
                <w:szCs w:val="24"/>
                <w:lang w:val="bg-BG" w:eastAsia="bg-BG"/>
              </w:rPr>
              <w:t>ГАРАНЦИЯ ЗА ИЗПЪЛНЕНИЕ. УСЛОВИЯ И РАЗМЕР</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_Toc509582328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16</w:t>
            </w:r>
            <w:r w:rsidR="00125EA6" w:rsidRPr="0006460E">
              <w:rPr>
                <w:rFonts w:ascii="Times New Roman" w:hAnsi="Times New Roman" w:cs="Times New Roman"/>
                <w:webHidden/>
                <w:sz w:val="24"/>
                <w:szCs w:val="24"/>
                <w:lang w:val="bg-BG"/>
              </w:rPr>
              <w:fldChar w:fldCharType="end"/>
            </w:r>
          </w:hyperlink>
        </w:p>
        <w:p w14:paraId="7016CE3B" w14:textId="64EEA02D" w:rsidR="00125EA6" w:rsidRPr="0006460E" w:rsidRDefault="00CE1475">
          <w:pPr>
            <w:pStyle w:val="1"/>
            <w:tabs>
              <w:tab w:val="right" w:leader="dot" w:pos="9772"/>
            </w:tabs>
            <w:rPr>
              <w:rFonts w:ascii="Times New Roman" w:eastAsiaTheme="minorEastAsia" w:hAnsi="Times New Roman" w:cs="Times New Roman"/>
              <w:sz w:val="24"/>
              <w:szCs w:val="24"/>
              <w:lang w:val="bg-BG"/>
            </w:rPr>
          </w:pPr>
          <w:hyperlink w:anchor="_Toc509582329" w:history="1">
            <w:r w:rsidR="00125EA6" w:rsidRPr="0006460E">
              <w:rPr>
                <w:rStyle w:val="af2"/>
                <w:rFonts w:ascii="Times New Roman" w:eastAsia="Times New Roman" w:hAnsi="Times New Roman" w:cs="Times New Roman"/>
                <w:caps/>
                <w:spacing w:val="15"/>
                <w:sz w:val="24"/>
                <w:szCs w:val="24"/>
                <w:lang w:val="bg-BG" w:eastAsia="bg-BG"/>
              </w:rPr>
              <w:t>8.</w:t>
            </w:r>
            <w:r w:rsidR="00125EA6" w:rsidRPr="0006460E">
              <w:rPr>
                <w:rStyle w:val="af2"/>
                <w:rFonts w:ascii="Times New Roman" w:hAnsi="Times New Roman" w:cs="Times New Roman"/>
                <w:b/>
                <w:bCs/>
                <w:sz w:val="24"/>
                <w:szCs w:val="24"/>
                <w:lang w:val="bg-BG"/>
              </w:rPr>
              <w:t xml:space="preserve"> </w:t>
            </w:r>
            <w:r w:rsidR="00125EA6" w:rsidRPr="0006460E">
              <w:rPr>
                <w:rStyle w:val="af2"/>
                <w:rFonts w:ascii="Times New Roman" w:eastAsia="Times New Roman" w:hAnsi="Times New Roman" w:cs="Times New Roman"/>
                <w:caps/>
                <w:spacing w:val="15"/>
                <w:sz w:val="24"/>
                <w:szCs w:val="24"/>
                <w:lang w:val="bg-BG" w:eastAsia="bg-BG"/>
              </w:rPr>
              <w:t>ИЗИСКВАНИЯ КЪМ ИЗПЪЛНЕНИЕ НА ПОРЪЧКАТА. ТЕХНИЧЕСКИ СПЕЦИФИКАЦИИ</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_Toc509582329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17</w:t>
            </w:r>
            <w:r w:rsidR="00125EA6" w:rsidRPr="0006460E">
              <w:rPr>
                <w:rFonts w:ascii="Times New Roman" w:hAnsi="Times New Roman" w:cs="Times New Roman"/>
                <w:webHidden/>
                <w:sz w:val="24"/>
                <w:szCs w:val="24"/>
                <w:lang w:val="bg-BG"/>
              </w:rPr>
              <w:fldChar w:fldCharType="end"/>
            </w:r>
          </w:hyperlink>
        </w:p>
        <w:p w14:paraId="35F2A279" w14:textId="32102C7B" w:rsidR="00125EA6" w:rsidRPr="0006460E" w:rsidRDefault="00CE1475">
          <w:pPr>
            <w:pStyle w:val="1"/>
            <w:tabs>
              <w:tab w:val="right" w:leader="dot" w:pos="9772"/>
            </w:tabs>
            <w:rPr>
              <w:rFonts w:ascii="Times New Roman" w:hAnsi="Times New Roman" w:cs="Times New Roman"/>
              <w:sz w:val="24"/>
              <w:szCs w:val="24"/>
              <w:lang w:val="bg-BG"/>
            </w:rPr>
          </w:pPr>
          <w:hyperlink w:anchor="_Toc509582330" w:history="1">
            <w:r w:rsidR="00125EA6" w:rsidRPr="0006460E">
              <w:rPr>
                <w:rStyle w:val="af2"/>
                <w:rFonts w:ascii="Times New Roman" w:eastAsia="Times New Roman" w:hAnsi="Times New Roman" w:cs="Times New Roman"/>
                <w:caps/>
                <w:spacing w:val="15"/>
                <w:sz w:val="24"/>
                <w:szCs w:val="24"/>
                <w:lang w:val="bg-BG" w:eastAsia="bg-BG"/>
              </w:rPr>
              <w:t>9.</w:t>
            </w:r>
            <w:r w:rsidR="00125EA6" w:rsidRPr="0006460E">
              <w:rPr>
                <w:rStyle w:val="af2"/>
                <w:rFonts w:ascii="Times New Roman" w:hAnsi="Times New Roman" w:cs="Times New Roman"/>
                <w:b/>
                <w:bCs/>
                <w:sz w:val="24"/>
                <w:szCs w:val="24"/>
                <w:lang w:val="bg-BG"/>
              </w:rPr>
              <w:t xml:space="preserve"> </w:t>
            </w:r>
            <w:r w:rsidR="00125EA6" w:rsidRPr="0006460E">
              <w:rPr>
                <w:rStyle w:val="af2"/>
                <w:rFonts w:ascii="Times New Roman" w:eastAsia="Times New Roman" w:hAnsi="Times New Roman" w:cs="Times New Roman"/>
                <w:caps/>
                <w:spacing w:val="15"/>
                <w:sz w:val="24"/>
                <w:szCs w:val="24"/>
                <w:lang w:val="bg-BG" w:eastAsia="bg-BG"/>
              </w:rPr>
              <w:t>ДРУГИ УКАЗАНИЯ</w:t>
            </w:r>
            <w:r w:rsidR="00125EA6" w:rsidRPr="0006460E">
              <w:rPr>
                <w:rFonts w:ascii="Times New Roman" w:hAnsi="Times New Roman" w:cs="Times New Roman"/>
                <w:webHidden/>
                <w:sz w:val="24"/>
                <w:szCs w:val="24"/>
                <w:lang w:val="bg-BG"/>
              </w:rPr>
              <w:tab/>
            </w:r>
            <w:r w:rsidR="00125EA6" w:rsidRPr="0006460E">
              <w:rPr>
                <w:rFonts w:ascii="Times New Roman" w:hAnsi="Times New Roman" w:cs="Times New Roman"/>
                <w:webHidden/>
                <w:sz w:val="24"/>
                <w:szCs w:val="24"/>
                <w:lang w:val="bg-BG"/>
              </w:rPr>
              <w:fldChar w:fldCharType="begin"/>
            </w:r>
            <w:r w:rsidR="00125EA6" w:rsidRPr="0006460E">
              <w:rPr>
                <w:rFonts w:ascii="Times New Roman" w:hAnsi="Times New Roman" w:cs="Times New Roman"/>
                <w:webHidden/>
                <w:sz w:val="24"/>
                <w:szCs w:val="24"/>
                <w:lang w:val="bg-BG"/>
              </w:rPr>
              <w:instrText xml:space="preserve"> PAGEREF _Toc509582330 \h </w:instrText>
            </w:r>
            <w:r w:rsidR="00125EA6" w:rsidRPr="0006460E">
              <w:rPr>
                <w:rFonts w:ascii="Times New Roman" w:hAnsi="Times New Roman" w:cs="Times New Roman"/>
                <w:webHidden/>
                <w:sz w:val="24"/>
                <w:szCs w:val="24"/>
                <w:lang w:val="bg-BG"/>
              </w:rPr>
            </w:r>
            <w:r w:rsidR="00125EA6" w:rsidRPr="0006460E">
              <w:rPr>
                <w:rFonts w:ascii="Times New Roman" w:hAnsi="Times New Roman" w:cs="Times New Roman"/>
                <w:webHidden/>
                <w:sz w:val="24"/>
                <w:szCs w:val="24"/>
                <w:lang w:val="bg-BG"/>
              </w:rPr>
              <w:fldChar w:fldCharType="separate"/>
            </w:r>
            <w:r w:rsidR="00B5074A">
              <w:rPr>
                <w:rFonts w:ascii="Times New Roman" w:hAnsi="Times New Roman" w:cs="Times New Roman"/>
                <w:noProof/>
                <w:webHidden/>
                <w:sz w:val="24"/>
                <w:szCs w:val="24"/>
                <w:lang w:val="bg-BG"/>
              </w:rPr>
              <w:t>17</w:t>
            </w:r>
            <w:r w:rsidR="00125EA6" w:rsidRPr="0006460E">
              <w:rPr>
                <w:rFonts w:ascii="Times New Roman" w:hAnsi="Times New Roman" w:cs="Times New Roman"/>
                <w:webHidden/>
                <w:sz w:val="24"/>
                <w:szCs w:val="24"/>
                <w:lang w:val="bg-BG"/>
              </w:rPr>
              <w:fldChar w:fldCharType="end"/>
            </w:r>
          </w:hyperlink>
        </w:p>
        <w:p w14:paraId="6268151D" w14:textId="517919A2" w:rsidR="00AF134B" w:rsidRPr="0006460E" w:rsidRDefault="00AF134B" w:rsidP="00AF134B">
          <w:pPr>
            <w:rPr>
              <w:rFonts w:ascii="Times New Roman" w:hAnsi="Times New Roman" w:cs="Times New Roman"/>
              <w:sz w:val="24"/>
              <w:szCs w:val="24"/>
              <w:lang w:val="bg-BG"/>
            </w:rPr>
          </w:pPr>
          <w:r w:rsidRPr="0006460E">
            <w:rPr>
              <w:rFonts w:ascii="Times New Roman" w:hAnsi="Times New Roman" w:cs="Times New Roman"/>
              <w:sz w:val="24"/>
              <w:szCs w:val="24"/>
              <w:lang w:val="bg-BG"/>
            </w:rPr>
            <w:t>10. МОТИВИ ПО ЧЛ. 231, АЛ. 2 ОТ ЗОП…………………………………………………...……27</w:t>
          </w:r>
        </w:p>
        <w:p w14:paraId="73C5A598" w14:textId="217078C8" w:rsidR="005062E9" w:rsidRPr="0006460E" w:rsidRDefault="005062E9" w:rsidP="005062E9">
          <w:pPr>
            <w:rPr>
              <w:u w:val="single"/>
              <w:lang w:val="bg-BG"/>
            </w:rPr>
          </w:pPr>
          <w:r w:rsidRPr="0006460E">
            <w:rPr>
              <w:rFonts w:ascii="Times New Roman" w:hAnsi="Times New Roman" w:cs="Times New Roman"/>
              <w:b/>
              <w:bCs/>
              <w:sz w:val="24"/>
              <w:szCs w:val="24"/>
              <w:lang w:val="bg-BG"/>
            </w:rPr>
            <w:fldChar w:fldCharType="end"/>
          </w:r>
        </w:p>
      </w:sdtContent>
    </w:sdt>
    <w:p w14:paraId="40FF3F75" w14:textId="1B323263" w:rsidR="005062E9" w:rsidRPr="0006460E" w:rsidRDefault="005062E9" w:rsidP="00432B29">
      <w:pPr>
        <w:spacing w:after="0" w:line="240" w:lineRule="auto"/>
        <w:rPr>
          <w:lang w:val="bg-BG"/>
        </w:rPr>
      </w:pPr>
    </w:p>
    <w:p w14:paraId="6FC3D35C" w14:textId="469050A1" w:rsidR="005062E9" w:rsidRPr="0006460E" w:rsidRDefault="005062E9" w:rsidP="00432B29">
      <w:pPr>
        <w:spacing w:after="0" w:line="240" w:lineRule="auto"/>
        <w:rPr>
          <w:lang w:val="bg-BG"/>
        </w:rPr>
      </w:pPr>
    </w:p>
    <w:p w14:paraId="29721305" w14:textId="18507B30" w:rsidR="005062E9" w:rsidRPr="0006460E" w:rsidRDefault="005062E9" w:rsidP="00432B29">
      <w:pPr>
        <w:spacing w:after="0" w:line="240" w:lineRule="auto"/>
        <w:rPr>
          <w:lang w:val="bg-BG"/>
        </w:rPr>
      </w:pPr>
    </w:p>
    <w:p w14:paraId="6292A824" w14:textId="2F4966C3" w:rsidR="005062E9" w:rsidRPr="0006460E" w:rsidRDefault="005062E9" w:rsidP="00432B29">
      <w:pPr>
        <w:spacing w:after="0" w:line="240" w:lineRule="auto"/>
        <w:rPr>
          <w:lang w:val="bg-BG"/>
        </w:rPr>
      </w:pPr>
    </w:p>
    <w:p w14:paraId="2DF82015" w14:textId="22F385EB" w:rsidR="005062E9" w:rsidRPr="0006460E" w:rsidRDefault="005062E9" w:rsidP="00432B29">
      <w:pPr>
        <w:spacing w:after="0" w:line="240" w:lineRule="auto"/>
        <w:rPr>
          <w:lang w:val="bg-BG"/>
        </w:rPr>
      </w:pPr>
    </w:p>
    <w:p w14:paraId="73655C5D" w14:textId="145B6051" w:rsidR="005062E9" w:rsidRPr="0006460E" w:rsidRDefault="005062E9" w:rsidP="00432B29">
      <w:pPr>
        <w:spacing w:after="0" w:line="240" w:lineRule="auto"/>
        <w:rPr>
          <w:lang w:val="bg-BG"/>
        </w:rPr>
      </w:pPr>
    </w:p>
    <w:p w14:paraId="108AB901" w14:textId="34E809F8" w:rsidR="00347ADF" w:rsidRPr="0006460E" w:rsidRDefault="00347ADF" w:rsidP="00432B29">
      <w:pPr>
        <w:spacing w:after="0" w:line="240" w:lineRule="auto"/>
        <w:rPr>
          <w:lang w:val="bg-BG"/>
        </w:rPr>
      </w:pPr>
    </w:p>
    <w:p w14:paraId="44D3482F" w14:textId="78850BC9" w:rsidR="00347ADF" w:rsidRPr="0006460E" w:rsidRDefault="00347ADF" w:rsidP="00432B29">
      <w:pPr>
        <w:spacing w:after="0" w:line="240" w:lineRule="auto"/>
        <w:rPr>
          <w:lang w:val="bg-BG"/>
        </w:rPr>
      </w:pPr>
    </w:p>
    <w:p w14:paraId="2322209F" w14:textId="6F4A3E50" w:rsidR="00347ADF" w:rsidRPr="0006460E" w:rsidRDefault="00347ADF" w:rsidP="00432B29">
      <w:pPr>
        <w:spacing w:after="0" w:line="240" w:lineRule="auto"/>
        <w:rPr>
          <w:lang w:val="bg-BG"/>
        </w:rPr>
      </w:pPr>
    </w:p>
    <w:p w14:paraId="0E457901" w14:textId="1A3FCB3F" w:rsidR="00347ADF" w:rsidRPr="0006460E" w:rsidRDefault="00347ADF" w:rsidP="00432B29">
      <w:pPr>
        <w:spacing w:after="0" w:line="240" w:lineRule="auto"/>
        <w:rPr>
          <w:lang w:val="bg-BG"/>
        </w:rPr>
      </w:pPr>
    </w:p>
    <w:p w14:paraId="611B0882" w14:textId="65225052" w:rsidR="00142696" w:rsidRPr="0006460E" w:rsidRDefault="00142696" w:rsidP="00432B29">
      <w:pPr>
        <w:spacing w:after="0" w:line="240" w:lineRule="auto"/>
        <w:rPr>
          <w:lang w:val="bg-BG"/>
        </w:rPr>
      </w:pPr>
    </w:p>
    <w:p w14:paraId="3CF092EE" w14:textId="77777777" w:rsidR="0078171F" w:rsidRPr="0006460E" w:rsidRDefault="0078171F" w:rsidP="00432B29">
      <w:pPr>
        <w:spacing w:after="0" w:line="240" w:lineRule="auto"/>
        <w:rPr>
          <w:lang w:val="bg-BG"/>
        </w:rPr>
      </w:pPr>
    </w:p>
    <w:p w14:paraId="095978CC" w14:textId="77777777" w:rsidR="009E04A3" w:rsidRPr="0006460E" w:rsidRDefault="009E04A3" w:rsidP="00432B29">
      <w:pPr>
        <w:spacing w:after="0" w:line="240" w:lineRule="auto"/>
        <w:rPr>
          <w:lang w:val="bg-BG"/>
        </w:rPr>
      </w:pPr>
    </w:p>
    <w:p w14:paraId="487BF0B1" w14:textId="77777777" w:rsidR="009E04A3" w:rsidRPr="0006460E" w:rsidRDefault="009E04A3" w:rsidP="00432B29">
      <w:pPr>
        <w:spacing w:after="0" w:line="240" w:lineRule="auto"/>
        <w:rPr>
          <w:lang w:val="bg-BG"/>
        </w:rPr>
      </w:pPr>
    </w:p>
    <w:p w14:paraId="7070459C" w14:textId="1E2B5A20" w:rsidR="00142696" w:rsidRPr="0006460E" w:rsidRDefault="00142696" w:rsidP="00432B29">
      <w:pPr>
        <w:spacing w:after="0" w:line="240" w:lineRule="auto"/>
        <w:rPr>
          <w:lang w:val="bg-BG"/>
        </w:rPr>
      </w:pPr>
    </w:p>
    <w:p w14:paraId="002D3932" w14:textId="61F7F626" w:rsidR="00142696" w:rsidRPr="0006460E" w:rsidRDefault="00142696" w:rsidP="00432B29">
      <w:pPr>
        <w:spacing w:after="0" w:line="240" w:lineRule="auto"/>
        <w:rPr>
          <w:lang w:val="bg-BG"/>
        </w:rPr>
      </w:pPr>
    </w:p>
    <w:p w14:paraId="00AAF87C" w14:textId="77777777" w:rsidR="00142696" w:rsidRPr="0006460E" w:rsidRDefault="00142696" w:rsidP="00432B29">
      <w:pPr>
        <w:spacing w:after="0" w:line="240" w:lineRule="auto"/>
        <w:rPr>
          <w:lang w:val="bg-BG"/>
        </w:rPr>
      </w:pPr>
    </w:p>
    <w:p w14:paraId="04C643CE" w14:textId="19D8CC98" w:rsidR="005062E9" w:rsidRPr="0006460E" w:rsidRDefault="005062E9" w:rsidP="00432B29">
      <w:pPr>
        <w:spacing w:after="0" w:line="240" w:lineRule="auto"/>
        <w:rPr>
          <w:lang w:val="bg-BG"/>
        </w:rPr>
      </w:pPr>
    </w:p>
    <w:p w14:paraId="0D5B9801" w14:textId="0DE3264C" w:rsidR="005062E9" w:rsidRPr="0006460E" w:rsidRDefault="005062E9" w:rsidP="00432B29">
      <w:pPr>
        <w:spacing w:after="0" w:line="240" w:lineRule="auto"/>
        <w:rPr>
          <w:lang w:val="bg-BG"/>
        </w:rPr>
      </w:pPr>
    </w:p>
    <w:p w14:paraId="6FCAB45C" w14:textId="77777777" w:rsidR="004E70F6" w:rsidRPr="0006460E"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06460E">
        <w:rPr>
          <w:rFonts w:ascii="Times New Roman" w:eastAsia="Times New Roman" w:hAnsi="Times New Roman" w:cs="Times New Roman"/>
          <w:caps/>
          <w:color w:val="FFFFFF"/>
          <w:spacing w:val="15"/>
          <w:sz w:val="24"/>
          <w:szCs w:val="24"/>
          <w:lang w:val="bg-BG" w:eastAsia="bg-BG"/>
        </w:rPr>
        <w:lastRenderedPageBreak/>
        <w:t>1</w:t>
      </w:r>
      <w:r w:rsidR="004E70F6" w:rsidRPr="0006460E">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06460E"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2A6E241B" w:rsidR="00AC5B46" w:rsidRPr="0006460E" w:rsidRDefault="0001297F" w:rsidP="008D12BB">
      <w:pPr>
        <w:tabs>
          <w:tab w:val="num" w:pos="0"/>
        </w:tabs>
        <w:contextualSpacing/>
        <w:jc w:val="both"/>
        <w:rPr>
          <w:rFonts w:ascii="Times New Roman" w:hAnsi="Times New Roman" w:cs="Times New Roman"/>
          <w:sz w:val="24"/>
          <w:szCs w:val="24"/>
          <w:lang w:val="bg-BG"/>
        </w:rPr>
      </w:pPr>
      <w:r w:rsidRPr="0006460E">
        <w:rPr>
          <w:rFonts w:ascii="Times New Roman" w:eastAsia="Times New Roman" w:hAnsi="Times New Roman" w:cs="Times New Roman"/>
          <w:b/>
          <w:sz w:val="24"/>
          <w:szCs w:val="24"/>
          <w:lang w:val="bg-BG"/>
        </w:rPr>
        <w:tab/>
      </w:r>
      <w:r w:rsidR="004E70F6" w:rsidRPr="0006460E">
        <w:rPr>
          <w:rFonts w:ascii="Times New Roman" w:eastAsia="Times New Roman" w:hAnsi="Times New Roman" w:cs="Times New Roman"/>
          <w:b/>
          <w:sz w:val="24"/>
          <w:szCs w:val="24"/>
          <w:lang w:val="bg-BG"/>
        </w:rPr>
        <w:t>Обект</w:t>
      </w:r>
      <w:r w:rsidR="004E70F6" w:rsidRPr="0006460E">
        <w:rPr>
          <w:rFonts w:ascii="Times New Roman" w:eastAsia="Times New Roman" w:hAnsi="Times New Roman" w:cs="Times New Roman"/>
          <w:sz w:val="24"/>
          <w:szCs w:val="24"/>
          <w:lang w:val="bg-BG"/>
        </w:rPr>
        <w:t xml:space="preserve"> на настоящата обществена поръчка </w:t>
      </w:r>
      <w:r w:rsidR="008D12BB" w:rsidRPr="0006460E">
        <w:rPr>
          <w:rFonts w:ascii="Times New Roman" w:eastAsia="Times New Roman" w:hAnsi="Times New Roman" w:cs="Times New Roman"/>
          <w:sz w:val="24"/>
          <w:szCs w:val="24"/>
          <w:lang w:val="bg-BG"/>
        </w:rPr>
        <w:t xml:space="preserve">е </w:t>
      </w:r>
      <w:r w:rsidR="001442F1">
        <w:rPr>
          <w:rFonts w:ascii="Times New Roman" w:eastAsia="Times New Roman" w:hAnsi="Times New Roman" w:cs="Times New Roman"/>
          <w:sz w:val="24"/>
          <w:szCs w:val="24"/>
          <w:lang w:val="bg-BG"/>
        </w:rPr>
        <w:t>доставка</w:t>
      </w:r>
      <w:r w:rsidR="008D12BB" w:rsidRPr="0006460E">
        <w:rPr>
          <w:rFonts w:ascii="Times New Roman" w:eastAsia="Times New Roman" w:hAnsi="Times New Roman" w:cs="Times New Roman"/>
          <w:sz w:val="24"/>
          <w:szCs w:val="24"/>
          <w:lang w:val="bg-BG"/>
        </w:rPr>
        <w:t xml:space="preserve"> </w:t>
      </w:r>
      <w:r w:rsidR="004E70F6" w:rsidRPr="0006460E">
        <w:rPr>
          <w:rFonts w:ascii="Times New Roman" w:eastAsia="Times New Roman" w:hAnsi="Times New Roman" w:cs="Times New Roman"/>
          <w:sz w:val="24"/>
          <w:szCs w:val="24"/>
          <w:lang w:val="bg-BG"/>
        </w:rPr>
        <w:t xml:space="preserve">по смисъла </w:t>
      </w:r>
      <w:r w:rsidR="006173B9" w:rsidRPr="0006460E">
        <w:rPr>
          <w:rFonts w:ascii="Times New Roman" w:eastAsia="Times New Roman" w:hAnsi="Times New Roman" w:cs="Times New Roman"/>
          <w:sz w:val="24"/>
          <w:szCs w:val="24"/>
          <w:lang w:val="bg-BG"/>
        </w:rPr>
        <w:t xml:space="preserve">на </w:t>
      </w:r>
      <w:r w:rsidR="006173B9" w:rsidRPr="0006460E">
        <w:rPr>
          <w:rFonts w:ascii="Times New Roman" w:hAnsi="Times New Roman" w:cs="Times New Roman"/>
          <w:sz w:val="24"/>
          <w:szCs w:val="24"/>
          <w:lang w:val="bg-BG"/>
        </w:rPr>
        <w:t>чл.</w:t>
      </w:r>
      <w:r w:rsidR="00840733" w:rsidRPr="0006460E">
        <w:rPr>
          <w:rFonts w:ascii="Times New Roman" w:hAnsi="Times New Roman" w:cs="Times New Roman"/>
          <w:sz w:val="24"/>
          <w:szCs w:val="24"/>
          <w:lang w:val="bg-BG"/>
        </w:rPr>
        <w:t xml:space="preserve"> 3, ал. 1, </w:t>
      </w:r>
      <w:r w:rsidR="006173B9" w:rsidRPr="0006460E">
        <w:rPr>
          <w:rFonts w:ascii="Times New Roman" w:hAnsi="Times New Roman" w:cs="Times New Roman"/>
          <w:sz w:val="24"/>
          <w:szCs w:val="24"/>
          <w:lang w:val="bg-BG"/>
        </w:rPr>
        <w:t xml:space="preserve"> </w:t>
      </w:r>
      <w:r w:rsidR="001442F1">
        <w:rPr>
          <w:rFonts w:ascii="Times New Roman" w:hAnsi="Times New Roman" w:cs="Times New Roman"/>
          <w:sz w:val="24"/>
          <w:szCs w:val="24"/>
          <w:lang w:val="bg-BG"/>
        </w:rPr>
        <w:t>т. 2 от ЗОП</w:t>
      </w:r>
      <w:r w:rsidR="00840733" w:rsidRPr="0006460E">
        <w:rPr>
          <w:rFonts w:ascii="Times New Roman" w:hAnsi="Times New Roman" w:cs="Times New Roman"/>
          <w:sz w:val="24"/>
          <w:szCs w:val="24"/>
          <w:lang w:val="bg-BG"/>
        </w:rPr>
        <w:t>.</w:t>
      </w:r>
    </w:p>
    <w:p w14:paraId="353C9164" w14:textId="77777777" w:rsidR="00B86037" w:rsidRPr="0006460E" w:rsidRDefault="00B86037" w:rsidP="00B86037">
      <w:pPr>
        <w:spacing w:after="0" w:line="240" w:lineRule="auto"/>
        <w:jc w:val="both"/>
        <w:rPr>
          <w:rFonts w:ascii="Times New Roman" w:eastAsia="Times New Roman" w:hAnsi="Times New Roman" w:cs="Times New Roman"/>
          <w:sz w:val="24"/>
          <w:szCs w:val="24"/>
          <w:lang w:val="bg-BG" w:eastAsia="bg-BG"/>
        </w:rPr>
      </w:pPr>
    </w:p>
    <w:p w14:paraId="556B1101" w14:textId="77777777" w:rsidR="00840733" w:rsidRPr="0006460E" w:rsidRDefault="00C250A2" w:rsidP="00840733">
      <w:pPr>
        <w:pStyle w:val="2"/>
        <w:keepLines w:val="0"/>
        <w:numPr>
          <w:ilvl w:val="1"/>
          <w:numId w:val="36"/>
        </w:numPr>
        <w:spacing w:before="0" w:line="240" w:lineRule="auto"/>
        <w:ind w:left="0" w:firstLine="284"/>
        <w:jc w:val="both"/>
        <w:rPr>
          <w:rFonts w:ascii="Times New Roman" w:eastAsia="Times New Roman" w:hAnsi="Times New Roman" w:cs="Times New Roman"/>
          <w:bCs w:val="0"/>
          <w:i/>
          <w:color w:val="auto"/>
          <w:sz w:val="24"/>
          <w:szCs w:val="24"/>
          <w:lang w:val="bg-BG" w:eastAsia="x-none"/>
        </w:rPr>
      </w:pPr>
      <w:r w:rsidRPr="0006460E">
        <w:rPr>
          <w:rFonts w:ascii="Times New Roman" w:eastAsia="Times New Roman" w:hAnsi="Times New Roman" w:cs="Times New Roman"/>
          <w:color w:val="auto"/>
          <w:sz w:val="24"/>
          <w:szCs w:val="24"/>
          <w:lang w:val="bg-BG" w:eastAsia="bg-BG"/>
        </w:rPr>
        <w:t>Предмет</w:t>
      </w:r>
      <w:r w:rsidR="001F133C" w:rsidRPr="0006460E">
        <w:rPr>
          <w:rFonts w:ascii="Times New Roman" w:eastAsia="Times New Roman" w:hAnsi="Times New Roman" w:cs="Times New Roman"/>
          <w:color w:val="auto"/>
          <w:sz w:val="24"/>
          <w:szCs w:val="24"/>
          <w:lang w:val="bg-BG" w:eastAsia="bg-BG"/>
        </w:rPr>
        <w:t xml:space="preserve"> </w:t>
      </w:r>
      <w:r w:rsidR="001F133C" w:rsidRPr="0006460E">
        <w:rPr>
          <w:rFonts w:ascii="Times New Roman" w:eastAsia="Times New Roman" w:hAnsi="Times New Roman" w:cs="Times New Roman"/>
          <w:b w:val="0"/>
          <w:color w:val="auto"/>
          <w:sz w:val="24"/>
          <w:szCs w:val="24"/>
          <w:lang w:val="bg-BG" w:eastAsia="bg-BG"/>
        </w:rPr>
        <w:t>на настоящата обществена поръчка е</w:t>
      </w:r>
      <w:r w:rsidR="001F133C" w:rsidRPr="0006460E">
        <w:rPr>
          <w:rFonts w:ascii="Times New Roman" w:eastAsia="Times New Roman" w:hAnsi="Times New Roman" w:cs="Times New Roman"/>
          <w:color w:val="auto"/>
          <w:sz w:val="24"/>
          <w:szCs w:val="24"/>
          <w:lang w:val="bg-BG" w:eastAsia="bg-BG"/>
        </w:rPr>
        <w:t xml:space="preserve"> </w:t>
      </w:r>
      <w:r w:rsidR="00840733" w:rsidRPr="0006460E">
        <w:rPr>
          <w:rFonts w:ascii="Times New Roman" w:eastAsia="Times New Roman" w:hAnsi="Times New Roman" w:cs="Times New Roman"/>
          <w:i/>
          <w:color w:val="auto"/>
          <w:sz w:val="24"/>
          <w:szCs w:val="24"/>
          <w:lang w:val="bg-BG" w:eastAsia="x-none"/>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14:paraId="0778305A" w14:textId="77777777" w:rsidR="00840733" w:rsidRPr="0006460E" w:rsidRDefault="00840733" w:rsidP="00840733">
      <w:pPr>
        <w:tabs>
          <w:tab w:val="left" w:pos="426"/>
        </w:tabs>
        <w:spacing w:after="0" w:line="240" w:lineRule="auto"/>
        <w:ind w:firstLine="284"/>
        <w:jc w:val="both"/>
        <w:rPr>
          <w:rFonts w:ascii="Times New Roman" w:eastAsia="Times New Roman" w:hAnsi="Times New Roman" w:cs="Times New Roman"/>
          <w:sz w:val="24"/>
          <w:szCs w:val="24"/>
          <w:lang w:val="bg-BG" w:eastAsia="x-none"/>
        </w:rPr>
      </w:pPr>
      <w:r w:rsidRPr="0006460E">
        <w:rPr>
          <w:rFonts w:ascii="Times New Roman" w:eastAsia="Times New Roman" w:hAnsi="Times New Roman" w:cs="Times New Roman"/>
          <w:sz w:val="24"/>
          <w:szCs w:val="24"/>
          <w:lang w:val="bg-BG" w:eastAsia="x-none"/>
        </w:rPr>
        <w:tab/>
      </w:r>
      <w:r w:rsidRPr="0006460E">
        <w:rPr>
          <w:rFonts w:ascii="Times New Roman" w:eastAsia="Times New Roman" w:hAnsi="Times New Roman" w:cs="Times New Roman"/>
          <w:b/>
          <w:sz w:val="24"/>
          <w:szCs w:val="24"/>
          <w:lang w:val="bg-BG" w:eastAsia="x-none"/>
        </w:rPr>
        <w:t>Предметът на поръчката включва</w:t>
      </w:r>
      <w:r w:rsidRPr="0006460E">
        <w:rPr>
          <w:rFonts w:ascii="Times New Roman" w:eastAsia="Times New Roman" w:hAnsi="Times New Roman" w:cs="Times New Roman"/>
          <w:sz w:val="24"/>
          <w:szCs w:val="24"/>
          <w:lang w:val="bg-BG" w:eastAsia="x-none"/>
        </w:rPr>
        <w:t xml:space="preserve"> доставка на нетна активна електрическа енергия за нуждите на Община Крумовград, осигуряване на услуга по прогнозиране на потреблението, както и изготвяне на графици от координатора на балансиращата група, подаването им, коригиране при необходимост на подадените графици, отговорност за балансиране и всички дейности, свързани с участие в свободния пазар на електрическа енергия на Възложителя.</w:t>
      </w:r>
    </w:p>
    <w:p w14:paraId="41E8CE1C" w14:textId="0E6755E5" w:rsidR="00840733" w:rsidRPr="0006460E" w:rsidRDefault="00840733" w:rsidP="00840733">
      <w:pPr>
        <w:spacing w:after="0" w:line="240" w:lineRule="auto"/>
        <w:ind w:firstLine="284"/>
        <w:jc w:val="both"/>
        <w:rPr>
          <w:rFonts w:ascii="Times New Roman" w:eastAsia="Times New Roman" w:hAnsi="Times New Roman" w:cs="Times New Roman"/>
          <w:b/>
          <w:i/>
          <w:sz w:val="24"/>
          <w:szCs w:val="24"/>
          <w:lang w:val="bg-BG" w:eastAsia="bg-BG"/>
        </w:rPr>
      </w:pPr>
      <w:r w:rsidRPr="0006460E">
        <w:rPr>
          <w:rFonts w:ascii="Times New Roman" w:eastAsia="Times New Roman" w:hAnsi="Times New Roman" w:cs="Times New Roman"/>
          <w:b/>
          <w:sz w:val="24"/>
          <w:szCs w:val="24"/>
          <w:lang w:val="bg-BG" w:eastAsia="bg-BG"/>
        </w:rPr>
        <w:t>Код съгласно Общия терминологичен речник (CPV):</w:t>
      </w:r>
      <w:r w:rsidRPr="0006460E">
        <w:rPr>
          <w:rFonts w:ascii="Times New Roman" w:eastAsia="Times New Roman" w:hAnsi="Times New Roman" w:cs="Times New Roman"/>
          <w:sz w:val="24"/>
          <w:szCs w:val="24"/>
          <w:lang w:val="bg-BG"/>
        </w:rPr>
        <w:t xml:space="preserve"> </w:t>
      </w:r>
      <w:r w:rsidRPr="0006460E">
        <w:rPr>
          <w:rFonts w:ascii="Times New Roman" w:eastAsia="Times New Roman" w:hAnsi="Times New Roman" w:cs="Times New Roman"/>
          <w:b/>
          <w:i/>
          <w:sz w:val="24"/>
          <w:szCs w:val="24"/>
          <w:lang w:val="bg-BG" w:eastAsia="bg-BG"/>
        </w:rPr>
        <w:t>09310000 Електрическа енергия</w:t>
      </w:r>
    </w:p>
    <w:p w14:paraId="046B2DDA" w14:textId="4B514D71" w:rsidR="00C31646" w:rsidRPr="0006460E" w:rsidRDefault="00840733" w:rsidP="00840733">
      <w:pPr>
        <w:spacing w:after="0" w:line="240" w:lineRule="auto"/>
        <w:ind w:firstLine="720"/>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 xml:space="preserve"> </w:t>
      </w:r>
    </w:p>
    <w:p w14:paraId="1100DC5C" w14:textId="5242FB23" w:rsidR="00496557" w:rsidRPr="0006460E" w:rsidRDefault="00FC0CC1" w:rsidP="00496557">
      <w:pPr>
        <w:pStyle w:val="a7"/>
        <w:numPr>
          <w:ilvl w:val="0"/>
          <w:numId w:val="33"/>
        </w:numPr>
        <w:spacing w:afterLines="40" w:after="96" w:line="240" w:lineRule="auto"/>
        <w:jc w:val="both"/>
        <w:rPr>
          <w:rFonts w:ascii="Times New Roman" w:eastAsia="Calibri" w:hAnsi="Times New Roman" w:cs="Times New Roman"/>
          <w:b/>
          <w:sz w:val="24"/>
          <w:szCs w:val="24"/>
          <w:lang w:val="bg-BG" w:eastAsia="bg-BG"/>
        </w:rPr>
      </w:pPr>
      <w:r w:rsidRPr="0006460E">
        <w:rPr>
          <w:rFonts w:ascii="Times New Roman" w:eastAsia="Calibri" w:hAnsi="Times New Roman" w:cs="Times New Roman"/>
          <w:b/>
          <w:i/>
          <w:sz w:val="24"/>
          <w:szCs w:val="24"/>
          <w:lang w:val="bg-BG" w:eastAsia="bg-BG"/>
        </w:rPr>
        <w:t>Място за изпълнение на поръчката</w:t>
      </w:r>
      <w:r w:rsidR="00496557" w:rsidRPr="0006460E">
        <w:rPr>
          <w:rFonts w:ascii="Times New Roman" w:eastAsia="Calibri" w:hAnsi="Times New Roman" w:cs="Times New Roman"/>
          <w:b/>
          <w:i/>
          <w:sz w:val="24"/>
          <w:szCs w:val="24"/>
          <w:lang w:val="bg-BG" w:eastAsia="bg-BG"/>
        </w:rPr>
        <w:t>:</w:t>
      </w:r>
      <w:r w:rsidR="00496557" w:rsidRPr="0006460E">
        <w:rPr>
          <w:rFonts w:ascii="Times New Roman" w:eastAsia="Calibri" w:hAnsi="Times New Roman" w:cs="Times New Roman"/>
          <w:b/>
          <w:sz w:val="24"/>
          <w:szCs w:val="24"/>
          <w:lang w:val="bg-BG" w:eastAsia="bg-BG"/>
        </w:rPr>
        <w:t xml:space="preserve"> </w:t>
      </w:r>
    </w:p>
    <w:p w14:paraId="50392A78" w14:textId="77777777" w:rsidR="00FC0CC1" w:rsidRPr="0006460E" w:rsidRDefault="00FC0CC1" w:rsidP="001312CF">
      <w:pPr>
        <w:pStyle w:val="Bullet"/>
        <w:ind w:left="142" w:firstLine="578"/>
        <w:rPr>
          <w:rFonts w:ascii="Times New Roman" w:eastAsia="Calibri" w:hAnsi="Times New Roman" w:cs="Times New Roman"/>
          <w:sz w:val="24"/>
          <w:szCs w:val="24"/>
          <w:lang w:eastAsia="bg-BG"/>
        </w:rPr>
      </w:pPr>
      <w:r w:rsidRPr="0006460E">
        <w:rPr>
          <w:rFonts w:ascii="Times New Roman" w:eastAsia="Calibri" w:hAnsi="Times New Roman" w:cs="Times New Roman"/>
          <w:sz w:val="24"/>
          <w:szCs w:val="24"/>
          <w:lang w:eastAsia="bg-BG"/>
        </w:rPr>
        <w:t xml:space="preserve">Местата на доставка на електрическа енергия са обектите на Възложителя на територията на община Крумовград, посочени в таблица 1 от Техническата спецификация. </w:t>
      </w:r>
    </w:p>
    <w:p w14:paraId="3AC0D3BC" w14:textId="77777777" w:rsidR="0076335F" w:rsidRPr="0006460E" w:rsidRDefault="0076335F" w:rsidP="004F460E">
      <w:pPr>
        <w:spacing w:after="0" w:line="240" w:lineRule="auto"/>
        <w:contextualSpacing/>
        <w:jc w:val="both"/>
        <w:rPr>
          <w:rFonts w:ascii="Times New Roman" w:eastAsia="Calibri" w:hAnsi="Times New Roman" w:cs="Times New Roman"/>
          <w:sz w:val="24"/>
          <w:szCs w:val="24"/>
          <w:lang w:val="bg-BG" w:eastAsia="bg-BG"/>
        </w:rPr>
      </w:pPr>
    </w:p>
    <w:p w14:paraId="5A1EF167" w14:textId="151CB826" w:rsidR="00496557" w:rsidRPr="0006460E" w:rsidRDefault="00496557" w:rsidP="004F460E">
      <w:pPr>
        <w:spacing w:after="0" w:line="240" w:lineRule="auto"/>
        <w:ind w:firstLine="720"/>
        <w:contextualSpacing/>
        <w:jc w:val="both"/>
        <w:rPr>
          <w:rFonts w:ascii="Times New Roman" w:eastAsia="Calibri" w:hAnsi="Times New Roman" w:cs="Times New Roman"/>
          <w:b/>
          <w:sz w:val="24"/>
          <w:szCs w:val="24"/>
          <w:lang w:val="bg-BG" w:eastAsia="bg-BG"/>
        </w:rPr>
      </w:pPr>
      <w:r w:rsidRPr="0006460E">
        <w:rPr>
          <w:rFonts w:ascii="Times New Roman" w:eastAsia="Calibri" w:hAnsi="Times New Roman" w:cs="Times New Roman"/>
          <w:b/>
          <w:sz w:val="24"/>
          <w:szCs w:val="24"/>
          <w:lang w:val="bg-BG" w:eastAsia="bg-BG"/>
        </w:rPr>
        <w:t>Описание на дейностите в обхвата на поръчката:</w:t>
      </w:r>
    </w:p>
    <w:p w14:paraId="2D56E2AC" w14:textId="77777777" w:rsidR="00395246" w:rsidRPr="0006460E" w:rsidRDefault="00395246" w:rsidP="004F460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14:paraId="0D329383" w14:textId="77777777" w:rsidR="00395246" w:rsidRPr="0006460E" w:rsidRDefault="00395246" w:rsidP="00395246">
      <w:pPr>
        <w:spacing w:after="0" w:line="240" w:lineRule="auto"/>
        <w:ind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Обхватът, обемът и изискванията към изпълнението на обществената поръчка са подробно описани и регламентирани в Техническите спецификации, неразделна част от настоящата документация.  </w:t>
      </w:r>
    </w:p>
    <w:p w14:paraId="7942A7F6" w14:textId="77777777" w:rsidR="00395246" w:rsidRPr="0006460E" w:rsidRDefault="00395246" w:rsidP="004F460E">
      <w:pPr>
        <w:autoSpaceDE w:val="0"/>
        <w:autoSpaceDN w:val="0"/>
        <w:adjustRightInd w:val="0"/>
        <w:spacing w:after="0" w:line="240" w:lineRule="auto"/>
        <w:ind w:firstLine="720"/>
        <w:jc w:val="both"/>
        <w:rPr>
          <w:rFonts w:ascii="Times New Roman" w:eastAsia="Calibri" w:hAnsi="Times New Roman" w:cs="Times New Roman"/>
          <w:b/>
          <w:color w:val="000000"/>
          <w:sz w:val="24"/>
          <w:szCs w:val="24"/>
          <w:lang w:val="bg-BG"/>
        </w:rPr>
      </w:pPr>
    </w:p>
    <w:p w14:paraId="225FD38A" w14:textId="4AFE1DF2" w:rsidR="001F133C" w:rsidRPr="0006460E" w:rsidRDefault="00024FEA" w:rsidP="001F133C">
      <w:pPr>
        <w:tabs>
          <w:tab w:val="num" w:pos="0"/>
        </w:tabs>
        <w:contextualSpacing/>
        <w:jc w:val="both"/>
        <w:rPr>
          <w:rFonts w:ascii="Times New Roman" w:eastAsia="Times New Roman" w:hAnsi="Times New Roman" w:cs="Times New Roman"/>
          <w:bCs/>
          <w:sz w:val="24"/>
          <w:szCs w:val="24"/>
          <w:lang w:val="bg-BG"/>
        </w:rPr>
      </w:pPr>
      <w:r w:rsidRPr="0006460E">
        <w:rPr>
          <w:rFonts w:ascii="Times New Roman" w:eastAsia="Times New Roman" w:hAnsi="Times New Roman" w:cs="Times New Roman"/>
          <w:b/>
          <w:bCs/>
          <w:sz w:val="24"/>
          <w:szCs w:val="24"/>
          <w:lang w:val="bg-BG"/>
        </w:rPr>
        <w:tab/>
      </w:r>
      <w:r w:rsidR="001F133C" w:rsidRPr="0006460E">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06460E">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06460E">
        <w:rPr>
          <w:rFonts w:ascii="Times New Roman" w:eastAsia="Times New Roman" w:hAnsi="Times New Roman" w:cs="Times New Roman"/>
          <w:bCs/>
          <w:sz w:val="24"/>
          <w:szCs w:val="24"/>
          <w:lang w:val="bg-BG"/>
        </w:rPr>
        <w:t>2</w:t>
      </w:r>
      <w:r w:rsidR="001F133C" w:rsidRPr="0006460E">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06460E">
        <w:rPr>
          <w:rFonts w:ascii="Times New Roman" w:eastAsia="Times New Roman" w:hAnsi="Times New Roman" w:cs="Times New Roman"/>
          <w:bCs/>
          <w:sz w:val="24"/>
          <w:szCs w:val="24"/>
          <w:lang w:val="bg-BG"/>
        </w:rPr>
        <w:t>2</w:t>
      </w:r>
      <w:r w:rsidR="00395246" w:rsidRPr="0006460E">
        <w:rPr>
          <w:rFonts w:ascii="Times New Roman" w:eastAsia="Times New Roman" w:hAnsi="Times New Roman" w:cs="Times New Roman"/>
          <w:bCs/>
          <w:sz w:val="24"/>
          <w:szCs w:val="24"/>
          <w:lang w:val="bg-BG"/>
        </w:rPr>
        <w:t>, т. 2</w:t>
      </w:r>
      <w:r w:rsidR="00142696" w:rsidRPr="0006460E">
        <w:rPr>
          <w:rFonts w:ascii="Times New Roman" w:eastAsia="Times New Roman" w:hAnsi="Times New Roman" w:cs="Times New Roman"/>
          <w:bCs/>
          <w:sz w:val="24"/>
          <w:szCs w:val="24"/>
          <w:lang w:val="bg-BG"/>
        </w:rPr>
        <w:t xml:space="preserve"> </w:t>
      </w:r>
      <w:r w:rsidR="001F133C" w:rsidRPr="0006460E">
        <w:rPr>
          <w:rFonts w:ascii="Times New Roman" w:eastAsia="Times New Roman" w:hAnsi="Times New Roman" w:cs="Times New Roman"/>
          <w:bCs/>
          <w:sz w:val="24"/>
          <w:szCs w:val="24"/>
          <w:lang w:val="bg-BG"/>
        </w:rPr>
        <w:t>от ЗОП.</w:t>
      </w:r>
    </w:p>
    <w:p w14:paraId="0A98ADEC" w14:textId="23F7C628" w:rsidR="00FD3397" w:rsidRPr="0006460E" w:rsidRDefault="00FD3397" w:rsidP="0001297F">
      <w:pPr>
        <w:spacing w:after="120"/>
        <w:ind w:firstLine="720"/>
        <w:jc w:val="both"/>
        <w:rPr>
          <w:rFonts w:ascii="Times New Roman" w:hAnsi="Times New Roman" w:cs="Times New Roman"/>
          <w:sz w:val="24"/>
          <w:szCs w:val="24"/>
          <w:lang w:val="bg-BG"/>
        </w:rPr>
      </w:pPr>
      <w:r w:rsidRPr="0006460E">
        <w:rPr>
          <w:rFonts w:ascii="Times New Roman" w:hAnsi="Times New Roman" w:cs="Times New Roman"/>
          <w:sz w:val="24"/>
          <w:szCs w:val="24"/>
          <w:lang w:val="bg-BG"/>
        </w:rPr>
        <w:t>За нерегламентира</w:t>
      </w:r>
      <w:r w:rsidR="008D0E46" w:rsidRPr="0006460E">
        <w:rPr>
          <w:rFonts w:ascii="Times New Roman" w:hAnsi="Times New Roman" w:cs="Times New Roman"/>
          <w:sz w:val="24"/>
          <w:szCs w:val="24"/>
          <w:lang w:val="bg-BG"/>
        </w:rPr>
        <w:t>ните в настоящата документация</w:t>
      </w:r>
      <w:r w:rsidRPr="0006460E">
        <w:rPr>
          <w:rFonts w:ascii="Times New Roman" w:hAnsi="Times New Roman" w:cs="Times New Roman"/>
          <w:sz w:val="24"/>
          <w:szCs w:val="24"/>
          <w:lang w:val="bg-BG"/>
        </w:rPr>
        <w:t xml:space="preserve"> за </w:t>
      </w:r>
      <w:r w:rsidR="008D0E46" w:rsidRPr="0006460E">
        <w:rPr>
          <w:rFonts w:ascii="Times New Roman" w:hAnsi="Times New Roman" w:cs="Times New Roman"/>
          <w:sz w:val="24"/>
          <w:szCs w:val="24"/>
          <w:lang w:val="bg-BG"/>
        </w:rPr>
        <w:t>обществена поръчка</w:t>
      </w:r>
      <w:r w:rsidRPr="0006460E">
        <w:rPr>
          <w:rFonts w:ascii="Times New Roman" w:hAnsi="Times New Roman" w:cs="Times New Roman"/>
          <w:sz w:val="24"/>
          <w:szCs w:val="24"/>
          <w:lang w:val="bg-BG"/>
        </w:rPr>
        <w:t xml:space="preserve"> условия по провеждането на процедур</w:t>
      </w:r>
      <w:r w:rsidR="00A61358" w:rsidRPr="0006460E">
        <w:rPr>
          <w:rFonts w:ascii="Times New Roman" w:hAnsi="Times New Roman" w:cs="Times New Roman"/>
          <w:sz w:val="24"/>
          <w:szCs w:val="24"/>
          <w:lang w:val="bg-BG"/>
        </w:rPr>
        <w:t>ата, се прилагат разпоредбите на</w:t>
      </w:r>
      <w:r w:rsidRPr="0006460E">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1517B3DE" w14:textId="77777777" w:rsidR="00BA44D7" w:rsidRPr="0006460E" w:rsidRDefault="00BA44D7" w:rsidP="001F133C">
      <w:pPr>
        <w:tabs>
          <w:tab w:val="num" w:pos="0"/>
        </w:tabs>
        <w:contextualSpacing/>
        <w:jc w:val="both"/>
        <w:rPr>
          <w:rFonts w:ascii="Times New Roman" w:eastAsia="Times New Roman" w:hAnsi="Times New Roman" w:cs="Times New Roman"/>
          <w:b/>
          <w:bCs/>
          <w:sz w:val="24"/>
          <w:szCs w:val="24"/>
          <w:lang w:val="bg-BG"/>
        </w:rPr>
      </w:pPr>
    </w:p>
    <w:p w14:paraId="3984FFBB" w14:textId="495C0C29" w:rsidR="001F133C" w:rsidRPr="0006460E" w:rsidRDefault="00BA44D7" w:rsidP="001F133C">
      <w:pPr>
        <w:tabs>
          <w:tab w:val="num" w:pos="0"/>
        </w:tabs>
        <w:contextualSpacing/>
        <w:jc w:val="both"/>
        <w:rPr>
          <w:rFonts w:ascii="Times New Roman" w:eastAsia="Times New Roman" w:hAnsi="Times New Roman" w:cs="Times New Roman"/>
          <w:b/>
          <w:bCs/>
          <w:sz w:val="24"/>
          <w:szCs w:val="24"/>
          <w:lang w:val="bg-BG"/>
        </w:rPr>
      </w:pPr>
      <w:r w:rsidRPr="0006460E">
        <w:rPr>
          <w:rFonts w:ascii="Times New Roman" w:eastAsia="Times New Roman" w:hAnsi="Times New Roman" w:cs="Times New Roman"/>
          <w:b/>
          <w:bCs/>
          <w:sz w:val="24"/>
          <w:szCs w:val="24"/>
          <w:lang w:val="bg-BG"/>
        </w:rPr>
        <w:tab/>
        <w:t xml:space="preserve">Прогнозно количество. </w:t>
      </w:r>
      <w:r w:rsidRPr="0006460E">
        <w:rPr>
          <w:rFonts w:ascii="Times New Roman" w:eastAsia="Times New Roman" w:hAnsi="Times New Roman" w:cs="Times New Roman"/>
          <w:bCs/>
          <w:sz w:val="24"/>
          <w:szCs w:val="24"/>
          <w:lang w:val="bg-BG"/>
        </w:rPr>
        <w:t xml:space="preserve">Общото прогнозно количество доставяна нетна активна електрическа енергия за нуждите на Община Крумовград за срока на </w:t>
      </w:r>
      <w:r w:rsidRPr="00440ECE">
        <w:rPr>
          <w:rFonts w:ascii="Times New Roman" w:eastAsia="Times New Roman" w:hAnsi="Times New Roman" w:cs="Times New Roman"/>
          <w:bCs/>
          <w:sz w:val="24"/>
          <w:szCs w:val="24"/>
          <w:lang w:val="bg-BG"/>
        </w:rPr>
        <w:t xml:space="preserve">договора е 1646,61 </w:t>
      </w:r>
      <w:proofErr w:type="spellStart"/>
      <w:r w:rsidRPr="00440ECE">
        <w:rPr>
          <w:rFonts w:ascii="Times New Roman" w:eastAsia="Times New Roman" w:hAnsi="Times New Roman" w:cs="Times New Roman"/>
          <w:bCs/>
          <w:sz w:val="24"/>
          <w:szCs w:val="24"/>
          <w:lang w:val="bg-BG"/>
        </w:rPr>
        <w:t>MWh</w:t>
      </w:r>
      <w:proofErr w:type="spellEnd"/>
      <w:r w:rsidRPr="0006460E">
        <w:rPr>
          <w:rFonts w:ascii="Times New Roman" w:eastAsia="Times New Roman" w:hAnsi="Times New Roman" w:cs="Times New Roman"/>
          <w:bCs/>
          <w:sz w:val="24"/>
          <w:szCs w:val="24"/>
          <w:lang w:val="bg-BG"/>
        </w:rPr>
        <w:t xml:space="preserve"> за срок от 12 (дванадесет) месеца. Прогнозното количество електрическа енергия не обвързва Възложителя да го изразходва или да се </w:t>
      </w:r>
      <w:proofErr w:type="spellStart"/>
      <w:r w:rsidRPr="0006460E">
        <w:rPr>
          <w:rFonts w:ascii="Times New Roman" w:eastAsia="Times New Roman" w:hAnsi="Times New Roman" w:cs="Times New Roman"/>
          <w:bCs/>
          <w:sz w:val="24"/>
          <w:szCs w:val="24"/>
          <w:lang w:val="bg-BG"/>
        </w:rPr>
        <w:t>лимитира</w:t>
      </w:r>
      <w:proofErr w:type="spellEnd"/>
      <w:r w:rsidRPr="0006460E">
        <w:rPr>
          <w:rFonts w:ascii="Times New Roman" w:eastAsia="Times New Roman" w:hAnsi="Times New Roman" w:cs="Times New Roman"/>
          <w:bCs/>
          <w:sz w:val="24"/>
          <w:szCs w:val="24"/>
          <w:lang w:val="bg-BG"/>
        </w:rPr>
        <w:t xml:space="preserve"> с това количество. Изпълнителят следва да доставя необходимите количества електрическа енергия в необходимия срок и с необходимото качество.</w:t>
      </w:r>
    </w:p>
    <w:p w14:paraId="549C4B48" w14:textId="77777777" w:rsidR="00BA44D7" w:rsidRPr="0006460E" w:rsidRDefault="00BA44D7" w:rsidP="001F133C">
      <w:pPr>
        <w:tabs>
          <w:tab w:val="num" w:pos="0"/>
        </w:tabs>
        <w:contextualSpacing/>
        <w:jc w:val="both"/>
        <w:rPr>
          <w:rFonts w:ascii="Times New Roman" w:eastAsia="Times New Roman" w:hAnsi="Times New Roman" w:cs="Times New Roman"/>
          <w:b/>
          <w:bCs/>
          <w:sz w:val="24"/>
          <w:szCs w:val="24"/>
          <w:lang w:val="bg-BG"/>
        </w:rPr>
      </w:pPr>
    </w:p>
    <w:p w14:paraId="71596D76" w14:textId="77777777" w:rsidR="00732C72" w:rsidRPr="0006460E" w:rsidRDefault="00732C72" w:rsidP="00732C72">
      <w:pPr>
        <w:spacing w:after="0" w:line="240" w:lineRule="auto"/>
        <w:ind w:firstLine="720"/>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Максималната прогнозна стойност:</w:t>
      </w:r>
    </w:p>
    <w:p w14:paraId="0D324C2A" w14:textId="77777777" w:rsidR="00BA44D7" w:rsidRPr="0006460E" w:rsidRDefault="00BA44D7" w:rsidP="00BA44D7">
      <w:pPr>
        <w:spacing w:before="240" w:after="0" w:line="240" w:lineRule="auto"/>
        <w:ind w:right="4" w:firstLine="436"/>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Прогнозна стойност. </w:t>
      </w:r>
      <w:r w:rsidRPr="0006460E">
        <w:rPr>
          <w:rFonts w:ascii="Times New Roman" w:eastAsia="Times New Roman" w:hAnsi="Times New Roman" w:cs="Times New Roman"/>
          <w:sz w:val="24"/>
          <w:szCs w:val="24"/>
          <w:lang w:val="bg-BG" w:eastAsia="bg-BG"/>
        </w:rPr>
        <w:t xml:space="preserve">В стойността на договора за доставка на електрическа енергия се включват всички разходи, свързани с качественото и срочно изпълнение на поръчката в </w:t>
      </w:r>
      <w:r w:rsidRPr="0006460E">
        <w:rPr>
          <w:rFonts w:ascii="Times New Roman" w:eastAsia="Times New Roman" w:hAnsi="Times New Roman" w:cs="Times New Roman"/>
          <w:sz w:val="24"/>
          <w:szCs w:val="24"/>
          <w:lang w:val="bg-BG" w:eastAsia="bg-BG"/>
        </w:rPr>
        <w:lastRenderedPageBreak/>
        <w:t xml:space="preserve">описания вид и обхват. Договорът е предмет на облагане с данъци и такси, включително ДДС, съгласно законодателството на Република България. </w:t>
      </w:r>
    </w:p>
    <w:p w14:paraId="5DA0902B" w14:textId="4EE768D6" w:rsidR="00BA44D7" w:rsidRPr="0006460E" w:rsidRDefault="00BA44D7" w:rsidP="00BA44D7">
      <w:pPr>
        <w:spacing w:after="0" w:line="240" w:lineRule="auto"/>
        <w:ind w:right="4" w:firstLine="720"/>
        <w:jc w:val="both"/>
        <w:rPr>
          <w:rFonts w:ascii="Times New Roman" w:eastAsia="Times New Roman" w:hAnsi="Times New Roman" w:cs="Times New Roman"/>
          <w:sz w:val="24"/>
          <w:szCs w:val="24"/>
          <w:shd w:val="clear" w:color="auto" w:fill="FFFFFF"/>
          <w:lang w:val="bg-BG"/>
        </w:rPr>
      </w:pPr>
      <w:r w:rsidRPr="0006460E">
        <w:rPr>
          <w:rFonts w:ascii="Times New Roman" w:eastAsia="Times New Roman" w:hAnsi="Times New Roman" w:cs="Times New Roman"/>
          <w:b/>
          <w:sz w:val="24"/>
          <w:szCs w:val="24"/>
          <w:u w:val="single"/>
          <w:shd w:val="clear" w:color="auto" w:fill="FFFFFF"/>
          <w:lang w:val="bg-BG"/>
        </w:rPr>
        <w:t xml:space="preserve">Прогнозната стойност на поръчката за срока на договора е </w:t>
      </w:r>
      <w:r w:rsidR="00472F73">
        <w:rPr>
          <w:rFonts w:ascii="Times New Roman" w:eastAsia="Times New Roman" w:hAnsi="Times New Roman" w:cs="Times New Roman"/>
          <w:b/>
          <w:sz w:val="24"/>
          <w:szCs w:val="24"/>
          <w:u w:val="single"/>
          <w:shd w:val="clear" w:color="auto" w:fill="FFFFFF"/>
          <w:lang w:val="bg-BG"/>
        </w:rPr>
        <w:t>148 194,90</w:t>
      </w:r>
      <w:r w:rsidRPr="0006460E">
        <w:rPr>
          <w:rFonts w:ascii="Times New Roman" w:eastAsia="Times New Roman" w:hAnsi="Times New Roman" w:cs="Times New Roman"/>
          <w:b/>
          <w:sz w:val="24"/>
          <w:szCs w:val="24"/>
          <w:u w:val="single"/>
          <w:shd w:val="clear" w:color="auto" w:fill="FFFFFF"/>
          <w:lang w:val="bg-BG"/>
        </w:rPr>
        <w:t xml:space="preserve"> лева без ДДС </w:t>
      </w:r>
      <w:r w:rsidRPr="0006460E">
        <w:rPr>
          <w:rFonts w:ascii="Times New Roman" w:eastAsia="Times New Roman" w:hAnsi="Times New Roman" w:cs="Times New Roman"/>
          <w:sz w:val="24"/>
          <w:szCs w:val="24"/>
          <w:shd w:val="clear" w:color="auto" w:fill="FFFFFF"/>
          <w:lang w:val="bg-BG"/>
        </w:rPr>
        <w:t>(</w:t>
      </w:r>
      <w:r w:rsidR="00472F73">
        <w:rPr>
          <w:rFonts w:ascii="Times New Roman" w:eastAsia="Times New Roman" w:hAnsi="Times New Roman" w:cs="Times New Roman"/>
          <w:sz w:val="24"/>
          <w:szCs w:val="24"/>
          <w:shd w:val="clear" w:color="auto" w:fill="FFFFFF"/>
          <w:lang w:val="bg-BG"/>
        </w:rPr>
        <w:t>сто четиридесет и осем хиляди сто деветдесет и четири лева и деветдесет стотинки</w:t>
      </w:r>
      <w:r w:rsidRPr="0006460E">
        <w:rPr>
          <w:rFonts w:ascii="Times New Roman" w:eastAsia="Times New Roman" w:hAnsi="Times New Roman" w:cs="Times New Roman"/>
          <w:sz w:val="24"/>
          <w:szCs w:val="24"/>
          <w:shd w:val="clear" w:color="auto" w:fill="FFFFFF"/>
          <w:lang w:val="bg-BG"/>
        </w:rPr>
        <w:t>), която е определена съгласно чл. 21, ал. 1 от ЗОП и се явява и максимална обща стойност за офериране от участниците при подаване на оферта.</w:t>
      </w:r>
    </w:p>
    <w:p w14:paraId="73C7A233" w14:textId="50647445" w:rsidR="00BA44D7" w:rsidRPr="0006460E" w:rsidRDefault="00BA44D7" w:rsidP="00BA44D7">
      <w:pPr>
        <w:spacing w:after="0" w:line="240" w:lineRule="auto"/>
        <w:ind w:right="4" w:firstLine="720"/>
        <w:jc w:val="both"/>
        <w:rPr>
          <w:rFonts w:ascii="Times New Roman" w:eastAsia="Times New Roman" w:hAnsi="Times New Roman" w:cs="Times New Roman"/>
          <w:sz w:val="24"/>
          <w:szCs w:val="24"/>
          <w:u w:val="single"/>
          <w:lang w:val="bg-BG" w:eastAsia="bg-BG"/>
        </w:rPr>
      </w:pPr>
      <w:r w:rsidRPr="0006460E">
        <w:rPr>
          <w:rFonts w:ascii="Times New Roman" w:eastAsia="Times New Roman" w:hAnsi="Times New Roman" w:cs="Times New Roman"/>
          <w:b/>
          <w:sz w:val="24"/>
          <w:szCs w:val="24"/>
          <w:u w:val="single"/>
          <w:lang w:val="bg-BG" w:eastAsia="bg-BG"/>
        </w:rPr>
        <w:t xml:space="preserve">Максималната единична цена за доставката на един </w:t>
      </w:r>
      <w:proofErr w:type="spellStart"/>
      <w:r w:rsidRPr="0006460E">
        <w:rPr>
          <w:rFonts w:ascii="Times New Roman" w:eastAsia="Times New Roman" w:hAnsi="Times New Roman" w:cs="Times New Roman"/>
          <w:b/>
          <w:sz w:val="24"/>
          <w:szCs w:val="24"/>
          <w:u w:val="single"/>
          <w:lang w:val="bg-BG" w:eastAsia="bg-BG"/>
        </w:rPr>
        <w:t>MWh</w:t>
      </w:r>
      <w:proofErr w:type="spellEnd"/>
      <w:r w:rsidRPr="0006460E">
        <w:rPr>
          <w:rFonts w:ascii="Times New Roman" w:eastAsia="Times New Roman" w:hAnsi="Times New Roman" w:cs="Times New Roman"/>
          <w:b/>
          <w:sz w:val="24"/>
          <w:szCs w:val="24"/>
          <w:u w:val="single"/>
          <w:lang w:val="bg-BG" w:eastAsia="bg-BG"/>
        </w:rPr>
        <w:t xml:space="preserve"> нетна активна електрическа енергия е </w:t>
      </w:r>
      <w:r w:rsidR="00472F73">
        <w:rPr>
          <w:rFonts w:ascii="Times New Roman" w:eastAsia="Times New Roman" w:hAnsi="Times New Roman" w:cs="Times New Roman"/>
          <w:b/>
          <w:sz w:val="24"/>
          <w:szCs w:val="24"/>
          <w:u w:val="single"/>
          <w:lang w:eastAsia="bg-BG"/>
        </w:rPr>
        <w:t>90.00</w:t>
      </w:r>
      <w:r w:rsidRPr="0006460E">
        <w:rPr>
          <w:rFonts w:ascii="Times New Roman" w:eastAsia="Times New Roman" w:hAnsi="Times New Roman" w:cs="Times New Roman"/>
          <w:b/>
          <w:sz w:val="24"/>
          <w:szCs w:val="24"/>
          <w:u w:val="single"/>
          <w:lang w:val="bg-BG" w:eastAsia="bg-BG"/>
        </w:rPr>
        <w:t xml:space="preserve"> лв. без ДДС</w:t>
      </w:r>
      <w:r w:rsidRPr="0006460E">
        <w:rPr>
          <w:rFonts w:ascii="Times New Roman" w:eastAsia="Times New Roman" w:hAnsi="Times New Roman" w:cs="Times New Roman"/>
          <w:sz w:val="24"/>
          <w:szCs w:val="24"/>
          <w:lang w:val="bg-BG" w:eastAsia="bg-BG"/>
        </w:rPr>
        <w:t xml:space="preserve"> (</w:t>
      </w:r>
      <w:r w:rsidR="00472F73">
        <w:rPr>
          <w:rFonts w:ascii="Times New Roman" w:eastAsia="Times New Roman" w:hAnsi="Times New Roman" w:cs="Times New Roman"/>
          <w:sz w:val="24"/>
          <w:szCs w:val="24"/>
          <w:lang w:val="bg-BG" w:eastAsia="bg-BG"/>
        </w:rPr>
        <w:t>деветдесет</w:t>
      </w:r>
      <w:r w:rsidRPr="0006460E">
        <w:rPr>
          <w:rFonts w:ascii="Times New Roman" w:eastAsia="Times New Roman" w:hAnsi="Times New Roman" w:cs="Times New Roman"/>
          <w:sz w:val="24"/>
          <w:szCs w:val="24"/>
          <w:lang w:val="bg-BG" w:eastAsia="bg-BG"/>
        </w:rPr>
        <w:t xml:space="preserve"> лева), </w:t>
      </w:r>
      <w:r w:rsidRPr="0006460E">
        <w:rPr>
          <w:rFonts w:ascii="Times New Roman" w:eastAsia="Times New Roman" w:hAnsi="Times New Roman" w:cs="Times New Roman"/>
          <w:sz w:val="24"/>
          <w:szCs w:val="24"/>
          <w:u w:val="single"/>
          <w:lang w:val="bg-BG" w:eastAsia="bg-BG"/>
        </w:rPr>
        <w:t xml:space="preserve">като участниците нямат право да оферират цена </w:t>
      </w:r>
      <w:r w:rsidRPr="00472F73">
        <w:rPr>
          <w:rFonts w:ascii="Times New Roman" w:eastAsia="Times New Roman" w:hAnsi="Times New Roman" w:cs="Times New Roman"/>
          <w:sz w:val="24"/>
          <w:szCs w:val="24"/>
          <w:u w:val="single"/>
          <w:lang w:val="bg-BG" w:eastAsia="bg-BG"/>
        </w:rPr>
        <w:t xml:space="preserve">над </w:t>
      </w:r>
      <w:r w:rsidR="00472F73" w:rsidRPr="00472F73">
        <w:rPr>
          <w:rFonts w:ascii="Times New Roman" w:eastAsia="Times New Roman" w:hAnsi="Times New Roman" w:cs="Times New Roman"/>
          <w:b/>
          <w:sz w:val="24"/>
          <w:szCs w:val="24"/>
          <w:u w:val="single"/>
          <w:lang w:val="bg-BG" w:eastAsia="bg-BG"/>
        </w:rPr>
        <w:t>90</w:t>
      </w:r>
      <w:r w:rsidRPr="00472F73">
        <w:rPr>
          <w:rFonts w:ascii="Times New Roman" w:eastAsia="Times New Roman" w:hAnsi="Times New Roman" w:cs="Times New Roman"/>
          <w:b/>
          <w:sz w:val="24"/>
          <w:szCs w:val="24"/>
          <w:u w:val="single"/>
          <w:lang w:val="bg-BG" w:eastAsia="bg-BG"/>
        </w:rPr>
        <w:t>,00</w:t>
      </w:r>
      <w:r w:rsidRPr="0006460E">
        <w:rPr>
          <w:rFonts w:ascii="Times New Roman" w:eastAsia="Times New Roman" w:hAnsi="Times New Roman" w:cs="Times New Roman"/>
          <w:b/>
          <w:sz w:val="24"/>
          <w:szCs w:val="24"/>
          <w:u w:val="single"/>
          <w:lang w:val="bg-BG" w:eastAsia="bg-BG"/>
        </w:rPr>
        <w:t xml:space="preserve"> лв. без ДДС за един </w:t>
      </w:r>
      <w:proofErr w:type="spellStart"/>
      <w:r w:rsidRPr="0006460E">
        <w:rPr>
          <w:rFonts w:ascii="Times New Roman" w:eastAsia="Times New Roman" w:hAnsi="Times New Roman" w:cs="Times New Roman"/>
          <w:b/>
          <w:sz w:val="24"/>
          <w:szCs w:val="24"/>
          <w:u w:val="single"/>
          <w:lang w:val="bg-BG" w:eastAsia="bg-BG"/>
        </w:rPr>
        <w:t>MWh</w:t>
      </w:r>
      <w:proofErr w:type="spellEnd"/>
      <w:r w:rsidRPr="0006460E">
        <w:rPr>
          <w:rFonts w:ascii="Times New Roman" w:eastAsia="Times New Roman" w:hAnsi="Times New Roman" w:cs="Times New Roman"/>
          <w:sz w:val="24"/>
          <w:szCs w:val="24"/>
          <w:lang w:val="bg-BG" w:eastAsia="bg-BG"/>
        </w:rPr>
        <w:t xml:space="preserve"> </w:t>
      </w:r>
      <w:r w:rsidRPr="0006460E">
        <w:rPr>
          <w:rFonts w:ascii="Times New Roman" w:eastAsia="Times New Roman" w:hAnsi="Times New Roman" w:cs="Times New Roman"/>
          <w:sz w:val="24"/>
          <w:szCs w:val="24"/>
          <w:u w:val="single"/>
          <w:lang w:val="bg-BG" w:eastAsia="bg-BG"/>
        </w:rPr>
        <w:t xml:space="preserve">нетна активна електрическа енергия. Участник, оферирал по-висока цена от посочената </w:t>
      </w:r>
      <w:r w:rsidRPr="00472F73">
        <w:rPr>
          <w:rFonts w:ascii="Times New Roman" w:eastAsia="Times New Roman" w:hAnsi="Times New Roman" w:cs="Times New Roman"/>
          <w:sz w:val="24"/>
          <w:szCs w:val="24"/>
          <w:u w:val="single"/>
          <w:lang w:val="bg-BG" w:eastAsia="bg-BG"/>
        </w:rPr>
        <w:t xml:space="preserve">- </w:t>
      </w:r>
      <w:r w:rsidR="00472F73" w:rsidRPr="00472F73">
        <w:rPr>
          <w:rFonts w:ascii="Times New Roman" w:eastAsia="Times New Roman" w:hAnsi="Times New Roman" w:cs="Times New Roman"/>
          <w:sz w:val="24"/>
          <w:szCs w:val="24"/>
          <w:u w:val="single"/>
          <w:lang w:val="bg-BG" w:eastAsia="bg-BG"/>
        </w:rPr>
        <w:t>90</w:t>
      </w:r>
      <w:r w:rsidRPr="00472F73">
        <w:rPr>
          <w:rFonts w:ascii="Times New Roman" w:eastAsia="Times New Roman" w:hAnsi="Times New Roman" w:cs="Times New Roman"/>
          <w:sz w:val="24"/>
          <w:szCs w:val="24"/>
          <w:u w:val="single"/>
          <w:lang w:val="bg-BG" w:eastAsia="bg-BG"/>
        </w:rPr>
        <w:t>,00</w:t>
      </w:r>
      <w:r w:rsidRPr="0006460E">
        <w:rPr>
          <w:rFonts w:ascii="Times New Roman" w:eastAsia="Times New Roman" w:hAnsi="Times New Roman" w:cs="Times New Roman"/>
          <w:sz w:val="24"/>
          <w:szCs w:val="24"/>
          <w:u w:val="single"/>
          <w:lang w:val="bg-BG" w:eastAsia="bg-BG"/>
        </w:rPr>
        <w:t xml:space="preserve"> лв. без ДДС за един </w:t>
      </w:r>
      <w:proofErr w:type="spellStart"/>
      <w:r w:rsidRPr="0006460E">
        <w:rPr>
          <w:rFonts w:ascii="Times New Roman" w:eastAsia="Times New Roman" w:hAnsi="Times New Roman" w:cs="Times New Roman"/>
          <w:sz w:val="24"/>
          <w:szCs w:val="24"/>
          <w:u w:val="single"/>
          <w:lang w:val="bg-BG" w:eastAsia="bg-BG"/>
        </w:rPr>
        <w:t>MWh</w:t>
      </w:r>
      <w:proofErr w:type="spellEnd"/>
      <w:r w:rsidRPr="0006460E">
        <w:rPr>
          <w:rFonts w:ascii="Times New Roman" w:eastAsia="Times New Roman" w:hAnsi="Times New Roman" w:cs="Times New Roman"/>
          <w:sz w:val="24"/>
          <w:szCs w:val="24"/>
          <w:u w:val="single"/>
          <w:lang w:val="bg-BG" w:eastAsia="bg-BG"/>
        </w:rPr>
        <w:t xml:space="preserve"> нетна активна електрическа енергия, ще бъде отстранен от участие в процедурата. </w:t>
      </w:r>
    </w:p>
    <w:p w14:paraId="4CA683E6" w14:textId="56F42877" w:rsidR="00BA44D7" w:rsidRPr="0006460E" w:rsidRDefault="00BA44D7" w:rsidP="00BA44D7">
      <w:pPr>
        <w:spacing w:after="0" w:line="240" w:lineRule="auto"/>
        <w:ind w:right="4"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Цени и стойност на договора. </w:t>
      </w:r>
      <w:r w:rsidRPr="0006460E">
        <w:rPr>
          <w:rFonts w:ascii="Times New Roman" w:eastAsia="Times New Roman" w:hAnsi="Times New Roman" w:cs="Times New Roman"/>
          <w:sz w:val="24"/>
          <w:szCs w:val="24"/>
          <w:lang w:val="bg-BG" w:eastAsia="bg-BG"/>
        </w:rPr>
        <w:t xml:space="preserve">Доставката на нетна активна електрическа енергия се извършва при свободно договорени цени съгласно чл. 100 – 103 от ЗЕ. </w:t>
      </w:r>
    </w:p>
    <w:p w14:paraId="2B1EF4AF" w14:textId="77777777" w:rsidR="00BA44D7" w:rsidRPr="0006460E" w:rsidRDefault="00BA44D7" w:rsidP="00BA44D7">
      <w:pPr>
        <w:spacing w:after="0" w:line="240" w:lineRule="auto"/>
        <w:ind w:right="4"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Цената по договора се определя на база на оферирана единична цена за един </w:t>
      </w:r>
      <w:proofErr w:type="spellStart"/>
      <w:r w:rsidRPr="0006460E">
        <w:rPr>
          <w:rFonts w:ascii="Times New Roman" w:eastAsia="Times New Roman" w:hAnsi="Times New Roman" w:cs="Times New Roman"/>
          <w:sz w:val="24"/>
          <w:szCs w:val="24"/>
          <w:lang w:val="bg-BG" w:eastAsia="bg-BG"/>
        </w:rPr>
        <w:t>МВтч</w:t>
      </w:r>
      <w:proofErr w:type="spellEnd"/>
      <w:r w:rsidRPr="0006460E">
        <w:rPr>
          <w:rFonts w:ascii="Times New Roman" w:eastAsia="Times New Roman" w:hAnsi="Times New Roman" w:cs="Times New Roman"/>
          <w:sz w:val="24"/>
          <w:szCs w:val="24"/>
          <w:lang w:val="bg-BG" w:eastAsia="bg-BG"/>
        </w:rPr>
        <w:t xml:space="preserve"> нетна активна електрическа енергия.</w:t>
      </w:r>
    </w:p>
    <w:p w14:paraId="5D9DA727" w14:textId="77777777" w:rsidR="00BA44D7" w:rsidRPr="0006460E" w:rsidRDefault="00BA44D7" w:rsidP="00BA44D7">
      <w:pPr>
        <w:spacing w:after="0" w:line="240" w:lineRule="auto"/>
        <w:ind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Прогнозната обща стойност на договора се определя ориентировъчно въз основа на единичната цена и прогнозното количество за срока на договора. Крайната обща стойност на договора се определя въз основа на стойността на действително изразходваната активна електрическа енергия за целия срок на договора.</w:t>
      </w:r>
    </w:p>
    <w:p w14:paraId="04226B3F" w14:textId="77777777" w:rsidR="00BA44D7" w:rsidRPr="0006460E" w:rsidRDefault="00BA44D7" w:rsidP="00BA44D7">
      <w:pPr>
        <w:spacing w:after="0" w:line="240" w:lineRule="auto"/>
        <w:ind w:left="420"/>
        <w:jc w:val="both"/>
        <w:rPr>
          <w:rFonts w:ascii="Times New Roman" w:eastAsia="Arial" w:hAnsi="Times New Roman" w:cs="Times New Roman"/>
          <w:sz w:val="24"/>
          <w:szCs w:val="24"/>
          <w:shd w:val="clear" w:color="auto" w:fill="FFFFFF"/>
          <w:lang w:val="bg-BG"/>
        </w:rPr>
      </w:pPr>
      <w:r w:rsidRPr="0006460E">
        <w:rPr>
          <w:rFonts w:ascii="Times New Roman" w:eastAsia="Times New Roman" w:hAnsi="Times New Roman" w:cs="Times New Roman"/>
          <w:b/>
          <w:sz w:val="24"/>
          <w:szCs w:val="24"/>
          <w:lang w:val="bg-BG" w:eastAsia="bg-BG"/>
        </w:rPr>
        <w:t xml:space="preserve">Цената за един </w:t>
      </w:r>
      <w:proofErr w:type="spellStart"/>
      <w:r w:rsidRPr="0006460E">
        <w:rPr>
          <w:rFonts w:ascii="Times New Roman" w:eastAsia="Times New Roman" w:hAnsi="Times New Roman" w:cs="Times New Roman"/>
          <w:b/>
          <w:sz w:val="24"/>
          <w:szCs w:val="24"/>
          <w:lang w:val="bg-BG" w:eastAsia="bg-BG"/>
        </w:rPr>
        <w:t>МВтч</w:t>
      </w:r>
      <w:proofErr w:type="spellEnd"/>
      <w:r w:rsidRPr="0006460E">
        <w:rPr>
          <w:rFonts w:ascii="Times New Roman" w:eastAsia="Times New Roman" w:hAnsi="Times New Roman" w:cs="Times New Roman"/>
          <w:sz w:val="24"/>
          <w:szCs w:val="24"/>
          <w:lang w:val="bg-BG" w:eastAsia="bg-BG"/>
        </w:rPr>
        <w:t xml:space="preserve"> нетна активна електрическа енергия е крайна и </w:t>
      </w:r>
      <w:r w:rsidRPr="0006460E">
        <w:rPr>
          <w:rFonts w:ascii="Times New Roman" w:eastAsia="Times New Roman" w:hAnsi="Times New Roman" w:cs="Times New Roman"/>
          <w:b/>
          <w:sz w:val="24"/>
          <w:szCs w:val="24"/>
          <w:lang w:val="bg-BG" w:eastAsia="bg-BG"/>
        </w:rPr>
        <w:t>включва</w:t>
      </w:r>
      <w:r w:rsidRPr="0006460E">
        <w:rPr>
          <w:rFonts w:ascii="Times New Roman" w:eastAsia="Arial" w:hAnsi="Times New Roman" w:cs="Times New Roman"/>
          <w:sz w:val="24"/>
          <w:szCs w:val="24"/>
          <w:shd w:val="clear" w:color="auto" w:fill="FFFFFF"/>
          <w:lang w:val="bg-BG"/>
        </w:rPr>
        <w:t>:</w:t>
      </w:r>
    </w:p>
    <w:p w14:paraId="37790ED4"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цената за доставка на нетната активна електрическа енергия на ниско напрежение без Изпълнителят допълнително да начислява суми за излишък и недостиг, нито такса за участие в балансиращата група. В случай на небаланси на електрическата енергия същите са за сметка на Изпълнителя.</w:t>
      </w:r>
    </w:p>
    <w:p w14:paraId="3A3AA4AC"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всички разходи, свързани с пълната процедура по регистриране и изваждане на обектите на Възложителя на свободния пазар на електроенергия;</w:t>
      </w:r>
    </w:p>
    <w:p w14:paraId="76CC2329"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разходите за извършване на енергиен мониторинг и представянето на Възложителя на необходимите графици, които се регистрират в ЕСО;</w:t>
      </w:r>
    </w:p>
    <w:p w14:paraId="106DE371"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администрирането на графиците и обмена на информация с лицензираното ЕРП на територията, на която се намира съответната измервателна точка;</w:t>
      </w:r>
    </w:p>
    <w:p w14:paraId="62BB3027"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 xml:space="preserve">изготвянето на подробен индивидуален анализ на характерния </w:t>
      </w:r>
      <w:proofErr w:type="spellStart"/>
      <w:r w:rsidRPr="0006460E">
        <w:rPr>
          <w:rFonts w:ascii="Times New Roman" w:eastAsia="Arial" w:hAnsi="Times New Roman" w:cs="Times New Roman"/>
          <w:sz w:val="24"/>
          <w:szCs w:val="24"/>
          <w:shd w:val="clear" w:color="auto" w:fill="FFFFFF"/>
          <w:lang w:val="bg-BG"/>
        </w:rPr>
        <w:t>товаров</w:t>
      </w:r>
      <w:proofErr w:type="spellEnd"/>
      <w:r w:rsidRPr="0006460E">
        <w:rPr>
          <w:rFonts w:ascii="Times New Roman" w:eastAsia="Arial" w:hAnsi="Times New Roman" w:cs="Times New Roman"/>
          <w:sz w:val="24"/>
          <w:szCs w:val="24"/>
          <w:shd w:val="clear" w:color="auto" w:fill="FFFFFF"/>
          <w:lang w:val="bg-BG"/>
        </w:rPr>
        <w:t xml:space="preserve"> профил на Възложителя с цел оценка на енергийната му ефективност;</w:t>
      </w:r>
    </w:p>
    <w:p w14:paraId="42333AA9"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регистрираните небаланси (положителни, отрицателни), разходите по изготвяне на прогнози и всички други разходи, свързани с участието на Възложителя на свободния пазар на електроенергия;</w:t>
      </w:r>
    </w:p>
    <w:p w14:paraId="425E2DDA" w14:textId="77777777" w:rsidR="00BA44D7" w:rsidRPr="0006460E" w:rsidRDefault="00BA44D7" w:rsidP="00BA44D7">
      <w:pPr>
        <w:numPr>
          <w:ilvl w:val="0"/>
          <w:numId w:val="37"/>
        </w:numPr>
        <w:suppressAutoHyphens/>
        <w:spacing w:after="0" w:line="240" w:lineRule="auto"/>
        <w:ind w:left="0" w:firstLine="567"/>
        <w:jc w:val="both"/>
        <w:rPr>
          <w:rFonts w:ascii="Times New Roman" w:eastAsia="Arial" w:hAnsi="Times New Roman" w:cs="Times New Roman"/>
          <w:sz w:val="24"/>
          <w:szCs w:val="24"/>
          <w:shd w:val="clear" w:color="auto" w:fill="FFFFFF"/>
          <w:lang w:val="bg-BG"/>
        </w:rPr>
      </w:pPr>
      <w:r w:rsidRPr="0006460E">
        <w:rPr>
          <w:rFonts w:ascii="Times New Roman" w:eastAsia="Arial" w:hAnsi="Times New Roman" w:cs="Times New Roman"/>
          <w:sz w:val="24"/>
          <w:szCs w:val="24"/>
          <w:shd w:val="clear" w:color="auto" w:fill="FFFFFF"/>
          <w:lang w:val="bg-BG"/>
        </w:rPr>
        <w:t>разходи за балансиране на електроенергийната система за снабдяване.</w:t>
      </w:r>
    </w:p>
    <w:p w14:paraId="3211D079" w14:textId="77777777" w:rsidR="00BA44D7" w:rsidRPr="0006460E" w:rsidRDefault="00BA44D7" w:rsidP="00BA44D7">
      <w:pPr>
        <w:spacing w:after="0" w:line="240" w:lineRule="auto"/>
        <w:ind w:firstLine="567"/>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Цената по договора </w:t>
      </w:r>
      <w:r w:rsidRPr="0006460E">
        <w:rPr>
          <w:rFonts w:ascii="Times New Roman" w:eastAsia="Times New Roman" w:hAnsi="Times New Roman" w:cs="Times New Roman"/>
          <w:b/>
          <w:sz w:val="24"/>
          <w:szCs w:val="24"/>
          <w:lang w:val="bg-BG" w:eastAsia="bg-BG"/>
        </w:rPr>
        <w:t>не включва</w:t>
      </w:r>
      <w:r w:rsidRPr="0006460E">
        <w:rPr>
          <w:rFonts w:ascii="Times New Roman" w:eastAsia="Times New Roman" w:hAnsi="Times New Roman" w:cs="Times New Roman"/>
          <w:sz w:val="24"/>
          <w:szCs w:val="24"/>
          <w:lang w:val="bg-BG" w:eastAsia="bg-BG"/>
        </w:rPr>
        <w:t xml:space="preserve"> регулаторно определените цени за пренос и достъп през/до електроразпределителните мрежи, за пренос и достъп през/до </w:t>
      </w:r>
      <w:proofErr w:type="spellStart"/>
      <w:r w:rsidRPr="0006460E">
        <w:rPr>
          <w:rFonts w:ascii="Times New Roman" w:eastAsia="Times New Roman" w:hAnsi="Times New Roman" w:cs="Times New Roman"/>
          <w:sz w:val="24"/>
          <w:szCs w:val="24"/>
          <w:lang w:val="bg-BG" w:eastAsia="bg-BG"/>
        </w:rPr>
        <w:t>електропреносната</w:t>
      </w:r>
      <w:proofErr w:type="spellEnd"/>
      <w:r w:rsidRPr="0006460E">
        <w:rPr>
          <w:rFonts w:ascii="Times New Roman" w:eastAsia="Times New Roman" w:hAnsi="Times New Roman" w:cs="Times New Roman"/>
          <w:sz w:val="24"/>
          <w:szCs w:val="24"/>
          <w:lang w:val="bg-BG" w:eastAsia="bg-BG"/>
        </w:rPr>
        <w:t xml:space="preserve"> мрежа, за „задължения към обществото”, други допълнителни надбавки към цената на ел. енергия, утвърдени  от КЕВР, дължимите преки и косвени данъци, акциз, ДДС.</w:t>
      </w:r>
    </w:p>
    <w:p w14:paraId="299A730D" w14:textId="77777777" w:rsidR="00732C72" w:rsidRPr="0006460E" w:rsidRDefault="00732C72" w:rsidP="00732C72">
      <w:pPr>
        <w:spacing w:after="0" w:line="240" w:lineRule="auto"/>
        <w:jc w:val="both"/>
        <w:rPr>
          <w:rFonts w:ascii="Times New Roman" w:eastAsia="Times New Roman" w:hAnsi="Times New Roman" w:cs="Times New Roman"/>
          <w:sz w:val="24"/>
          <w:szCs w:val="24"/>
          <w:lang w:val="bg-BG"/>
        </w:rPr>
      </w:pPr>
    </w:p>
    <w:p w14:paraId="246F4BE2" w14:textId="77777777" w:rsidR="00BB0041" w:rsidRPr="0006460E" w:rsidRDefault="00BB0041" w:rsidP="00BB0041">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Финансиране и схема на плащане. </w:t>
      </w:r>
      <w:r w:rsidRPr="0006460E">
        <w:rPr>
          <w:rFonts w:ascii="Times New Roman" w:eastAsia="Times New Roman" w:hAnsi="Times New Roman" w:cs="Times New Roman"/>
          <w:sz w:val="24"/>
          <w:szCs w:val="24"/>
          <w:lang w:val="bg-BG" w:eastAsia="bg-BG"/>
        </w:rPr>
        <w:t>Настоящата поръчка се финансира със собствени средства на Възложителя, като средствата ще се изплащат по следния начин:</w:t>
      </w:r>
    </w:p>
    <w:p w14:paraId="5CBEEEEC" w14:textId="77777777" w:rsidR="00BB0041" w:rsidRPr="0006460E" w:rsidRDefault="00BB0041" w:rsidP="00BB0041">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Плащането се извършва един път в месеца, след издаване на фактура за реално използваното количество електрическа енергия. Датата на издаване на фактурата е до 10 (десет) календарни дни след изтичане на календарния месец, за който ще се извършва </w:t>
      </w:r>
      <w:r w:rsidRPr="0006460E">
        <w:rPr>
          <w:rFonts w:ascii="Times New Roman" w:eastAsia="Times New Roman" w:hAnsi="Times New Roman" w:cs="Times New Roman"/>
          <w:sz w:val="24"/>
          <w:szCs w:val="24"/>
          <w:lang w:val="bg-BG" w:eastAsia="bg-BG"/>
        </w:rPr>
        <w:lastRenderedPageBreak/>
        <w:t>плащането. Отчетен период е един календарен месец. Срокът на плащане е до 30 (тридесет) календарни дни след получаване на надлежно оформена данъчна фактура и нейното потвърждаване.</w:t>
      </w:r>
      <w:r w:rsidRPr="0006460E">
        <w:rPr>
          <w:rFonts w:ascii="Tahoma" w:eastAsia="Times New Roman" w:hAnsi="Tahoma" w:cs="Tahoma"/>
          <w:color w:val="000000"/>
          <w:sz w:val="21"/>
          <w:szCs w:val="21"/>
          <w:lang w:val="bg-BG" w:eastAsia="bg-BG"/>
        </w:rPr>
        <w:t xml:space="preserve"> </w:t>
      </w:r>
      <w:r w:rsidRPr="0006460E">
        <w:rPr>
          <w:rFonts w:ascii="Times New Roman" w:eastAsia="Times New Roman" w:hAnsi="Times New Roman" w:cs="Times New Roman"/>
          <w:sz w:val="24"/>
          <w:szCs w:val="24"/>
          <w:lang w:val="bg-BG" w:eastAsia="bg-BG"/>
        </w:rPr>
        <w:t xml:space="preserve">Фактурирането  за реално използваното количество електрическа енергия ще става отделно за всеки от второстепенен разпоредител, като към всяка фактура следва да бъде приложена   справка за изразходената ел. енергия на обектите, </w:t>
      </w:r>
      <w:proofErr w:type="spellStart"/>
      <w:r w:rsidRPr="0006460E">
        <w:rPr>
          <w:rFonts w:ascii="Times New Roman" w:eastAsia="Times New Roman" w:hAnsi="Times New Roman" w:cs="Times New Roman"/>
          <w:sz w:val="24"/>
          <w:szCs w:val="24"/>
          <w:lang w:val="bg-BG" w:eastAsia="bg-BG"/>
        </w:rPr>
        <w:t>находящи</w:t>
      </w:r>
      <w:proofErr w:type="spellEnd"/>
      <w:r w:rsidRPr="0006460E">
        <w:rPr>
          <w:rFonts w:ascii="Times New Roman" w:eastAsia="Times New Roman" w:hAnsi="Times New Roman" w:cs="Times New Roman"/>
          <w:sz w:val="24"/>
          <w:szCs w:val="24"/>
          <w:lang w:val="bg-BG" w:eastAsia="bg-BG"/>
        </w:rPr>
        <w:t xml:space="preserve"> се на територията на съответния разпоредител.</w:t>
      </w:r>
    </w:p>
    <w:p w14:paraId="2DAF64E1" w14:textId="77777777" w:rsidR="00FD476B" w:rsidRPr="0006460E" w:rsidRDefault="00FD476B" w:rsidP="008D10D5">
      <w:pPr>
        <w:autoSpaceDE w:val="0"/>
        <w:autoSpaceDN w:val="0"/>
        <w:adjustRightInd w:val="0"/>
        <w:spacing w:after="0" w:line="240" w:lineRule="auto"/>
        <w:jc w:val="both"/>
        <w:rPr>
          <w:rFonts w:ascii="Times New Roman" w:eastAsia="Times New Roman" w:hAnsi="Times New Roman" w:cs="Times New Roman"/>
          <w:sz w:val="24"/>
          <w:szCs w:val="24"/>
          <w:lang w:val="bg-BG"/>
        </w:rPr>
      </w:pPr>
    </w:p>
    <w:p w14:paraId="6DFEA0D0"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b/>
          <w:bCs/>
          <w:sz w:val="24"/>
          <w:szCs w:val="24"/>
          <w:lang w:val="bg-BG"/>
        </w:rPr>
        <w:t>Възложител:</w:t>
      </w:r>
      <w:r w:rsidRPr="0006460E">
        <w:rPr>
          <w:rFonts w:ascii="Times New Roman" w:eastAsia="Times New Roman" w:hAnsi="Times New Roman" w:cs="Times New Roman"/>
          <w:sz w:val="24"/>
          <w:szCs w:val="24"/>
          <w:lang w:val="bg-BG"/>
        </w:rPr>
        <w:t xml:space="preserve"> </w:t>
      </w:r>
      <w:proofErr w:type="spellStart"/>
      <w:r w:rsidRPr="0006460E">
        <w:rPr>
          <w:rFonts w:ascii="Times New Roman" w:eastAsia="Times New Roman" w:hAnsi="Times New Roman" w:cs="Times New Roman"/>
          <w:sz w:val="24"/>
          <w:szCs w:val="24"/>
          <w:lang w:val="bg-BG"/>
        </w:rPr>
        <w:t>Възложител</w:t>
      </w:r>
      <w:proofErr w:type="spellEnd"/>
      <w:r w:rsidRPr="0006460E">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Кметът на Община Крумовград, </w:t>
      </w:r>
    </w:p>
    <w:p w14:paraId="41AEEF6F"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адрес: град Крумовград</w:t>
      </w:r>
    </w:p>
    <w:p w14:paraId="6F244532"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п.к. 6900, пл. „България“ № 5</w:t>
      </w:r>
    </w:p>
    <w:p w14:paraId="5D7F8121" w14:textId="5A563BB6"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 xml:space="preserve">Тел.: 03641 </w:t>
      </w:r>
      <w:r w:rsidR="00AC319C" w:rsidRPr="0006460E">
        <w:rPr>
          <w:rFonts w:ascii="Times New Roman" w:eastAsia="Times New Roman" w:hAnsi="Times New Roman" w:cs="Times New Roman"/>
          <w:sz w:val="24"/>
          <w:szCs w:val="24"/>
          <w:lang w:val="bg-BG"/>
        </w:rPr>
        <w:t>2001</w:t>
      </w:r>
    </w:p>
    <w:p w14:paraId="7F89B377"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Факс: 03641 7024</w:t>
      </w:r>
    </w:p>
    <w:p w14:paraId="60B6CC52"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proofErr w:type="spellStart"/>
      <w:r w:rsidRPr="0006460E">
        <w:rPr>
          <w:rFonts w:ascii="Times New Roman" w:eastAsia="Times New Roman" w:hAnsi="Times New Roman" w:cs="Times New Roman"/>
          <w:sz w:val="24"/>
          <w:szCs w:val="24"/>
          <w:lang w:val="bg-BG"/>
        </w:rPr>
        <w:t>E-mail</w:t>
      </w:r>
      <w:proofErr w:type="spellEnd"/>
      <w:r w:rsidRPr="0006460E">
        <w:rPr>
          <w:rFonts w:ascii="Times New Roman" w:eastAsia="Times New Roman" w:hAnsi="Times New Roman" w:cs="Times New Roman"/>
          <w:sz w:val="24"/>
          <w:szCs w:val="24"/>
          <w:lang w:val="bg-BG"/>
        </w:rPr>
        <w:t>: minkrum@abv.bg</w:t>
      </w:r>
    </w:p>
    <w:p w14:paraId="5FC95BCD"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 xml:space="preserve">Интернет адрес: </w:t>
      </w:r>
      <w:hyperlink r:id="rId9" w:history="1">
        <w:r w:rsidRPr="0006460E">
          <w:rPr>
            <w:rStyle w:val="af2"/>
            <w:rFonts w:ascii="Times New Roman" w:eastAsia="Times New Roman" w:hAnsi="Times New Roman" w:cs="Times New Roman"/>
            <w:sz w:val="24"/>
            <w:szCs w:val="24"/>
            <w:lang w:val="bg-BG"/>
          </w:rPr>
          <w:t>http://www.krumovgrad.bg/</w:t>
        </w:r>
      </w:hyperlink>
    </w:p>
    <w:p w14:paraId="4AD3A489" w14:textId="77777777" w:rsidR="0078171F" w:rsidRPr="0006460E" w:rsidRDefault="0078171F" w:rsidP="0078171F">
      <w:pPr>
        <w:spacing w:after="0" w:line="240" w:lineRule="auto"/>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06460E" w:rsidRDefault="0078171F" w:rsidP="0078171F">
      <w:pPr>
        <w:spacing w:after="0" w:line="240" w:lineRule="auto"/>
        <w:jc w:val="both"/>
        <w:rPr>
          <w:rFonts w:ascii="Times New Roman" w:eastAsia="Times New Roman" w:hAnsi="Times New Roman" w:cs="Times New Roman"/>
          <w:b/>
          <w:bCs/>
          <w:sz w:val="24"/>
          <w:szCs w:val="24"/>
          <w:lang w:val="bg-BG"/>
        </w:rPr>
      </w:pPr>
    </w:p>
    <w:p w14:paraId="051251FE" w14:textId="1751E3EC" w:rsidR="00436BFF" w:rsidRPr="0006460E" w:rsidRDefault="0078171F" w:rsidP="00436BFF">
      <w:pPr>
        <w:spacing w:after="0" w:line="240" w:lineRule="auto"/>
        <w:ind w:left="420" w:right="4" w:firstLine="30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bCs/>
          <w:sz w:val="24"/>
          <w:szCs w:val="24"/>
          <w:lang w:val="bg-BG"/>
        </w:rPr>
        <w:t>Обособени позиции:</w:t>
      </w:r>
      <w:r w:rsidRPr="0006460E">
        <w:rPr>
          <w:rFonts w:ascii="Times New Roman" w:eastAsia="Times New Roman" w:hAnsi="Times New Roman" w:cs="Times New Roman"/>
          <w:sz w:val="24"/>
          <w:szCs w:val="24"/>
          <w:lang w:val="bg-BG"/>
        </w:rPr>
        <w:t xml:space="preserve"> </w:t>
      </w:r>
      <w:r w:rsidR="00436BFF" w:rsidRPr="0006460E">
        <w:rPr>
          <w:rFonts w:ascii="Times New Roman" w:eastAsia="Times New Roman" w:hAnsi="Times New Roman" w:cs="Times New Roman"/>
          <w:sz w:val="24"/>
          <w:szCs w:val="24"/>
          <w:lang w:val="bg-BG" w:eastAsia="bg-BG"/>
        </w:rPr>
        <w:t>Обществената поръчка не е разделена на обособени позиции.</w:t>
      </w:r>
    </w:p>
    <w:p w14:paraId="660E85F8" w14:textId="77777777" w:rsidR="00436BFF" w:rsidRPr="0006460E" w:rsidRDefault="00436BFF" w:rsidP="00436BFF">
      <w:pPr>
        <w:spacing w:before="240" w:after="0" w:line="240" w:lineRule="auto"/>
        <w:ind w:right="4" w:firstLine="720"/>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 xml:space="preserve">Мотиви за неразделяне на обществената поръчка на обособени позиции:  </w:t>
      </w:r>
    </w:p>
    <w:p w14:paraId="5636797F" w14:textId="77777777" w:rsidR="00436BFF" w:rsidRPr="0006460E" w:rsidRDefault="00436BFF" w:rsidP="00436BFF">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Предмет на обществената поръчка е доставка на нетна електрическа енергия за обекти, собственост на община Крумовград. Основен мотив за неразделяне на обществената поръчка на обособени позиции е фактът, че дейностите по изпълнение на доставките и балансирането са систематично свързани и неделими, поради което обществената поръчка следва да бъде изпълнена от един доставчик и не е целесъобразно нейното разделяне на обособени позиции.</w:t>
      </w:r>
    </w:p>
    <w:p w14:paraId="02DFE764" w14:textId="77777777" w:rsidR="00436BFF" w:rsidRPr="0006460E" w:rsidRDefault="00436BFF" w:rsidP="00436BFF">
      <w:pPr>
        <w:numPr>
          <w:ilvl w:val="0"/>
          <w:numId w:val="39"/>
        </w:numPr>
        <w:spacing w:after="0" w:line="240" w:lineRule="auto"/>
        <w:ind w:left="0"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Предвид планираната стойност на доставките и след съобразяване на обстоятелството за планирани обществени поръчки със същия или сходен предмет в рамките на същата календарна година и в рамките на предходните 12 месеца, съгласно разпоредбите на чл. 18 във връзка с чл. 20  и чл. 21 от ЗОП и в изпълнение на чл. 17, ал. 1 от ЗОП, Възложителят провежда някоя от предвидените в ЗОП процедури и прилага предвидения в закона ред за възлагане.</w:t>
      </w:r>
    </w:p>
    <w:p w14:paraId="62BC8A2B" w14:textId="77777777" w:rsidR="00436BFF" w:rsidRPr="0006460E" w:rsidRDefault="00436BFF" w:rsidP="00436BFF">
      <w:pPr>
        <w:numPr>
          <w:ilvl w:val="0"/>
          <w:numId w:val="39"/>
        </w:numPr>
        <w:spacing w:after="0" w:line="240" w:lineRule="auto"/>
        <w:ind w:left="0"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При съобразяване на изискванията на разпоредбата на чл. 27 от ППЗОП и предвид обстоятелството, че естеството на доставката позволява достатъчно точно да се определят техническите спецификации, както и не са налице условията за провеждане на някоя от другите процедури по чл. 18 от ЗОП, настоящата обществена поръчка следва да бъде възложена по предвидения в чл.18, ал.1, т.12 от ЗОП ред и вид процедура – </w:t>
      </w:r>
      <w:r w:rsidRPr="0006460E">
        <w:rPr>
          <w:rFonts w:ascii="Times New Roman" w:eastAsia="Times New Roman" w:hAnsi="Times New Roman" w:cs="Times New Roman"/>
          <w:b/>
          <w:sz w:val="24"/>
          <w:szCs w:val="24"/>
          <w:lang w:val="bg-BG" w:eastAsia="bg-BG"/>
        </w:rPr>
        <w:t>Публично състезание</w:t>
      </w:r>
      <w:r w:rsidRPr="0006460E">
        <w:rPr>
          <w:rFonts w:ascii="Times New Roman" w:eastAsia="Times New Roman" w:hAnsi="Times New Roman" w:cs="Times New Roman"/>
          <w:sz w:val="24"/>
          <w:szCs w:val="24"/>
          <w:lang w:val="bg-BG" w:eastAsia="bg-BG"/>
        </w:rPr>
        <w:t>.</w:t>
      </w:r>
    </w:p>
    <w:p w14:paraId="760D7F38" w14:textId="77777777" w:rsidR="00436BFF" w:rsidRPr="0006460E" w:rsidRDefault="00436BFF" w:rsidP="00436BFF">
      <w:pPr>
        <w:numPr>
          <w:ilvl w:val="0"/>
          <w:numId w:val="39"/>
        </w:numPr>
        <w:spacing w:after="0" w:line="240" w:lineRule="auto"/>
        <w:ind w:left="0" w:right="4" w:firstLine="284"/>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Провеждането на горепосочената процедура гарантира в най-голяма степен публичността на възлагане на настоящата обществена поръчка, респективно прозрачността при разходването на публичните средства, целта на закона, като се защити обществения интерес и едновременно с това – да се насърчи конкуренцията, като се създадат равни условия и прозрачност при възлагането на поръчката.</w:t>
      </w:r>
    </w:p>
    <w:p w14:paraId="414C936C" w14:textId="77777777" w:rsidR="00436BFF" w:rsidRPr="0006460E" w:rsidRDefault="00436BFF" w:rsidP="00436BFF">
      <w:pPr>
        <w:spacing w:after="0" w:line="240" w:lineRule="auto"/>
        <w:ind w:left="420" w:right="4" w:firstLine="300"/>
        <w:jc w:val="both"/>
        <w:rPr>
          <w:rFonts w:ascii="Times New Roman" w:eastAsia="Times New Roman" w:hAnsi="Times New Roman" w:cs="Times New Roman"/>
          <w:sz w:val="24"/>
          <w:szCs w:val="24"/>
          <w:lang w:val="bg-BG" w:eastAsia="bg-BG"/>
        </w:rPr>
      </w:pPr>
    </w:p>
    <w:p w14:paraId="0C9BC073" w14:textId="77777777" w:rsidR="0078171F" w:rsidRPr="0006460E" w:rsidRDefault="0078171F" w:rsidP="00675AEB">
      <w:pPr>
        <w:spacing w:after="0" w:line="240" w:lineRule="auto"/>
        <w:jc w:val="both"/>
        <w:rPr>
          <w:rFonts w:ascii="Times New Roman" w:eastAsia="Times New Roman" w:hAnsi="Times New Roman" w:cs="Times New Roman"/>
          <w:sz w:val="24"/>
          <w:szCs w:val="24"/>
          <w:lang w:val="bg-BG"/>
        </w:rPr>
      </w:pPr>
    </w:p>
    <w:p w14:paraId="30E56E28" w14:textId="77777777"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06460E">
        <w:rPr>
          <w:rFonts w:ascii="Times New Roman" w:eastAsia="Times New Roman" w:hAnsi="Times New Roman" w:cs="Times New Roman"/>
          <w:b/>
          <w:sz w:val="24"/>
          <w:szCs w:val="24"/>
          <w:lang w:val="bg-BG" w:eastAsia="bg-BG"/>
        </w:rPr>
        <w:t>Критерий за възлагане на поръчката</w:t>
      </w:r>
    </w:p>
    <w:p w14:paraId="6CBFBAA9"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lastRenderedPageBreak/>
        <w:t xml:space="preserve">Възлагането на обществената поръчка ще се извърши въз основа на „Икономически най-изгодна оферта“ за съответната обособена позиция, определена въз основа на критерия за възлагане </w:t>
      </w:r>
      <w:r w:rsidRPr="0006460E">
        <w:rPr>
          <w:rFonts w:ascii="Times New Roman" w:eastAsia="Times New Roman" w:hAnsi="Times New Roman" w:cs="Times New Roman"/>
          <w:b/>
          <w:sz w:val="24"/>
          <w:szCs w:val="24"/>
          <w:lang w:val="bg-BG" w:eastAsia="bg-BG"/>
        </w:rPr>
        <w:t xml:space="preserve">„НАЙ-НИСКА ЦЕНА“ </w:t>
      </w:r>
      <w:r w:rsidRPr="0006460E">
        <w:rPr>
          <w:rFonts w:ascii="Times New Roman" w:eastAsia="Times New Roman" w:hAnsi="Times New Roman" w:cs="Times New Roman"/>
          <w:sz w:val="24"/>
          <w:szCs w:val="24"/>
          <w:lang w:val="bg-BG" w:eastAsia="bg-BG"/>
        </w:rPr>
        <w:t>по смисъла на чл. 70, ал. 2, т. 1 от ЗОП.</w:t>
      </w:r>
    </w:p>
    <w:p w14:paraId="1268E633" w14:textId="7B17E18E"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06460E">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06460E">
        <w:rPr>
          <w:rFonts w:ascii="Times New Roman" w:eastAsia="Times New Roman" w:hAnsi="Times New Roman" w:cs="Times New Roman"/>
          <w:b/>
          <w:sz w:val="24"/>
          <w:szCs w:val="24"/>
          <w:lang w:val="bg-BG" w:eastAsia="bg-BG"/>
        </w:rPr>
        <w:t>най-ниска цена без ДДС за изпълнение на поръчката. Посочената цена се закръгля до втория знак след десетичната запетая.</w:t>
      </w:r>
    </w:p>
    <w:p w14:paraId="5D53EF4B" w14:textId="77777777" w:rsidR="00F0465D" w:rsidRPr="0006460E" w:rsidRDefault="00F0465D" w:rsidP="00F0465D">
      <w:pPr>
        <w:spacing w:after="0" w:line="240" w:lineRule="auto"/>
        <w:jc w:val="both"/>
        <w:rPr>
          <w:rFonts w:ascii="Times New Roman" w:eastAsia="Times New Roman" w:hAnsi="Times New Roman" w:cs="Times New Roman"/>
          <w:b/>
          <w:sz w:val="24"/>
          <w:szCs w:val="24"/>
          <w:lang w:val="bg-BG" w:eastAsia="bg-BG"/>
        </w:rPr>
      </w:pPr>
    </w:p>
    <w:p w14:paraId="780FF5FF"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175D2B1B" w14:textId="77777777" w:rsidR="00F0465D" w:rsidRPr="0006460E" w:rsidRDefault="00F0465D" w:rsidP="00F0465D">
      <w:pPr>
        <w:spacing w:after="0" w:line="240" w:lineRule="auto"/>
        <w:jc w:val="both"/>
        <w:rPr>
          <w:rFonts w:ascii="Times New Roman" w:eastAsia="Times New Roman" w:hAnsi="Times New Roman" w:cs="Times New Roman"/>
          <w:b/>
          <w:sz w:val="24"/>
          <w:szCs w:val="24"/>
          <w:lang w:val="bg-BG" w:eastAsia="bg-BG"/>
        </w:rPr>
      </w:pPr>
    </w:p>
    <w:p w14:paraId="6C4B5AD6" w14:textId="77777777"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06460E">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14:paraId="1282548A" w14:textId="0FA3FF31" w:rsidR="00436BFF" w:rsidRPr="0006460E" w:rsidRDefault="00436BFF" w:rsidP="00436BFF">
      <w:pPr>
        <w:spacing w:after="0" w:line="240" w:lineRule="auto"/>
        <w:ind w:right="4" w:firstLine="72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Срокът за изпълнение на договора е за период от </w:t>
      </w:r>
      <w:r w:rsidRPr="0006460E">
        <w:rPr>
          <w:rFonts w:ascii="Times New Roman" w:eastAsia="Times New Roman" w:hAnsi="Times New Roman" w:cs="Times New Roman"/>
          <w:b/>
          <w:sz w:val="24"/>
          <w:szCs w:val="24"/>
          <w:lang w:val="bg-BG" w:eastAsia="bg-BG"/>
        </w:rPr>
        <w:t>12 (дванадесет) месеца</w:t>
      </w:r>
      <w:r w:rsidRPr="0006460E">
        <w:rPr>
          <w:rFonts w:ascii="Times New Roman" w:eastAsia="Times New Roman" w:hAnsi="Times New Roman" w:cs="Times New Roman"/>
          <w:sz w:val="24"/>
          <w:szCs w:val="24"/>
          <w:lang w:val="bg-BG" w:eastAsia="bg-BG"/>
        </w:rPr>
        <w:t xml:space="preserve"> и влиза в сила от датата на регистрация на първия график за доставка.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  </w:t>
      </w:r>
    </w:p>
    <w:p w14:paraId="7AAA0245" w14:textId="77777777" w:rsidR="00436BFF" w:rsidRPr="0006460E" w:rsidRDefault="00436BFF" w:rsidP="00F0465D">
      <w:pPr>
        <w:spacing w:after="0" w:line="240" w:lineRule="auto"/>
        <w:jc w:val="both"/>
        <w:rPr>
          <w:rFonts w:ascii="Times New Roman" w:eastAsia="Times New Roman" w:hAnsi="Times New Roman" w:cs="Times New Roman"/>
          <w:b/>
          <w:color w:val="000000"/>
          <w:sz w:val="24"/>
          <w:szCs w:val="24"/>
          <w:lang w:val="bg-BG"/>
        </w:rPr>
      </w:pPr>
    </w:p>
    <w:p w14:paraId="5A506C1D" w14:textId="0BAF4AA1" w:rsidR="00F0465D" w:rsidRPr="0006460E" w:rsidRDefault="00F0465D" w:rsidP="00F0465D">
      <w:pPr>
        <w:spacing w:after="0" w:line="240" w:lineRule="auto"/>
        <w:ind w:firstLine="720"/>
        <w:jc w:val="both"/>
        <w:rPr>
          <w:rFonts w:ascii="Times New Roman" w:eastAsia="Times New Roman" w:hAnsi="Times New Roman" w:cs="Times New Roman"/>
          <w:b/>
          <w:sz w:val="24"/>
          <w:szCs w:val="24"/>
          <w:lang w:val="bg-BG"/>
        </w:rPr>
      </w:pPr>
      <w:r w:rsidRPr="0006460E">
        <w:rPr>
          <w:rFonts w:ascii="Times New Roman" w:eastAsia="Times New Roman" w:hAnsi="Times New Roman" w:cs="Times New Roman"/>
          <w:b/>
          <w:sz w:val="24"/>
          <w:szCs w:val="24"/>
          <w:lang w:val="bg-BG"/>
        </w:rPr>
        <w:t>Срок за валидност на офертите</w:t>
      </w:r>
      <w:r w:rsidR="00885BF8" w:rsidRPr="0006460E">
        <w:rPr>
          <w:rFonts w:ascii="Times New Roman" w:eastAsia="Times New Roman" w:hAnsi="Times New Roman" w:cs="Times New Roman"/>
          <w:b/>
          <w:sz w:val="24"/>
          <w:szCs w:val="24"/>
          <w:lang w:val="bg-BG"/>
        </w:rPr>
        <w:t>:</w:t>
      </w:r>
    </w:p>
    <w:p w14:paraId="5A5087D9" w14:textId="6A1C1F5C"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 xml:space="preserve">Срокът за валидност на офертите следва да е </w:t>
      </w:r>
      <w:r w:rsidRPr="0006460E">
        <w:rPr>
          <w:rFonts w:ascii="Times New Roman" w:eastAsia="Times New Roman" w:hAnsi="Times New Roman" w:cs="Times New Roman"/>
          <w:b/>
          <w:sz w:val="24"/>
          <w:szCs w:val="24"/>
          <w:lang w:val="bg-BG"/>
        </w:rPr>
        <w:t>не по-малко</w:t>
      </w:r>
      <w:r w:rsidR="00885BF8" w:rsidRPr="0006460E">
        <w:rPr>
          <w:rFonts w:ascii="Times New Roman" w:eastAsia="Times New Roman" w:hAnsi="Times New Roman" w:cs="Times New Roman"/>
          <w:sz w:val="24"/>
          <w:szCs w:val="24"/>
          <w:lang w:val="bg-BG"/>
        </w:rPr>
        <w:t xml:space="preserve"> от 180</w:t>
      </w:r>
      <w:r w:rsidRPr="0006460E">
        <w:rPr>
          <w:rFonts w:ascii="Times New Roman" w:eastAsia="Times New Roman" w:hAnsi="Times New Roman" w:cs="Times New Roman"/>
          <w:sz w:val="24"/>
          <w:szCs w:val="24"/>
          <w:lang w:val="bg-BG"/>
        </w:rPr>
        <w:t xml:space="preserve"> (</w:t>
      </w:r>
      <w:r w:rsidR="00885BF8" w:rsidRPr="0006460E">
        <w:rPr>
          <w:rFonts w:ascii="Times New Roman" w:eastAsia="Times New Roman" w:hAnsi="Times New Roman" w:cs="Times New Roman"/>
          <w:sz w:val="24"/>
          <w:szCs w:val="24"/>
          <w:lang w:val="bg-BG"/>
        </w:rPr>
        <w:t>сто и осемдесет</w:t>
      </w:r>
      <w:r w:rsidRPr="0006460E">
        <w:rPr>
          <w:rFonts w:ascii="Times New Roman" w:eastAsia="Times New Roman" w:hAnsi="Times New Roman" w:cs="Times New Roman"/>
          <w:sz w:val="24"/>
          <w:szCs w:val="24"/>
          <w:lang w:val="bg-BG"/>
        </w:rPr>
        <w:t xml:space="preserve">) </w:t>
      </w:r>
      <w:r w:rsidR="00885BF8" w:rsidRPr="0006460E">
        <w:rPr>
          <w:rFonts w:ascii="Times New Roman" w:eastAsia="Times New Roman" w:hAnsi="Times New Roman" w:cs="Times New Roman"/>
          <w:sz w:val="24"/>
          <w:szCs w:val="24"/>
          <w:lang w:val="bg-BG"/>
        </w:rPr>
        <w:t>календарни дни</w:t>
      </w:r>
      <w:r w:rsidRPr="0006460E">
        <w:rPr>
          <w:rFonts w:ascii="Times New Roman" w:eastAsia="Times New Roman" w:hAnsi="Times New Roman" w:cs="Times New Roman"/>
          <w:sz w:val="24"/>
          <w:szCs w:val="24"/>
          <w:lang w:val="bg-BG"/>
        </w:rPr>
        <w:t xml:space="preserve">, считано от крайната дата за подаване </w:t>
      </w:r>
      <w:r w:rsidR="0063382F" w:rsidRPr="0006460E">
        <w:rPr>
          <w:rFonts w:ascii="Times New Roman" w:eastAsia="Times New Roman" w:hAnsi="Times New Roman" w:cs="Times New Roman"/>
          <w:sz w:val="24"/>
          <w:szCs w:val="24"/>
          <w:lang w:val="bg-BG"/>
        </w:rPr>
        <w:t xml:space="preserve">(получаване) </w:t>
      </w:r>
      <w:r w:rsidRPr="0006460E">
        <w:rPr>
          <w:rFonts w:ascii="Times New Roman" w:eastAsia="Times New Roman" w:hAnsi="Times New Roman" w:cs="Times New Roman"/>
          <w:sz w:val="24"/>
          <w:szCs w:val="24"/>
          <w:lang w:val="bg-BG"/>
        </w:rPr>
        <w:t>на офертите.</w:t>
      </w:r>
    </w:p>
    <w:p w14:paraId="5E787E93"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4F9CB913" w14:textId="77777777" w:rsidR="00F0465D" w:rsidRPr="0006460E" w:rsidRDefault="00F0465D" w:rsidP="00F0465D">
      <w:pPr>
        <w:autoSpaceDE w:val="0"/>
        <w:autoSpaceDN w:val="0"/>
        <w:adjustRightInd w:val="0"/>
        <w:spacing w:after="0" w:line="240" w:lineRule="auto"/>
        <w:rPr>
          <w:rFonts w:ascii="Times New Roman" w:eastAsia="Times New Roman" w:hAnsi="Times New Roman" w:cs="Times New Roman"/>
          <w:b/>
          <w:i/>
          <w:sz w:val="24"/>
          <w:szCs w:val="24"/>
          <w:lang w:val="bg-BG"/>
        </w:rPr>
      </w:pPr>
    </w:p>
    <w:p w14:paraId="4A74E86A" w14:textId="77777777" w:rsidR="00F0465D" w:rsidRPr="0006460E" w:rsidRDefault="00F0465D" w:rsidP="00F0465D">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06460E">
        <w:rPr>
          <w:rFonts w:ascii="Times New Roman" w:eastAsia="Times New Roman" w:hAnsi="Times New Roman" w:cs="Times New Roman"/>
          <w:b/>
          <w:sz w:val="24"/>
          <w:szCs w:val="24"/>
          <w:lang w:val="bg-BG"/>
        </w:rPr>
        <w:t xml:space="preserve">Възможност за представяне на варианти в офертите: </w:t>
      </w:r>
    </w:p>
    <w:p w14:paraId="02051489" w14:textId="77777777" w:rsidR="00F0465D" w:rsidRPr="0006460E" w:rsidRDefault="00F0465D" w:rsidP="00F0465D">
      <w:pPr>
        <w:spacing w:after="0" w:line="240" w:lineRule="auto"/>
        <w:ind w:firstLine="720"/>
        <w:jc w:val="both"/>
        <w:rPr>
          <w:rFonts w:ascii="Times New Roman" w:eastAsia="Times New Roman" w:hAnsi="Times New Roman" w:cs="Times New Roman"/>
          <w:sz w:val="24"/>
          <w:szCs w:val="24"/>
          <w:lang w:val="bg-BG"/>
        </w:rPr>
      </w:pPr>
      <w:r w:rsidRPr="0006460E">
        <w:rPr>
          <w:rFonts w:ascii="Times New Roman" w:eastAsia="Times New Roman" w:hAnsi="Times New Roman" w:cs="Times New Roman"/>
          <w:sz w:val="24"/>
          <w:szCs w:val="24"/>
          <w:lang w:val="bg-BG"/>
        </w:rPr>
        <w:t>Не се предвижда възможност за представяне на варианти в офертите.</w:t>
      </w:r>
    </w:p>
    <w:p w14:paraId="17F18012" w14:textId="77777777" w:rsidR="00F0465D" w:rsidRPr="0006460E" w:rsidRDefault="00F0465D" w:rsidP="00F0465D">
      <w:pPr>
        <w:spacing w:after="0" w:line="240" w:lineRule="auto"/>
        <w:jc w:val="both"/>
        <w:rPr>
          <w:rFonts w:ascii="Times New Roman" w:eastAsia="Times New Roman" w:hAnsi="Times New Roman" w:cs="Times New Roman"/>
          <w:b/>
          <w:sz w:val="24"/>
          <w:szCs w:val="24"/>
          <w:lang w:val="bg-BG"/>
        </w:rPr>
      </w:pPr>
    </w:p>
    <w:p w14:paraId="25E68A3B" w14:textId="77777777" w:rsidR="008256E0" w:rsidRPr="0006460E" w:rsidRDefault="008256E0" w:rsidP="00432B29">
      <w:pPr>
        <w:spacing w:after="0" w:line="240" w:lineRule="auto"/>
        <w:jc w:val="both"/>
        <w:rPr>
          <w:rFonts w:ascii="Times New Roman" w:eastAsia="Times New Roman" w:hAnsi="Times New Roman" w:cs="Times New Roman"/>
          <w:sz w:val="24"/>
          <w:szCs w:val="24"/>
          <w:lang w:val="bg-BG"/>
        </w:rPr>
      </w:pPr>
    </w:p>
    <w:p w14:paraId="3CA35149" w14:textId="77777777" w:rsidR="001100BF" w:rsidRPr="0006460E" w:rsidRDefault="001100BF"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06460E"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06460E">
        <w:rPr>
          <w:rFonts w:ascii="Times New Roman" w:eastAsia="Times New Roman" w:hAnsi="Times New Roman" w:cs="Times New Roman"/>
          <w:caps/>
          <w:color w:val="FFFFFF"/>
          <w:spacing w:val="15"/>
          <w:sz w:val="24"/>
          <w:szCs w:val="24"/>
          <w:lang w:val="bg-BG" w:eastAsia="bg-BG"/>
        </w:rPr>
        <w:t>2</w:t>
      </w:r>
      <w:r w:rsidR="008256E0" w:rsidRPr="0006460E">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06460E"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06460E">
        <w:rPr>
          <w:rFonts w:ascii="Times New Roman" w:eastAsia="Times New Roman" w:hAnsi="Times New Roman" w:cs="Times New Roman"/>
          <w:caps/>
          <w:color w:val="FFFFFF"/>
          <w:spacing w:val="15"/>
          <w:sz w:val="24"/>
          <w:szCs w:val="24"/>
          <w:lang w:val="bg-BG" w:eastAsia="bg-BG"/>
        </w:rPr>
        <w:t>2</w:t>
      </w:r>
      <w:r w:rsidR="008256E0" w:rsidRPr="0006460E">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06460E"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4E7C4B74" w:rsidR="00EB0615" w:rsidRPr="003948A8"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eastAsia="bg-BG"/>
        </w:rPr>
      </w:pPr>
      <w:r w:rsidRPr="0006460E">
        <w:rPr>
          <w:rFonts w:ascii="Times New Roman" w:eastAsia="Times New Roman" w:hAnsi="Times New Roman" w:cs="Times New Roman"/>
          <w:b/>
          <w:sz w:val="24"/>
          <w:szCs w:val="24"/>
          <w:lang w:val="bg-BG" w:eastAsia="bg-BG"/>
        </w:rPr>
        <w:tab/>
      </w:r>
      <w:r w:rsidR="00EB0615" w:rsidRPr="0006460E">
        <w:rPr>
          <w:rFonts w:ascii="Times New Roman" w:eastAsia="Times New Roman" w:hAnsi="Times New Roman" w:cs="Times New Roman"/>
          <w:b/>
          <w:sz w:val="24"/>
          <w:szCs w:val="24"/>
          <w:lang w:val="bg-BG" w:eastAsia="bg-BG"/>
        </w:rPr>
        <w:t>1.</w:t>
      </w:r>
      <w:r w:rsidR="00EB0615" w:rsidRPr="0006460E">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DF2813">
        <w:rPr>
          <w:rFonts w:ascii="Times New Roman" w:eastAsia="Times New Roman" w:hAnsi="Times New Roman" w:cs="Times New Roman"/>
          <w:sz w:val="24"/>
          <w:szCs w:val="24"/>
          <w:lang w:val="bg-BG" w:eastAsia="bg-BG"/>
        </w:rPr>
        <w:t>доставката, предмет на настоя</w:t>
      </w:r>
      <w:r w:rsidR="007E23E1" w:rsidRPr="0006460E">
        <w:rPr>
          <w:rFonts w:ascii="Times New Roman" w:eastAsia="Times New Roman" w:hAnsi="Times New Roman" w:cs="Times New Roman"/>
          <w:sz w:val="24"/>
          <w:szCs w:val="24"/>
          <w:lang w:val="bg-BG" w:eastAsia="bg-BG"/>
        </w:rPr>
        <w:t>щата обществена поръчка</w:t>
      </w:r>
      <w:r w:rsidR="00EB0615" w:rsidRPr="0006460E">
        <w:rPr>
          <w:rFonts w:ascii="Times New Roman" w:eastAsia="Times New Roman" w:hAnsi="Times New Roman" w:cs="Times New Roman"/>
          <w:sz w:val="24"/>
          <w:szCs w:val="24"/>
          <w:lang w:val="bg-BG" w:eastAsia="bg-BG"/>
        </w:rPr>
        <w:t>, съгласно законодателството на държавата, в която е установено</w:t>
      </w:r>
      <w:r w:rsidR="00C55E43" w:rsidRPr="0006460E">
        <w:rPr>
          <w:rFonts w:ascii="Times New Roman" w:eastAsia="Times New Roman" w:hAnsi="Times New Roman" w:cs="Times New Roman"/>
          <w:sz w:val="24"/>
          <w:szCs w:val="24"/>
          <w:lang w:val="bg-BG" w:eastAsia="bg-BG"/>
        </w:rPr>
        <w:t>.</w:t>
      </w:r>
    </w:p>
    <w:p w14:paraId="16C2A9F9" w14:textId="559D0CC7" w:rsidR="00EB0615" w:rsidRPr="0006460E"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ab/>
      </w:r>
      <w:r w:rsidR="00EB0615" w:rsidRPr="0006460E">
        <w:rPr>
          <w:rFonts w:ascii="Times New Roman" w:eastAsia="Times New Roman" w:hAnsi="Times New Roman" w:cs="Times New Roman"/>
          <w:b/>
          <w:sz w:val="24"/>
          <w:szCs w:val="24"/>
          <w:lang w:val="bg-BG" w:eastAsia="bg-BG"/>
        </w:rPr>
        <w:t>2.</w:t>
      </w:r>
      <w:r w:rsidR="00EB0615" w:rsidRPr="0006460E">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w:t>
      </w:r>
      <w:r w:rsidR="008F20AD" w:rsidRPr="0006460E">
        <w:rPr>
          <w:rFonts w:ascii="Times New Roman" w:eastAsia="Times New Roman" w:hAnsi="Times New Roman" w:cs="Times New Roman"/>
          <w:sz w:val="24"/>
          <w:szCs w:val="24"/>
          <w:lang w:val="bg-BG" w:eastAsia="bg-BG"/>
        </w:rPr>
        <w:t xml:space="preserve">по </w:t>
      </w:r>
      <w:r w:rsidR="00EB0615" w:rsidRPr="0006460E">
        <w:rPr>
          <w:rFonts w:ascii="Times New Roman" w:eastAsia="Times New Roman" w:hAnsi="Times New Roman" w:cs="Times New Roman"/>
          <w:sz w:val="24"/>
          <w:szCs w:val="24"/>
          <w:lang w:val="bg-BG" w:eastAsia="bg-BG"/>
        </w:rPr>
        <w:t>чл. 54, ал. 1 от ЗОП.</w:t>
      </w:r>
    </w:p>
    <w:p w14:paraId="5E97810C" w14:textId="5DE0F250" w:rsidR="008824FB" w:rsidRPr="0006460E" w:rsidRDefault="00C11A6C"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b/>
          <w:sz w:val="24"/>
          <w:szCs w:val="24"/>
          <w:lang w:val="bg-BG" w:eastAsia="bg-BG"/>
        </w:rPr>
        <w:tab/>
      </w:r>
      <w:r w:rsidR="00D32F8E" w:rsidRPr="0006460E">
        <w:rPr>
          <w:rFonts w:ascii="Times New Roman" w:eastAsia="Times New Roman" w:hAnsi="Times New Roman" w:cs="Times New Roman"/>
          <w:b/>
          <w:sz w:val="24"/>
          <w:szCs w:val="24"/>
          <w:lang w:val="bg-BG" w:eastAsia="bg-BG"/>
        </w:rPr>
        <w:tab/>
      </w:r>
      <w:r w:rsidR="00EB0615" w:rsidRPr="0006460E">
        <w:rPr>
          <w:rFonts w:ascii="Times New Roman" w:eastAsia="Times New Roman" w:hAnsi="Times New Roman" w:cs="Times New Roman"/>
          <w:b/>
          <w:sz w:val="24"/>
          <w:szCs w:val="24"/>
          <w:lang w:val="bg-BG" w:eastAsia="bg-BG"/>
        </w:rPr>
        <w:t>3.</w:t>
      </w:r>
      <w:r w:rsidR="00EB0615" w:rsidRPr="0006460E">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w:t>
      </w:r>
      <w:r w:rsidR="008824FB" w:rsidRPr="0006460E">
        <w:rPr>
          <w:rFonts w:ascii="Times New Roman" w:eastAsia="Times New Roman" w:hAnsi="Times New Roman" w:cs="Times New Roman"/>
          <w:sz w:val="24"/>
          <w:szCs w:val="24"/>
          <w:lang w:val="bg-BG" w:eastAsia="bg-BG"/>
        </w:rPr>
        <w:t xml:space="preserve"> изискванията по:</w:t>
      </w:r>
    </w:p>
    <w:p w14:paraId="3130006E" w14:textId="1D43DF5D" w:rsidR="008824FB" w:rsidRPr="0006460E" w:rsidRDefault="00112437"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ab/>
      </w:r>
      <w:r w:rsidR="008824FB" w:rsidRPr="0006460E">
        <w:rPr>
          <w:rFonts w:ascii="Times New Roman" w:eastAsia="Times New Roman" w:hAnsi="Times New Roman" w:cs="Times New Roman"/>
          <w:sz w:val="24"/>
          <w:szCs w:val="24"/>
          <w:lang w:val="bg-BG" w:eastAsia="bg-BG"/>
        </w:rPr>
        <w:t xml:space="preserve">-  </w:t>
      </w:r>
      <w:r w:rsidR="00EB0615" w:rsidRPr="0006460E">
        <w:rPr>
          <w:rFonts w:ascii="Times New Roman" w:eastAsia="Times New Roman" w:hAnsi="Times New Roman" w:cs="Times New Roman"/>
          <w:sz w:val="24"/>
          <w:szCs w:val="24"/>
          <w:lang w:val="bg-BG" w:eastAsia="bg-BG"/>
        </w:rPr>
        <w:t>чл. 107, т. 4 от ЗОП</w:t>
      </w:r>
      <w:r w:rsidR="00C55E43" w:rsidRPr="0006460E">
        <w:rPr>
          <w:rFonts w:ascii="Times New Roman" w:eastAsia="Times New Roman" w:hAnsi="Times New Roman" w:cs="Times New Roman"/>
          <w:sz w:val="24"/>
          <w:szCs w:val="24"/>
          <w:lang w:val="bg-BG" w:eastAsia="bg-BG"/>
        </w:rPr>
        <w:t>,</w:t>
      </w:r>
      <w:r w:rsidR="00EB0615" w:rsidRPr="0006460E">
        <w:rPr>
          <w:rFonts w:ascii="Times New Roman" w:eastAsia="Times New Roman" w:hAnsi="Times New Roman" w:cs="Times New Roman"/>
          <w:sz w:val="24"/>
          <w:szCs w:val="24"/>
          <w:lang w:val="bg-BG" w:eastAsia="bg-BG"/>
        </w:rPr>
        <w:t xml:space="preserve"> </w:t>
      </w:r>
      <w:r w:rsidR="008824FB" w:rsidRPr="0006460E">
        <w:rPr>
          <w:rFonts w:ascii="Times New Roman" w:eastAsia="Times New Roman" w:hAnsi="Times New Roman" w:cs="Times New Roman"/>
          <w:sz w:val="24"/>
          <w:szCs w:val="24"/>
          <w:lang w:val="bg-BG" w:eastAsia="bg-BG"/>
        </w:rPr>
        <w:t>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14:paraId="4786565C" w14:textId="4FDCA9EF" w:rsidR="008824FB" w:rsidRPr="0006460E" w:rsidRDefault="00112437"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ab/>
      </w:r>
      <w:r w:rsidR="008824FB" w:rsidRPr="0006460E">
        <w:rPr>
          <w:rFonts w:ascii="Times New Roman" w:eastAsia="Times New Roman" w:hAnsi="Times New Roman" w:cs="Times New Roman"/>
          <w:sz w:val="24"/>
          <w:szCs w:val="24"/>
          <w:lang w:val="bg-BG" w:eastAsia="bg-BG"/>
        </w:rPr>
        <w:t xml:space="preserve">- </w:t>
      </w:r>
      <w:r w:rsidR="00C55E43" w:rsidRPr="0006460E">
        <w:rPr>
          <w:rFonts w:ascii="Times New Roman" w:eastAsia="Times New Roman" w:hAnsi="Times New Roman" w:cs="Times New Roman"/>
          <w:sz w:val="24"/>
          <w:szCs w:val="24"/>
          <w:lang w:val="bg-BG" w:eastAsia="bg-BG"/>
        </w:rPr>
        <w:t>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8824FB" w:rsidRPr="0006460E">
        <w:rPr>
          <w:rFonts w:ascii="Times New Roman" w:eastAsia="Times New Roman" w:hAnsi="Times New Roman" w:cs="Times New Roman"/>
          <w:sz w:val="24"/>
          <w:szCs w:val="24"/>
          <w:lang w:val="bg-BG" w:eastAsia="bg-BG"/>
        </w:rPr>
        <w:t>;</w:t>
      </w:r>
    </w:p>
    <w:p w14:paraId="11C461ED" w14:textId="5F7003AC" w:rsidR="003F7FF1" w:rsidRPr="0006460E" w:rsidRDefault="00112437" w:rsidP="00C237F0">
      <w:pPr>
        <w:tabs>
          <w:tab w:val="left" w:pos="426"/>
        </w:tabs>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lastRenderedPageBreak/>
        <w:tab/>
      </w:r>
      <w:r w:rsidR="008824FB" w:rsidRPr="0006460E">
        <w:rPr>
          <w:rFonts w:ascii="Times New Roman" w:eastAsia="Times New Roman" w:hAnsi="Times New Roman" w:cs="Times New Roman"/>
          <w:sz w:val="24"/>
          <w:szCs w:val="24"/>
          <w:lang w:val="bg-BG" w:eastAsia="bg-BG"/>
        </w:rPr>
        <w:t xml:space="preserve">- </w:t>
      </w:r>
      <w:r w:rsidR="00C55E43" w:rsidRPr="0006460E">
        <w:rPr>
          <w:rFonts w:ascii="Times New Roman" w:eastAsia="Times New Roman" w:hAnsi="Times New Roman" w:cs="Times New Roman"/>
          <w:sz w:val="24"/>
          <w:szCs w:val="24"/>
          <w:lang w:val="bg-BG" w:eastAsia="bg-BG"/>
        </w:rPr>
        <w:t>чл. 69 от Закона за противодействие на корупцията и за отнемане на незаконно придобитото имущество.</w:t>
      </w:r>
    </w:p>
    <w:p w14:paraId="72C05002" w14:textId="193DFC49" w:rsidR="003F7FF1" w:rsidRPr="00A57540" w:rsidRDefault="003F7FF1" w:rsidP="00A57540">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u w:val="single"/>
          <w:lang w:val="bg-BG"/>
        </w:rPr>
        <w:t>Удостоверяване:</w:t>
      </w:r>
      <w:r w:rsidR="00A57540" w:rsidRPr="00A57540">
        <w:rPr>
          <w:rFonts w:ascii="Times New Roman" w:eastAsia="Calibri" w:hAnsi="Times New Roman" w:cs="Times New Roman"/>
          <w:b/>
          <w:sz w:val="24"/>
          <w:szCs w:val="24"/>
          <w:lang w:val="bg-BG"/>
        </w:rPr>
        <w:t xml:space="preserve"> </w:t>
      </w:r>
      <w:r w:rsidRPr="0006460E">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Pr="0006460E">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06460E">
        <w:rPr>
          <w:rFonts w:ascii="Times New Roman" w:eastAsia="Times New Roman" w:hAnsi="Times New Roman" w:cs="Times New Roman"/>
          <w:b/>
          <w:sz w:val="24"/>
          <w:szCs w:val="24"/>
          <w:lang w:val="bg-BG" w:eastAsia="bg-BG"/>
        </w:rPr>
        <w:t xml:space="preserve"> в електронен вид</w:t>
      </w:r>
      <w:r w:rsidRPr="0006460E">
        <w:rPr>
          <w:rFonts w:ascii="Times New Roman" w:eastAsia="Times New Roman" w:hAnsi="Times New Roman" w:cs="Times New Roman"/>
          <w:sz w:val="24"/>
          <w:szCs w:val="24"/>
          <w:lang w:val="bg-BG" w:eastAsia="bg-BG"/>
        </w:rPr>
        <w:t xml:space="preserve"> (</w:t>
      </w:r>
      <w:proofErr w:type="spellStart"/>
      <w:r w:rsidR="000D18C4" w:rsidRPr="0006460E">
        <w:rPr>
          <w:rFonts w:ascii="Times New Roman" w:eastAsia="Times New Roman" w:hAnsi="Times New Roman" w:cs="Times New Roman"/>
          <w:b/>
          <w:sz w:val="24"/>
          <w:szCs w:val="24"/>
          <w:lang w:val="bg-BG" w:eastAsia="bg-BG"/>
        </w:rPr>
        <w:t>е</w:t>
      </w:r>
      <w:r w:rsidR="003D7055" w:rsidRPr="0006460E">
        <w:rPr>
          <w:rFonts w:ascii="Times New Roman" w:eastAsia="Times New Roman" w:hAnsi="Times New Roman" w:cs="Times New Roman"/>
          <w:b/>
          <w:sz w:val="24"/>
          <w:szCs w:val="24"/>
          <w:lang w:val="bg-BG" w:eastAsia="bg-BG"/>
        </w:rPr>
        <w:t>ЕЕДОП</w:t>
      </w:r>
      <w:proofErr w:type="spellEnd"/>
      <w:r w:rsidRPr="0006460E">
        <w:rPr>
          <w:rFonts w:ascii="Times New Roman" w:eastAsia="Times New Roman" w:hAnsi="Times New Roman" w:cs="Times New Roman"/>
          <w:sz w:val="24"/>
          <w:szCs w:val="24"/>
          <w:lang w:val="bg-BG" w:eastAsia="bg-BG"/>
        </w:rPr>
        <w:t xml:space="preserve">) – </w:t>
      </w:r>
      <w:r w:rsidR="000D18C4" w:rsidRPr="0006460E">
        <w:rPr>
          <w:rFonts w:ascii="Times New Roman" w:eastAsia="Times New Roman" w:hAnsi="Times New Roman" w:cs="Times New Roman"/>
          <w:sz w:val="24"/>
          <w:szCs w:val="24"/>
          <w:lang w:val="bg-BG" w:eastAsia="bg-BG"/>
        </w:rPr>
        <w:t xml:space="preserve">като попълва разделите на </w:t>
      </w:r>
      <w:r w:rsidRPr="0006460E">
        <w:rPr>
          <w:rFonts w:ascii="Times New Roman" w:eastAsia="Times New Roman" w:hAnsi="Times New Roman" w:cs="Times New Roman"/>
          <w:sz w:val="24"/>
          <w:szCs w:val="24"/>
          <w:lang w:val="bg-BG" w:eastAsia="bg-BG"/>
        </w:rPr>
        <w:t>Част III „Основания за изключване“.</w:t>
      </w:r>
    </w:p>
    <w:p w14:paraId="047D0658" w14:textId="08BB6467" w:rsidR="00E106E7" w:rsidRPr="0006460E" w:rsidRDefault="00E106E7" w:rsidP="00C11A6C">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В хипотезата на чл.</w:t>
      </w:r>
      <w:r w:rsidR="002242EB" w:rsidRPr="00B541FF">
        <w:rPr>
          <w:rFonts w:ascii="Times New Roman" w:eastAsia="Calibri" w:hAnsi="Times New Roman" w:cs="Times New Roman"/>
          <w:sz w:val="24"/>
          <w:szCs w:val="24"/>
          <w:lang w:val="bg-BG"/>
        </w:rPr>
        <w:t xml:space="preserve"> </w:t>
      </w:r>
      <w:r w:rsidRPr="00B541FF">
        <w:rPr>
          <w:rFonts w:ascii="Times New Roman" w:eastAsia="Calibri" w:hAnsi="Times New Roman" w:cs="Times New Roman"/>
          <w:sz w:val="24"/>
          <w:szCs w:val="24"/>
          <w:lang w:val="bg-BG"/>
        </w:rPr>
        <w:t>67, ал.</w:t>
      </w:r>
      <w:r w:rsidR="002242EB" w:rsidRPr="00B541FF">
        <w:rPr>
          <w:rFonts w:ascii="Times New Roman" w:eastAsia="Calibri" w:hAnsi="Times New Roman" w:cs="Times New Roman"/>
          <w:sz w:val="24"/>
          <w:szCs w:val="24"/>
          <w:lang w:val="bg-BG"/>
        </w:rPr>
        <w:t xml:space="preserve"> </w:t>
      </w:r>
      <w:r w:rsidRPr="00B541FF">
        <w:rPr>
          <w:rFonts w:ascii="Times New Roman" w:eastAsia="Calibri" w:hAnsi="Times New Roman" w:cs="Times New Roman"/>
          <w:sz w:val="24"/>
          <w:szCs w:val="24"/>
          <w:lang w:val="bg-BG"/>
        </w:rPr>
        <w:t xml:space="preserve">5 от ЗОП възложителят може да изиска от участниците по всяко време </w:t>
      </w:r>
      <w:r w:rsidR="002242EB" w:rsidRPr="00B541FF">
        <w:rPr>
          <w:rFonts w:ascii="Times New Roman" w:eastAsia="Calibri" w:hAnsi="Times New Roman" w:cs="Times New Roman"/>
          <w:sz w:val="24"/>
          <w:szCs w:val="24"/>
          <w:lang w:val="bg-BG"/>
        </w:rPr>
        <w:t xml:space="preserve">след отваряне на офертите </w:t>
      </w:r>
      <w:r w:rsidRPr="00B541FF">
        <w:rPr>
          <w:rFonts w:ascii="Times New Roman" w:eastAsia="Calibri" w:hAnsi="Times New Roman" w:cs="Times New Roman"/>
          <w:sz w:val="24"/>
          <w:szCs w:val="24"/>
          <w:lang w:val="bg-BG"/>
        </w:rPr>
        <w:t>да представят всички или част от документи</w:t>
      </w:r>
      <w:r w:rsidR="00B541FF" w:rsidRPr="00B541FF">
        <w:rPr>
          <w:rFonts w:ascii="Times New Roman" w:eastAsia="Calibri" w:hAnsi="Times New Roman" w:cs="Times New Roman"/>
          <w:sz w:val="24"/>
          <w:szCs w:val="24"/>
          <w:lang w:val="bg-BG"/>
        </w:rPr>
        <w:t>те, чрез които се доказва информацията, посочена в ЕЕДОП, когато това е необходимо за законосъобразното провеждане на процедурата.</w:t>
      </w:r>
    </w:p>
    <w:p w14:paraId="56CA623F" w14:textId="77777777" w:rsidR="003F7FF1" w:rsidRPr="0006460E" w:rsidRDefault="003F7FF1" w:rsidP="006F19ED">
      <w:pPr>
        <w:shd w:val="clear" w:color="auto" w:fill="D5DCE4"/>
        <w:spacing w:after="0" w:line="240" w:lineRule="auto"/>
        <w:jc w:val="both"/>
        <w:rPr>
          <w:rFonts w:ascii="Times New Roman" w:eastAsia="Times New Roman" w:hAnsi="Times New Roman" w:cs="Times New Roman"/>
          <w:sz w:val="24"/>
          <w:szCs w:val="24"/>
          <w:lang w:val="bg-BG" w:eastAsia="bg-BG"/>
        </w:rPr>
      </w:pPr>
    </w:p>
    <w:p w14:paraId="727257B7" w14:textId="0DC63A68" w:rsidR="003F7FF1" w:rsidRPr="00A57540" w:rsidRDefault="003F7FF1" w:rsidP="00A57540">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u w:val="single"/>
          <w:lang w:val="bg-BG"/>
        </w:rPr>
        <w:t>Доказване:</w:t>
      </w:r>
      <w:r w:rsidR="00A57540" w:rsidRPr="00A57540">
        <w:rPr>
          <w:rFonts w:ascii="Times New Roman" w:eastAsia="Calibri" w:hAnsi="Times New Roman" w:cs="Times New Roman"/>
          <w:b/>
          <w:sz w:val="24"/>
          <w:szCs w:val="24"/>
          <w:lang w:val="bg-BG"/>
        </w:rPr>
        <w:t xml:space="preserve"> </w:t>
      </w:r>
      <w:r w:rsidRPr="00A57540">
        <w:rPr>
          <w:rFonts w:ascii="Times New Roman" w:eastAsia="Calibri" w:hAnsi="Times New Roman" w:cs="Times New Roman"/>
          <w:sz w:val="24"/>
          <w:szCs w:val="24"/>
          <w:lang w:val="bg-BG"/>
        </w:rPr>
        <w:t>При сключване на договора</w:t>
      </w:r>
      <w:r w:rsidR="00B541FF" w:rsidRPr="00A57540">
        <w:rPr>
          <w:rFonts w:ascii="Times New Roman" w:eastAsia="Calibri" w:hAnsi="Times New Roman" w:cs="Times New Roman"/>
          <w:b/>
          <w:sz w:val="24"/>
          <w:szCs w:val="24"/>
          <w:lang w:val="bg-BG"/>
        </w:rPr>
        <w:t xml:space="preserve"> </w:t>
      </w:r>
      <w:r w:rsidR="00B541FF" w:rsidRPr="00A57540">
        <w:rPr>
          <w:rFonts w:ascii="Times New Roman" w:eastAsia="Calibri" w:hAnsi="Times New Roman" w:cs="Times New Roman"/>
          <w:sz w:val="24"/>
          <w:szCs w:val="24"/>
          <w:lang w:val="bg-BG"/>
        </w:rPr>
        <w:t>на основание чл. 112, ал. 1, т.2 от ЗОП</w:t>
      </w:r>
      <w:r w:rsidRPr="00A57540">
        <w:rPr>
          <w:rFonts w:ascii="Times New Roman" w:eastAsia="Times New Roman" w:hAnsi="Times New Roman" w:cs="Times New Roman"/>
          <w:sz w:val="24"/>
          <w:szCs w:val="24"/>
          <w:lang w:val="bg-BG" w:eastAsia="bg-BG"/>
        </w:rPr>
        <w:t xml:space="preserve"> Възложителят изисква документи, удостоверяващи липсата на основания за отстраняване от процедурата</w:t>
      </w:r>
      <w:r w:rsidR="007372FA" w:rsidRPr="00A57540">
        <w:rPr>
          <w:rFonts w:ascii="Times New Roman" w:eastAsia="Times New Roman" w:hAnsi="Times New Roman" w:cs="Times New Roman"/>
          <w:sz w:val="24"/>
          <w:szCs w:val="24"/>
          <w:lang w:val="bg-BG" w:eastAsia="bg-BG"/>
        </w:rPr>
        <w:t xml:space="preserve"> при сп</w:t>
      </w:r>
      <w:r w:rsidR="001100BF" w:rsidRPr="00A57540">
        <w:rPr>
          <w:rFonts w:ascii="Times New Roman" w:eastAsia="Times New Roman" w:hAnsi="Times New Roman" w:cs="Times New Roman"/>
          <w:sz w:val="24"/>
          <w:szCs w:val="24"/>
          <w:lang w:val="bg-BG" w:eastAsia="bg-BG"/>
        </w:rPr>
        <w:t>азване на изискванията на чл. 67</w:t>
      </w:r>
      <w:r w:rsidR="007372FA" w:rsidRPr="00A57540">
        <w:rPr>
          <w:rFonts w:ascii="Times New Roman" w:eastAsia="Times New Roman" w:hAnsi="Times New Roman" w:cs="Times New Roman"/>
          <w:sz w:val="24"/>
          <w:szCs w:val="24"/>
          <w:lang w:val="bg-BG" w:eastAsia="bg-BG"/>
        </w:rPr>
        <w:t xml:space="preserve">, ал. </w:t>
      </w:r>
      <w:r w:rsidR="001100BF" w:rsidRPr="00A57540">
        <w:rPr>
          <w:rFonts w:ascii="Times New Roman" w:eastAsia="Times New Roman" w:hAnsi="Times New Roman" w:cs="Times New Roman"/>
          <w:sz w:val="24"/>
          <w:szCs w:val="24"/>
          <w:lang w:val="bg-BG" w:eastAsia="bg-BG"/>
        </w:rPr>
        <w:t>8</w:t>
      </w:r>
      <w:r w:rsidR="007372FA" w:rsidRPr="00A57540">
        <w:rPr>
          <w:rFonts w:ascii="Times New Roman" w:eastAsia="Times New Roman" w:hAnsi="Times New Roman" w:cs="Times New Roman"/>
          <w:sz w:val="24"/>
          <w:szCs w:val="24"/>
          <w:lang w:val="bg-BG" w:eastAsia="bg-BG"/>
        </w:rPr>
        <w:t xml:space="preserve"> от ЗОП</w:t>
      </w:r>
      <w:r w:rsidRPr="00A57540">
        <w:rPr>
          <w:rFonts w:ascii="Times New Roman" w:eastAsia="Times New Roman" w:hAnsi="Times New Roman" w:cs="Times New Roman"/>
          <w:sz w:val="24"/>
          <w:szCs w:val="24"/>
          <w:lang w:val="bg-BG" w:eastAsia="bg-BG"/>
        </w:rPr>
        <w:t>.</w:t>
      </w:r>
      <w:r w:rsidR="002242EB" w:rsidRPr="00A57540">
        <w:rPr>
          <w:rFonts w:ascii="Times New Roman" w:eastAsia="Times New Roman" w:hAnsi="Times New Roman" w:cs="Times New Roman"/>
          <w:sz w:val="24"/>
          <w:szCs w:val="24"/>
          <w:lang w:val="bg-BG" w:eastAsia="bg-BG"/>
        </w:rPr>
        <w:t xml:space="preserve"> </w:t>
      </w:r>
    </w:p>
    <w:p w14:paraId="279C0E6E" w14:textId="77777777" w:rsidR="008256E0" w:rsidRPr="0006460E"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06460E"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06460E"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06460E">
        <w:rPr>
          <w:rFonts w:ascii="Times New Roman" w:eastAsia="Times New Roman" w:hAnsi="Times New Roman" w:cs="Times New Roman"/>
          <w:caps/>
          <w:color w:val="FFFFFF"/>
          <w:spacing w:val="15"/>
          <w:sz w:val="24"/>
          <w:szCs w:val="24"/>
          <w:lang w:val="bg-BG" w:eastAsia="bg-BG"/>
        </w:rPr>
        <w:t>2</w:t>
      </w:r>
      <w:r w:rsidR="00E97284" w:rsidRPr="0006460E">
        <w:rPr>
          <w:rFonts w:ascii="Times New Roman" w:eastAsia="Times New Roman" w:hAnsi="Times New Roman" w:cs="Times New Roman"/>
          <w:caps/>
          <w:color w:val="FFFFFF"/>
          <w:spacing w:val="15"/>
          <w:sz w:val="24"/>
          <w:szCs w:val="24"/>
          <w:lang w:val="bg-BG" w:eastAsia="bg-BG"/>
        </w:rPr>
        <w:t>.</w:t>
      </w:r>
      <w:proofErr w:type="spellStart"/>
      <w:r w:rsidR="00E97284" w:rsidRPr="0006460E">
        <w:rPr>
          <w:rFonts w:ascii="Times New Roman" w:eastAsia="Times New Roman" w:hAnsi="Times New Roman" w:cs="Times New Roman"/>
          <w:caps/>
          <w:color w:val="FFFFFF"/>
          <w:spacing w:val="15"/>
          <w:sz w:val="24"/>
          <w:szCs w:val="24"/>
          <w:lang w:val="bg-BG" w:eastAsia="bg-BG"/>
        </w:rPr>
        <w:t>2</w:t>
      </w:r>
      <w:proofErr w:type="spellEnd"/>
      <w:r w:rsidR="00E97284" w:rsidRPr="0006460E">
        <w:rPr>
          <w:rFonts w:ascii="Times New Roman" w:eastAsia="Times New Roman" w:hAnsi="Times New Roman" w:cs="Times New Roman"/>
          <w:caps/>
          <w:color w:val="FFFFFF"/>
          <w:spacing w:val="15"/>
          <w:sz w:val="24"/>
          <w:szCs w:val="24"/>
          <w:lang w:val="bg-BG" w:eastAsia="bg-BG"/>
        </w:rPr>
        <w:t>.</w:t>
      </w:r>
      <w:r w:rsidR="005062E9" w:rsidRPr="0006460E">
        <w:rPr>
          <w:rFonts w:ascii="Times New Roman" w:eastAsia="Times New Roman" w:hAnsi="Times New Roman" w:cs="Times New Roman"/>
          <w:caps/>
          <w:color w:val="FFFFFF"/>
          <w:spacing w:val="15"/>
          <w:sz w:val="24"/>
          <w:szCs w:val="24"/>
          <w:lang w:val="bg-BG" w:eastAsia="bg-BG"/>
        </w:rPr>
        <w:t xml:space="preserve"> </w:t>
      </w:r>
      <w:r w:rsidR="00E97284" w:rsidRPr="0006460E">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06460E">
        <w:rPr>
          <w:rFonts w:ascii="Times New Roman" w:eastAsia="Calibri" w:hAnsi="Times New Roman" w:cs="Times New Roman"/>
          <w:i/>
          <w:iCs/>
          <w:caps/>
          <w:color w:val="404040"/>
          <w:spacing w:val="15"/>
          <w:sz w:val="24"/>
          <w:szCs w:val="24"/>
          <w:lang w:val="bg-BG"/>
        </w:rPr>
        <w:t xml:space="preserve"> </w:t>
      </w:r>
    </w:p>
    <w:p w14:paraId="2291B629" w14:textId="77777777" w:rsidR="004E70F6" w:rsidRPr="0006460E" w:rsidRDefault="004E70F6" w:rsidP="00432B29">
      <w:pPr>
        <w:spacing w:after="0" w:line="240" w:lineRule="auto"/>
        <w:rPr>
          <w:rFonts w:ascii="Times New Roman" w:hAnsi="Times New Roman" w:cs="Times New Roman"/>
          <w:sz w:val="24"/>
          <w:szCs w:val="24"/>
          <w:lang w:val="bg-BG"/>
        </w:rPr>
      </w:pPr>
    </w:p>
    <w:p w14:paraId="5624A970" w14:textId="77777777" w:rsidR="002242EB" w:rsidRPr="002242EB" w:rsidRDefault="002242EB" w:rsidP="002242EB">
      <w:pPr>
        <w:pStyle w:val="a7"/>
        <w:numPr>
          <w:ilvl w:val="2"/>
          <w:numId w:val="42"/>
        </w:numPr>
        <w:suppressAutoHyphens/>
        <w:spacing w:after="0" w:line="240" w:lineRule="auto"/>
        <w:jc w:val="both"/>
        <w:rPr>
          <w:rFonts w:ascii="Times New Roman" w:eastAsia="Times New Roman" w:hAnsi="Times New Roman" w:cs="Times New Roman"/>
          <w:sz w:val="24"/>
          <w:szCs w:val="24"/>
          <w:lang w:val="bg-BG" w:eastAsia="bg-BG"/>
        </w:rPr>
      </w:pPr>
      <w:r w:rsidRPr="002242EB">
        <w:rPr>
          <w:rFonts w:ascii="Times New Roman" w:eastAsia="Calibri" w:hAnsi="Times New Roman" w:cs="Times New Roman"/>
          <w:b/>
          <w:i/>
          <w:sz w:val="24"/>
          <w:szCs w:val="24"/>
          <w:lang w:val="bg-BG"/>
        </w:rPr>
        <w:t xml:space="preserve">Участникът трябва да </w:t>
      </w:r>
      <w:r w:rsidRPr="002242EB">
        <w:rPr>
          <w:rFonts w:ascii="Times New Roman" w:eastAsia="Times New Roman" w:hAnsi="Times New Roman" w:cs="Times New Roman"/>
          <w:b/>
          <w:i/>
          <w:sz w:val="24"/>
          <w:szCs w:val="24"/>
          <w:lang w:val="bg-BG" w:eastAsia="bg-BG"/>
        </w:rPr>
        <w:t xml:space="preserve">притежава лиценз, издаден от КЕВР за „Търговия с </w:t>
      </w:r>
    </w:p>
    <w:p w14:paraId="77A9D9D3" w14:textId="3227C7E3" w:rsidR="00D00BAB" w:rsidRPr="000C5164" w:rsidRDefault="002242EB" w:rsidP="000C5164">
      <w:pPr>
        <w:suppressAutoHyphens/>
        <w:spacing w:after="0" w:line="240" w:lineRule="auto"/>
        <w:jc w:val="both"/>
        <w:rPr>
          <w:rFonts w:ascii="Times New Roman" w:eastAsia="Calibri" w:hAnsi="Times New Roman" w:cs="Times New Roman"/>
          <w:sz w:val="24"/>
          <w:szCs w:val="24"/>
        </w:rPr>
      </w:pPr>
      <w:r w:rsidRPr="002242EB">
        <w:rPr>
          <w:rFonts w:ascii="Times New Roman" w:eastAsia="Times New Roman" w:hAnsi="Times New Roman" w:cs="Times New Roman"/>
          <w:b/>
          <w:i/>
          <w:sz w:val="24"/>
          <w:szCs w:val="24"/>
          <w:lang w:val="bg-BG" w:eastAsia="bg-BG"/>
        </w:rPr>
        <w:t>електрическа енергия“</w:t>
      </w:r>
      <w:r w:rsidRPr="002242EB">
        <w:rPr>
          <w:rFonts w:ascii="Times New Roman" w:eastAsia="Times New Roman" w:hAnsi="Times New Roman" w:cs="Times New Roman"/>
          <w:i/>
          <w:sz w:val="24"/>
          <w:szCs w:val="24"/>
          <w:lang w:val="bg-BG" w:eastAsia="bg-BG"/>
        </w:rPr>
        <w:t>,</w:t>
      </w:r>
      <w:r w:rsidRPr="002242EB">
        <w:rPr>
          <w:rFonts w:ascii="Times New Roman" w:eastAsia="Times New Roman" w:hAnsi="Times New Roman" w:cs="Times New Roman"/>
          <w:sz w:val="24"/>
          <w:szCs w:val="24"/>
          <w:lang w:val="bg-BG" w:eastAsia="bg-BG"/>
        </w:rPr>
        <w:t xml:space="preserve">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r w:rsidR="000C5164">
        <w:rPr>
          <w:rFonts w:ascii="Times New Roman" w:eastAsia="Times New Roman" w:hAnsi="Times New Roman" w:cs="Times New Roman"/>
          <w:sz w:val="24"/>
          <w:szCs w:val="24"/>
          <w:lang w:eastAsia="bg-BG"/>
        </w:rPr>
        <w:t>.</w:t>
      </w:r>
    </w:p>
    <w:p w14:paraId="06B785E6" w14:textId="77777777" w:rsidR="002242EB" w:rsidRDefault="002242EB" w:rsidP="001836B3">
      <w:pPr>
        <w:spacing w:after="0" w:line="240" w:lineRule="auto"/>
        <w:jc w:val="both"/>
        <w:rPr>
          <w:rFonts w:ascii="Times New Roman" w:eastAsia="Times New Roman" w:hAnsi="Times New Roman" w:cs="Times New Roman"/>
          <w:i/>
          <w:sz w:val="24"/>
          <w:szCs w:val="24"/>
          <w:lang w:val="bg-BG" w:eastAsia="bg-BG"/>
        </w:rPr>
      </w:pPr>
    </w:p>
    <w:p w14:paraId="1BC1238B" w14:textId="77777777" w:rsid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r w:rsidRPr="002242EB">
        <w:rPr>
          <w:rFonts w:ascii="Times New Roman" w:eastAsia="Times New Roman" w:hAnsi="Times New Roman" w:cs="Times New Roman"/>
          <w:i/>
          <w:sz w:val="24"/>
          <w:szCs w:val="24"/>
          <w:lang w:val="bg-BG" w:eastAsia="bg-BG"/>
        </w:rPr>
        <w:t>В случай че участникът участва като обединение/консорциум, което не е юридическо лице, минималното изискване за притежаване на лиценз, издаден от КЕВР, съгласно чл. 39, ал. 1, т. 1 и/или т. 5 от Закона за енергетиката (ЗЕ), се отнася за всеки член от обединението/консорциума, който ще извършва дейностите по доставка на електрическа енергия и „координатор на балансираща група“.</w:t>
      </w:r>
    </w:p>
    <w:p w14:paraId="655586D7" w14:textId="77777777" w:rsidR="003C6074" w:rsidRDefault="003C6074" w:rsidP="002242EB">
      <w:pPr>
        <w:spacing w:after="0" w:line="240" w:lineRule="auto"/>
        <w:ind w:firstLine="540"/>
        <w:jc w:val="both"/>
        <w:rPr>
          <w:rFonts w:ascii="Times New Roman" w:eastAsia="Times New Roman" w:hAnsi="Times New Roman" w:cs="Times New Roman"/>
          <w:i/>
          <w:sz w:val="24"/>
          <w:szCs w:val="24"/>
          <w:lang w:val="bg-BG" w:eastAsia="bg-BG"/>
        </w:rPr>
      </w:pPr>
    </w:p>
    <w:p w14:paraId="22702B3D" w14:textId="6A13639C" w:rsidR="003C6074" w:rsidRPr="003C6074" w:rsidRDefault="003C6074" w:rsidP="003C6074">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u w:val="single"/>
          <w:lang w:val="bg-BG"/>
        </w:rPr>
        <w:t>Удостоверяване:</w:t>
      </w:r>
      <w:r w:rsidRPr="001836B3">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С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участниците представят информация относно </w:t>
      </w:r>
      <w:r w:rsidRPr="002242EB">
        <w:rPr>
          <w:rFonts w:ascii="Times New Roman" w:eastAsia="Calibri" w:hAnsi="Times New Roman" w:cs="Times New Roman"/>
          <w:b/>
          <w:sz w:val="24"/>
          <w:szCs w:val="24"/>
          <w:lang w:val="bg-BG"/>
        </w:rPr>
        <w:t>органа, издал съответния документ, обхват, дата на издаване, срок на валидност и посочване на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информацията. В случай че документът е свободно достъпен и виден от публичен регистър, участникът в същото поле може да посочи и данни за съответния интернет адрес.</w:t>
      </w:r>
    </w:p>
    <w:p w14:paraId="5AF07070" w14:textId="77777777" w:rsidR="00A57540" w:rsidRPr="0006460E" w:rsidRDefault="00A57540" w:rsidP="00A57540">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 xml:space="preserve">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w:t>
      </w:r>
      <w:r w:rsidRPr="00B541FF">
        <w:rPr>
          <w:rFonts w:ascii="Times New Roman" w:eastAsia="Calibri" w:hAnsi="Times New Roman" w:cs="Times New Roman"/>
          <w:sz w:val="24"/>
          <w:szCs w:val="24"/>
          <w:lang w:val="bg-BG"/>
        </w:rPr>
        <w:lastRenderedPageBreak/>
        <w:t>които се доказва информацията, посочена в ЕЕДОП, когато това е необходимо за законосъобразното провеждане на процедурата.</w:t>
      </w:r>
    </w:p>
    <w:p w14:paraId="20532B6E" w14:textId="77777777" w:rsidR="003C6074" w:rsidRPr="0006460E" w:rsidRDefault="003C6074" w:rsidP="003C6074">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55C4D5A7" w14:textId="1D6F7162" w:rsidR="00D00BAB" w:rsidRPr="000C5164" w:rsidRDefault="003C6074" w:rsidP="003C607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rPr>
      </w:pPr>
      <w:r w:rsidRPr="0006460E">
        <w:rPr>
          <w:rFonts w:ascii="Times New Roman" w:eastAsia="Calibri" w:hAnsi="Times New Roman" w:cs="Times New Roman"/>
          <w:b/>
          <w:sz w:val="24"/>
          <w:szCs w:val="24"/>
          <w:u w:val="single"/>
          <w:lang w:val="bg-BG"/>
        </w:rPr>
        <w:t>Доказване:</w:t>
      </w:r>
      <w:r w:rsidR="00D00BAB" w:rsidRPr="00A57540">
        <w:rPr>
          <w:rFonts w:ascii="Times New Roman" w:eastAsia="Calibri" w:hAnsi="Times New Roman" w:cs="Times New Roman"/>
          <w:b/>
          <w:sz w:val="24"/>
          <w:szCs w:val="24"/>
          <w:lang w:val="bg-BG"/>
        </w:rPr>
        <w:t xml:space="preserve"> </w:t>
      </w:r>
      <w:r w:rsidR="00D00BAB" w:rsidRPr="00A57540">
        <w:rPr>
          <w:rFonts w:ascii="Times New Roman" w:eastAsia="Calibri" w:hAnsi="Times New Roman" w:cs="Times New Roman"/>
          <w:sz w:val="24"/>
          <w:szCs w:val="24"/>
          <w:lang w:val="bg-BG"/>
        </w:rPr>
        <w:t>При сключване на договора</w:t>
      </w:r>
      <w:r w:rsidR="00D00BAB" w:rsidRPr="00A57540">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 xml:space="preserve">възложителят изисква заверено </w:t>
      </w:r>
      <w:r>
        <w:rPr>
          <w:rFonts w:ascii="Times New Roman" w:eastAsia="Calibri" w:hAnsi="Times New Roman" w:cs="Times New Roman"/>
          <w:sz w:val="24"/>
          <w:szCs w:val="24"/>
          <w:lang w:val="bg-BG"/>
        </w:rPr>
        <w:t>к</w:t>
      </w:r>
      <w:r w:rsidRPr="003C6074">
        <w:rPr>
          <w:rFonts w:ascii="Times New Roman" w:eastAsia="Calibri" w:hAnsi="Times New Roman" w:cs="Times New Roman"/>
          <w:sz w:val="24"/>
          <w:szCs w:val="24"/>
          <w:lang w:val="bg-BG"/>
        </w:rPr>
        <w:t xml:space="preserve">опие на валиден лиценз, издаден от КЕВР, съгласно чл. 39 от Закона за енергетиката (ЗЕ), включващ права и </w:t>
      </w:r>
      <w:r w:rsidRPr="001836B3">
        <w:rPr>
          <w:rFonts w:ascii="Times New Roman" w:eastAsia="Calibri" w:hAnsi="Times New Roman" w:cs="Times New Roman"/>
          <w:sz w:val="24"/>
          <w:szCs w:val="24"/>
          <w:lang w:val="bg-BG"/>
        </w:rPr>
        <w:t>задължения, свързани с дейността „координатор на балансираща група“, съгласно чл. 39, ал. 5 от ЗЕ</w:t>
      </w:r>
      <w:r w:rsidR="000C5164">
        <w:rPr>
          <w:rFonts w:ascii="Times New Roman" w:eastAsia="Calibri" w:hAnsi="Times New Roman" w:cs="Times New Roman"/>
          <w:sz w:val="24"/>
          <w:szCs w:val="24"/>
        </w:rPr>
        <w:t>.</w:t>
      </w:r>
    </w:p>
    <w:p w14:paraId="55165C44" w14:textId="7B453A9C" w:rsidR="00A57540" w:rsidRDefault="00A57540" w:rsidP="003C607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44A76A61" w14:textId="77777777" w:rsidR="003C6074" w:rsidRDefault="003C6074" w:rsidP="002242EB">
      <w:pPr>
        <w:spacing w:after="0" w:line="240" w:lineRule="auto"/>
        <w:ind w:firstLine="540"/>
        <w:jc w:val="both"/>
        <w:rPr>
          <w:rFonts w:ascii="Times New Roman" w:eastAsia="Times New Roman" w:hAnsi="Times New Roman" w:cs="Times New Roman"/>
          <w:i/>
          <w:sz w:val="24"/>
          <w:szCs w:val="24"/>
          <w:lang w:val="bg-BG" w:eastAsia="bg-BG"/>
        </w:rPr>
      </w:pPr>
    </w:p>
    <w:p w14:paraId="10DDD486" w14:textId="77777777" w:rsid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p>
    <w:p w14:paraId="06313027" w14:textId="77777777" w:rsidR="001836B3" w:rsidRPr="001836B3" w:rsidRDefault="002242EB" w:rsidP="001836B3">
      <w:pPr>
        <w:pStyle w:val="a7"/>
        <w:numPr>
          <w:ilvl w:val="2"/>
          <w:numId w:val="42"/>
        </w:numPr>
        <w:tabs>
          <w:tab w:val="left" w:pos="993"/>
        </w:tabs>
        <w:suppressAutoHyphens/>
        <w:spacing w:after="0" w:line="240" w:lineRule="auto"/>
        <w:ind w:left="709" w:hanging="425"/>
        <w:jc w:val="both"/>
        <w:rPr>
          <w:rFonts w:ascii="Times New Roman" w:eastAsia="Times New Roman" w:hAnsi="Times New Roman" w:cs="Times New Roman"/>
          <w:i/>
          <w:sz w:val="24"/>
          <w:szCs w:val="24"/>
          <w:lang w:val="bg-BG" w:eastAsia="bg-BG"/>
        </w:rPr>
      </w:pPr>
      <w:r w:rsidRPr="002242EB">
        <w:rPr>
          <w:rFonts w:ascii="Times New Roman" w:eastAsia="Times New Roman" w:hAnsi="Times New Roman" w:cs="Times New Roman"/>
          <w:b/>
          <w:i/>
          <w:sz w:val="24"/>
          <w:szCs w:val="24"/>
          <w:lang w:val="bg-BG" w:eastAsia="bg-BG"/>
        </w:rPr>
        <w:t xml:space="preserve">Участникът следва да притежава регистрация в „Регистър на </w:t>
      </w:r>
      <w:r w:rsidRPr="001836B3">
        <w:rPr>
          <w:rFonts w:ascii="Times New Roman" w:eastAsia="Times New Roman" w:hAnsi="Times New Roman" w:cs="Times New Roman"/>
          <w:b/>
          <w:i/>
          <w:sz w:val="24"/>
          <w:szCs w:val="24"/>
          <w:lang w:val="bg-BG" w:eastAsia="bg-BG"/>
        </w:rPr>
        <w:t xml:space="preserve">координаторите </w:t>
      </w:r>
    </w:p>
    <w:p w14:paraId="7978A58A" w14:textId="37BB3444" w:rsidR="003237A4" w:rsidRPr="000C5164" w:rsidRDefault="002242EB" w:rsidP="001836B3">
      <w:pPr>
        <w:tabs>
          <w:tab w:val="left" w:pos="993"/>
        </w:tabs>
        <w:suppressAutoHyphens/>
        <w:spacing w:after="0" w:line="240" w:lineRule="auto"/>
        <w:jc w:val="both"/>
        <w:rPr>
          <w:rFonts w:ascii="Times New Roman" w:eastAsia="Times New Roman" w:hAnsi="Times New Roman" w:cs="Times New Roman"/>
          <w:i/>
          <w:sz w:val="24"/>
          <w:szCs w:val="24"/>
          <w:lang w:eastAsia="bg-BG"/>
        </w:rPr>
      </w:pPr>
      <w:r w:rsidRPr="001836B3">
        <w:rPr>
          <w:rFonts w:ascii="Times New Roman" w:eastAsia="Times New Roman" w:hAnsi="Times New Roman" w:cs="Times New Roman"/>
          <w:b/>
          <w:i/>
          <w:sz w:val="24"/>
          <w:szCs w:val="24"/>
          <w:lang w:val="bg-BG" w:eastAsia="bg-BG"/>
        </w:rPr>
        <w:t xml:space="preserve">на стандартни балансиращи групи“ на „Електроенергиен системен оператор” ЕАД, </w:t>
      </w:r>
      <w:r w:rsidRPr="001836B3">
        <w:rPr>
          <w:rFonts w:ascii="Times New Roman" w:eastAsia="Times New Roman" w:hAnsi="Times New Roman" w:cs="Times New Roman"/>
          <w:sz w:val="24"/>
          <w:szCs w:val="24"/>
          <w:lang w:val="bg-BG" w:eastAsia="bg-BG"/>
        </w:rPr>
        <w:t>като посочи EIC код</w:t>
      </w:r>
      <w:r w:rsidRPr="001836B3">
        <w:rPr>
          <w:rFonts w:ascii="Times New Roman" w:eastAsia="Calibri" w:hAnsi="Times New Roman" w:cs="Times New Roman"/>
          <w:sz w:val="24"/>
          <w:szCs w:val="24"/>
          <w:lang w:val="bg-BG"/>
        </w:rPr>
        <w:t xml:space="preserve"> </w:t>
      </w:r>
      <w:r w:rsidR="001836B3" w:rsidRPr="001836B3">
        <w:rPr>
          <w:rFonts w:ascii="Times New Roman" w:eastAsia="Times New Roman" w:hAnsi="Times New Roman" w:cs="Times New Roman"/>
          <w:sz w:val="24"/>
          <w:szCs w:val="24"/>
          <w:lang w:val="bg-BG" w:eastAsia="bg-BG"/>
        </w:rPr>
        <w:t>и със статус „активен“</w:t>
      </w:r>
      <w:r w:rsidR="000C5164">
        <w:rPr>
          <w:rFonts w:ascii="Times New Roman" w:eastAsia="Times New Roman" w:hAnsi="Times New Roman" w:cs="Times New Roman"/>
          <w:sz w:val="24"/>
          <w:szCs w:val="24"/>
          <w:lang w:eastAsia="bg-BG"/>
        </w:rPr>
        <w:t>.</w:t>
      </w:r>
    </w:p>
    <w:p w14:paraId="499874C3" w14:textId="77777777" w:rsidR="002242EB" w:rsidRPr="001836B3" w:rsidRDefault="002242EB" w:rsidP="001836B3">
      <w:pPr>
        <w:suppressAutoHyphens/>
        <w:spacing w:after="0" w:line="240" w:lineRule="auto"/>
        <w:jc w:val="both"/>
        <w:rPr>
          <w:rFonts w:ascii="Times New Roman" w:eastAsia="Times New Roman" w:hAnsi="Times New Roman" w:cs="Times New Roman"/>
          <w:i/>
          <w:sz w:val="24"/>
          <w:szCs w:val="24"/>
          <w:lang w:val="bg-BG" w:eastAsia="bg-BG"/>
        </w:rPr>
      </w:pPr>
    </w:p>
    <w:p w14:paraId="2E34BFA3" w14:textId="77777777" w:rsid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r w:rsidRPr="002242EB">
        <w:rPr>
          <w:rFonts w:ascii="Times New Roman" w:eastAsia="Times New Roman" w:hAnsi="Times New Roman" w:cs="Times New Roman"/>
          <w:i/>
          <w:sz w:val="24"/>
          <w:szCs w:val="24"/>
          <w:lang w:val="bg-BG" w:eastAsia="bg-BG"/>
        </w:rPr>
        <w:t>В случай че участникът участва като обединение/консорциум, което не е юридическо лице, минималното изискване за регистрация в Регистъра на координаторите на стандартни балансиращи групи на ЕСО ЕАД, се отнася за този член на обединението, който ще извършва дейностите по доставка на електрическа енергия и „координатор на балансираща група“.</w:t>
      </w:r>
    </w:p>
    <w:p w14:paraId="78C43D1F" w14:textId="77777777" w:rsidR="002242EB" w:rsidRPr="002242EB" w:rsidRDefault="002242EB" w:rsidP="002242EB">
      <w:pPr>
        <w:spacing w:after="0" w:line="240" w:lineRule="auto"/>
        <w:ind w:firstLine="540"/>
        <w:jc w:val="both"/>
        <w:rPr>
          <w:rFonts w:ascii="Times New Roman" w:eastAsia="Times New Roman" w:hAnsi="Times New Roman" w:cs="Times New Roman"/>
          <w:i/>
          <w:sz w:val="24"/>
          <w:szCs w:val="24"/>
          <w:lang w:val="bg-BG" w:eastAsia="bg-BG"/>
        </w:rPr>
      </w:pPr>
    </w:p>
    <w:p w14:paraId="01ABF9B9" w14:textId="5CD7C352" w:rsidR="003237A4" w:rsidRPr="008D1310" w:rsidRDefault="003237A4" w:rsidP="008D1310">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06460E">
        <w:rPr>
          <w:rFonts w:ascii="Times New Roman" w:eastAsia="Calibri" w:hAnsi="Times New Roman" w:cs="Times New Roman"/>
          <w:b/>
          <w:sz w:val="24"/>
          <w:szCs w:val="24"/>
          <w:u w:val="single"/>
          <w:lang w:val="bg-BG"/>
        </w:rPr>
        <w:t>Удостоверяване:</w:t>
      </w:r>
      <w:r>
        <w:rPr>
          <w:rFonts w:ascii="Times New Roman" w:eastAsia="Calibri" w:hAnsi="Times New Roman" w:cs="Times New Roman"/>
          <w:b/>
          <w:sz w:val="24"/>
          <w:szCs w:val="24"/>
          <w:u w:val="single"/>
          <w:lang w:val="bg-BG"/>
        </w:rPr>
        <w:t xml:space="preserve"> </w:t>
      </w:r>
      <w:r w:rsidRPr="0006460E">
        <w:rPr>
          <w:rFonts w:ascii="Times New Roman" w:eastAsia="Calibri" w:hAnsi="Times New Roman" w:cs="Times New Roman"/>
          <w:sz w:val="24"/>
          <w:szCs w:val="24"/>
          <w:lang w:val="bg-BG"/>
        </w:rPr>
        <w:t>При подаване на офертата участникът декларира съответствие с изискването за годност, като попълва раздел А: „Годност“ в Част IV: „Критерии за подбор“ от Единен европейски документи за обществени поръчки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С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участниците представят информация относно </w:t>
      </w:r>
      <w:r w:rsidR="000C5164">
        <w:rPr>
          <w:rFonts w:ascii="Times New Roman" w:eastAsia="Calibri" w:hAnsi="Times New Roman" w:cs="Times New Roman"/>
          <w:b/>
          <w:sz w:val="24"/>
          <w:szCs w:val="24"/>
          <w:lang w:val="bg-BG"/>
        </w:rPr>
        <w:t>номера,  под който са в</w:t>
      </w:r>
      <w:r w:rsidR="008D1310" w:rsidRPr="008D1310">
        <w:rPr>
          <w:rFonts w:ascii="Times New Roman" w:eastAsia="Calibri" w:hAnsi="Times New Roman" w:cs="Times New Roman"/>
          <w:b/>
          <w:sz w:val="24"/>
          <w:szCs w:val="24"/>
          <w:lang w:val="bg-BG"/>
        </w:rPr>
        <w:t>писани в публичния регистър</w:t>
      </w:r>
      <w:r w:rsidR="008D1310">
        <w:rPr>
          <w:rFonts w:ascii="Times New Roman" w:eastAsia="Calibri" w:hAnsi="Times New Roman" w:cs="Times New Roman"/>
          <w:b/>
          <w:sz w:val="24"/>
          <w:szCs w:val="24"/>
          <w:lang w:val="bg-BG"/>
        </w:rPr>
        <w:t xml:space="preserve">, </w:t>
      </w:r>
      <w:r w:rsidR="008D1310" w:rsidRPr="008D1310">
        <w:rPr>
          <w:rFonts w:ascii="Times New Roman" w:eastAsia="Calibri" w:hAnsi="Times New Roman" w:cs="Times New Roman"/>
          <w:b/>
          <w:sz w:val="24"/>
          <w:szCs w:val="24"/>
          <w:lang w:val="bg-BG"/>
        </w:rPr>
        <w:t>EIC код и със статус</w:t>
      </w:r>
      <w:r w:rsidR="008D1310">
        <w:rPr>
          <w:rFonts w:ascii="Times New Roman" w:eastAsia="Calibri" w:hAnsi="Times New Roman" w:cs="Times New Roman"/>
          <w:b/>
          <w:sz w:val="24"/>
          <w:szCs w:val="24"/>
          <w:lang w:val="bg-BG"/>
        </w:rPr>
        <w:t xml:space="preserve">. </w:t>
      </w:r>
      <w:r w:rsidRPr="002242EB">
        <w:rPr>
          <w:rFonts w:ascii="Times New Roman" w:eastAsia="Calibri" w:hAnsi="Times New Roman" w:cs="Times New Roman"/>
          <w:b/>
          <w:sz w:val="24"/>
          <w:szCs w:val="24"/>
          <w:lang w:val="bg-BG"/>
        </w:rPr>
        <w:t>В случай че документът е свободно достъпен и виден от публичен регистър, участникът в същото поле може да посочи и данни за съответния интернет адрес.</w:t>
      </w:r>
    </w:p>
    <w:p w14:paraId="0954AD0A" w14:textId="77777777" w:rsidR="008D1310" w:rsidRPr="0006460E" w:rsidRDefault="008D1310" w:rsidP="008D1310">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8A27244" w14:textId="77777777" w:rsidR="003237A4" w:rsidRPr="0006460E" w:rsidRDefault="003237A4" w:rsidP="003237A4">
      <w:pPr>
        <w:shd w:val="clear" w:color="auto" w:fill="D5DCE4"/>
        <w:autoSpaceDE w:val="0"/>
        <w:autoSpaceDN w:val="0"/>
        <w:adjustRightInd w:val="0"/>
        <w:spacing w:after="0" w:line="240" w:lineRule="auto"/>
        <w:jc w:val="both"/>
        <w:rPr>
          <w:rFonts w:ascii="Times New Roman" w:eastAsia="Calibri" w:hAnsi="Times New Roman" w:cs="Times New Roman"/>
          <w:sz w:val="24"/>
          <w:szCs w:val="24"/>
          <w:lang w:val="bg-BG"/>
        </w:rPr>
      </w:pPr>
    </w:p>
    <w:p w14:paraId="5B065AB1" w14:textId="4286D62A" w:rsidR="003237A4" w:rsidRDefault="003237A4" w:rsidP="003237A4">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sidRPr="0006460E">
        <w:rPr>
          <w:rFonts w:ascii="Times New Roman" w:eastAsia="Calibri" w:hAnsi="Times New Roman" w:cs="Times New Roman"/>
          <w:b/>
          <w:sz w:val="24"/>
          <w:szCs w:val="24"/>
          <w:u w:val="single"/>
          <w:lang w:val="bg-BG"/>
        </w:rPr>
        <w:t>Доказване:</w:t>
      </w:r>
      <w:r>
        <w:rPr>
          <w:rFonts w:ascii="Times New Roman" w:eastAsia="Calibri" w:hAnsi="Times New Roman" w:cs="Times New Roman"/>
          <w:b/>
          <w:sz w:val="24"/>
          <w:szCs w:val="24"/>
          <w:u w:val="single"/>
          <w:lang w:val="bg-BG"/>
        </w:rPr>
        <w:t xml:space="preserve"> </w:t>
      </w:r>
      <w:r w:rsidRPr="0006460E">
        <w:rPr>
          <w:rFonts w:ascii="Times New Roman" w:eastAsia="Calibri" w:hAnsi="Times New Roman" w:cs="Times New Roman"/>
          <w:sz w:val="24"/>
          <w:szCs w:val="24"/>
          <w:lang w:val="bg-BG"/>
        </w:rPr>
        <w:t>При сключване  на договора</w:t>
      </w:r>
      <w:r>
        <w:rPr>
          <w:rFonts w:ascii="Times New Roman" w:eastAsia="Calibri" w:hAnsi="Times New Roman" w:cs="Times New Roman"/>
          <w:sz w:val="24"/>
          <w:szCs w:val="24"/>
          <w:lang w:val="bg-BG"/>
        </w:rPr>
        <w:t>, възложителят изисква д</w:t>
      </w:r>
      <w:r w:rsidRPr="003237A4">
        <w:rPr>
          <w:rFonts w:ascii="Times New Roman" w:eastAsia="Calibri" w:hAnsi="Times New Roman" w:cs="Times New Roman"/>
          <w:sz w:val="24"/>
          <w:szCs w:val="24"/>
          <w:lang w:val="bg-BG"/>
        </w:rPr>
        <w:t>екларация, в свободен текст, с която участникът да декларира, че е регистриран в „Регистър на координаторите на стандартни балансиращи групи“ на „Електроенергиен системен оператор” ЕАД, с посочване на EIC код.</w:t>
      </w:r>
    </w:p>
    <w:p w14:paraId="69380E9C" w14:textId="77777777" w:rsidR="008D1310" w:rsidRDefault="008D1310" w:rsidP="008D1310">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26956EEF" w14:textId="77777777" w:rsidR="008D1310" w:rsidRDefault="008D1310" w:rsidP="008D1310">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p>
    <w:p w14:paraId="3FFBD179" w14:textId="25F3D69A" w:rsidR="00D00BAB" w:rsidRPr="00D00BAB" w:rsidRDefault="00D00BAB" w:rsidP="00D00BAB">
      <w:pPr>
        <w:suppressAutoHyphens/>
        <w:spacing w:after="0" w:line="240" w:lineRule="auto"/>
        <w:ind w:firstLine="540"/>
        <w:jc w:val="both"/>
        <w:rPr>
          <w:rFonts w:ascii="Times New Roman" w:eastAsia="Calibri" w:hAnsi="Times New Roman" w:cs="Times New Roman"/>
          <w:b/>
          <w:sz w:val="24"/>
          <w:szCs w:val="24"/>
          <w:u w:val="single"/>
          <w:lang w:val="bg-BG"/>
        </w:rPr>
      </w:pPr>
      <w:r w:rsidRPr="000C5164">
        <w:rPr>
          <w:rFonts w:ascii="Times New Roman" w:eastAsia="Calibri" w:hAnsi="Times New Roman" w:cs="Times New Roman"/>
          <w:b/>
          <w:sz w:val="24"/>
          <w:szCs w:val="24"/>
          <w:u w:val="single"/>
          <w:lang w:val="bg-BG"/>
        </w:rPr>
        <w:t>Изискв</w:t>
      </w:r>
      <w:r w:rsidR="000C5164" w:rsidRPr="000C5164">
        <w:rPr>
          <w:rFonts w:ascii="Times New Roman" w:eastAsia="Calibri" w:hAnsi="Times New Roman" w:cs="Times New Roman"/>
          <w:b/>
          <w:sz w:val="24"/>
          <w:szCs w:val="24"/>
          <w:u w:val="single"/>
          <w:lang w:val="bg-BG"/>
        </w:rPr>
        <w:t>анията по т. 2.</w:t>
      </w:r>
      <w:proofErr w:type="spellStart"/>
      <w:r w:rsidR="000C5164" w:rsidRPr="000C5164">
        <w:rPr>
          <w:rFonts w:ascii="Times New Roman" w:eastAsia="Calibri" w:hAnsi="Times New Roman" w:cs="Times New Roman"/>
          <w:b/>
          <w:sz w:val="24"/>
          <w:szCs w:val="24"/>
          <w:u w:val="single"/>
          <w:lang w:val="bg-BG"/>
        </w:rPr>
        <w:t>2</w:t>
      </w:r>
      <w:proofErr w:type="spellEnd"/>
      <w:r w:rsidR="000C5164" w:rsidRPr="000C5164">
        <w:rPr>
          <w:rFonts w:ascii="Times New Roman" w:eastAsia="Calibri" w:hAnsi="Times New Roman" w:cs="Times New Roman"/>
          <w:b/>
          <w:sz w:val="24"/>
          <w:szCs w:val="24"/>
          <w:u w:val="single"/>
          <w:lang w:val="bg-BG"/>
        </w:rPr>
        <w:t>.1 и т. 2.</w:t>
      </w:r>
      <w:proofErr w:type="spellStart"/>
      <w:r w:rsidR="000C5164" w:rsidRPr="000C5164">
        <w:rPr>
          <w:rFonts w:ascii="Times New Roman" w:eastAsia="Calibri" w:hAnsi="Times New Roman" w:cs="Times New Roman"/>
          <w:b/>
          <w:sz w:val="24"/>
          <w:szCs w:val="24"/>
          <w:u w:val="single"/>
          <w:lang w:val="bg-BG"/>
        </w:rPr>
        <w:t>2</w:t>
      </w:r>
      <w:proofErr w:type="spellEnd"/>
      <w:r w:rsidR="000C5164" w:rsidRPr="000C5164">
        <w:rPr>
          <w:rFonts w:ascii="Times New Roman" w:eastAsia="Calibri" w:hAnsi="Times New Roman" w:cs="Times New Roman"/>
          <w:b/>
          <w:sz w:val="24"/>
          <w:szCs w:val="24"/>
          <w:u w:val="single"/>
          <w:lang w:val="bg-BG"/>
        </w:rPr>
        <w:t>.2. в</w:t>
      </w:r>
      <w:r w:rsidRPr="000C5164">
        <w:rPr>
          <w:rFonts w:ascii="Times New Roman" w:eastAsia="Calibri" w:hAnsi="Times New Roman" w:cs="Times New Roman"/>
          <w:b/>
          <w:sz w:val="24"/>
          <w:szCs w:val="24"/>
          <w:u w:val="single"/>
          <w:lang w:val="bg-BG"/>
        </w:rPr>
        <w:t xml:space="preserve">ключително се прилагат за местните и чуждестранните лица включително, тъй като за търговия с електрическа енергия и </w:t>
      </w:r>
      <w:r w:rsidR="009255A5">
        <w:rPr>
          <w:rFonts w:ascii="Times New Roman" w:eastAsia="Calibri" w:hAnsi="Times New Roman" w:cs="Times New Roman"/>
          <w:b/>
          <w:sz w:val="24"/>
          <w:szCs w:val="24"/>
          <w:u w:val="single"/>
          <w:lang w:val="bg-BG"/>
        </w:rPr>
        <w:t xml:space="preserve">за </w:t>
      </w:r>
      <w:r w:rsidR="009255A5">
        <w:rPr>
          <w:rFonts w:ascii="Times New Roman" w:eastAsia="Calibri" w:hAnsi="Times New Roman" w:cs="Times New Roman"/>
          <w:b/>
          <w:sz w:val="24"/>
          <w:szCs w:val="24"/>
          <w:u w:val="single"/>
          <w:lang w:val="bg-BG"/>
        </w:rPr>
        <w:lastRenderedPageBreak/>
        <w:t>дейността „координатор на ст</w:t>
      </w:r>
      <w:r w:rsidRPr="000C5164">
        <w:rPr>
          <w:rFonts w:ascii="Times New Roman" w:eastAsia="Calibri" w:hAnsi="Times New Roman" w:cs="Times New Roman"/>
          <w:b/>
          <w:sz w:val="24"/>
          <w:szCs w:val="24"/>
          <w:u w:val="single"/>
          <w:lang w:val="bg-BG"/>
        </w:rPr>
        <w:t>андартна балансираща група“ се изисква лиценз и съответни регистрации по местното законодателство – чл. 58, ал. 1, т. 1 и т. 3 от Правилата за търговия с електрическа енергия, във връзка с чл. 40, ал. 1 и ал. 7, във връзка с чл. 39, ал. 5, във връзка с ал. 1, т. 5 от</w:t>
      </w:r>
      <w:r w:rsidR="009255A5">
        <w:rPr>
          <w:rFonts w:ascii="Times New Roman" w:eastAsia="Calibri" w:hAnsi="Times New Roman" w:cs="Times New Roman"/>
          <w:b/>
          <w:sz w:val="24"/>
          <w:szCs w:val="24"/>
          <w:u w:val="single"/>
          <w:lang w:val="bg-BG"/>
        </w:rPr>
        <w:t xml:space="preserve"> Закона за енерг</w:t>
      </w:r>
      <w:r w:rsidRPr="000C5164">
        <w:rPr>
          <w:rFonts w:ascii="Times New Roman" w:eastAsia="Calibri" w:hAnsi="Times New Roman" w:cs="Times New Roman"/>
          <w:b/>
          <w:sz w:val="24"/>
          <w:szCs w:val="24"/>
          <w:u w:val="single"/>
          <w:lang w:val="bg-BG"/>
        </w:rPr>
        <w:t>етиката.</w:t>
      </w:r>
    </w:p>
    <w:p w14:paraId="1D3CC91B" w14:textId="77777777" w:rsidR="00D00BAB" w:rsidRPr="002242EB" w:rsidRDefault="00D00BAB" w:rsidP="002242EB">
      <w:pPr>
        <w:spacing w:after="0" w:line="240" w:lineRule="auto"/>
        <w:ind w:firstLine="540"/>
        <w:jc w:val="both"/>
        <w:rPr>
          <w:rFonts w:ascii="Times New Roman" w:eastAsia="Times New Roman" w:hAnsi="Times New Roman" w:cs="Times New Roman"/>
          <w:i/>
          <w:sz w:val="24"/>
          <w:szCs w:val="24"/>
          <w:lang w:val="bg-BG" w:eastAsia="bg-BG"/>
        </w:rPr>
      </w:pPr>
    </w:p>
    <w:p w14:paraId="51796BFF" w14:textId="76DB516B" w:rsidR="00566C78" w:rsidRPr="0006460E" w:rsidRDefault="00566C78" w:rsidP="00432B29">
      <w:pPr>
        <w:tabs>
          <w:tab w:val="left" w:pos="284"/>
        </w:tabs>
        <w:spacing w:after="0" w:line="240" w:lineRule="auto"/>
        <w:jc w:val="both"/>
        <w:rPr>
          <w:rFonts w:ascii="Times New Roman" w:eastAsia="Times New Roman" w:hAnsi="Times New Roman" w:cs="Times New Roman"/>
          <w:sz w:val="24"/>
          <w:szCs w:val="24"/>
          <w:lang w:val="bg-BG"/>
        </w:rPr>
      </w:pPr>
    </w:p>
    <w:p w14:paraId="56CF66B6" w14:textId="77777777" w:rsidR="0029530E" w:rsidRPr="0006460E" w:rsidRDefault="0029530E" w:rsidP="00432B29">
      <w:pPr>
        <w:tabs>
          <w:tab w:val="left" w:pos="284"/>
        </w:tabs>
        <w:spacing w:after="0" w:line="240" w:lineRule="auto"/>
        <w:jc w:val="both"/>
        <w:rPr>
          <w:rFonts w:ascii="Times New Roman" w:eastAsia="Times New Roman" w:hAnsi="Times New Roman" w:cs="Times New Roman"/>
          <w:sz w:val="24"/>
          <w:szCs w:val="24"/>
          <w:lang w:val="bg-BG"/>
        </w:rPr>
      </w:pPr>
    </w:p>
    <w:p w14:paraId="3A30E895" w14:textId="77777777" w:rsidR="000F2502" w:rsidRPr="0006460E"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06460E">
        <w:rPr>
          <w:rFonts w:ascii="Times New Roman" w:eastAsia="Times New Roman" w:hAnsi="Times New Roman" w:cs="Times New Roman"/>
          <w:caps/>
          <w:color w:val="FFFFFF"/>
          <w:spacing w:val="15"/>
          <w:sz w:val="24"/>
          <w:szCs w:val="24"/>
          <w:lang w:val="bg-BG" w:eastAsia="bg-BG"/>
        </w:rPr>
        <w:t>2</w:t>
      </w:r>
      <w:r w:rsidR="000F2502" w:rsidRPr="0006460E">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06460E">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41D882C2" w14:textId="2A1D1310" w:rsidR="000801C8" w:rsidRPr="0006460E" w:rsidRDefault="000801C8" w:rsidP="00E106E7">
      <w:pPr>
        <w:spacing w:after="0" w:line="240" w:lineRule="auto"/>
        <w:jc w:val="both"/>
        <w:rPr>
          <w:rFonts w:ascii="Times New Roman" w:eastAsia="Times New Roman" w:hAnsi="Times New Roman" w:cs="Times New Roman"/>
          <w:b/>
          <w:i/>
          <w:sz w:val="24"/>
          <w:szCs w:val="24"/>
          <w:lang w:val="bg-BG" w:eastAsia="bg-BG"/>
        </w:rPr>
      </w:pPr>
    </w:p>
    <w:p w14:paraId="7DEF093D" w14:textId="77777777" w:rsidR="00FB60C4" w:rsidRDefault="00FB60C4" w:rsidP="00B91F66">
      <w:pPr>
        <w:spacing w:afterLines="40" w:after="96" w:line="240" w:lineRule="auto"/>
        <w:ind w:firstLine="720"/>
        <w:jc w:val="both"/>
        <w:rPr>
          <w:rFonts w:ascii="Times New Roman" w:hAnsi="Times New Roman" w:cs="Times New Roman"/>
          <w:bCs/>
          <w:color w:val="000000"/>
          <w:sz w:val="24"/>
          <w:szCs w:val="24"/>
        </w:rPr>
      </w:pPr>
      <w:r w:rsidRPr="00FB60C4">
        <w:rPr>
          <w:rFonts w:ascii="Times New Roman" w:hAnsi="Times New Roman" w:cs="Times New Roman"/>
          <w:bCs/>
          <w:color w:val="000000"/>
          <w:sz w:val="24"/>
          <w:szCs w:val="24"/>
          <w:lang w:val="bg-BG"/>
        </w:rPr>
        <w:t xml:space="preserve">Възложителят не определя минимални икономически и финансови изисквания към участниците. </w:t>
      </w:r>
    </w:p>
    <w:p w14:paraId="42665D17" w14:textId="77777777" w:rsidR="004B5F77" w:rsidRPr="0006460E"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06460E"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06460E">
        <w:rPr>
          <w:rFonts w:ascii="Times New Roman" w:eastAsia="Times New Roman" w:hAnsi="Times New Roman" w:cs="Times New Roman"/>
          <w:caps/>
          <w:color w:val="FFFFFF"/>
          <w:spacing w:val="15"/>
          <w:sz w:val="24"/>
          <w:szCs w:val="24"/>
          <w:lang w:val="bg-BG" w:eastAsia="bg-BG"/>
        </w:rPr>
        <w:t>2</w:t>
      </w:r>
      <w:r w:rsidR="00074611" w:rsidRPr="0006460E">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06460E"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588DC5F3" w14:textId="77777777" w:rsidR="00C35D8A" w:rsidRDefault="00656204" w:rsidP="00C1125A">
      <w:pPr>
        <w:spacing w:after="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b/>
          <w:i/>
          <w:sz w:val="24"/>
          <w:szCs w:val="24"/>
          <w:lang w:val="bg-BG"/>
        </w:rPr>
        <w:t xml:space="preserve">2.4.1. </w:t>
      </w:r>
      <w:r w:rsidR="00C1125A" w:rsidRPr="00C1125A">
        <w:rPr>
          <w:rFonts w:ascii="Times New Roman" w:eastAsia="Calibri" w:hAnsi="Times New Roman" w:cs="Times New Roman"/>
          <w:b/>
          <w:i/>
          <w:sz w:val="24"/>
          <w:szCs w:val="24"/>
          <w:lang w:val="bg-BG"/>
        </w:rPr>
        <w:t>Участникът следва да е изпълнил дейности с предмет и обем, идентични или сходни с тези на поръчката</w:t>
      </w:r>
      <w:r w:rsidR="00C1125A" w:rsidRPr="00C1125A">
        <w:rPr>
          <w:rFonts w:ascii="Times New Roman" w:eastAsia="Calibri" w:hAnsi="Times New Roman" w:cs="Times New Roman"/>
          <w:sz w:val="24"/>
          <w:szCs w:val="24"/>
          <w:lang w:val="bg-BG"/>
        </w:rPr>
        <w:t xml:space="preserve"> за последните 3 години, считано от</w:t>
      </w:r>
      <w:r w:rsidR="00C35D8A">
        <w:rPr>
          <w:rFonts w:ascii="Times New Roman" w:eastAsia="Calibri" w:hAnsi="Times New Roman" w:cs="Times New Roman"/>
          <w:sz w:val="24"/>
          <w:szCs w:val="24"/>
          <w:lang w:val="bg-BG"/>
        </w:rPr>
        <w:t xml:space="preserve"> датата на подаване на офертата</w:t>
      </w:r>
      <w:r w:rsidR="00C1125A" w:rsidRPr="00C1125A">
        <w:rPr>
          <w:rFonts w:ascii="Times New Roman" w:eastAsia="Calibri" w:hAnsi="Times New Roman" w:cs="Times New Roman"/>
          <w:sz w:val="24"/>
          <w:szCs w:val="24"/>
          <w:lang w:val="bg-BG"/>
        </w:rPr>
        <w:t xml:space="preserve">. </w:t>
      </w:r>
    </w:p>
    <w:p w14:paraId="3F52D3DC" w14:textId="51EFECDE" w:rsidR="00C1125A" w:rsidRPr="00C1125A" w:rsidRDefault="00C1125A" w:rsidP="00C1125A">
      <w:pPr>
        <w:spacing w:after="0" w:line="240" w:lineRule="auto"/>
        <w:ind w:firstLine="720"/>
        <w:jc w:val="both"/>
        <w:rPr>
          <w:rFonts w:ascii="Times New Roman" w:eastAsia="Times New Roman" w:hAnsi="Times New Roman" w:cs="Times New Roman"/>
          <w:sz w:val="24"/>
          <w:szCs w:val="24"/>
          <w:lang w:val="bg-BG" w:eastAsia="bg-BG"/>
        </w:rPr>
      </w:pPr>
      <w:r w:rsidRPr="00C1125A">
        <w:rPr>
          <w:rFonts w:ascii="Times New Roman" w:eastAsia="Calibri" w:hAnsi="Times New Roman" w:cs="Times New Roman"/>
          <w:sz w:val="24"/>
          <w:szCs w:val="24"/>
          <w:lang w:val="bg-BG"/>
        </w:rPr>
        <w:t xml:space="preserve">В случаите, когато </w:t>
      </w:r>
      <w:proofErr w:type="spellStart"/>
      <w:r w:rsidRPr="00C1125A">
        <w:rPr>
          <w:rFonts w:ascii="Times New Roman" w:eastAsia="Calibri" w:hAnsi="Times New Roman" w:cs="Times New Roman"/>
          <w:sz w:val="24"/>
          <w:szCs w:val="24"/>
          <w:lang w:val="bg-BG"/>
        </w:rPr>
        <w:t>оферентът</w:t>
      </w:r>
      <w:proofErr w:type="spellEnd"/>
      <w:r w:rsidRPr="00C1125A">
        <w:rPr>
          <w:rFonts w:ascii="Times New Roman" w:eastAsia="Calibri" w:hAnsi="Times New Roman" w:cs="Times New Roman"/>
          <w:sz w:val="24"/>
          <w:szCs w:val="24"/>
          <w:lang w:val="bg-BG"/>
        </w:rPr>
        <w:t xml:space="preserve"> е обединение, това изискване се отнася общо за обединението.</w:t>
      </w:r>
      <w:r w:rsidRPr="00C1125A">
        <w:rPr>
          <w:rFonts w:ascii="Times New Roman" w:eastAsia="Times New Roman" w:hAnsi="Times New Roman" w:cs="Times New Roman"/>
          <w:sz w:val="24"/>
          <w:szCs w:val="24"/>
          <w:lang w:val="bg-BG" w:eastAsia="bg-BG"/>
        </w:rPr>
        <w:t xml:space="preserve"> </w:t>
      </w:r>
    </w:p>
    <w:p w14:paraId="67966EDE" w14:textId="77777777" w:rsidR="00C1125A" w:rsidRDefault="00C1125A" w:rsidP="00C1125A">
      <w:pPr>
        <w:spacing w:after="0" w:line="240" w:lineRule="auto"/>
        <w:ind w:right="4" w:firstLine="720"/>
        <w:jc w:val="both"/>
        <w:rPr>
          <w:rFonts w:ascii="Times New Roman" w:eastAsia="Times New Roman" w:hAnsi="Times New Roman" w:cs="Times New Roman"/>
          <w:sz w:val="24"/>
          <w:szCs w:val="24"/>
          <w:lang w:val="bg-BG" w:eastAsia="bg-BG"/>
        </w:rPr>
      </w:pPr>
      <w:r w:rsidRPr="00C1125A">
        <w:rPr>
          <w:rFonts w:ascii="Times New Roman" w:eastAsia="Times New Roman" w:hAnsi="Times New Roman" w:cs="Times New Roman"/>
          <w:sz w:val="24"/>
          <w:szCs w:val="24"/>
          <w:lang w:val="bg-BG" w:eastAsia="bg-BG"/>
        </w:rPr>
        <w:t>Под „дейности с предмет и обем, сходни с тези на настоящата обществена поръчка“ следва да се разбира изпълнението на доставки на електрическа енергия,</w:t>
      </w:r>
      <w:r w:rsidRPr="00C1125A">
        <w:rPr>
          <w:rFonts w:ascii="Times New Roman" w:eastAsia="Calibri" w:hAnsi="Times New Roman" w:cs="Times New Roman"/>
          <w:sz w:val="24"/>
          <w:szCs w:val="24"/>
          <w:lang w:val="bg-BG"/>
        </w:rPr>
        <w:t xml:space="preserve"> </w:t>
      </w:r>
      <w:r w:rsidRPr="00C1125A">
        <w:rPr>
          <w:rFonts w:ascii="Times New Roman" w:eastAsia="Times New Roman" w:hAnsi="Times New Roman" w:cs="Times New Roman"/>
          <w:sz w:val="24"/>
          <w:szCs w:val="24"/>
          <w:lang w:val="bg-BG" w:eastAsia="bg-BG"/>
        </w:rPr>
        <w:t xml:space="preserve">за мрежи средно или ниско напрежение при свободно договорени цени, с които са доставени не по-малко </w:t>
      </w:r>
      <w:r w:rsidRPr="00440ECE">
        <w:rPr>
          <w:rFonts w:ascii="Times New Roman" w:eastAsia="Times New Roman" w:hAnsi="Times New Roman" w:cs="Times New Roman"/>
          <w:sz w:val="24"/>
          <w:szCs w:val="24"/>
          <w:lang w:val="bg-BG" w:eastAsia="bg-BG"/>
        </w:rPr>
        <w:t xml:space="preserve">от </w:t>
      </w:r>
      <w:r w:rsidRPr="00440ECE">
        <w:rPr>
          <w:rFonts w:ascii="Times New Roman" w:eastAsia="Times New Roman" w:hAnsi="Times New Roman" w:cs="Times New Roman"/>
          <w:b/>
          <w:sz w:val="24"/>
          <w:szCs w:val="24"/>
          <w:lang w:val="bg-BG" w:eastAsia="bg-BG"/>
        </w:rPr>
        <w:t>1342</w:t>
      </w:r>
      <w:r w:rsidRPr="00C1125A">
        <w:rPr>
          <w:rFonts w:ascii="Times New Roman" w:eastAsia="Times New Roman" w:hAnsi="Times New Roman" w:cs="Times New Roman"/>
          <w:b/>
          <w:sz w:val="24"/>
          <w:szCs w:val="24"/>
          <w:lang w:val="bg-BG" w:eastAsia="bg-BG"/>
        </w:rPr>
        <w:t xml:space="preserve"> </w:t>
      </w:r>
      <w:proofErr w:type="spellStart"/>
      <w:r w:rsidRPr="00C1125A">
        <w:rPr>
          <w:rFonts w:ascii="Times New Roman" w:eastAsia="Times New Roman" w:hAnsi="Times New Roman" w:cs="Times New Roman"/>
          <w:b/>
          <w:sz w:val="24"/>
          <w:szCs w:val="24"/>
          <w:lang w:val="bg-BG" w:eastAsia="bg-BG"/>
        </w:rPr>
        <w:t>MWh</w:t>
      </w:r>
      <w:proofErr w:type="spellEnd"/>
      <w:r w:rsidRPr="00C1125A">
        <w:rPr>
          <w:rFonts w:ascii="Times New Roman" w:eastAsia="Times New Roman" w:hAnsi="Times New Roman" w:cs="Times New Roman"/>
          <w:sz w:val="24"/>
          <w:szCs w:val="24"/>
          <w:lang w:val="bg-BG" w:eastAsia="bg-BG"/>
        </w:rPr>
        <w:t xml:space="preserve"> </w:t>
      </w:r>
      <w:r w:rsidRPr="00C1125A">
        <w:rPr>
          <w:rFonts w:ascii="Times New Roman" w:eastAsia="Times New Roman" w:hAnsi="Times New Roman" w:cs="Times New Roman"/>
          <w:b/>
          <w:sz w:val="24"/>
          <w:szCs w:val="24"/>
          <w:lang w:val="bg-BG" w:eastAsia="bg-BG"/>
        </w:rPr>
        <w:t>електрическа енергия</w:t>
      </w:r>
      <w:r w:rsidRPr="00C1125A">
        <w:rPr>
          <w:rFonts w:ascii="Times New Roman" w:eastAsia="Times New Roman" w:hAnsi="Times New Roman" w:cs="Times New Roman"/>
          <w:sz w:val="24"/>
          <w:szCs w:val="24"/>
          <w:lang w:val="bg-BG" w:eastAsia="bg-BG"/>
        </w:rPr>
        <w:t>.</w:t>
      </w:r>
    </w:p>
    <w:p w14:paraId="2C070455" w14:textId="77777777" w:rsidR="00656204" w:rsidRPr="00C1125A" w:rsidRDefault="00656204" w:rsidP="00C1125A">
      <w:pPr>
        <w:spacing w:after="0" w:line="240" w:lineRule="auto"/>
        <w:ind w:right="4" w:firstLine="720"/>
        <w:jc w:val="both"/>
        <w:rPr>
          <w:rFonts w:ascii="Times New Roman" w:eastAsia="Times New Roman" w:hAnsi="Times New Roman" w:cs="Times New Roman"/>
          <w:sz w:val="24"/>
          <w:szCs w:val="24"/>
          <w:lang w:val="bg-BG" w:eastAsia="bg-BG"/>
        </w:rPr>
      </w:pPr>
    </w:p>
    <w:p w14:paraId="6A1FF8F2" w14:textId="47DCEC43" w:rsidR="00C1125A" w:rsidRPr="00C35D8A" w:rsidRDefault="00C1125A" w:rsidP="00C35D8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06460E">
        <w:rPr>
          <w:rFonts w:ascii="Times New Roman" w:eastAsia="Calibri" w:hAnsi="Times New Roman" w:cs="Times New Roman"/>
          <w:b/>
          <w:sz w:val="24"/>
          <w:szCs w:val="24"/>
          <w:lang w:val="bg-BG"/>
        </w:rPr>
        <w:tab/>
      </w:r>
      <w:r w:rsidRPr="0006460E">
        <w:rPr>
          <w:rFonts w:ascii="Times New Roman" w:eastAsia="Calibri" w:hAnsi="Times New Roman" w:cs="Times New Roman"/>
          <w:b/>
          <w:sz w:val="24"/>
          <w:szCs w:val="24"/>
          <w:u w:val="single"/>
          <w:lang w:val="bg-BG"/>
        </w:rPr>
        <w:t>Удостоверяване:</w:t>
      </w:r>
      <w:r w:rsidR="00C35D8A" w:rsidRPr="00C35D8A">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Pr="0006460E">
        <w:rPr>
          <w:rFonts w:ascii="Times New Roman" w:eastAsia="Calibri" w:hAnsi="Times New Roman" w:cs="Times New Roman"/>
          <w:sz w:val="24"/>
          <w:szCs w:val="24"/>
          <w:lang w:val="bg-BG"/>
        </w:rPr>
        <w:t>еЕЕДОП</w:t>
      </w:r>
      <w:proofErr w:type="spellEnd"/>
      <w:r w:rsidRPr="0006460E">
        <w:rPr>
          <w:rFonts w:ascii="Times New Roman" w:eastAsia="Calibri" w:hAnsi="Times New Roman" w:cs="Times New Roman"/>
          <w:sz w:val="24"/>
          <w:szCs w:val="24"/>
          <w:lang w:val="bg-BG"/>
        </w:rPr>
        <w:t xml:space="preserve">, Част IV: Критерии за подбор, раздел, В. Технически и професионални способности, с посочване </w:t>
      </w:r>
      <w:r w:rsidRPr="00C1125A">
        <w:rPr>
          <w:rFonts w:ascii="Times New Roman" w:eastAsia="Calibri" w:hAnsi="Times New Roman" w:cs="Times New Roman"/>
          <w:sz w:val="24"/>
          <w:szCs w:val="24"/>
          <w:lang w:val="bg-BG"/>
        </w:rPr>
        <w:t xml:space="preserve">на стойностите </w:t>
      </w:r>
      <w:proofErr w:type="spellStart"/>
      <w:r w:rsidRPr="00C1125A">
        <w:rPr>
          <w:rFonts w:ascii="Times New Roman" w:eastAsia="Calibri" w:hAnsi="Times New Roman" w:cs="Times New Roman"/>
          <w:sz w:val="24"/>
          <w:szCs w:val="24"/>
          <w:lang w:val="bg-BG"/>
        </w:rPr>
        <w:t>MWh</w:t>
      </w:r>
      <w:proofErr w:type="spellEnd"/>
      <w:r w:rsidRPr="00C1125A">
        <w:rPr>
          <w:rFonts w:ascii="Times New Roman" w:eastAsia="Calibri" w:hAnsi="Times New Roman" w:cs="Times New Roman"/>
          <w:sz w:val="24"/>
          <w:szCs w:val="24"/>
          <w:lang w:val="bg-BG"/>
        </w:rPr>
        <w:t>, датите и получателите, изпълнени през последните три години, считано от датата на подаване на офертата.</w:t>
      </w:r>
    </w:p>
    <w:p w14:paraId="3627AA34" w14:textId="77777777" w:rsidR="00C35D8A" w:rsidRPr="0006460E" w:rsidRDefault="00C35D8A" w:rsidP="00C35D8A">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B541FF">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 на офертите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C7DF368" w14:textId="6B3E277A" w:rsidR="00C1125A" w:rsidRPr="0006460E" w:rsidRDefault="00C1125A" w:rsidP="00C1125A">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7291A236" w14:textId="73952576" w:rsidR="00C1125A" w:rsidRDefault="00C1125A" w:rsidP="00C1125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06460E">
        <w:rPr>
          <w:rFonts w:ascii="Times New Roman" w:eastAsia="Calibri" w:hAnsi="Times New Roman" w:cs="Times New Roman"/>
          <w:b/>
          <w:sz w:val="24"/>
          <w:szCs w:val="24"/>
          <w:lang w:val="bg-BG"/>
        </w:rPr>
        <w:tab/>
      </w:r>
      <w:r w:rsidRPr="0006460E">
        <w:rPr>
          <w:rFonts w:ascii="Times New Roman" w:eastAsia="Calibri" w:hAnsi="Times New Roman" w:cs="Times New Roman"/>
          <w:b/>
          <w:sz w:val="24"/>
          <w:szCs w:val="24"/>
          <w:u w:val="single"/>
          <w:lang w:val="bg-BG"/>
        </w:rPr>
        <w:t>Доказване:</w:t>
      </w:r>
      <w:r w:rsidR="00C35D8A" w:rsidRPr="00C35D8A">
        <w:rPr>
          <w:rFonts w:ascii="Times New Roman" w:eastAsia="Calibri" w:hAnsi="Times New Roman" w:cs="Times New Roman"/>
          <w:b/>
          <w:sz w:val="24"/>
          <w:szCs w:val="24"/>
          <w:lang w:val="bg-BG"/>
        </w:rPr>
        <w:t xml:space="preserve"> </w:t>
      </w:r>
      <w:r w:rsidRPr="0006460E">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w:t>
      </w:r>
      <w:r>
        <w:rPr>
          <w:rFonts w:ascii="Times New Roman" w:eastAsia="Calibri" w:hAnsi="Times New Roman" w:cs="Times New Roman"/>
          <w:sz w:val="24"/>
          <w:szCs w:val="24"/>
          <w:lang w:val="bg-BG"/>
        </w:rPr>
        <w:t xml:space="preserve">доставките,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доставка. </w:t>
      </w:r>
    </w:p>
    <w:p w14:paraId="12AF2924" w14:textId="77777777" w:rsidR="00C35D8A" w:rsidRDefault="00C35D8A" w:rsidP="00C35D8A">
      <w:pPr>
        <w:shd w:val="clear" w:color="auto" w:fill="D5DCE4"/>
        <w:autoSpaceDE w:val="0"/>
        <w:autoSpaceDN w:val="0"/>
        <w:adjustRightInd w:val="0"/>
        <w:spacing w:after="12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77EB231E" w14:textId="77777777" w:rsidR="00C35D8A" w:rsidRPr="00C35D8A" w:rsidRDefault="00C35D8A" w:rsidP="00C1125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p>
    <w:p w14:paraId="05277293" w14:textId="77777777" w:rsidR="000F656E" w:rsidRPr="0006460E" w:rsidRDefault="000F656E" w:rsidP="000F656E">
      <w:pPr>
        <w:spacing w:after="0" w:line="240" w:lineRule="auto"/>
        <w:jc w:val="both"/>
        <w:rPr>
          <w:rFonts w:ascii="Times New Roman" w:eastAsia="Calibri" w:hAnsi="Times New Roman" w:cs="Times New Roman"/>
          <w:sz w:val="24"/>
          <w:szCs w:val="24"/>
          <w:lang w:val="bg-BG"/>
        </w:rPr>
      </w:pPr>
    </w:p>
    <w:p w14:paraId="4216C092" w14:textId="7DE67508" w:rsidR="004C6C16" w:rsidRPr="0006460E" w:rsidRDefault="004C6C16" w:rsidP="004C6C16">
      <w:pPr>
        <w:rPr>
          <w:rFonts w:ascii="Times New Roman" w:eastAsia="Calibri" w:hAnsi="Times New Roman" w:cs="Times New Roman"/>
          <w:sz w:val="24"/>
          <w:szCs w:val="24"/>
          <w:lang w:val="bg-BG"/>
        </w:rPr>
      </w:pPr>
    </w:p>
    <w:p w14:paraId="048D889D"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06460E">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44BE909A" w14:textId="77777777" w:rsidR="004C6C16" w:rsidRPr="0006460E"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5DBE4C2B" w14:textId="70952B36"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w:t>
      </w:r>
      <w:r w:rsidR="008D707E" w:rsidRPr="0006460E">
        <w:rPr>
          <w:rFonts w:ascii="Times New Roman" w:eastAsia="Times New Roman" w:hAnsi="Times New Roman" w:cs="Times New Roman"/>
          <w:color w:val="000000"/>
          <w:sz w:val="24"/>
          <w:szCs w:val="24"/>
          <w:lang w:val="bg-BG" w:eastAsia="bg-BG"/>
        </w:rPr>
        <w:t>ите способности</w:t>
      </w:r>
      <w:r w:rsidRPr="0006460E">
        <w:rPr>
          <w:rFonts w:ascii="Times New Roman" w:eastAsia="Times New Roman" w:hAnsi="Times New Roman" w:cs="Times New Roman"/>
          <w:color w:val="000000"/>
          <w:sz w:val="24"/>
          <w:szCs w:val="24"/>
          <w:lang w:val="bg-BG" w:eastAsia="bg-BG"/>
        </w:rPr>
        <w:t>.</w:t>
      </w:r>
    </w:p>
    <w:p w14:paraId="687D00DC" w14:textId="77777777"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1E96DFB3" w14:textId="47921861"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w:t>
      </w:r>
      <w:r w:rsidR="008D707E" w:rsidRPr="0006460E">
        <w:rPr>
          <w:rFonts w:ascii="Times New Roman" w:eastAsia="Times New Roman" w:hAnsi="Times New Roman" w:cs="Times New Roman"/>
          <w:color w:val="000000"/>
          <w:sz w:val="24"/>
          <w:szCs w:val="24"/>
          <w:lang w:val="bg-BG" w:eastAsia="bg-BG"/>
        </w:rPr>
        <w:t xml:space="preserve"> и опит за изпълнение на поръчката</w:t>
      </w:r>
      <w:r w:rsidRPr="0006460E">
        <w:rPr>
          <w:rFonts w:ascii="Times New Roman" w:eastAsia="Times New Roman" w:hAnsi="Times New Roman" w:cs="Times New Roman"/>
          <w:color w:val="000000"/>
          <w:sz w:val="24"/>
          <w:szCs w:val="24"/>
          <w:lang w:val="bg-BG" w:eastAsia="bg-BG"/>
        </w:rPr>
        <w:t xml:space="preserve">, участниците могат да се позоват на капацитета на трети лица само ако </w:t>
      </w:r>
      <w:r w:rsidR="008D707E" w:rsidRPr="0006460E">
        <w:rPr>
          <w:rFonts w:ascii="Times New Roman" w:eastAsia="Times New Roman" w:hAnsi="Times New Roman" w:cs="Times New Roman"/>
          <w:color w:val="000000"/>
          <w:sz w:val="24"/>
          <w:szCs w:val="24"/>
          <w:lang w:val="bg-BG" w:eastAsia="bg-BG"/>
        </w:rPr>
        <w:t xml:space="preserve">тези лица </w:t>
      </w:r>
      <w:r w:rsidRPr="0006460E">
        <w:rPr>
          <w:rFonts w:ascii="Times New Roman" w:eastAsia="Times New Roman" w:hAnsi="Times New Roman" w:cs="Times New Roman"/>
          <w:color w:val="000000"/>
          <w:sz w:val="24"/>
          <w:szCs w:val="24"/>
          <w:lang w:val="bg-BG" w:eastAsia="bg-BG"/>
        </w:rPr>
        <w:t>ще участват в изпълнението на частта от поръчката, за която е необходим този капацитет.</w:t>
      </w:r>
    </w:p>
    <w:p w14:paraId="1D109F76" w14:textId="111B5412"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w:t>
      </w:r>
      <w:r w:rsidR="00984580" w:rsidRPr="0006460E">
        <w:rPr>
          <w:rFonts w:ascii="Times New Roman" w:eastAsia="Times New Roman" w:hAnsi="Times New Roman" w:cs="Times New Roman"/>
          <w:color w:val="000000"/>
          <w:sz w:val="24"/>
          <w:szCs w:val="24"/>
          <w:lang w:val="bg-BG" w:eastAsia="bg-BG"/>
        </w:rPr>
        <w:t>, поради промяна в обстоятелствата преди сключване на договора за обществена поръчка</w:t>
      </w:r>
      <w:r w:rsidRPr="0006460E">
        <w:rPr>
          <w:rFonts w:ascii="Times New Roman" w:eastAsia="Times New Roman" w:hAnsi="Times New Roman" w:cs="Times New Roman"/>
          <w:color w:val="000000"/>
          <w:sz w:val="24"/>
          <w:szCs w:val="24"/>
          <w:lang w:val="bg-BG" w:eastAsia="bg-BG"/>
        </w:rPr>
        <w:t xml:space="preserve">, Възложителят изисква от участника да замени посоченото от него лице. </w:t>
      </w:r>
    </w:p>
    <w:p w14:paraId="21C225A5" w14:textId="739B421F"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w:t>
      </w:r>
      <w:r w:rsidR="00E017EA" w:rsidRPr="0006460E">
        <w:rPr>
          <w:rFonts w:ascii="Times New Roman" w:eastAsia="Times New Roman" w:hAnsi="Times New Roman" w:cs="Times New Roman"/>
          <w:color w:val="000000"/>
          <w:sz w:val="24"/>
          <w:szCs w:val="24"/>
          <w:lang w:val="bg-BG" w:eastAsia="bg-BG"/>
        </w:rPr>
        <w:t xml:space="preserve"> представи отделен </w:t>
      </w:r>
      <w:proofErr w:type="spellStart"/>
      <w:r w:rsidR="00E017EA" w:rsidRPr="0006460E">
        <w:rPr>
          <w:rFonts w:ascii="Times New Roman" w:eastAsia="Times New Roman" w:hAnsi="Times New Roman" w:cs="Times New Roman"/>
          <w:color w:val="000000"/>
          <w:sz w:val="24"/>
          <w:szCs w:val="24"/>
          <w:lang w:val="bg-BG" w:eastAsia="bg-BG"/>
        </w:rPr>
        <w:t>еЕЕДОП</w:t>
      </w:r>
      <w:proofErr w:type="spellEnd"/>
      <w:r w:rsidR="00E017EA" w:rsidRPr="0006460E">
        <w:rPr>
          <w:rFonts w:ascii="Times New Roman" w:eastAsia="Times New Roman" w:hAnsi="Times New Roman" w:cs="Times New Roman"/>
          <w:color w:val="000000"/>
          <w:sz w:val="24"/>
          <w:szCs w:val="24"/>
          <w:lang w:val="bg-BG" w:eastAsia="bg-BG"/>
        </w:rPr>
        <w:t>, с кой</w:t>
      </w:r>
      <w:r w:rsidRPr="0006460E">
        <w:rPr>
          <w:rFonts w:ascii="Times New Roman" w:eastAsia="Times New Roman" w:hAnsi="Times New Roman" w:cs="Times New Roman"/>
          <w:color w:val="000000"/>
          <w:sz w:val="24"/>
          <w:szCs w:val="24"/>
          <w:lang w:val="bg-BG" w:eastAsia="bg-BG"/>
        </w:rPr>
        <w:t>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02AF220" w14:textId="2E500E50" w:rsidR="004C6C16" w:rsidRPr="0006460E" w:rsidRDefault="004C6C16" w:rsidP="00CA79F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В с</w:t>
      </w:r>
      <w:r w:rsidR="00CA79FD" w:rsidRPr="0006460E">
        <w:rPr>
          <w:rFonts w:ascii="Times New Roman" w:eastAsia="Times New Roman" w:hAnsi="Times New Roman" w:cs="Times New Roman"/>
          <w:color w:val="000000"/>
          <w:sz w:val="24"/>
          <w:szCs w:val="24"/>
          <w:lang w:val="bg-BG" w:eastAsia="bg-BG"/>
        </w:rPr>
        <w:t xml:space="preserve">лучаите по чл. 67, ал. 5 и чл. 112, ал. 1, т. 2 </w:t>
      </w:r>
      <w:r w:rsidRPr="0006460E">
        <w:rPr>
          <w:rFonts w:ascii="Times New Roman" w:eastAsia="Times New Roman" w:hAnsi="Times New Roman" w:cs="Times New Roman"/>
          <w:color w:val="000000"/>
          <w:sz w:val="24"/>
          <w:szCs w:val="24"/>
          <w:lang w:val="bg-BG" w:eastAsia="bg-BG"/>
        </w:rPr>
        <w:t>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14:paraId="7A977E87" w14:textId="77777777" w:rsidR="004C6C16" w:rsidRPr="0006460E"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20DDF722" w14:textId="77777777" w:rsidR="004C6C16" w:rsidRPr="0006460E"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7E5E9104"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06460E">
        <w:rPr>
          <w:rFonts w:ascii="Times New Roman" w:eastAsia="Times New Roman" w:hAnsi="Times New Roman" w:cs="Times New Roman"/>
          <w:caps/>
          <w:color w:val="FFFFFF"/>
          <w:spacing w:val="15"/>
          <w:sz w:val="24"/>
          <w:szCs w:val="24"/>
          <w:lang w:val="bg-BG" w:eastAsia="bg-BG"/>
        </w:rPr>
        <w:t xml:space="preserve">   </w:t>
      </w:r>
      <w:bookmarkStart w:id="23" w:name="_Toc509582325"/>
      <w:r w:rsidRPr="0006460E">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0CEE331A" w14:textId="77777777" w:rsidR="004C6C16" w:rsidRPr="0006460E"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292B2E9C" w14:textId="77777777"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3911D9EF" w14:textId="6B82C9B5" w:rsidR="00DF0455" w:rsidRPr="0006460E" w:rsidRDefault="004C6C16" w:rsidP="00DF0455">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r w:rsidR="00DF0455" w:rsidRPr="0006460E">
        <w:rPr>
          <w:rFonts w:ascii="Times New Roman" w:eastAsia="Times New Roman" w:hAnsi="Times New Roman" w:cs="Times New Roman"/>
          <w:color w:val="000000"/>
          <w:sz w:val="24"/>
          <w:szCs w:val="24"/>
          <w:lang w:val="bg-BG" w:eastAsia="bg-BG"/>
        </w:rPr>
        <w:t xml:space="preserve">Възложителят изисква замяна на подизпълнител, който не отговаря на тези условия, поради промяна в обстоятелствата преди сключване на договора за обществената поръчка. </w:t>
      </w:r>
    </w:p>
    <w:p w14:paraId="7E763EE6" w14:textId="77777777" w:rsidR="00CA79FD" w:rsidRPr="0006460E" w:rsidRDefault="00CA79FD" w:rsidP="00CA79F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06460E">
        <w:rPr>
          <w:rFonts w:ascii="Times New Roman" w:eastAsia="Times New Roman" w:hAnsi="Times New Roman" w:cs="Times New Roman"/>
          <w:color w:val="000000"/>
          <w:sz w:val="24"/>
          <w:szCs w:val="24"/>
          <w:lang w:val="bg-BG" w:eastAsia="bg-BG"/>
        </w:rPr>
        <w:t>еЕЕДОП</w:t>
      </w:r>
      <w:proofErr w:type="spellEnd"/>
      <w:r w:rsidRPr="0006460E">
        <w:rPr>
          <w:rFonts w:ascii="Times New Roman" w:eastAsia="Times New Roman" w:hAnsi="Times New Roman" w:cs="Times New Roman"/>
          <w:color w:val="000000"/>
          <w:sz w:val="24"/>
          <w:szCs w:val="24"/>
          <w:lang w:val="bg-BG" w:eastAsia="bg-BG"/>
        </w:rPr>
        <w:t xml:space="preserve"> за доказване съответствието с критериите, в </w:t>
      </w:r>
      <w:r w:rsidRPr="0006460E">
        <w:rPr>
          <w:rFonts w:ascii="Times New Roman" w:eastAsia="Times New Roman" w:hAnsi="Times New Roman" w:cs="Times New Roman"/>
          <w:color w:val="000000"/>
          <w:sz w:val="24"/>
          <w:szCs w:val="24"/>
          <w:lang w:val="bg-BG" w:eastAsia="bg-BG"/>
        </w:rPr>
        <w:lastRenderedPageBreak/>
        <w:t>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78A7D90E" w14:textId="64C03494" w:rsidR="004C6C16" w:rsidRPr="0006460E" w:rsidRDefault="00DF0455" w:rsidP="00263AC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Изпълнителите сключват договор за подизпълнение с подизпълнителите посочени в офертата. </w:t>
      </w:r>
      <w:r w:rsidR="00692C09" w:rsidRPr="0006460E">
        <w:rPr>
          <w:rFonts w:ascii="Times New Roman" w:eastAsia="Times New Roman" w:hAnsi="Times New Roman" w:cs="Times New Roman"/>
          <w:color w:val="000000"/>
          <w:sz w:val="24"/>
          <w:szCs w:val="24"/>
          <w:lang w:val="bg-BG" w:eastAsia="bg-BG"/>
        </w:rPr>
        <w:t xml:space="preserve">Подизпълнителите нямат право да </w:t>
      </w:r>
      <w:proofErr w:type="spellStart"/>
      <w:r w:rsidR="00692C09" w:rsidRPr="0006460E">
        <w:rPr>
          <w:rFonts w:ascii="Times New Roman" w:eastAsia="Times New Roman" w:hAnsi="Times New Roman" w:cs="Times New Roman"/>
          <w:color w:val="000000"/>
          <w:sz w:val="24"/>
          <w:szCs w:val="24"/>
          <w:lang w:val="bg-BG" w:eastAsia="bg-BG"/>
        </w:rPr>
        <w:t>превъзлагат</w:t>
      </w:r>
      <w:proofErr w:type="spellEnd"/>
      <w:r w:rsidR="00692C09" w:rsidRPr="0006460E">
        <w:rPr>
          <w:rFonts w:ascii="Times New Roman" w:eastAsia="Times New Roman" w:hAnsi="Times New Roman" w:cs="Times New Roman"/>
          <w:color w:val="000000"/>
          <w:sz w:val="24"/>
          <w:szCs w:val="24"/>
          <w:lang w:val="bg-BG" w:eastAsia="bg-BG"/>
        </w:rPr>
        <w:t xml:space="preserve"> една или повече от дейностите, които са включени в предмета на договора за подизпълнение, с изключение на случаите по чл. 66 от ЗОП.</w:t>
      </w:r>
    </w:p>
    <w:p w14:paraId="20B3760B" w14:textId="702FB064"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w:t>
      </w:r>
      <w:r w:rsidR="00CA79FD" w:rsidRPr="0006460E">
        <w:rPr>
          <w:rFonts w:ascii="Times New Roman" w:eastAsia="Times New Roman" w:hAnsi="Times New Roman" w:cs="Times New Roman"/>
          <w:color w:val="000000"/>
          <w:sz w:val="24"/>
          <w:szCs w:val="24"/>
          <w:lang w:val="bg-BG" w:eastAsia="bg-BG"/>
        </w:rPr>
        <w:t>4 и 15</w:t>
      </w:r>
      <w:r w:rsidRPr="0006460E">
        <w:rPr>
          <w:rFonts w:ascii="Times New Roman" w:eastAsia="Times New Roman" w:hAnsi="Times New Roman" w:cs="Times New Roman"/>
          <w:color w:val="000000"/>
          <w:sz w:val="24"/>
          <w:szCs w:val="24"/>
          <w:lang w:val="bg-BG" w:eastAsia="bg-BG"/>
        </w:rPr>
        <w:t xml:space="preserve"> от ЗОП.</w:t>
      </w:r>
    </w:p>
    <w:p w14:paraId="1FC454C5" w14:textId="54FFE550" w:rsidR="004C6C16" w:rsidRPr="0006460E" w:rsidRDefault="004C6C16" w:rsidP="00CA79FD">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В случаите по чл.</w:t>
      </w:r>
      <w:r w:rsidR="00CA79FD" w:rsidRPr="0006460E">
        <w:rPr>
          <w:rFonts w:ascii="Times New Roman" w:eastAsia="Times New Roman" w:hAnsi="Times New Roman" w:cs="Times New Roman"/>
          <w:color w:val="000000"/>
          <w:sz w:val="24"/>
          <w:szCs w:val="24"/>
          <w:lang w:val="bg-BG" w:eastAsia="bg-BG"/>
        </w:rPr>
        <w:t xml:space="preserve"> 67, ал. 5 и чл. 112, ал. 1, т. 2</w:t>
      </w:r>
      <w:r w:rsidRPr="0006460E">
        <w:rPr>
          <w:rFonts w:ascii="Times New Roman" w:eastAsia="Times New Roman" w:hAnsi="Times New Roman" w:cs="Times New Roman"/>
          <w:color w:val="000000"/>
          <w:sz w:val="24"/>
          <w:szCs w:val="24"/>
          <w:lang w:val="bg-BG" w:eastAsia="bg-BG"/>
        </w:rPr>
        <w:t xml:space="preserve"> 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r w:rsidR="00BD04AA" w:rsidRPr="0006460E">
        <w:rPr>
          <w:rFonts w:ascii="Times New Roman" w:eastAsia="Times New Roman" w:hAnsi="Times New Roman" w:cs="Times New Roman"/>
          <w:color w:val="000000"/>
          <w:sz w:val="24"/>
          <w:szCs w:val="24"/>
          <w:lang w:val="bg-BG" w:eastAsia="bg-BG"/>
        </w:rPr>
        <w:t>.</w:t>
      </w:r>
    </w:p>
    <w:p w14:paraId="6D9D3F74" w14:textId="77777777" w:rsidR="004C6C16" w:rsidRPr="0006460E" w:rsidRDefault="004C6C16" w:rsidP="004C6C16">
      <w:pPr>
        <w:spacing w:after="0" w:line="240" w:lineRule="auto"/>
        <w:jc w:val="both"/>
        <w:outlineLvl w:val="4"/>
        <w:rPr>
          <w:rFonts w:ascii="Times New Roman" w:eastAsia="Times New Roman" w:hAnsi="Times New Roman" w:cs="Times New Roman"/>
          <w:sz w:val="24"/>
          <w:szCs w:val="24"/>
          <w:lang w:val="bg-BG" w:eastAsia="bg-BG"/>
        </w:rPr>
      </w:pPr>
    </w:p>
    <w:p w14:paraId="22A3256B" w14:textId="77777777" w:rsidR="00555E97" w:rsidRPr="0006460E" w:rsidRDefault="00555E97"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44982E44"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06460E">
        <w:rPr>
          <w:rFonts w:ascii="Times New Roman" w:eastAsia="Times New Roman" w:hAnsi="Times New Roman" w:cs="Times New Roman"/>
          <w:caps/>
          <w:color w:val="FFFFFF"/>
          <w:spacing w:val="15"/>
          <w:sz w:val="24"/>
          <w:szCs w:val="24"/>
          <w:lang w:val="bg-BG" w:eastAsia="bg-BG"/>
        </w:rPr>
        <w:t xml:space="preserve">   </w:t>
      </w:r>
      <w:r w:rsidRPr="0006460E">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06460E">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1D33BA8D" w14:textId="77777777" w:rsidR="004C6C16" w:rsidRPr="0006460E"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64887083" w14:textId="6E2955FF"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Когато участникът в процедурата е обединение, което не е юридическо лице, участникът следа да приложи към офертата си копие от документ за създаване на обединението, както и следната информация: </w:t>
      </w:r>
    </w:p>
    <w:p w14:paraId="53833315" w14:textId="77777777" w:rsidR="0032699C"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1. правата и задълженията на участниците в обединението;</w:t>
      </w:r>
    </w:p>
    <w:p w14:paraId="6B4B97ED" w14:textId="77777777" w:rsidR="0032699C"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14:paraId="7130612C" w14:textId="4E103D22" w:rsidR="004C6C16"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14:paraId="600619B1" w14:textId="77777777" w:rsidR="0032699C" w:rsidRPr="0006460E" w:rsidRDefault="0032699C" w:rsidP="0032699C">
      <w:pPr>
        <w:spacing w:after="0" w:line="240" w:lineRule="auto"/>
        <w:jc w:val="both"/>
        <w:outlineLvl w:val="4"/>
        <w:rPr>
          <w:rFonts w:ascii="Times New Roman" w:eastAsia="Times New Roman" w:hAnsi="Times New Roman" w:cs="Times New Roman"/>
          <w:color w:val="000000"/>
          <w:sz w:val="24"/>
          <w:szCs w:val="24"/>
          <w:lang w:val="bg-BG" w:eastAsia="bg-BG"/>
        </w:rPr>
      </w:pPr>
    </w:p>
    <w:p w14:paraId="680CB976" w14:textId="7D391F24" w:rsidR="004C6C16" w:rsidRPr="0006460E"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 xml:space="preserve">Документът следва да е подписан от лицата в обединението, като в него задължително се посочва представляващият обединението. Когато в </w:t>
      </w:r>
      <w:r w:rsidR="00EA7C2A" w:rsidRPr="0006460E">
        <w:rPr>
          <w:rFonts w:ascii="Times New Roman" w:eastAsia="Times New Roman" w:hAnsi="Times New Roman" w:cs="Times New Roman"/>
          <w:color w:val="000000"/>
          <w:sz w:val="24"/>
          <w:szCs w:val="24"/>
          <w:lang w:val="bg-BG" w:eastAsia="bg-BG"/>
        </w:rPr>
        <w:t>документа</w:t>
      </w:r>
      <w:r w:rsidRPr="0006460E">
        <w:rPr>
          <w:rFonts w:ascii="Times New Roman" w:eastAsia="Times New Roman" w:hAnsi="Times New Roman" w:cs="Times New Roman"/>
          <w:color w:val="000000"/>
          <w:sz w:val="24"/>
          <w:szCs w:val="24"/>
          <w:lang w:val="bg-BG" w:eastAsia="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B33D409" w14:textId="77777777" w:rsidR="004C6C16" w:rsidRPr="0006460E"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1F344CF4" w14:textId="46701F86" w:rsidR="004C6C16" w:rsidRPr="0006460E" w:rsidRDefault="004C6C16" w:rsidP="0062047A">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6460E">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00F5106F" w:rsidRPr="0006460E">
        <w:rPr>
          <w:rFonts w:ascii="Times New Roman" w:eastAsia="Times New Roman" w:hAnsi="Times New Roman" w:cs="Times New Roman"/>
          <w:color w:val="000000"/>
          <w:sz w:val="24"/>
          <w:szCs w:val="24"/>
          <w:lang w:val="bg-BG" w:eastAsia="bg-BG"/>
        </w:rPr>
        <w:t>.</w:t>
      </w:r>
    </w:p>
    <w:p w14:paraId="37B4499B" w14:textId="1FD195E4" w:rsidR="0062047A" w:rsidRPr="0006460E" w:rsidRDefault="0062047A"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06460E">
        <w:rPr>
          <w:rFonts w:ascii="Times New Roman" w:eastAsia="Times New Roman" w:hAnsi="Times New Roman" w:cs="Times New Roman"/>
          <w:sz w:val="24"/>
          <w:szCs w:val="24"/>
          <w:lang w:val="bg-BG" w:eastAsia="bg-BG"/>
        </w:rPr>
        <w:t>относими</w:t>
      </w:r>
      <w:proofErr w:type="spellEnd"/>
      <w:r w:rsidRPr="0006460E">
        <w:rPr>
          <w:rFonts w:ascii="Times New Roman" w:eastAsia="Times New Roman" w:hAnsi="Times New Roman" w:cs="Times New Roman"/>
          <w:sz w:val="24"/>
          <w:szCs w:val="24"/>
          <w:lang w:val="bg-BG" w:eastAsia="bg-BG"/>
        </w:rPr>
        <w:t xml:space="preserve"> към обединението, ЕЕДОП се подава и за обединението. </w:t>
      </w:r>
    </w:p>
    <w:p w14:paraId="3478E357" w14:textId="1A789AA6" w:rsidR="004C6C16" w:rsidRPr="0006460E" w:rsidRDefault="004C6C16"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1CB64B03" w14:textId="77777777" w:rsidR="004C6C16" w:rsidRPr="0006460E" w:rsidRDefault="004C6C16" w:rsidP="004C6C16">
      <w:pPr>
        <w:pStyle w:val="Default"/>
        <w:jc w:val="both"/>
        <w:rPr>
          <w:rFonts w:eastAsia="Calibri"/>
          <w:lang w:val="bg-BG"/>
        </w:rPr>
      </w:pPr>
    </w:p>
    <w:p w14:paraId="186873BB" w14:textId="77777777" w:rsidR="004C6C16" w:rsidRPr="0006460E" w:rsidRDefault="004C6C16" w:rsidP="004C6C16">
      <w:pPr>
        <w:pStyle w:val="Default"/>
        <w:jc w:val="both"/>
        <w:rPr>
          <w:rFonts w:eastAsia="Calibri"/>
          <w:lang w:val="bg-BG"/>
        </w:rPr>
      </w:pPr>
    </w:p>
    <w:p w14:paraId="7A2C84E7" w14:textId="77777777" w:rsidR="004C6C16" w:rsidRPr="0006460E" w:rsidRDefault="004C6C16" w:rsidP="004C6C16">
      <w:pPr>
        <w:pStyle w:val="Default"/>
        <w:jc w:val="both"/>
        <w:rPr>
          <w:rFonts w:eastAsia="Calibri"/>
          <w:lang w:val="bg-BG"/>
        </w:rPr>
      </w:pPr>
    </w:p>
    <w:p w14:paraId="18F3860F"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06460E">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14:paraId="516AB5E7" w14:textId="77777777" w:rsidR="004C6C16" w:rsidRPr="0006460E" w:rsidRDefault="004C6C16" w:rsidP="004C6C16">
      <w:pPr>
        <w:pStyle w:val="Default"/>
        <w:jc w:val="both"/>
        <w:rPr>
          <w:rFonts w:eastAsia="Calibri"/>
          <w:color w:val="auto"/>
          <w:lang w:val="bg-BG"/>
        </w:rPr>
      </w:pPr>
    </w:p>
    <w:p w14:paraId="05D15190" w14:textId="160374A1" w:rsidR="004C6C16" w:rsidRPr="0006460E" w:rsidRDefault="004C6C16" w:rsidP="004C6C16">
      <w:pPr>
        <w:pStyle w:val="Default"/>
        <w:spacing w:after="120"/>
        <w:ind w:firstLine="720"/>
        <w:jc w:val="both"/>
        <w:rPr>
          <w:rFonts w:eastAsia="Calibri"/>
          <w:color w:val="auto"/>
          <w:lang w:val="bg-BG"/>
        </w:rPr>
      </w:pPr>
      <w:r w:rsidRPr="0006460E">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06460E">
        <w:rPr>
          <w:rFonts w:eastAsia="Calibri"/>
          <w:b/>
          <w:color w:val="auto"/>
          <w:lang w:val="bg-BG"/>
        </w:rPr>
        <w:t>град Крумовгра</w:t>
      </w:r>
      <w:r w:rsidR="00BE63D9" w:rsidRPr="0006460E">
        <w:rPr>
          <w:rFonts w:eastAsia="Calibri"/>
          <w:b/>
          <w:color w:val="auto"/>
          <w:lang w:val="bg-BG"/>
        </w:rPr>
        <w:t>д, п.к. 6900, пл. „България“ № 16 (Деловодство)</w:t>
      </w:r>
      <w:r w:rsidRPr="0006460E">
        <w:rPr>
          <w:rFonts w:eastAsia="Calibri"/>
          <w:b/>
          <w:color w:val="auto"/>
          <w:lang w:val="bg-BG"/>
        </w:rPr>
        <w:t>.</w:t>
      </w:r>
    </w:p>
    <w:p w14:paraId="4A32B157"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2. </w:t>
      </w:r>
      <w:r w:rsidRPr="0006460E">
        <w:rPr>
          <w:rFonts w:eastAsia="Calibri"/>
          <w:color w:val="auto"/>
          <w:lang w:val="bg-BG"/>
        </w:rPr>
        <w:t xml:space="preserve">Върху опаковката участникът посочва: </w:t>
      </w:r>
    </w:p>
    <w:p w14:paraId="15CA4102"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2.1. </w:t>
      </w:r>
      <w:r w:rsidRPr="0006460E">
        <w:rPr>
          <w:rFonts w:eastAsia="Calibri"/>
          <w:color w:val="auto"/>
          <w:lang w:val="bg-BG"/>
        </w:rPr>
        <w:t xml:space="preserve">наименованието на участника, включително участниците в обединението, когато е приложимо; </w:t>
      </w:r>
    </w:p>
    <w:p w14:paraId="0B2C9A82"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2.</w:t>
      </w:r>
      <w:proofErr w:type="spellStart"/>
      <w:r w:rsidRPr="0006460E">
        <w:rPr>
          <w:rFonts w:eastAsia="Calibri"/>
          <w:b/>
          <w:bCs/>
          <w:color w:val="auto"/>
          <w:lang w:val="bg-BG"/>
        </w:rPr>
        <w:t>2</w:t>
      </w:r>
      <w:proofErr w:type="spellEnd"/>
      <w:r w:rsidRPr="0006460E">
        <w:rPr>
          <w:rFonts w:eastAsia="Calibri"/>
          <w:b/>
          <w:bCs/>
          <w:color w:val="auto"/>
          <w:lang w:val="bg-BG"/>
        </w:rPr>
        <w:t xml:space="preserve">. </w:t>
      </w:r>
      <w:r w:rsidRPr="0006460E">
        <w:rPr>
          <w:rFonts w:eastAsia="Calibri"/>
          <w:color w:val="auto"/>
          <w:lang w:val="bg-BG"/>
        </w:rPr>
        <w:t xml:space="preserve">адрес за кореспонденция, телефон и по възможност факс и електронен адрес; </w:t>
      </w:r>
    </w:p>
    <w:p w14:paraId="57D07AA3" w14:textId="143E81FB" w:rsidR="004C6C16" w:rsidRPr="0006460E" w:rsidRDefault="004C6C16" w:rsidP="00BE63D9">
      <w:pPr>
        <w:pStyle w:val="Default"/>
        <w:ind w:firstLine="720"/>
        <w:jc w:val="both"/>
        <w:rPr>
          <w:rFonts w:eastAsia="Calibri"/>
          <w:color w:val="auto"/>
          <w:lang w:val="bg-BG"/>
        </w:rPr>
      </w:pPr>
      <w:r w:rsidRPr="0006460E">
        <w:rPr>
          <w:rFonts w:eastAsia="Calibri"/>
          <w:b/>
          <w:bCs/>
          <w:color w:val="auto"/>
          <w:lang w:val="bg-BG"/>
        </w:rPr>
        <w:t xml:space="preserve">2.3. </w:t>
      </w:r>
      <w:r w:rsidRPr="0006460E">
        <w:rPr>
          <w:rFonts w:eastAsia="Calibri"/>
          <w:color w:val="auto"/>
          <w:lang w:val="bg-BG"/>
        </w:rPr>
        <w:t>наименованието на обществената поръчка</w:t>
      </w:r>
      <w:r w:rsidR="00BE63D9" w:rsidRPr="0006460E">
        <w:rPr>
          <w:rFonts w:eastAsia="Calibri"/>
          <w:color w:val="auto"/>
          <w:lang w:val="bg-BG"/>
        </w:rPr>
        <w:t>.</w:t>
      </w:r>
    </w:p>
    <w:p w14:paraId="1D8BA33C" w14:textId="77777777" w:rsidR="009B0038" w:rsidRPr="0006460E" w:rsidRDefault="009B0038" w:rsidP="004C6C16">
      <w:pPr>
        <w:pStyle w:val="Default"/>
        <w:jc w:val="both"/>
        <w:rPr>
          <w:rFonts w:eastAsia="Calibri"/>
          <w:color w:val="auto"/>
          <w:lang w:val="bg-BG"/>
        </w:rPr>
      </w:pPr>
    </w:p>
    <w:p w14:paraId="10CE3BE4" w14:textId="77777777" w:rsidR="009B0038" w:rsidRPr="0006460E" w:rsidRDefault="009B0038" w:rsidP="004C6C16">
      <w:pPr>
        <w:pStyle w:val="Default"/>
        <w:jc w:val="both"/>
        <w:rPr>
          <w:rFonts w:eastAsia="Calibri"/>
          <w:color w:val="auto"/>
          <w:lang w:val="bg-BG"/>
        </w:rPr>
      </w:pPr>
    </w:p>
    <w:p w14:paraId="64E248DD" w14:textId="77777777" w:rsidR="004C6C16" w:rsidRPr="0006460E" w:rsidRDefault="004C6C16" w:rsidP="004C6C16">
      <w:pPr>
        <w:pStyle w:val="Default"/>
        <w:spacing w:after="120"/>
        <w:ind w:firstLine="720"/>
        <w:jc w:val="both"/>
        <w:rPr>
          <w:rFonts w:eastAsia="Calibri"/>
          <w:b/>
          <w:color w:val="auto"/>
          <w:lang w:val="bg-BG"/>
        </w:rPr>
      </w:pPr>
      <w:r w:rsidRPr="0006460E">
        <w:rPr>
          <w:rFonts w:eastAsia="Calibri"/>
          <w:b/>
          <w:color w:val="auto"/>
          <w:lang w:val="bg-BG"/>
        </w:rPr>
        <w:t xml:space="preserve">3. СЪДЪРЖАНИЕ НА ОФЕРТАТА </w:t>
      </w:r>
    </w:p>
    <w:p w14:paraId="58124596" w14:textId="3D0D372D" w:rsidR="004C6C16" w:rsidRPr="0006460E" w:rsidRDefault="004C6C16" w:rsidP="004C6C16">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06460E">
        <w:rPr>
          <w:rFonts w:ascii="Times New Roman" w:eastAsia="Times New Roman" w:hAnsi="Times New Roman" w:cs="Times New Roman"/>
          <w:sz w:val="24"/>
          <w:szCs w:val="24"/>
          <w:lang w:val="bg-BG" w:eastAsia="bg-BG"/>
        </w:rPr>
        <w:tab/>
      </w:r>
      <w:r w:rsidR="00BE63D9" w:rsidRPr="0006460E">
        <w:rPr>
          <w:rFonts w:ascii="Times New Roman" w:eastAsia="Times New Roman" w:hAnsi="Times New Roman" w:cs="Times New Roman"/>
          <w:sz w:val="24"/>
          <w:szCs w:val="24"/>
          <w:lang w:val="bg-BG" w:eastAsia="bg-BG"/>
        </w:rPr>
        <w:tab/>
      </w:r>
      <w:r w:rsidRPr="0006460E">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50047CA2" w14:textId="77777777" w:rsidR="004C6C16" w:rsidRDefault="004C6C16" w:rsidP="004C6C16">
      <w:pPr>
        <w:pStyle w:val="Default"/>
        <w:spacing w:after="120"/>
        <w:ind w:firstLine="720"/>
        <w:jc w:val="both"/>
        <w:rPr>
          <w:rFonts w:eastAsia="Calibri"/>
          <w:b/>
          <w:color w:val="auto"/>
          <w:lang w:val="bg-BG"/>
        </w:rPr>
      </w:pPr>
      <w:r w:rsidRPr="0006460E">
        <w:rPr>
          <w:rFonts w:eastAsia="Times New Roman"/>
          <w:lang w:val="bg-BG" w:eastAsia="bg-BG"/>
        </w:rPr>
        <w:t xml:space="preserve">Когато участникът в процедурата е чуждестранно физическо или юридическо лице или </w:t>
      </w:r>
      <w:r w:rsidRPr="0006460E">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06460E">
        <w:rPr>
          <w:rFonts w:eastAsia="Calibri"/>
          <w:b/>
          <w:color w:val="auto"/>
          <w:lang w:val="bg-BG"/>
        </w:rPr>
        <w:t xml:space="preserve"> </w:t>
      </w:r>
    </w:p>
    <w:p w14:paraId="7EE117DE" w14:textId="37843315" w:rsidR="0091753B" w:rsidRPr="0006460E" w:rsidRDefault="0091753B" w:rsidP="004C6C16">
      <w:pPr>
        <w:pStyle w:val="Default"/>
        <w:spacing w:after="120"/>
        <w:ind w:firstLine="720"/>
        <w:jc w:val="both"/>
        <w:rPr>
          <w:rFonts w:eastAsia="Calibri"/>
          <w:b/>
          <w:color w:val="auto"/>
          <w:lang w:val="bg-BG"/>
        </w:rPr>
      </w:pPr>
      <w:r>
        <w:rPr>
          <w:rFonts w:eastAsia="Calibri"/>
          <w:b/>
          <w:color w:val="auto"/>
          <w:lang w:val="bg-BG"/>
        </w:rPr>
        <w:t>С подаването на оферти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p>
    <w:p w14:paraId="572E3754" w14:textId="77777777" w:rsidR="004C6C16" w:rsidRPr="0006460E" w:rsidRDefault="004C6C16" w:rsidP="004C6C16">
      <w:pPr>
        <w:pStyle w:val="Default"/>
        <w:spacing w:after="120"/>
        <w:ind w:firstLine="720"/>
        <w:jc w:val="both"/>
        <w:rPr>
          <w:rFonts w:eastAsia="Times New Roman"/>
          <w:b/>
          <w:lang w:val="bg-BG" w:eastAsia="bg-BG"/>
        </w:rPr>
      </w:pPr>
      <w:r w:rsidRPr="0006460E">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06460E">
        <w:rPr>
          <w:rFonts w:eastAsia="Times New Roman"/>
          <w:b/>
          <w:lang w:val="bg-BG" w:eastAsia="bg-BG"/>
        </w:rPr>
        <w:t xml:space="preserve"> документацията за обществената поръчка.</w:t>
      </w:r>
    </w:p>
    <w:p w14:paraId="230D819C" w14:textId="77777777" w:rsidR="004C6C16" w:rsidRPr="0006460E" w:rsidRDefault="004C6C16" w:rsidP="004C6C16">
      <w:pPr>
        <w:pStyle w:val="Default"/>
        <w:jc w:val="both"/>
        <w:rPr>
          <w:rFonts w:eastAsia="Calibri"/>
          <w:b/>
          <w:color w:val="auto"/>
          <w:lang w:val="bg-BG"/>
        </w:rPr>
      </w:pPr>
    </w:p>
    <w:p w14:paraId="58320D52" w14:textId="77777777" w:rsidR="004C6C16" w:rsidRPr="0006460E" w:rsidRDefault="004C6C16" w:rsidP="004C6C16">
      <w:pPr>
        <w:pStyle w:val="Default"/>
        <w:ind w:firstLine="720"/>
        <w:jc w:val="both"/>
        <w:rPr>
          <w:b/>
          <w:bCs/>
          <w:lang w:val="bg-BG"/>
        </w:rPr>
      </w:pPr>
      <w:r w:rsidRPr="0006460E">
        <w:rPr>
          <w:rFonts w:eastAsia="Calibri"/>
          <w:b/>
          <w:bCs/>
          <w:color w:val="auto"/>
          <w:lang w:val="bg-BG"/>
        </w:rPr>
        <w:t xml:space="preserve">3.1. </w:t>
      </w:r>
      <w:r w:rsidRPr="0006460E">
        <w:rPr>
          <w:rFonts w:eastAsia="Times New Roman"/>
          <w:b/>
          <w:szCs w:val="22"/>
          <w:lang w:val="bg-BG"/>
        </w:rPr>
        <w:t>„Заявление към Офертата“</w:t>
      </w:r>
      <w:r w:rsidRPr="0006460E">
        <w:rPr>
          <w:b/>
          <w:bCs/>
          <w:sz w:val="22"/>
          <w:szCs w:val="22"/>
          <w:lang w:val="bg-BG"/>
        </w:rPr>
        <w:t xml:space="preserve"> </w:t>
      </w:r>
      <w:r w:rsidRPr="0006460E">
        <w:rPr>
          <w:rFonts w:eastAsia="Times New Roman"/>
          <w:b/>
          <w:bCs/>
          <w:szCs w:val="22"/>
          <w:lang w:val="bg-BG"/>
        </w:rPr>
        <w:t>(Образец № 1)</w:t>
      </w:r>
      <w:r w:rsidRPr="0006460E">
        <w:rPr>
          <w:rFonts w:eastAsia="Times New Roman"/>
          <w:szCs w:val="22"/>
          <w:lang w:val="bg-BG"/>
        </w:rPr>
        <w:t>, ведно с приложен към него Опис на предоставените документи (</w:t>
      </w:r>
      <w:r w:rsidRPr="0006460E">
        <w:rPr>
          <w:rFonts w:eastAsia="Times New Roman"/>
          <w:b/>
          <w:szCs w:val="22"/>
          <w:lang w:val="bg-BG"/>
        </w:rPr>
        <w:t>Образец № 1а),</w:t>
      </w:r>
      <w:r w:rsidRPr="0006460E">
        <w:rPr>
          <w:rFonts w:eastAsia="Times New Roman"/>
          <w:szCs w:val="22"/>
          <w:lang w:val="bg-BG"/>
        </w:rPr>
        <w:t xml:space="preserve"> подписан от участника</w:t>
      </w:r>
      <w:r w:rsidRPr="0006460E">
        <w:rPr>
          <w:b/>
          <w:bCs/>
          <w:lang w:val="bg-BG"/>
        </w:rPr>
        <w:t>;</w:t>
      </w:r>
    </w:p>
    <w:p w14:paraId="1335DFDA" w14:textId="77777777" w:rsidR="004C6C16" w:rsidRPr="0006460E" w:rsidRDefault="004C6C16" w:rsidP="004C6C16">
      <w:pPr>
        <w:spacing w:after="0" w:line="240" w:lineRule="auto"/>
        <w:ind w:firstLine="720"/>
        <w:jc w:val="both"/>
        <w:rPr>
          <w:rFonts w:ascii="Times New Roman" w:eastAsia="Calibri" w:hAnsi="Times New Roman" w:cs="Times New Roman"/>
          <w:i/>
          <w:color w:val="000000"/>
          <w:sz w:val="24"/>
          <w:szCs w:val="24"/>
          <w:lang w:val="bg-BG"/>
        </w:rPr>
      </w:pPr>
      <w:r w:rsidRPr="0006460E">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4D9789A" w14:textId="3ABB98F6" w:rsidR="004C6C16" w:rsidRPr="0006460E" w:rsidRDefault="00533B50" w:rsidP="004C6C16">
      <w:pPr>
        <w:pStyle w:val="Default"/>
        <w:ind w:firstLine="720"/>
        <w:jc w:val="both"/>
        <w:rPr>
          <w:rFonts w:eastAsia="Calibri"/>
          <w:color w:val="auto"/>
          <w:lang w:val="bg-BG"/>
        </w:rPr>
      </w:pPr>
      <w:r>
        <w:rPr>
          <w:rFonts w:eastAsia="Calibri"/>
          <w:b/>
          <w:bCs/>
          <w:color w:val="auto"/>
          <w:lang w:val="bg-BG"/>
        </w:rPr>
        <w:t>3.1.</w:t>
      </w:r>
      <w:proofErr w:type="spellStart"/>
      <w:r>
        <w:rPr>
          <w:rFonts w:eastAsia="Calibri"/>
          <w:b/>
          <w:bCs/>
          <w:color w:val="auto"/>
          <w:lang w:val="bg-BG"/>
        </w:rPr>
        <w:t>1</w:t>
      </w:r>
      <w:proofErr w:type="spellEnd"/>
      <w:r w:rsidR="004C6C16" w:rsidRPr="0006460E">
        <w:rPr>
          <w:rFonts w:eastAsia="Calibri"/>
          <w:b/>
          <w:bCs/>
          <w:color w:val="auto"/>
          <w:lang w:val="bg-BG"/>
        </w:rPr>
        <w:t xml:space="preserve">. </w:t>
      </w:r>
      <w:r w:rsidR="004C6C16" w:rsidRPr="0006460E">
        <w:rPr>
          <w:rFonts w:eastAsia="Calibri"/>
          <w:color w:val="auto"/>
          <w:lang w:val="bg-BG"/>
        </w:rPr>
        <w:t>Единен европейски документ за обществени поръчки в електронен вид по образец (</w:t>
      </w:r>
      <w:proofErr w:type="spellStart"/>
      <w:r w:rsidR="004C6C16" w:rsidRPr="0006460E">
        <w:rPr>
          <w:rFonts w:eastAsia="Calibri"/>
          <w:b/>
          <w:color w:val="auto"/>
          <w:lang w:val="bg-BG"/>
        </w:rPr>
        <w:t>еЕЕДОП</w:t>
      </w:r>
      <w:proofErr w:type="spellEnd"/>
      <w:r w:rsidR="004C6C16" w:rsidRPr="0006460E">
        <w:rPr>
          <w:rFonts w:eastAsia="Calibri"/>
          <w:color w:val="auto"/>
          <w:lang w:val="bg-BG"/>
        </w:rPr>
        <w:t xml:space="preserve">) за участника - </w:t>
      </w:r>
      <w:r w:rsidR="004C6C16" w:rsidRPr="0006460E">
        <w:rPr>
          <w:rFonts w:eastAsia="Calibri"/>
          <w:b/>
          <w:bCs/>
          <w:color w:val="auto"/>
          <w:lang w:val="bg-BG"/>
        </w:rPr>
        <w:t xml:space="preserve">Образец № 2: </w:t>
      </w:r>
    </w:p>
    <w:p w14:paraId="75F46D94" w14:textId="4C3BCA5E"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t xml:space="preserve">а) </w:t>
      </w:r>
      <w:r w:rsidR="00C02AF0" w:rsidRPr="0006460E">
        <w:rPr>
          <w:lang w:val="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00C02AF0" w:rsidRPr="0006460E">
        <w:rPr>
          <w:lang w:val="bg-BG"/>
        </w:rPr>
        <w:t>относими</w:t>
      </w:r>
      <w:proofErr w:type="spellEnd"/>
      <w:r w:rsidR="00C02AF0" w:rsidRPr="0006460E">
        <w:rPr>
          <w:lang w:val="bg-BG"/>
        </w:rPr>
        <w:t xml:space="preserve"> към обединението, ЕЕДОП се подава и за обединението.</w:t>
      </w:r>
    </w:p>
    <w:p w14:paraId="3D1CCB77" w14:textId="0F50E3DE"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t xml:space="preserve">б) </w:t>
      </w:r>
      <w:r w:rsidRPr="0006460E">
        <w:rPr>
          <w:rFonts w:eastAsia="Calibri"/>
          <w:color w:val="auto"/>
          <w:lang w:val="bg-BG"/>
        </w:rPr>
        <w:t xml:space="preserve">Когато е предвидено участието на подизпълнител </w:t>
      </w:r>
      <w:proofErr w:type="spellStart"/>
      <w:r w:rsidRPr="0006460E">
        <w:rPr>
          <w:rFonts w:eastAsia="Calibri"/>
          <w:color w:val="auto"/>
          <w:lang w:val="bg-BG"/>
        </w:rPr>
        <w:t>еЕЕДОП</w:t>
      </w:r>
      <w:proofErr w:type="spellEnd"/>
      <w:r w:rsidRPr="0006460E">
        <w:rPr>
          <w:rFonts w:eastAsia="Calibri"/>
          <w:color w:val="auto"/>
          <w:lang w:val="bg-BG"/>
        </w:rPr>
        <w:t xml:space="preserve"> се представя за всеки подизпълнител;</w:t>
      </w:r>
    </w:p>
    <w:p w14:paraId="14B66215" w14:textId="2D4270B3"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t xml:space="preserve">в) </w:t>
      </w:r>
      <w:r w:rsidRPr="0006460E">
        <w:rPr>
          <w:rFonts w:eastAsia="Calibri"/>
          <w:color w:val="auto"/>
          <w:lang w:val="bg-BG"/>
        </w:rPr>
        <w:t xml:space="preserve">Когато е предвидено да бъде използван капацитета на трети лица </w:t>
      </w:r>
      <w:proofErr w:type="spellStart"/>
      <w:r w:rsidRPr="0006460E">
        <w:rPr>
          <w:rFonts w:eastAsia="Calibri"/>
          <w:color w:val="auto"/>
          <w:lang w:val="bg-BG"/>
        </w:rPr>
        <w:t>еЕЕДОП</w:t>
      </w:r>
      <w:proofErr w:type="spellEnd"/>
      <w:r w:rsidRPr="0006460E">
        <w:rPr>
          <w:rFonts w:eastAsia="Calibri"/>
          <w:color w:val="auto"/>
          <w:lang w:val="bg-BG"/>
        </w:rPr>
        <w:t xml:space="preserve"> се представя за всяко лице;</w:t>
      </w:r>
    </w:p>
    <w:p w14:paraId="33DD8EE7" w14:textId="7D6F5276" w:rsidR="004C6C16" w:rsidRPr="0006460E" w:rsidRDefault="004C6C16" w:rsidP="004C6C16">
      <w:pPr>
        <w:pStyle w:val="Default"/>
        <w:spacing w:after="120"/>
        <w:ind w:firstLine="720"/>
        <w:jc w:val="both"/>
        <w:rPr>
          <w:rFonts w:eastAsia="Calibri"/>
          <w:color w:val="auto"/>
          <w:lang w:val="bg-BG"/>
        </w:rPr>
      </w:pPr>
      <w:r w:rsidRPr="0006460E">
        <w:rPr>
          <w:rFonts w:eastAsia="Calibri"/>
          <w:b/>
          <w:bCs/>
          <w:color w:val="auto"/>
          <w:lang w:val="bg-BG"/>
        </w:rPr>
        <w:lastRenderedPageBreak/>
        <w:t xml:space="preserve">г) </w:t>
      </w:r>
      <w:r w:rsidRPr="0006460E">
        <w:rPr>
          <w:rFonts w:eastAsia="Calibri"/>
          <w:color w:val="auto"/>
          <w:lang w:val="bg-BG"/>
        </w:rPr>
        <w:t>Ако е налице необходимо</w:t>
      </w:r>
      <w:r w:rsidR="0006460E" w:rsidRPr="0006460E">
        <w:rPr>
          <w:rFonts w:eastAsia="Calibri"/>
          <w:color w:val="auto"/>
          <w:lang w:val="bg-BG"/>
        </w:rPr>
        <w:t xml:space="preserve">ст от защита на лични данни </w:t>
      </w:r>
      <w:r w:rsidRPr="0006460E">
        <w:rPr>
          <w:rFonts w:eastAsia="Calibri"/>
          <w:color w:val="auto"/>
          <w:lang w:val="bg-BG"/>
        </w:rPr>
        <w:t xml:space="preserve">при различие в обстоятелствата, свързани с личното състояние, информацията се попълва в отделен </w:t>
      </w:r>
      <w:proofErr w:type="spellStart"/>
      <w:r w:rsidRPr="0006460E">
        <w:rPr>
          <w:rFonts w:eastAsia="Calibri"/>
          <w:color w:val="auto"/>
          <w:lang w:val="bg-BG"/>
        </w:rPr>
        <w:t>еЕЕДОП</w:t>
      </w:r>
      <w:proofErr w:type="spellEnd"/>
      <w:r w:rsidRPr="0006460E">
        <w:rPr>
          <w:rFonts w:eastAsia="Calibri"/>
          <w:color w:val="auto"/>
          <w:lang w:val="bg-BG"/>
        </w:rPr>
        <w:t xml:space="preserve"> за всяко от лицата или за някои от лицата</w:t>
      </w:r>
      <w:r w:rsidR="0006460E" w:rsidRPr="0006460E">
        <w:rPr>
          <w:rFonts w:eastAsia="Calibri"/>
          <w:color w:val="auto"/>
          <w:lang w:val="bg-BG"/>
        </w:rPr>
        <w:t>, при условията на чл. 41, ал. 2</w:t>
      </w:r>
      <w:r w:rsidRPr="0006460E">
        <w:rPr>
          <w:rFonts w:eastAsia="Calibri"/>
          <w:color w:val="auto"/>
          <w:lang w:val="bg-BG"/>
        </w:rPr>
        <w:t xml:space="preserve"> от ППЗОП;</w:t>
      </w:r>
    </w:p>
    <w:p w14:paraId="55C01480" w14:textId="77B38C3C" w:rsidR="004C6C16" w:rsidRPr="0006460E" w:rsidRDefault="00B53A45" w:rsidP="004C6C16">
      <w:pPr>
        <w:pStyle w:val="Default"/>
        <w:spacing w:after="120"/>
        <w:ind w:firstLine="720"/>
        <w:jc w:val="both"/>
        <w:rPr>
          <w:rFonts w:eastAsia="Calibri"/>
          <w:color w:val="auto"/>
          <w:lang w:val="bg-BG"/>
        </w:rPr>
      </w:pPr>
      <w:r>
        <w:rPr>
          <w:rFonts w:eastAsia="Calibri"/>
          <w:b/>
          <w:bCs/>
          <w:color w:val="auto"/>
          <w:lang w:val="bg-BG"/>
        </w:rPr>
        <w:t>3.1.2</w:t>
      </w:r>
      <w:r w:rsidR="004C6C16" w:rsidRPr="0006460E">
        <w:rPr>
          <w:rFonts w:eastAsia="Calibri"/>
          <w:b/>
          <w:bCs/>
          <w:color w:val="auto"/>
          <w:lang w:val="bg-BG"/>
        </w:rPr>
        <w:t xml:space="preserve">. </w:t>
      </w:r>
      <w:r w:rsidR="004C6C16" w:rsidRPr="0006460E">
        <w:rPr>
          <w:rFonts w:eastAsia="Calibri"/>
          <w:color w:val="auto"/>
          <w:lang w:val="bg-BG"/>
        </w:rPr>
        <w:t>Документи за доказване на предприетите мерки за надеждност (</w:t>
      </w:r>
      <w:r w:rsidR="004C6C16" w:rsidRPr="0006460E">
        <w:rPr>
          <w:rFonts w:eastAsia="Calibri"/>
          <w:i/>
          <w:iCs/>
          <w:color w:val="auto"/>
          <w:lang w:val="bg-BG"/>
        </w:rPr>
        <w:t>когато е приложимо</w:t>
      </w:r>
      <w:r w:rsidR="004C6C16" w:rsidRPr="0006460E">
        <w:rPr>
          <w:rFonts w:eastAsia="Calibri"/>
          <w:color w:val="auto"/>
          <w:lang w:val="bg-BG"/>
        </w:rPr>
        <w:t xml:space="preserve">).  </w:t>
      </w:r>
    </w:p>
    <w:p w14:paraId="44DF5182" w14:textId="0E857B44" w:rsidR="004C6C16" w:rsidRPr="0006460E" w:rsidRDefault="00B53A45" w:rsidP="004C6C16">
      <w:pPr>
        <w:pStyle w:val="Default"/>
        <w:spacing w:after="120"/>
        <w:ind w:firstLine="720"/>
        <w:jc w:val="both"/>
        <w:rPr>
          <w:rFonts w:eastAsia="Calibri"/>
          <w:color w:val="auto"/>
          <w:lang w:val="bg-BG"/>
        </w:rPr>
      </w:pPr>
      <w:r>
        <w:rPr>
          <w:rFonts w:eastAsia="Calibri"/>
          <w:b/>
          <w:color w:val="auto"/>
          <w:lang w:val="bg-BG"/>
        </w:rPr>
        <w:t>3.1.3</w:t>
      </w:r>
      <w:r w:rsidR="004C6C16" w:rsidRPr="0006460E">
        <w:rPr>
          <w:rFonts w:eastAsia="Calibri"/>
          <w:b/>
          <w:color w:val="auto"/>
          <w:lang w:val="bg-BG"/>
        </w:rPr>
        <w:t>.</w:t>
      </w:r>
      <w:r w:rsidR="004C6C16" w:rsidRPr="0006460E">
        <w:rPr>
          <w:rFonts w:eastAsia="Calibri"/>
          <w:color w:val="auto"/>
          <w:lang w:val="bg-BG"/>
        </w:rPr>
        <w:t xml:space="preserve"> В случай че участникът е обедин</w:t>
      </w:r>
      <w:r w:rsidR="0059711A">
        <w:rPr>
          <w:rFonts w:eastAsia="Calibri"/>
          <w:color w:val="auto"/>
          <w:lang w:val="bg-BG"/>
        </w:rPr>
        <w:t>ение, което не е юридическо лице</w:t>
      </w:r>
      <w:r w:rsidR="004C6C16" w:rsidRPr="0006460E">
        <w:rPr>
          <w:rFonts w:eastAsia="Calibri"/>
          <w:color w:val="auto"/>
          <w:lang w:val="bg-BG"/>
        </w:rPr>
        <w:t>, копие от документ за създаване на обединението, както и следната информация: 1. правата и задълженията на участниците в обединението; 2</w:t>
      </w:r>
      <w:r w:rsidR="0059711A">
        <w:rPr>
          <w:rFonts w:eastAsia="Calibri"/>
          <w:color w:val="auto"/>
          <w:lang w:val="bg-BG"/>
        </w:rPr>
        <w:t>.</w:t>
      </w:r>
      <w:r w:rsidR="004C6C16" w:rsidRPr="0006460E">
        <w:rPr>
          <w:rFonts w:eastAsia="Calibri"/>
          <w:color w:val="auto"/>
          <w:lang w:val="bg-BG"/>
        </w:rPr>
        <w:t xml:space="preserve"> </w:t>
      </w:r>
      <w:r w:rsidR="0006460E">
        <w:rPr>
          <w:rFonts w:eastAsia="Calibri"/>
          <w:color w:val="auto"/>
          <w:lang w:val="bg-BG"/>
        </w:rPr>
        <w:t>разпределението на</w:t>
      </w:r>
      <w:r w:rsidR="004C6C16" w:rsidRPr="0006460E">
        <w:rPr>
          <w:rFonts w:eastAsia="Calibri"/>
          <w:color w:val="auto"/>
          <w:lang w:val="bg-BG"/>
        </w:rPr>
        <w:t xml:space="preserve"> отговорност</w:t>
      </w:r>
      <w:r w:rsidR="0006460E">
        <w:rPr>
          <w:rFonts w:eastAsia="Calibri"/>
          <w:color w:val="auto"/>
          <w:lang w:val="bg-BG"/>
        </w:rPr>
        <w:t xml:space="preserve">та между членовете на </w:t>
      </w:r>
      <w:r w:rsidR="004C6C16" w:rsidRPr="0006460E">
        <w:rPr>
          <w:rFonts w:eastAsia="Calibri"/>
          <w:color w:val="auto"/>
          <w:lang w:val="bg-BG"/>
        </w:rPr>
        <w:t xml:space="preserve">обединението; 3. дейностите, които ще изпълнява всеки </w:t>
      </w:r>
      <w:r w:rsidR="0006460E">
        <w:rPr>
          <w:rFonts w:eastAsia="Calibri"/>
          <w:color w:val="auto"/>
          <w:lang w:val="bg-BG"/>
        </w:rPr>
        <w:t>член</w:t>
      </w:r>
      <w:r w:rsidR="004C6C16" w:rsidRPr="0006460E">
        <w:rPr>
          <w:rFonts w:eastAsia="Calibri"/>
          <w:color w:val="auto"/>
          <w:lang w:val="bg-BG"/>
        </w:rPr>
        <w:t xml:space="preserve"> на обединението. Документът следва да е подписан от лицата в обединението, като в него задължително се посочва представляващият обединението. Когато в </w:t>
      </w:r>
      <w:r w:rsidR="0006460E">
        <w:rPr>
          <w:rFonts w:eastAsia="Calibri"/>
          <w:color w:val="auto"/>
          <w:lang w:val="bg-BG"/>
        </w:rPr>
        <w:t>документа</w:t>
      </w:r>
      <w:r w:rsidR="004C6C16" w:rsidRPr="0006460E">
        <w:rPr>
          <w:rFonts w:eastAsia="Calibri"/>
          <w:color w:val="auto"/>
          <w:lang w:val="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646CE5B" w14:textId="77777777" w:rsidR="004C6C16" w:rsidRPr="0006460E"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06460E">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06460E">
        <w:rPr>
          <w:rFonts w:ascii="Times New Roman" w:hAnsi="Times New Roman" w:cs="Times New Roman"/>
          <w:i/>
          <w:sz w:val="24"/>
          <w:szCs w:val="24"/>
          <w:shd w:val="clear" w:color="auto" w:fill="FEFEFE"/>
          <w:lang w:val="bg-BG"/>
        </w:rPr>
        <w:t>еЕЕДОП</w:t>
      </w:r>
      <w:proofErr w:type="spellEnd"/>
      <w:r w:rsidRPr="0006460E">
        <w:rPr>
          <w:rFonts w:ascii="Times New Roman" w:hAnsi="Times New Roman" w:cs="Times New Roman"/>
          <w:i/>
          <w:sz w:val="24"/>
          <w:szCs w:val="24"/>
          <w:shd w:val="clear" w:color="auto" w:fill="FEFEFE"/>
          <w:lang w:val="bg-BG"/>
        </w:rPr>
        <w:t>).</w:t>
      </w:r>
    </w:p>
    <w:p w14:paraId="256742A4" w14:textId="77777777" w:rsidR="004C6C16" w:rsidRPr="0006460E" w:rsidRDefault="004C6C16" w:rsidP="004C6C16">
      <w:pPr>
        <w:spacing w:after="120" w:line="240" w:lineRule="auto"/>
        <w:ind w:firstLine="720"/>
        <w:jc w:val="both"/>
        <w:rPr>
          <w:rFonts w:ascii="Times New Roman" w:hAnsi="Times New Roman" w:cs="Times New Roman"/>
          <w:b/>
          <w:bCs/>
          <w:i/>
          <w:sz w:val="24"/>
          <w:szCs w:val="24"/>
          <w:lang w:val="bg-BG"/>
        </w:rPr>
      </w:pPr>
      <w:r w:rsidRPr="0006460E">
        <w:rPr>
          <w:rFonts w:ascii="Times New Roman" w:hAnsi="Times New Roman" w:cs="Times New Roman"/>
          <w:i/>
          <w:sz w:val="24"/>
          <w:szCs w:val="24"/>
          <w:shd w:val="clear" w:color="auto" w:fill="FEFEFE"/>
          <w:lang w:val="bg-BG"/>
        </w:rPr>
        <w:t xml:space="preserve">В </w:t>
      </w:r>
      <w:proofErr w:type="spellStart"/>
      <w:r w:rsidRPr="0006460E">
        <w:rPr>
          <w:rFonts w:ascii="Times New Roman" w:hAnsi="Times New Roman" w:cs="Times New Roman"/>
          <w:i/>
          <w:sz w:val="24"/>
          <w:szCs w:val="24"/>
          <w:shd w:val="clear" w:color="auto" w:fill="FEFEFE"/>
          <w:lang w:val="bg-BG"/>
        </w:rPr>
        <w:t>еЕЕДОП</w:t>
      </w:r>
      <w:proofErr w:type="spellEnd"/>
      <w:r w:rsidRPr="0006460E">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05744F4B" w14:textId="74ABA898"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Допълнителни ука</w:t>
      </w:r>
      <w:r w:rsidR="0059711A">
        <w:rPr>
          <w:rFonts w:ascii="Times New Roman" w:hAnsi="Times New Roman" w:cs="Times New Roman"/>
          <w:i/>
          <w:sz w:val="24"/>
          <w:szCs w:val="24"/>
          <w:lang w:val="bg-BG"/>
        </w:rPr>
        <w:t xml:space="preserve">зания за попълване на Образец № </w:t>
      </w:r>
      <w:r w:rsidRPr="0006460E">
        <w:rPr>
          <w:rFonts w:ascii="Times New Roman" w:hAnsi="Times New Roman" w:cs="Times New Roman"/>
          <w:i/>
          <w:sz w:val="24"/>
          <w:szCs w:val="24"/>
          <w:lang w:val="bg-BG"/>
        </w:rPr>
        <w:t>2 – Единен европейски документ за обществени поръчки в електронен вид (</w:t>
      </w:r>
      <w:proofErr w:type="spellStart"/>
      <w:r w:rsidRPr="0006460E">
        <w:rPr>
          <w:rFonts w:ascii="Times New Roman" w:hAnsi="Times New Roman" w:cs="Times New Roman"/>
          <w:i/>
          <w:sz w:val="24"/>
          <w:szCs w:val="24"/>
          <w:lang w:val="bg-BG"/>
        </w:rPr>
        <w:t>еЕЕДОП</w:t>
      </w:r>
      <w:proofErr w:type="spellEnd"/>
      <w:r w:rsidRPr="0006460E">
        <w:rPr>
          <w:rFonts w:ascii="Times New Roman" w:hAnsi="Times New Roman" w:cs="Times New Roman"/>
          <w:i/>
          <w:sz w:val="24"/>
          <w:szCs w:val="24"/>
          <w:lang w:val="bg-BG"/>
        </w:rPr>
        <w:t>)</w:t>
      </w:r>
    </w:p>
    <w:p w14:paraId="5A12AF2F" w14:textId="5CFB14A2" w:rsidR="004C6C16" w:rsidRDefault="004C6C16" w:rsidP="004C6C16">
      <w:pPr>
        <w:spacing w:after="120" w:line="240" w:lineRule="auto"/>
        <w:ind w:firstLine="720"/>
        <w:jc w:val="both"/>
        <w:rPr>
          <w:rFonts w:ascii="Times New Roman" w:hAnsi="Times New Roman" w:cs="Times New Roman"/>
          <w:bCs/>
          <w:i/>
          <w:sz w:val="24"/>
          <w:szCs w:val="24"/>
          <w:lang w:val="bg-BG"/>
        </w:rPr>
      </w:pPr>
      <w:r w:rsidRPr="0006460E">
        <w:rPr>
          <w:rFonts w:ascii="Times New Roman" w:hAnsi="Times New Roman" w:cs="Times New Roman"/>
          <w:i/>
          <w:sz w:val="24"/>
          <w:szCs w:val="24"/>
          <w:lang w:val="bg-BG"/>
        </w:rPr>
        <w:t xml:space="preserve">1. Участникът удостоверява липсата на обстоятелствата </w:t>
      </w:r>
      <w:r w:rsidRPr="0006460E">
        <w:rPr>
          <w:rFonts w:ascii="Times New Roman" w:hAnsi="Times New Roman" w:cs="Times New Roman"/>
          <w:b/>
          <w:bCs/>
          <w:i/>
          <w:color w:val="000000"/>
          <w:sz w:val="24"/>
          <w:szCs w:val="24"/>
          <w:lang w:val="bg-BG"/>
        </w:rPr>
        <w:t>по чл.</w:t>
      </w:r>
      <w:r w:rsidR="0059711A">
        <w:rPr>
          <w:rFonts w:ascii="Times New Roman" w:hAnsi="Times New Roman" w:cs="Times New Roman"/>
          <w:b/>
          <w:bCs/>
          <w:i/>
          <w:color w:val="000000"/>
          <w:sz w:val="24"/>
          <w:szCs w:val="24"/>
          <w:lang w:val="bg-BG"/>
        </w:rPr>
        <w:t xml:space="preserve"> </w:t>
      </w:r>
      <w:r w:rsidRPr="0006460E">
        <w:rPr>
          <w:rFonts w:ascii="Times New Roman" w:hAnsi="Times New Roman" w:cs="Times New Roman"/>
          <w:b/>
          <w:bCs/>
          <w:i/>
          <w:color w:val="000000"/>
          <w:sz w:val="24"/>
          <w:szCs w:val="24"/>
          <w:lang w:val="bg-BG"/>
        </w:rPr>
        <w:t>54</w:t>
      </w:r>
      <w:r w:rsidR="0059711A">
        <w:rPr>
          <w:rFonts w:ascii="Times New Roman" w:hAnsi="Times New Roman" w:cs="Times New Roman"/>
          <w:b/>
          <w:bCs/>
          <w:i/>
          <w:color w:val="000000"/>
          <w:sz w:val="24"/>
          <w:szCs w:val="24"/>
          <w:lang w:val="bg-BG"/>
        </w:rPr>
        <w:t>,</w:t>
      </w:r>
      <w:r w:rsidRPr="0006460E">
        <w:rPr>
          <w:rFonts w:ascii="Times New Roman" w:hAnsi="Times New Roman" w:cs="Times New Roman"/>
          <w:b/>
          <w:bCs/>
          <w:i/>
          <w:color w:val="000000"/>
          <w:sz w:val="24"/>
          <w:szCs w:val="24"/>
          <w:lang w:val="bg-BG"/>
        </w:rPr>
        <w:t xml:space="preserve"> ал.</w:t>
      </w:r>
      <w:r w:rsidR="0059711A">
        <w:rPr>
          <w:rFonts w:ascii="Times New Roman" w:hAnsi="Times New Roman" w:cs="Times New Roman"/>
          <w:b/>
          <w:bCs/>
          <w:i/>
          <w:color w:val="000000"/>
          <w:sz w:val="24"/>
          <w:szCs w:val="24"/>
          <w:lang w:val="bg-BG"/>
        </w:rPr>
        <w:t xml:space="preserve"> </w:t>
      </w:r>
      <w:r w:rsidRPr="0006460E">
        <w:rPr>
          <w:rFonts w:ascii="Times New Roman" w:hAnsi="Times New Roman" w:cs="Times New Roman"/>
          <w:b/>
          <w:bCs/>
          <w:i/>
          <w:color w:val="000000"/>
          <w:sz w:val="24"/>
          <w:szCs w:val="24"/>
          <w:lang w:val="bg-BG"/>
        </w:rPr>
        <w:t>1</w:t>
      </w:r>
      <w:r w:rsidR="0059711A">
        <w:rPr>
          <w:rFonts w:ascii="Times New Roman" w:hAnsi="Times New Roman" w:cs="Times New Roman"/>
          <w:b/>
          <w:bCs/>
          <w:i/>
          <w:color w:val="000000"/>
          <w:sz w:val="24"/>
          <w:szCs w:val="24"/>
          <w:lang w:val="bg-BG"/>
        </w:rPr>
        <w:t>,</w:t>
      </w:r>
      <w:r w:rsidRPr="0006460E">
        <w:rPr>
          <w:rFonts w:ascii="Times New Roman" w:hAnsi="Times New Roman" w:cs="Times New Roman"/>
          <w:b/>
          <w:bCs/>
          <w:i/>
          <w:color w:val="000000"/>
          <w:sz w:val="24"/>
          <w:szCs w:val="24"/>
          <w:lang w:val="bg-BG"/>
        </w:rPr>
        <w:t xml:space="preserve"> т.</w:t>
      </w:r>
      <w:r w:rsidR="0059711A">
        <w:rPr>
          <w:rFonts w:ascii="Times New Roman" w:hAnsi="Times New Roman" w:cs="Times New Roman"/>
          <w:b/>
          <w:bCs/>
          <w:i/>
          <w:color w:val="000000"/>
          <w:sz w:val="24"/>
          <w:szCs w:val="24"/>
          <w:lang w:val="bg-BG"/>
        </w:rPr>
        <w:t xml:space="preserve"> </w:t>
      </w:r>
      <w:r w:rsidRPr="0006460E">
        <w:rPr>
          <w:rFonts w:ascii="Times New Roman" w:hAnsi="Times New Roman" w:cs="Times New Roman"/>
          <w:b/>
          <w:bCs/>
          <w:i/>
          <w:color w:val="000000"/>
          <w:sz w:val="24"/>
          <w:szCs w:val="24"/>
          <w:lang w:val="bg-BG"/>
        </w:rPr>
        <w:t xml:space="preserve">1-7 от ЗОП </w:t>
      </w:r>
      <w:r w:rsidRPr="0006460E">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06460E">
        <w:rPr>
          <w:rFonts w:ascii="Times New Roman" w:hAnsi="Times New Roman" w:cs="Times New Roman"/>
          <w:i/>
          <w:sz w:val="24"/>
          <w:szCs w:val="24"/>
          <w:lang w:val="bg-BG"/>
        </w:rPr>
        <w:t>еЕЕДОП</w:t>
      </w:r>
      <w:proofErr w:type="spellEnd"/>
      <w:r w:rsidRPr="0006460E">
        <w:rPr>
          <w:rFonts w:ascii="Times New Roman" w:hAnsi="Times New Roman" w:cs="Times New Roman"/>
          <w:i/>
          <w:sz w:val="24"/>
          <w:szCs w:val="24"/>
          <w:lang w:val="bg-BG"/>
        </w:rPr>
        <w:t>, в приложимите полета.</w:t>
      </w:r>
      <w:r w:rsidRPr="0006460E">
        <w:rPr>
          <w:rFonts w:ascii="Times New Roman" w:hAnsi="Times New Roman" w:cs="Times New Roman"/>
          <w:bCs/>
          <w:i/>
          <w:sz w:val="24"/>
          <w:szCs w:val="24"/>
          <w:lang w:val="bg-BG"/>
        </w:rPr>
        <w:t xml:space="preserve"> </w:t>
      </w:r>
    </w:p>
    <w:p w14:paraId="1500C2D0" w14:textId="471BFE16"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1.</w:t>
      </w:r>
      <w:proofErr w:type="spellStart"/>
      <w:r>
        <w:rPr>
          <w:rFonts w:ascii="Times New Roman" w:hAnsi="Times New Roman" w:cs="Times New Roman"/>
          <w:bCs/>
          <w:i/>
          <w:sz w:val="24"/>
          <w:szCs w:val="24"/>
          <w:lang w:val="bg-BG"/>
        </w:rPr>
        <w:t>1</w:t>
      </w:r>
      <w:proofErr w:type="spellEnd"/>
      <w:r>
        <w:rPr>
          <w:rFonts w:ascii="Times New Roman" w:hAnsi="Times New Roman" w:cs="Times New Roman"/>
          <w:bCs/>
          <w:i/>
          <w:sz w:val="24"/>
          <w:szCs w:val="24"/>
          <w:lang w:val="bg-BG"/>
        </w:rPr>
        <w:t xml:space="preserve">. </w:t>
      </w:r>
      <w:r w:rsidR="0059711A" w:rsidRPr="0059711A">
        <w:rPr>
          <w:rFonts w:ascii="Times New Roman" w:hAnsi="Times New Roman" w:cs="Times New Roman"/>
          <w:bCs/>
          <w:i/>
          <w:sz w:val="24"/>
          <w:szCs w:val="24"/>
          <w:lang w:val="bg-BG"/>
        </w:rPr>
        <w:t>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14:paraId="593E54D7" w14:textId="17EF67F0"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1.2. </w:t>
      </w:r>
      <w:r w:rsidR="0059711A" w:rsidRPr="0059711A">
        <w:rPr>
          <w:rFonts w:ascii="Times New Roman" w:hAnsi="Times New Roman" w:cs="Times New Roman"/>
          <w:bCs/>
          <w:i/>
          <w:sz w:val="24"/>
          <w:szCs w:val="24"/>
          <w:lang w:val="bg-BG"/>
        </w:rPr>
        <w:t>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14:paraId="4749AD8C" w14:textId="03A24B69"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1.3. </w:t>
      </w:r>
      <w:r w:rsidR="0059711A" w:rsidRPr="0059711A">
        <w:rPr>
          <w:rFonts w:ascii="Times New Roman" w:hAnsi="Times New Roman" w:cs="Times New Roman"/>
          <w:bCs/>
          <w:i/>
          <w:sz w:val="24"/>
          <w:szCs w:val="24"/>
          <w:lang w:val="bg-BG"/>
        </w:rPr>
        <w:t xml:space="preserve">В ЕЕДОП по </w:t>
      </w:r>
      <w:r>
        <w:rPr>
          <w:rFonts w:ascii="Times New Roman" w:hAnsi="Times New Roman" w:cs="Times New Roman"/>
          <w:bCs/>
          <w:i/>
          <w:sz w:val="24"/>
          <w:szCs w:val="24"/>
          <w:lang w:val="bg-BG"/>
        </w:rPr>
        <w:t xml:space="preserve">т. 1.1 </w:t>
      </w:r>
      <w:r w:rsidR="0059711A" w:rsidRPr="0059711A">
        <w:rPr>
          <w:rFonts w:ascii="Times New Roman" w:hAnsi="Times New Roman" w:cs="Times New Roman"/>
          <w:bCs/>
          <w:i/>
          <w:sz w:val="24"/>
          <w:szCs w:val="24"/>
          <w:lang w:val="bg-BG"/>
        </w:rPr>
        <w:t xml:space="preserve">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14:paraId="7093ADD8" w14:textId="76284F8A" w:rsidR="0059711A" w:rsidRPr="0059711A" w:rsidRDefault="005A2155" w:rsidP="0059711A">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1.4. </w:t>
      </w:r>
      <w:r w:rsidR="0059711A" w:rsidRPr="0059711A">
        <w:rPr>
          <w:rFonts w:ascii="Times New Roman" w:hAnsi="Times New Roman" w:cs="Times New Roman"/>
          <w:bCs/>
          <w:i/>
          <w:sz w:val="24"/>
          <w:szCs w:val="24"/>
          <w:lang w:val="bg-BG"/>
        </w:rPr>
        <w:t>При необходимост от деклариране на обстоятелства</w:t>
      </w:r>
      <w:r>
        <w:rPr>
          <w:rFonts w:ascii="Times New Roman" w:hAnsi="Times New Roman" w:cs="Times New Roman"/>
          <w:bCs/>
          <w:i/>
          <w:sz w:val="24"/>
          <w:szCs w:val="24"/>
          <w:lang w:val="bg-BG"/>
        </w:rPr>
        <w:t xml:space="preserve">та по чл. 54, ал. 1, т. 3 - 6 </w:t>
      </w:r>
      <w:r w:rsidR="0059711A" w:rsidRPr="0059711A">
        <w:rPr>
          <w:rFonts w:ascii="Times New Roman" w:hAnsi="Times New Roman" w:cs="Times New Roman"/>
          <w:bCs/>
          <w:i/>
          <w:sz w:val="24"/>
          <w:szCs w:val="24"/>
          <w:lang w:val="bg-BG"/>
        </w:rPr>
        <w:t xml:space="preserve">от ЗОП, както и тези, свързани с критериите за подбор, </w:t>
      </w:r>
      <w:proofErr w:type="spellStart"/>
      <w:r w:rsidR="0059711A" w:rsidRPr="0059711A">
        <w:rPr>
          <w:rFonts w:ascii="Times New Roman" w:hAnsi="Times New Roman" w:cs="Times New Roman"/>
          <w:bCs/>
          <w:i/>
          <w:sz w:val="24"/>
          <w:szCs w:val="24"/>
          <w:lang w:val="bg-BG"/>
        </w:rPr>
        <w:t>относими</w:t>
      </w:r>
      <w:proofErr w:type="spellEnd"/>
      <w:r w:rsidR="0059711A" w:rsidRPr="0059711A">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подава ЕЕДОП за тези обстоятелства.</w:t>
      </w:r>
    </w:p>
    <w:p w14:paraId="7DE51893" w14:textId="18F7F9E0" w:rsidR="0059711A" w:rsidRDefault="005A2155" w:rsidP="005A2155">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lastRenderedPageBreak/>
        <w:t xml:space="preserve">1.5. </w:t>
      </w:r>
      <w:r w:rsidR="0059711A" w:rsidRPr="0059711A">
        <w:rPr>
          <w:rFonts w:ascii="Times New Roman" w:hAnsi="Times New Roman" w:cs="Times New Roman"/>
          <w:bCs/>
          <w:i/>
          <w:sz w:val="24"/>
          <w:szCs w:val="24"/>
          <w:lang w:val="bg-BG"/>
        </w:rPr>
        <w:t>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14:paraId="3E89E53D" w14:textId="2E7FB6E4" w:rsidR="004C6C16" w:rsidRPr="0006460E" w:rsidRDefault="005A2155" w:rsidP="004C6C1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i/>
          <w:sz w:val="24"/>
          <w:szCs w:val="24"/>
          <w:lang w:val="bg-BG"/>
        </w:rPr>
        <w:t xml:space="preserve">1.6. </w:t>
      </w:r>
      <w:r w:rsidR="004C6C16" w:rsidRPr="0006460E">
        <w:rPr>
          <w:rFonts w:ascii="Times New Roman" w:hAnsi="Times New Roman" w:cs="Times New Roman"/>
          <w:i/>
          <w:sz w:val="24"/>
          <w:szCs w:val="24"/>
          <w:lang w:val="bg-BG"/>
        </w:rPr>
        <w:t>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w:t>
      </w:r>
      <w:r w:rsidR="00AF6AA5">
        <w:rPr>
          <w:rFonts w:ascii="Times New Roman" w:hAnsi="Times New Roman" w:cs="Times New Roman"/>
          <w:i/>
          <w:sz w:val="24"/>
          <w:szCs w:val="24"/>
          <w:lang w:val="bg-BG"/>
        </w:rPr>
        <w:t xml:space="preserve">т ЗОП, тези мерки се описват в </w:t>
      </w:r>
      <w:r w:rsidR="004C6C16" w:rsidRPr="0006460E">
        <w:rPr>
          <w:rFonts w:ascii="Times New Roman" w:hAnsi="Times New Roman" w:cs="Times New Roman"/>
          <w:i/>
          <w:sz w:val="24"/>
          <w:szCs w:val="24"/>
          <w:lang w:val="bg-BG"/>
        </w:rPr>
        <w:t>ЕЕДОП.</w:t>
      </w:r>
    </w:p>
    <w:p w14:paraId="4B2C1F44" w14:textId="4D2FBC7D" w:rsidR="004C6C16" w:rsidRPr="0006460E" w:rsidRDefault="00C56B31" w:rsidP="004C6C16">
      <w:pPr>
        <w:tabs>
          <w:tab w:val="left" w:pos="426"/>
        </w:tabs>
        <w:spacing w:after="120"/>
        <w:jc w:val="both"/>
        <w:rPr>
          <w:rFonts w:ascii="Times New Roman" w:hAnsi="Times New Roman" w:cs="Times New Roman"/>
          <w:i/>
          <w:sz w:val="24"/>
          <w:szCs w:val="24"/>
          <w:lang w:val="bg-BG"/>
        </w:rPr>
      </w:pPr>
      <w:r>
        <w:rPr>
          <w:rFonts w:ascii="Times New Roman" w:hAnsi="Times New Roman" w:cs="Times New Roman"/>
          <w:i/>
          <w:sz w:val="24"/>
          <w:szCs w:val="24"/>
          <w:lang w:val="bg-BG"/>
        </w:rPr>
        <w:tab/>
        <w:t xml:space="preserve">2. </w:t>
      </w:r>
      <w:r w:rsidR="00693C54" w:rsidRPr="00693C54">
        <w:rPr>
          <w:rFonts w:ascii="Times New Roman" w:hAnsi="Times New Roman" w:cs="Times New Roman"/>
          <w:i/>
          <w:sz w:val="24"/>
          <w:szCs w:val="24"/>
          <w:lang w:val="bg-BG"/>
        </w:rPr>
        <w:t>Част ІІІ, раздел Г: „СПЕЦИФИЧНИ НАЦИОНАЛНИ ОСНОВАНИЯ ЗА ИЗКЛЮЧВАНЕ“</w:t>
      </w:r>
      <w:r w:rsidR="00693C54">
        <w:rPr>
          <w:rFonts w:ascii="Times New Roman" w:hAnsi="Times New Roman" w:cs="Times New Roman"/>
          <w:i/>
          <w:sz w:val="24"/>
          <w:szCs w:val="24"/>
          <w:lang w:val="bg-BG"/>
        </w:rPr>
        <w:t xml:space="preserve"> </w:t>
      </w:r>
      <w:r w:rsidR="00693C54" w:rsidRPr="00693C54">
        <w:rPr>
          <w:rFonts w:ascii="Times New Roman" w:hAnsi="Times New Roman" w:cs="Times New Roman"/>
          <w:i/>
          <w:sz w:val="24"/>
          <w:szCs w:val="24"/>
          <w:lang w:val="bg-BG"/>
        </w:rPr>
        <w:t>- в тази част участникът следва да декларира, че не са налице обстоятелствата по чл. 54, ал. 1, т. 1 от ЗОП, които не са обхванати от хипотезите на част III, а именно: осъждания за престъпления по чл.  194-208, чл. 213а-217, чл. 219-252, чл. 254а-255а и чл. 256-260 от НК; в тази част участникът също так</w:t>
      </w:r>
      <w:r w:rsidR="00693C54">
        <w:rPr>
          <w:rFonts w:ascii="Times New Roman" w:hAnsi="Times New Roman" w:cs="Times New Roman"/>
          <w:i/>
          <w:sz w:val="24"/>
          <w:szCs w:val="24"/>
          <w:lang w:val="bg-BG"/>
        </w:rPr>
        <w:t>а</w:t>
      </w:r>
      <w:r w:rsidR="00693C54" w:rsidRPr="00693C54">
        <w:rPr>
          <w:rFonts w:ascii="Times New Roman" w:hAnsi="Times New Roman" w:cs="Times New Roman"/>
          <w:i/>
          <w:sz w:val="24"/>
          <w:szCs w:val="24"/>
          <w:lang w:val="bg-BG"/>
        </w:rPr>
        <w:t xml:space="preserve"> следва да декларира липсата на нарушения</w:t>
      </w:r>
      <w:r w:rsidR="00D763A5">
        <w:rPr>
          <w:rFonts w:ascii="Times New Roman" w:hAnsi="Times New Roman" w:cs="Times New Roman"/>
          <w:i/>
          <w:sz w:val="24"/>
          <w:szCs w:val="24"/>
          <w:lang w:val="bg-BG"/>
        </w:rPr>
        <w:t xml:space="preserve"> по чл. 61, ал. 1, чл. 62, ал. 1 или 3, чл. 63, ал. 1 или 2, чл. 228, ал. 3 от КТ;</w:t>
      </w:r>
      <w:r w:rsidR="00693C54" w:rsidRPr="00693C54">
        <w:rPr>
          <w:rFonts w:ascii="Times New Roman" w:hAnsi="Times New Roman" w:cs="Times New Roman"/>
          <w:i/>
          <w:sz w:val="24"/>
          <w:szCs w:val="24"/>
          <w:lang w:val="bg-BG"/>
        </w:rPr>
        <w:t xml:space="preserve"> </w:t>
      </w:r>
      <w:r w:rsidR="00D763A5">
        <w:rPr>
          <w:rFonts w:ascii="Times New Roman" w:hAnsi="Times New Roman" w:cs="Times New Roman"/>
          <w:i/>
          <w:sz w:val="24"/>
          <w:szCs w:val="24"/>
          <w:lang w:val="bg-BG"/>
        </w:rPr>
        <w:t xml:space="preserve">липсата на нарушения </w:t>
      </w:r>
      <w:r w:rsidR="00693C54" w:rsidRPr="00693C54">
        <w:rPr>
          <w:rFonts w:ascii="Times New Roman" w:hAnsi="Times New Roman" w:cs="Times New Roman"/>
          <w:i/>
          <w:sz w:val="24"/>
          <w:szCs w:val="24"/>
          <w:lang w:val="bg-BG"/>
        </w:rPr>
        <w:t xml:space="preserve">по чл. 13, ал. 1 от Закона за трудовата миграция и трудовата мобилност; </w:t>
      </w:r>
      <w:r w:rsidR="00D763A5">
        <w:rPr>
          <w:rFonts w:ascii="Times New Roman" w:hAnsi="Times New Roman" w:cs="Times New Roman"/>
          <w:i/>
          <w:sz w:val="24"/>
          <w:szCs w:val="24"/>
          <w:lang w:val="bg-BG"/>
        </w:rPr>
        <w:t>липсата на</w:t>
      </w:r>
      <w:r w:rsidR="00693C54" w:rsidRPr="00693C54">
        <w:rPr>
          <w:rFonts w:ascii="Times New Roman" w:hAnsi="Times New Roman" w:cs="Times New Roman"/>
          <w:i/>
          <w:sz w:val="24"/>
          <w:szCs w:val="24"/>
          <w:lang w:val="bg-BG"/>
        </w:rPr>
        <w:t xml:space="preserve"> </w:t>
      </w:r>
      <w:proofErr w:type="spellStart"/>
      <w:r w:rsidR="00693C54" w:rsidRPr="00693C54">
        <w:rPr>
          <w:rFonts w:ascii="Times New Roman" w:hAnsi="Times New Roman" w:cs="Times New Roman"/>
          <w:i/>
          <w:sz w:val="24"/>
          <w:szCs w:val="24"/>
          <w:lang w:val="bg-BG"/>
        </w:rPr>
        <w:t>на</w:t>
      </w:r>
      <w:proofErr w:type="spellEnd"/>
      <w:r w:rsidR="00693C54" w:rsidRPr="00693C54">
        <w:rPr>
          <w:rFonts w:ascii="Times New Roman" w:hAnsi="Times New Roman" w:cs="Times New Roman"/>
          <w:i/>
          <w:sz w:val="24"/>
          <w:szCs w:val="24"/>
          <w:lang w:val="bg-BG"/>
        </w:rPr>
        <w:t xml:space="preserve"> свързаност по смисъла на параграф 2, т. 45 от ДР на ЗОП между  учас</w:t>
      </w:r>
      <w:r w:rsidR="00693C54">
        <w:rPr>
          <w:rFonts w:ascii="Times New Roman" w:hAnsi="Times New Roman" w:cs="Times New Roman"/>
          <w:i/>
          <w:sz w:val="24"/>
          <w:szCs w:val="24"/>
          <w:lang w:val="bg-BG"/>
        </w:rPr>
        <w:t>тниците в настоящата процедура (чл. 107, т. 4 от ЗОП)</w:t>
      </w:r>
      <w:r w:rsidR="00693C54" w:rsidRPr="00693C54">
        <w:rPr>
          <w:rFonts w:ascii="Times New Roman" w:hAnsi="Times New Roman" w:cs="Times New Roman"/>
          <w:i/>
          <w:sz w:val="24"/>
          <w:szCs w:val="24"/>
          <w:lang w:val="bg-BG"/>
        </w:rPr>
        <w:t xml:space="preserve">; </w:t>
      </w:r>
      <w:r w:rsidR="000C016F">
        <w:rPr>
          <w:rFonts w:ascii="Times New Roman" w:hAnsi="Times New Roman" w:cs="Times New Roman"/>
          <w:i/>
          <w:sz w:val="24"/>
          <w:szCs w:val="24"/>
          <w:lang w:val="bg-BG"/>
        </w:rPr>
        <w:t>липса</w:t>
      </w:r>
      <w:r w:rsidR="00693C54" w:rsidRPr="00693C54">
        <w:rPr>
          <w:rFonts w:ascii="Times New Roman" w:hAnsi="Times New Roman" w:cs="Times New Roman"/>
          <w:i/>
          <w:sz w:val="24"/>
          <w:szCs w:val="24"/>
          <w:lang w:val="bg-BG"/>
        </w:rPr>
        <w:t xml:space="preserve">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w:t>
      </w:r>
      <w:r w:rsidR="00693C54">
        <w:rPr>
          <w:rFonts w:ascii="Times New Roman" w:hAnsi="Times New Roman" w:cs="Times New Roman"/>
          <w:i/>
          <w:sz w:val="24"/>
          <w:szCs w:val="24"/>
          <w:lang w:val="bg-BG"/>
        </w:rPr>
        <w:t>ехните действителни собственици</w:t>
      </w:r>
      <w:r w:rsidR="00693C54" w:rsidRPr="00693C54">
        <w:rPr>
          <w:rFonts w:ascii="Times New Roman" w:hAnsi="Times New Roman" w:cs="Times New Roman"/>
          <w:i/>
          <w:sz w:val="24"/>
          <w:szCs w:val="24"/>
          <w:lang w:val="bg-BG"/>
        </w:rPr>
        <w:t>, както и липсата на обстоятелствата по чл. 69 от Закона за противодействие на корупцията и за отнемане на незаконно придобитото имущество, посочени в документацията за обществената поръчка.</w:t>
      </w:r>
    </w:p>
    <w:p w14:paraId="76B83FD4" w14:textId="77777777"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06460E">
        <w:rPr>
          <w:rStyle w:val="greenlight"/>
          <w:rFonts w:ascii="Times New Roman" w:hAnsi="Times New Roman" w:cs="Times New Roman"/>
          <w:i/>
          <w:sz w:val="24"/>
          <w:szCs w:val="24"/>
          <w:lang w:val="bg-BG"/>
        </w:rPr>
        <w:t>преференциален</w:t>
      </w:r>
      <w:r w:rsidRPr="0006460E">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157596D6" w14:textId="308F8B2D"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Когато участникът е обединение, което не е юридическо лице обстоятелствата се декларират от всеки участник</w:t>
      </w:r>
      <w:r w:rsidR="007306F8">
        <w:rPr>
          <w:rFonts w:ascii="Times New Roman" w:hAnsi="Times New Roman" w:cs="Times New Roman"/>
          <w:i/>
          <w:sz w:val="24"/>
          <w:szCs w:val="24"/>
          <w:lang w:val="bg-BG"/>
        </w:rPr>
        <w:t xml:space="preserve"> </w:t>
      </w:r>
      <w:r w:rsidRPr="0006460E">
        <w:rPr>
          <w:rFonts w:ascii="Times New Roman" w:hAnsi="Times New Roman" w:cs="Times New Roman"/>
          <w:i/>
          <w:sz w:val="24"/>
          <w:szCs w:val="24"/>
          <w:lang w:val="bg-BG"/>
        </w:rPr>
        <w:t xml:space="preserve"> в обединението.</w:t>
      </w:r>
    </w:p>
    <w:p w14:paraId="5B285C18" w14:textId="77777777"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14:paraId="3661E215" w14:textId="77777777" w:rsidR="004C6C16" w:rsidRPr="0006460E" w:rsidRDefault="004C6C16" w:rsidP="004C6C16">
      <w:pPr>
        <w:spacing w:after="120" w:line="240" w:lineRule="auto"/>
        <w:ind w:firstLine="720"/>
        <w:jc w:val="both"/>
        <w:rPr>
          <w:rFonts w:ascii="Times New Roman" w:hAnsi="Times New Roman" w:cs="Times New Roman"/>
          <w:i/>
          <w:sz w:val="24"/>
          <w:szCs w:val="24"/>
          <w:lang w:val="bg-BG"/>
        </w:rPr>
      </w:pPr>
      <w:r w:rsidRPr="0006460E">
        <w:rPr>
          <w:rFonts w:ascii="Times New Roman" w:hAnsi="Times New Roman" w:cs="Times New Roman"/>
          <w:i/>
          <w:sz w:val="24"/>
          <w:szCs w:val="24"/>
          <w:lang w:val="bg-BG"/>
        </w:rPr>
        <w:t>4.Възложителят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3CD126FD" w14:textId="219F1574" w:rsidR="007271C1" w:rsidRPr="007271C1" w:rsidRDefault="007271C1" w:rsidP="007271C1">
      <w:pPr>
        <w:spacing w:after="120" w:line="240" w:lineRule="auto"/>
        <w:ind w:firstLine="720"/>
        <w:jc w:val="both"/>
        <w:rPr>
          <w:rFonts w:ascii="Times New Roman" w:hAnsi="Times New Roman" w:cs="Times New Roman"/>
          <w:i/>
          <w:sz w:val="24"/>
          <w:szCs w:val="24"/>
          <w:shd w:val="clear" w:color="auto" w:fill="FEFEFE"/>
          <w:lang w:val="bg-BG"/>
        </w:rPr>
      </w:pPr>
      <w:r>
        <w:rPr>
          <w:rFonts w:ascii="Times New Roman" w:hAnsi="Times New Roman" w:cs="Times New Roman"/>
          <w:i/>
          <w:sz w:val="24"/>
          <w:szCs w:val="24"/>
          <w:shd w:val="clear" w:color="auto" w:fill="FEFEFE"/>
          <w:lang w:val="bg-BG"/>
        </w:rPr>
        <w:t xml:space="preserve">5. </w:t>
      </w:r>
      <w:r w:rsidRPr="007271C1">
        <w:rPr>
          <w:rFonts w:ascii="Times New Roman" w:hAnsi="Times New Roman" w:cs="Times New Roman"/>
          <w:i/>
          <w:sz w:val="24"/>
          <w:szCs w:val="24"/>
          <w:shd w:val="clear" w:color="auto" w:fill="FEFEFE"/>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14:paraId="609A4F03" w14:textId="6F92DD54" w:rsidR="004C6C16" w:rsidRPr="0006460E"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06460E">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AD605ED"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lastRenderedPageBreak/>
        <w:t>ВАЖНО: Единният европейски документ за обществени поръчки се предоставя в електронен вид по образец, утвърден с акт на Европейската комисия.</w:t>
      </w:r>
    </w:p>
    <w:p w14:paraId="1FAE14CA"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Подготовка на образец на ЕЕДОП: </w:t>
      </w:r>
    </w:p>
    <w:p w14:paraId="77EF0C68" w14:textId="6603D4B5" w:rsidR="00C6786D" w:rsidRPr="00C6786D" w:rsidRDefault="004C6C16" w:rsidP="00BD07B0">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C6786D">
        <w:rPr>
          <w:rFonts w:ascii="Times New Roman" w:eastAsia="Times New Roman" w:hAnsi="Times New Roman" w:cs="Times New Roman"/>
          <w:b/>
          <w:sz w:val="24"/>
          <w:szCs w:val="24"/>
          <w:lang w:val="bg-BG" w:eastAsia="ar-SA"/>
        </w:rPr>
        <w:t>Чрез</w:t>
      </w:r>
      <w:r w:rsidR="00C6786D">
        <w:rPr>
          <w:rFonts w:ascii="Times New Roman" w:eastAsia="Times New Roman" w:hAnsi="Times New Roman" w:cs="Times New Roman"/>
          <w:b/>
          <w:sz w:val="24"/>
          <w:szCs w:val="24"/>
          <w:lang w:val="bg-BG" w:eastAsia="ar-SA"/>
        </w:rPr>
        <w:t xml:space="preserve"> </w:t>
      </w:r>
      <w:r w:rsidR="00BD07B0">
        <w:rPr>
          <w:rFonts w:ascii="Times New Roman" w:eastAsia="Times New Roman" w:hAnsi="Times New Roman" w:cs="Times New Roman"/>
          <w:b/>
          <w:sz w:val="24"/>
          <w:szCs w:val="24"/>
          <w:lang w:val="bg-BG" w:eastAsia="ar-SA"/>
        </w:rPr>
        <w:t>предоставения</w:t>
      </w:r>
      <w:r w:rsidR="00C6786D">
        <w:rPr>
          <w:rFonts w:ascii="Times New Roman" w:eastAsia="Times New Roman" w:hAnsi="Times New Roman" w:cs="Times New Roman"/>
          <w:b/>
          <w:sz w:val="24"/>
          <w:szCs w:val="24"/>
          <w:lang w:val="bg-BG" w:eastAsia="ar-SA"/>
        </w:rPr>
        <w:t xml:space="preserve"> от АОП</w:t>
      </w:r>
      <w:r w:rsidR="00BD07B0">
        <w:rPr>
          <w:rFonts w:ascii="Times New Roman" w:eastAsia="Times New Roman" w:hAnsi="Times New Roman" w:cs="Times New Roman"/>
          <w:b/>
          <w:sz w:val="24"/>
          <w:szCs w:val="24"/>
          <w:lang w:val="bg-BG" w:eastAsia="ar-SA"/>
        </w:rPr>
        <w:t xml:space="preserve"> български вариант на</w:t>
      </w:r>
      <w:r w:rsidRPr="00C6786D">
        <w:rPr>
          <w:rFonts w:ascii="Times New Roman" w:eastAsia="Times New Roman" w:hAnsi="Times New Roman" w:cs="Times New Roman"/>
          <w:b/>
          <w:sz w:val="24"/>
          <w:szCs w:val="24"/>
          <w:lang w:val="bg-BG" w:eastAsia="ar-SA"/>
        </w:rPr>
        <w:t xml:space="preserve"> услуга</w:t>
      </w:r>
      <w:r w:rsidR="00BD07B0">
        <w:rPr>
          <w:rFonts w:ascii="Times New Roman" w:eastAsia="Times New Roman" w:hAnsi="Times New Roman" w:cs="Times New Roman"/>
          <w:b/>
          <w:sz w:val="24"/>
          <w:szCs w:val="24"/>
          <w:lang w:val="bg-BG" w:eastAsia="ar-SA"/>
        </w:rPr>
        <w:t>та</w:t>
      </w:r>
      <w:r w:rsidRPr="00C6786D">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w:t>
      </w:r>
      <w:proofErr w:type="spellStart"/>
      <w:r w:rsidR="00564EFE" w:rsidRPr="00C6786D">
        <w:rPr>
          <w:rFonts w:ascii="Times New Roman" w:eastAsia="Times New Roman" w:hAnsi="Times New Roman" w:cs="Times New Roman"/>
          <w:b/>
          <w:sz w:val="24"/>
          <w:szCs w:val="24"/>
          <w:lang w:val="bg-BG" w:eastAsia="ar-SA"/>
        </w:rPr>
        <w:t>Единeн</w:t>
      </w:r>
      <w:proofErr w:type="spellEnd"/>
      <w:r w:rsidR="00564EFE" w:rsidRPr="00C6786D">
        <w:rPr>
          <w:rFonts w:ascii="Times New Roman" w:eastAsia="Times New Roman" w:hAnsi="Times New Roman" w:cs="Times New Roman"/>
          <w:b/>
          <w:sz w:val="24"/>
          <w:szCs w:val="24"/>
          <w:lang w:val="bg-BG" w:eastAsia="ar-SA"/>
        </w:rPr>
        <w:t xml:space="preserve"> европейски</w:t>
      </w:r>
      <w:r w:rsidR="00BD07B0">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документ</w:t>
      </w:r>
      <w:r w:rsidR="00564EFE">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за обществени поръчки“</w:t>
      </w:r>
      <w:r w:rsidR="00564EFE">
        <w:rPr>
          <w:rFonts w:ascii="Times New Roman" w:eastAsia="Times New Roman" w:hAnsi="Times New Roman" w:cs="Times New Roman"/>
          <w:b/>
          <w:sz w:val="24"/>
          <w:szCs w:val="24"/>
          <w:lang w:val="bg-BG" w:eastAsia="ar-SA"/>
        </w:rPr>
        <w:t xml:space="preserve"> </w:t>
      </w:r>
      <w:r w:rsidR="00564EFE" w:rsidRPr="00C6786D">
        <w:rPr>
          <w:rFonts w:ascii="Times New Roman" w:eastAsia="Times New Roman" w:hAnsi="Times New Roman" w:cs="Times New Roman"/>
          <w:b/>
          <w:sz w:val="24"/>
          <w:szCs w:val="24"/>
          <w:lang w:val="bg-BG" w:eastAsia="ar-SA"/>
        </w:rPr>
        <w:t>(ЕЕДОП)</w:t>
      </w:r>
      <w:r w:rsidR="00BD07B0">
        <w:rPr>
          <w:rFonts w:ascii="Times New Roman" w:eastAsia="Times New Roman" w:hAnsi="Times New Roman" w:cs="Times New Roman"/>
          <w:b/>
          <w:sz w:val="24"/>
          <w:szCs w:val="24"/>
          <w:lang w:val="bg-BG" w:eastAsia="ar-SA"/>
        </w:rPr>
        <w:t>, като системата може да се достъпи на следния</w:t>
      </w:r>
      <w:r w:rsidR="00C6786D" w:rsidRPr="00C6786D">
        <w:rPr>
          <w:rFonts w:ascii="Times New Roman" w:eastAsia="Times New Roman" w:hAnsi="Times New Roman" w:cs="Times New Roman"/>
          <w:b/>
          <w:sz w:val="24"/>
          <w:szCs w:val="24"/>
          <w:lang w:val="bg-BG" w:eastAsia="ar-SA"/>
        </w:rPr>
        <w:t xml:space="preserve"> интернет адрес: </w:t>
      </w:r>
      <w:hyperlink r:id="rId10" w:history="1">
        <w:r w:rsidR="00C6786D" w:rsidRPr="00E45742">
          <w:rPr>
            <w:rStyle w:val="af2"/>
            <w:rFonts w:ascii="Times New Roman" w:eastAsia="Times New Roman" w:hAnsi="Times New Roman" w:cs="Times New Roman"/>
            <w:b/>
            <w:sz w:val="24"/>
            <w:szCs w:val="24"/>
            <w:lang w:val="bg-BG" w:eastAsia="ar-SA"/>
          </w:rPr>
          <w:t>https://espd.eop.bg/espd-web/filter?lang=bg</w:t>
        </w:r>
      </w:hyperlink>
      <w:r w:rsidR="00BD07B0">
        <w:rPr>
          <w:rFonts w:ascii="Times New Roman" w:eastAsia="Times New Roman" w:hAnsi="Times New Roman" w:cs="Times New Roman"/>
          <w:b/>
          <w:sz w:val="24"/>
          <w:szCs w:val="24"/>
          <w:lang w:val="bg-BG" w:eastAsia="ar-SA"/>
        </w:rPr>
        <w:t xml:space="preserve">. </w:t>
      </w:r>
    </w:p>
    <w:p w14:paraId="2D503B79" w14:textId="3C0418B8"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06460E">
        <w:rPr>
          <w:rFonts w:ascii="Times New Roman" w:eastAsia="Times New Roman" w:hAnsi="Times New Roman" w:cs="Times New Roman"/>
          <w:b/>
          <w:sz w:val="24"/>
          <w:szCs w:val="24"/>
          <w:lang w:val="bg-BG" w:eastAsia="ar-SA"/>
        </w:rPr>
        <w:t>espd-request</w:t>
      </w:r>
      <w:proofErr w:type="spellEnd"/>
      <w:r w:rsidRPr="0006460E">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A064F85"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06460E">
        <w:rPr>
          <w:rFonts w:ascii="Times New Roman" w:eastAsia="Times New Roman" w:hAnsi="Times New Roman" w:cs="Times New Roman"/>
          <w:b/>
          <w:sz w:val="24"/>
          <w:szCs w:val="24"/>
          <w:lang w:val="bg-BG" w:eastAsia="ar-SA"/>
        </w:rPr>
        <w:t>espd-response</w:t>
      </w:r>
      <w:proofErr w:type="spellEnd"/>
      <w:r w:rsidRPr="0006460E">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5F2594DB"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Важно! Системата за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FCC72FF"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14:paraId="21646785" w14:textId="77777777"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06460E">
          <w:rPr>
            <w:rFonts w:ascii="Times New Roman" w:eastAsia="Times New Roman" w:hAnsi="Times New Roman" w:cs="Times New Roman"/>
            <w:b/>
            <w:color w:val="0000FF"/>
            <w:sz w:val="24"/>
            <w:szCs w:val="24"/>
            <w:u w:val="single"/>
            <w:lang w:val="bg-BG" w:eastAsia="ar-SA"/>
          </w:rPr>
          <w:t>http://www.aop.bg/fckedit2/user/File/bg/practika/MU4_2018.pdf</w:t>
        </w:r>
      </w:hyperlink>
      <w:r w:rsidRPr="0006460E">
        <w:rPr>
          <w:rFonts w:ascii="Times New Roman" w:eastAsia="Times New Roman" w:hAnsi="Times New Roman" w:cs="Times New Roman"/>
          <w:b/>
          <w:sz w:val="24"/>
          <w:szCs w:val="24"/>
          <w:lang w:val="bg-BG" w:eastAsia="ar-SA"/>
        </w:rPr>
        <w:t xml:space="preserve"> </w:t>
      </w:r>
    </w:p>
    <w:p w14:paraId="14220CBD" w14:textId="7387F8BF" w:rsidR="004B2E23" w:rsidRPr="0006460E"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06460E">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06460E">
        <w:rPr>
          <w:rFonts w:ascii="Times New Roman" w:eastAsia="Times New Roman" w:hAnsi="Times New Roman" w:cs="Times New Roman"/>
          <w:b/>
          <w:sz w:val="24"/>
          <w:szCs w:val="24"/>
          <w:lang w:val="bg-BG" w:eastAsia="ar-SA"/>
        </w:rPr>
        <w:t>еЕЕДОП</w:t>
      </w:r>
      <w:proofErr w:type="spellEnd"/>
      <w:r w:rsidRPr="0006460E">
        <w:rPr>
          <w:rFonts w:ascii="Times New Roman" w:eastAsia="Times New Roman" w:hAnsi="Times New Roman" w:cs="Times New Roman"/>
          <w:b/>
          <w:sz w:val="24"/>
          <w:szCs w:val="24"/>
          <w:lang w:val="bg-BG" w:eastAsia="ar-SA"/>
        </w:rPr>
        <w:t xml:space="preserve"> може да бъде намерена на следния адрес:</w:t>
      </w:r>
      <w:r w:rsidR="004B2E23">
        <w:rPr>
          <w:rFonts w:ascii="Times New Roman" w:eastAsia="Times New Roman" w:hAnsi="Times New Roman" w:cs="Times New Roman"/>
          <w:b/>
          <w:sz w:val="24"/>
          <w:szCs w:val="24"/>
          <w:lang w:val="bg-BG" w:eastAsia="ar-SA"/>
        </w:rPr>
        <w:t xml:space="preserve"> </w:t>
      </w:r>
      <w:hyperlink r:id="rId12" w:history="1">
        <w:r w:rsidR="004B2E23" w:rsidRPr="00E45742">
          <w:rPr>
            <w:rStyle w:val="af2"/>
            <w:rFonts w:ascii="Times New Roman" w:eastAsia="Times New Roman" w:hAnsi="Times New Roman" w:cs="Times New Roman"/>
            <w:b/>
            <w:sz w:val="24"/>
            <w:szCs w:val="24"/>
            <w:lang w:val="bg-BG" w:eastAsia="ar-SA"/>
          </w:rPr>
          <w:t>http://rop3-app1.aop.bg:7778/portal/page?_pageid=93,1660363&amp;_dad=portal&amp;_schema=PORTAL</w:t>
        </w:r>
      </w:hyperlink>
      <w:r w:rsidR="004B2E23">
        <w:rPr>
          <w:rFonts w:ascii="Times New Roman" w:eastAsia="Times New Roman" w:hAnsi="Times New Roman" w:cs="Times New Roman"/>
          <w:b/>
          <w:sz w:val="24"/>
          <w:szCs w:val="24"/>
          <w:lang w:val="bg-BG" w:eastAsia="ar-SA"/>
        </w:rPr>
        <w:t xml:space="preserve"> </w:t>
      </w:r>
    </w:p>
    <w:p w14:paraId="5060D930" w14:textId="77777777" w:rsidR="00533B50" w:rsidRDefault="00533B50" w:rsidP="00736FBE">
      <w:pPr>
        <w:pStyle w:val="Default"/>
        <w:ind w:firstLine="720"/>
        <w:jc w:val="both"/>
        <w:rPr>
          <w:rFonts w:eastAsia="Calibri"/>
          <w:b/>
          <w:bCs/>
          <w:color w:val="auto"/>
          <w:lang w:val="bg-BG"/>
        </w:rPr>
      </w:pPr>
    </w:p>
    <w:p w14:paraId="7C2DA04C" w14:textId="6B9EC3FB" w:rsidR="004C6C16" w:rsidRPr="00736FBE" w:rsidRDefault="00B53A45" w:rsidP="00736FBE">
      <w:pPr>
        <w:pStyle w:val="Default"/>
        <w:ind w:firstLine="720"/>
        <w:jc w:val="both"/>
        <w:rPr>
          <w:rFonts w:eastAsia="Calibri"/>
          <w:color w:val="auto"/>
          <w:lang w:val="bg-BG"/>
        </w:rPr>
      </w:pPr>
      <w:r>
        <w:rPr>
          <w:rFonts w:eastAsia="Calibri"/>
          <w:b/>
          <w:bCs/>
          <w:color w:val="auto"/>
          <w:lang w:val="bg-BG"/>
        </w:rPr>
        <w:t>3.2</w:t>
      </w:r>
      <w:r w:rsidR="004C6C16" w:rsidRPr="0006460E">
        <w:rPr>
          <w:rFonts w:eastAsia="Calibri"/>
          <w:b/>
          <w:bCs/>
          <w:color w:val="auto"/>
          <w:lang w:val="bg-BG"/>
        </w:rPr>
        <w:t xml:space="preserve">. </w:t>
      </w:r>
      <w:r w:rsidR="004C6C16" w:rsidRPr="00B53A45">
        <w:rPr>
          <w:rFonts w:eastAsia="Calibri"/>
          <w:b/>
          <w:color w:val="auto"/>
          <w:lang w:val="bg-BG"/>
        </w:rPr>
        <w:t>Тех</w:t>
      </w:r>
      <w:r w:rsidR="00736FBE" w:rsidRPr="00B53A45">
        <w:rPr>
          <w:rFonts w:eastAsia="Calibri"/>
          <w:b/>
          <w:color w:val="auto"/>
          <w:lang w:val="bg-BG"/>
        </w:rPr>
        <w:t>ническо предложение</w:t>
      </w:r>
      <w:r w:rsidR="00736FBE">
        <w:rPr>
          <w:rFonts w:eastAsia="Calibri"/>
          <w:color w:val="auto"/>
          <w:lang w:val="bg-BG"/>
        </w:rPr>
        <w:t xml:space="preserve">, съдържащо </w:t>
      </w:r>
      <w:r w:rsidR="004C6C16" w:rsidRPr="0006460E">
        <w:rPr>
          <w:rFonts w:eastAsia="Calibri"/>
          <w:color w:val="auto"/>
          <w:lang w:val="bg-BG"/>
        </w:rPr>
        <w:t xml:space="preserve">предложение за изпълнение на поръчката в съответствие с </w:t>
      </w:r>
      <w:r w:rsidR="00736FBE">
        <w:rPr>
          <w:rFonts w:eastAsia="Calibri"/>
          <w:color w:val="auto"/>
          <w:lang w:val="bg-BG"/>
        </w:rPr>
        <w:t xml:space="preserve">техническите спецификации </w:t>
      </w:r>
      <w:r w:rsidR="004C6C16" w:rsidRPr="0006460E">
        <w:rPr>
          <w:rFonts w:eastAsia="Calibri"/>
          <w:color w:val="auto"/>
          <w:lang w:val="bg-BG"/>
        </w:rPr>
        <w:t xml:space="preserve">и изискванията на Възложителя - </w:t>
      </w:r>
      <w:r w:rsidR="004C6C16" w:rsidRPr="0006460E">
        <w:rPr>
          <w:rFonts w:eastAsia="Calibri"/>
          <w:b/>
          <w:bCs/>
          <w:color w:val="auto"/>
          <w:lang w:val="bg-BG"/>
        </w:rPr>
        <w:t>Образец № 3</w:t>
      </w:r>
      <w:r w:rsidR="00736FBE">
        <w:rPr>
          <w:rFonts w:eastAsia="Calibri"/>
          <w:b/>
          <w:bCs/>
          <w:color w:val="auto"/>
          <w:lang w:val="bg-BG"/>
        </w:rPr>
        <w:t>.</w:t>
      </w:r>
    </w:p>
    <w:p w14:paraId="7D6B7DF7" w14:textId="44D1609B" w:rsidR="004C6C16" w:rsidRPr="0006460E" w:rsidRDefault="00B53A45"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Pr>
          <w:rFonts w:ascii="Times New Roman" w:eastAsia="Calibri" w:hAnsi="Times New Roman" w:cs="Times New Roman"/>
          <w:b/>
          <w:bCs/>
          <w:sz w:val="24"/>
          <w:szCs w:val="24"/>
          <w:lang w:val="bg-BG"/>
        </w:rPr>
        <w:tab/>
      </w:r>
    </w:p>
    <w:p w14:paraId="1FCC5E66" w14:textId="77777777" w:rsidR="004C6C16" w:rsidRPr="0006460E"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7E4E37A8" w14:textId="2CF2F301" w:rsidR="004C6C16" w:rsidRPr="0006460E" w:rsidRDefault="00533B50" w:rsidP="00533B50">
      <w:pPr>
        <w:tabs>
          <w:tab w:val="left" w:pos="851"/>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Pr>
          <w:rFonts w:ascii="Times New Roman" w:eastAsia="SimSun" w:hAnsi="Times New Roman" w:cs="Times New Roman"/>
          <w:b/>
          <w:bCs/>
          <w:kern w:val="1"/>
          <w:sz w:val="24"/>
          <w:szCs w:val="24"/>
          <w:lang w:val="bg-BG" w:eastAsia="hi-IN" w:bidi="hi-IN"/>
        </w:rPr>
        <w:tab/>
      </w:r>
      <w:r w:rsidR="004C6C16" w:rsidRPr="0006460E">
        <w:rPr>
          <w:rFonts w:ascii="Times New Roman" w:eastAsia="Calibri" w:hAnsi="Times New Roman" w:cs="Times New Roman"/>
          <w:b/>
          <w:sz w:val="24"/>
          <w:szCs w:val="24"/>
          <w:lang w:val="bg-BG" w:eastAsia="bg-BG"/>
        </w:rPr>
        <w:t>Техническо предложение</w:t>
      </w:r>
      <w:r>
        <w:rPr>
          <w:rFonts w:ascii="Times New Roman" w:eastAsia="Calibri" w:hAnsi="Times New Roman" w:cs="Times New Roman"/>
          <w:sz w:val="24"/>
          <w:szCs w:val="24"/>
          <w:lang w:val="bg-BG" w:eastAsia="bg-BG"/>
        </w:rPr>
        <w:t xml:space="preserve"> </w:t>
      </w:r>
      <w:r w:rsidR="004C6C16" w:rsidRPr="0006460E">
        <w:rPr>
          <w:rFonts w:ascii="Times New Roman" w:eastAsia="Calibri" w:hAnsi="Times New Roman" w:cs="Times New Roman"/>
          <w:sz w:val="24"/>
          <w:szCs w:val="24"/>
          <w:lang w:val="bg-BG" w:eastAsia="bg-BG"/>
        </w:rPr>
        <w:t xml:space="preserve">– </w:t>
      </w:r>
      <w:r w:rsidR="00B53A45">
        <w:rPr>
          <w:rFonts w:ascii="Times New Roman" w:eastAsia="Calibri" w:hAnsi="Times New Roman" w:cs="Times New Roman"/>
          <w:b/>
          <w:bCs/>
          <w:sz w:val="24"/>
          <w:szCs w:val="24"/>
          <w:lang w:val="bg-BG" w:eastAsia="bg-BG"/>
        </w:rPr>
        <w:t>Образец</w:t>
      </w:r>
      <w:r w:rsidR="004C6C16" w:rsidRPr="0006460E">
        <w:rPr>
          <w:rFonts w:ascii="Times New Roman" w:eastAsia="Calibri" w:hAnsi="Times New Roman" w:cs="Times New Roman"/>
          <w:b/>
          <w:bCs/>
          <w:sz w:val="24"/>
          <w:szCs w:val="24"/>
          <w:lang w:val="bg-BG" w:eastAsia="bg-BG"/>
        </w:rPr>
        <w:t xml:space="preserve"> № 3</w:t>
      </w:r>
    </w:p>
    <w:p w14:paraId="19BA289C" w14:textId="77777777" w:rsidR="004C6C16" w:rsidRPr="0006460E" w:rsidRDefault="004C6C16" w:rsidP="00533B50">
      <w:pPr>
        <w:spacing w:after="0" w:line="240" w:lineRule="auto"/>
        <w:ind w:left="720"/>
        <w:jc w:val="both"/>
        <w:rPr>
          <w:rFonts w:ascii="Times New Roman" w:eastAsia="Calibri" w:hAnsi="Times New Roman" w:cs="Times New Roman"/>
          <w:b/>
          <w:bCs/>
          <w:sz w:val="24"/>
          <w:szCs w:val="24"/>
          <w:lang w:val="bg-BG" w:eastAsia="bg-BG"/>
        </w:rPr>
      </w:pPr>
      <w:r w:rsidRPr="0006460E">
        <w:rPr>
          <w:rFonts w:ascii="Times New Roman" w:eastAsia="Calibri" w:hAnsi="Times New Roman" w:cs="Times New Roman"/>
          <w:sz w:val="24"/>
          <w:szCs w:val="24"/>
          <w:lang w:val="bg-BG"/>
        </w:rPr>
        <w:t>Указания за попълването на приложенията / образците</w:t>
      </w:r>
    </w:p>
    <w:p w14:paraId="15B4B6D3" w14:textId="77777777" w:rsidR="004C6C16" w:rsidRPr="0006460E" w:rsidRDefault="004C6C16" w:rsidP="004C6C16">
      <w:pPr>
        <w:spacing w:after="0" w:line="240" w:lineRule="auto"/>
        <w:ind w:firstLine="708"/>
        <w:jc w:val="both"/>
        <w:rPr>
          <w:rFonts w:ascii="Times New Roman" w:eastAsia="Calibri" w:hAnsi="Times New Roman" w:cs="Times New Roman"/>
          <w:i/>
          <w:color w:val="000000"/>
          <w:sz w:val="24"/>
          <w:szCs w:val="24"/>
          <w:lang w:val="bg-BG" w:eastAsia="bg-BG"/>
        </w:rPr>
      </w:pPr>
      <w:r w:rsidRPr="0006460E">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24E455DD" w14:textId="77777777" w:rsidR="004C6C16" w:rsidRPr="0006460E" w:rsidRDefault="004C6C16" w:rsidP="004C6C16">
      <w:pPr>
        <w:pStyle w:val="Default"/>
        <w:jc w:val="both"/>
        <w:rPr>
          <w:rFonts w:eastAsia="Calibri"/>
          <w:color w:val="auto"/>
          <w:lang w:val="bg-BG"/>
        </w:rPr>
      </w:pPr>
    </w:p>
    <w:p w14:paraId="6E3BEB70" w14:textId="4FA26255" w:rsidR="004C6C16" w:rsidRPr="0006460E" w:rsidRDefault="00B53A45" w:rsidP="00B53A45">
      <w:pPr>
        <w:pStyle w:val="Default"/>
        <w:spacing w:after="120"/>
        <w:ind w:firstLine="720"/>
        <w:jc w:val="both"/>
        <w:rPr>
          <w:rFonts w:eastAsia="Times New Roman"/>
          <w:b/>
          <w:lang w:val="bg-BG"/>
        </w:rPr>
      </w:pPr>
      <w:r>
        <w:rPr>
          <w:rFonts w:eastAsia="Calibri"/>
          <w:b/>
          <w:bCs/>
          <w:color w:val="auto"/>
          <w:lang w:val="bg-BG"/>
        </w:rPr>
        <w:lastRenderedPageBreak/>
        <w:t>3.</w:t>
      </w:r>
      <w:proofErr w:type="spellStart"/>
      <w:r>
        <w:rPr>
          <w:rFonts w:eastAsia="Calibri"/>
          <w:b/>
          <w:bCs/>
          <w:color w:val="auto"/>
          <w:lang w:val="bg-BG"/>
        </w:rPr>
        <w:t>3</w:t>
      </w:r>
      <w:proofErr w:type="spellEnd"/>
      <w:r>
        <w:rPr>
          <w:rFonts w:eastAsia="Calibri"/>
          <w:b/>
          <w:bCs/>
          <w:color w:val="auto"/>
          <w:lang w:val="bg-BG"/>
        </w:rPr>
        <w:t>.</w:t>
      </w:r>
      <w:r w:rsidR="004C6C16" w:rsidRPr="0006460E">
        <w:rPr>
          <w:rFonts w:eastAsia="Calibri"/>
          <w:b/>
          <w:bCs/>
          <w:color w:val="auto"/>
          <w:lang w:val="bg-BG"/>
        </w:rPr>
        <w:t xml:space="preserve"> ПЛИК „Предлагани ценови параметри”</w:t>
      </w:r>
      <w:r>
        <w:rPr>
          <w:rFonts w:eastAsia="Calibri"/>
          <w:b/>
          <w:bCs/>
          <w:color w:val="auto"/>
          <w:lang w:val="bg-BG"/>
        </w:rPr>
        <w:t xml:space="preserve"> с приложено в него</w:t>
      </w:r>
      <w:r w:rsidR="004C6C16" w:rsidRPr="0006460E">
        <w:rPr>
          <w:rFonts w:eastAsia="Calibri"/>
          <w:b/>
          <w:bCs/>
          <w:color w:val="auto"/>
          <w:lang w:val="bg-BG"/>
        </w:rPr>
        <w:t xml:space="preserve">: </w:t>
      </w:r>
      <w:r w:rsidR="004C6C16" w:rsidRPr="00B53A45">
        <w:rPr>
          <w:rFonts w:eastAsia="Calibri"/>
          <w:b/>
          <w:lang w:val="bg-BG"/>
        </w:rPr>
        <w:t>Ценово предложение</w:t>
      </w:r>
      <w:r w:rsidR="004C6C16" w:rsidRPr="0006460E">
        <w:rPr>
          <w:rFonts w:eastAsia="Calibri"/>
          <w:lang w:val="bg-BG"/>
        </w:rPr>
        <w:t xml:space="preserve"> – в оригинал, подписано от представляващия участника или упълномощено лице, съдържащо предложението на участника (</w:t>
      </w:r>
      <w:r w:rsidR="004C6C16" w:rsidRPr="00B53A45">
        <w:rPr>
          <w:rFonts w:eastAsia="Calibri"/>
          <w:b/>
          <w:lang w:val="bg-BG"/>
        </w:rPr>
        <w:t>Образец № 4</w:t>
      </w:r>
      <w:r w:rsidR="004C6C16" w:rsidRPr="0006460E">
        <w:rPr>
          <w:rFonts w:eastAsia="Calibri"/>
          <w:lang w:val="bg-BG"/>
        </w:rPr>
        <w:t xml:space="preserve">). </w:t>
      </w:r>
    </w:p>
    <w:p w14:paraId="0BC42412" w14:textId="23A33969"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r>
    </w:p>
    <w:p w14:paraId="7EA88E18" w14:textId="10641079"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t xml:space="preserve">Участникът носи отговорност за грешки или пропуски в изчисляването на предлаганите от него цени. </w:t>
      </w:r>
    </w:p>
    <w:p w14:paraId="23601A78" w14:textId="47DE4583"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 определена от Възложителя, ще бъде отстранен в настоящата процедура поради несъответствие с това предварително обявено условие.</w:t>
      </w:r>
    </w:p>
    <w:p w14:paraId="38E428DD" w14:textId="77777777" w:rsidR="004C6C16" w:rsidRPr="0006460E"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06460E">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240073C3" w14:textId="77777777" w:rsidR="004C6C16" w:rsidRPr="0006460E" w:rsidRDefault="004C6C16" w:rsidP="004C6C16">
      <w:pPr>
        <w:tabs>
          <w:tab w:val="left" w:pos="851"/>
        </w:tabs>
        <w:spacing w:after="0" w:line="276" w:lineRule="auto"/>
        <w:jc w:val="both"/>
        <w:rPr>
          <w:rFonts w:eastAsia="Calibri"/>
          <w:lang w:val="bg-BG"/>
        </w:rPr>
      </w:pPr>
    </w:p>
    <w:p w14:paraId="1D4E860B" w14:textId="77777777" w:rsidR="004C6C16" w:rsidRPr="0006460E" w:rsidRDefault="004C6C16" w:rsidP="004C6C16">
      <w:pPr>
        <w:pStyle w:val="Default"/>
        <w:jc w:val="both"/>
        <w:rPr>
          <w:rFonts w:eastAsia="Calibri"/>
          <w:color w:val="auto"/>
          <w:lang w:val="bg-BG"/>
        </w:rPr>
      </w:pPr>
    </w:p>
    <w:p w14:paraId="68790AC4"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06460E">
        <w:rPr>
          <w:rFonts w:ascii="Times New Roman" w:eastAsia="Times New Roman" w:hAnsi="Times New Roman" w:cs="Times New Roman"/>
          <w:caps/>
          <w:color w:val="FFFFFF"/>
          <w:spacing w:val="15"/>
          <w:sz w:val="24"/>
          <w:szCs w:val="24"/>
          <w:lang w:val="bg-BG" w:eastAsia="bg-BG"/>
        </w:rPr>
        <w:t>7.</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1BC0F312" w14:textId="60E1F4FB"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 </w:t>
      </w:r>
      <w:r w:rsidRPr="0006460E">
        <w:rPr>
          <w:rFonts w:ascii="Times New Roman" w:hAnsi="Times New Roman" w:cs="Times New Roman"/>
          <w:color w:val="000000"/>
          <w:sz w:val="24"/>
          <w:szCs w:val="24"/>
          <w:lang w:val="bg-BG"/>
        </w:rPr>
        <w:t xml:space="preserve">Гаранцията за изпълнение на договора е в размер на </w:t>
      </w:r>
      <w:r w:rsidR="007D6270">
        <w:rPr>
          <w:rFonts w:ascii="Times New Roman" w:hAnsi="Times New Roman" w:cs="Times New Roman"/>
          <w:b/>
          <w:bCs/>
          <w:color w:val="000000"/>
          <w:sz w:val="24"/>
          <w:szCs w:val="24"/>
          <w:lang w:val="bg-BG"/>
        </w:rPr>
        <w:t xml:space="preserve">3 </w:t>
      </w:r>
      <w:r w:rsidRPr="0006460E">
        <w:rPr>
          <w:rFonts w:ascii="Times New Roman" w:hAnsi="Times New Roman" w:cs="Times New Roman"/>
          <w:b/>
          <w:bCs/>
          <w:color w:val="000000"/>
          <w:sz w:val="24"/>
          <w:szCs w:val="24"/>
          <w:lang w:val="bg-BG"/>
        </w:rPr>
        <w:t>% (</w:t>
      </w:r>
      <w:r w:rsidR="007D6270">
        <w:rPr>
          <w:rFonts w:ascii="Times New Roman" w:hAnsi="Times New Roman" w:cs="Times New Roman"/>
          <w:b/>
          <w:bCs/>
          <w:color w:val="000000"/>
          <w:sz w:val="24"/>
          <w:szCs w:val="24"/>
          <w:lang w:val="bg-BG"/>
        </w:rPr>
        <w:t>три</w:t>
      </w:r>
      <w:r w:rsidRPr="0006460E">
        <w:rPr>
          <w:rFonts w:ascii="Times New Roman" w:hAnsi="Times New Roman" w:cs="Times New Roman"/>
          <w:b/>
          <w:bCs/>
          <w:color w:val="000000"/>
          <w:sz w:val="24"/>
          <w:szCs w:val="24"/>
          <w:lang w:val="bg-BG"/>
        </w:rPr>
        <w:t xml:space="preserve"> процент</w:t>
      </w:r>
      <w:r w:rsidR="007D6270">
        <w:rPr>
          <w:rFonts w:ascii="Times New Roman" w:hAnsi="Times New Roman" w:cs="Times New Roman"/>
          <w:b/>
          <w:bCs/>
          <w:color w:val="000000"/>
          <w:sz w:val="24"/>
          <w:szCs w:val="24"/>
          <w:lang w:val="bg-BG"/>
        </w:rPr>
        <w:t>а</w:t>
      </w:r>
      <w:r w:rsidRPr="0006460E">
        <w:rPr>
          <w:rFonts w:ascii="Times New Roman" w:hAnsi="Times New Roman" w:cs="Times New Roman"/>
          <w:b/>
          <w:bCs/>
          <w:color w:val="000000"/>
          <w:sz w:val="24"/>
          <w:szCs w:val="24"/>
          <w:lang w:val="bg-BG"/>
        </w:rPr>
        <w:t xml:space="preserve">) </w:t>
      </w:r>
      <w:r w:rsidRPr="0006460E">
        <w:rPr>
          <w:rFonts w:ascii="Times New Roman" w:hAnsi="Times New Roman" w:cs="Times New Roman"/>
          <w:color w:val="000000"/>
          <w:sz w:val="24"/>
          <w:szCs w:val="24"/>
          <w:lang w:val="bg-BG"/>
        </w:rPr>
        <w:t xml:space="preserve">от </w:t>
      </w:r>
      <w:r w:rsidR="007D6270">
        <w:rPr>
          <w:rFonts w:ascii="Times New Roman" w:hAnsi="Times New Roman" w:cs="Times New Roman"/>
          <w:color w:val="000000"/>
          <w:sz w:val="24"/>
          <w:szCs w:val="24"/>
          <w:lang w:val="bg-BG"/>
        </w:rPr>
        <w:t>прогнозната обща стойност</w:t>
      </w:r>
      <w:r w:rsidRPr="0006460E">
        <w:rPr>
          <w:rFonts w:ascii="Times New Roman" w:hAnsi="Times New Roman" w:cs="Times New Roman"/>
          <w:color w:val="000000"/>
          <w:sz w:val="24"/>
          <w:szCs w:val="24"/>
          <w:lang w:val="bg-BG"/>
        </w:rPr>
        <w:t xml:space="preserve"> на договора за обществена поръчка без включен ДДС. </w:t>
      </w:r>
    </w:p>
    <w:p w14:paraId="5439B1E2"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2. </w:t>
      </w:r>
      <w:r w:rsidRPr="0006460E">
        <w:rPr>
          <w:rFonts w:ascii="Times New Roman" w:hAnsi="Times New Roman" w:cs="Times New Roman"/>
          <w:color w:val="000000"/>
          <w:sz w:val="24"/>
          <w:szCs w:val="24"/>
          <w:lang w:val="bg-BG"/>
        </w:rPr>
        <w:t xml:space="preserve">Гаранциите се предоставят в една от следните форми: </w:t>
      </w:r>
    </w:p>
    <w:p w14:paraId="446A1BB8"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2.1</w:t>
      </w:r>
      <w:r w:rsidRPr="0006460E">
        <w:rPr>
          <w:rFonts w:ascii="Times New Roman" w:hAnsi="Times New Roman" w:cs="Times New Roman"/>
          <w:color w:val="000000"/>
          <w:sz w:val="24"/>
          <w:szCs w:val="24"/>
          <w:lang w:val="bg-BG"/>
        </w:rPr>
        <w:t xml:space="preserve">. парична сума; </w:t>
      </w:r>
    </w:p>
    <w:p w14:paraId="35B63BE9"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2.</w:t>
      </w:r>
      <w:proofErr w:type="spellStart"/>
      <w:r w:rsidRPr="0006460E">
        <w:rPr>
          <w:rFonts w:ascii="Times New Roman" w:hAnsi="Times New Roman" w:cs="Times New Roman"/>
          <w:b/>
          <w:bCs/>
          <w:color w:val="000000"/>
          <w:sz w:val="24"/>
          <w:szCs w:val="24"/>
          <w:lang w:val="bg-BG"/>
        </w:rPr>
        <w:t>2</w:t>
      </w:r>
      <w:proofErr w:type="spellEnd"/>
      <w:r w:rsidRPr="0006460E">
        <w:rPr>
          <w:rFonts w:ascii="Times New Roman" w:hAnsi="Times New Roman" w:cs="Times New Roman"/>
          <w:b/>
          <w:bCs/>
          <w:color w:val="000000"/>
          <w:sz w:val="24"/>
          <w:szCs w:val="24"/>
          <w:lang w:val="bg-BG"/>
        </w:rPr>
        <w:t xml:space="preserve">. </w:t>
      </w:r>
      <w:r w:rsidRPr="0006460E">
        <w:rPr>
          <w:rFonts w:ascii="Times New Roman" w:hAnsi="Times New Roman" w:cs="Times New Roman"/>
          <w:color w:val="000000"/>
          <w:sz w:val="24"/>
          <w:szCs w:val="24"/>
          <w:lang w:val="bg-BG"/>
        </w:rPr>
        <w:t xml:space="preserve">банкова гаранция; </w:t>
      </w:r>
    </w:p>
    <w:p w14:paraId="2B2519DC"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2.3. </w:t>
      </w:r>
      <w:r w:rsidRPr="0006460E">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495DD9F3"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3. </w:t>
      </w:r>
      <w:r w:rsidRPr="0006460E">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07F0EA1"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4. </w:t>
      </w:r>
      <w:r w:rsidRPr="0006460E">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1560F7AE"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5. </w:t>
      </w:r>
      <w:r w:rsidRPr="0006460E">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06460E">
        <w:rPr>
          <w:rFonts w:ascii="Times New Roman" w:hAnsi="Times New Roman" w:cs="Times New Roman"/>
          <w:color w:val="000000"/>
          <w:sz w:val="24"/>
          <w:szCs w:val="24"/>
          <w:lang w:val="bg-BG"/>
        </w:rPr>
        <w:t>съдружниците</w:t>
      </w:r>
      <w:proofErr w:type="spellEnd"/>
      <w:r w:rsidRPr="0006460E">
        <w:rPr>
          <w:rFonts w:ascii="Times New Roman" w:hAnsi="Times New Roman" w:cs="Times New Roman"/>
          <w:color w:val="000000"/>
          <w:sz w:val="24"/>
          <w:szCs w:val="24"/>
          <w:lang w:val="bg-BG"/>
        </w:rPr>
        <w:t xml:space="preserve"> в него може да е </w:t>
      </w:r>
      <w:proofErr w:type="spellStart"/>
      <w:r w:rsidRPr="0006460E">
        <w:rPr>
          <w:rFonts w:ascii="Times New Roman" w:hAnsi="Times New Roman" w:cs="Times New Roman"/>
          <w:color w:val="000000"/>
          <w:sz w:val="24"/>
          <w:szCs w:val="24"/>
          <w:lang w:val="bg-BG"/>
        </w:rPr>
        <w:t>наредител</w:t>
      </w:r>
      <w:proofErr w:type="spellEnd"/>
      <w:r w:rsidRPr="0006460E">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440A82BC"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6. </w:t>
      </w:r>
      <w:r w:rsidRPr="0006460E">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14:paraId="62464CCC"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3DFD1A88" w14:textId="71291BFF"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7. </w:t>
      </w:r>
      <w:r w:rsidRPr="0006460E">
        <w:rPr>
          <w:rFonts w:ascii="Times New Roman" w:hAnsi="Times New Roman" w:cs="Times New Roman"/>
          <w:color w:val="000000"/>
          <w:sz w:val="24"/>
          <w:szCs w:val="24"/>
          <w:lang w:val="bg-BG"/>
        </w:rPr>
        <w:t xml:space="preserve">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обществена поръчка. Валидността на гаранцията за изпълнение следва да бъде не по-малка от 30 </w:t>
      </w:r>
      <w:r w:rsidRPr="0006460E">
        <w:rPr>
          <w:rFonts w:ascii="Times New Roman" w:hAnsi="Times New Roman" w:cs="Times New Roman"/>
          <w:color w:val="000000"/>
          <w:sz w:val="24"/>
          <w:szCs w:val="24"/>
          <w:lang w:val="bg-BG"/>
        </w:rPr>
        <w:lastRenderedPageBreak/>
        <w:t xml:space="preserve">(тридесет) календарни дни </w:t>
      </w:r>
      <w:r w:rsidRPr="0006460E">
        <w:rPr>
          <w:rFonts w:ascii="Times New Roman" w:eastAsia="Times New Roman" w:hAnsi="Times New Roman" w:cs="Times New Roman"/>
          <w:bCs/>
          <w:sz w:val="24"/>
          <w:szCs w:val="24"/>
          <w:lang w:val="bg-BG"/>
        </w:rPr>
        <w:t xml:space="preserve">след </w:t>
      </w:r>
      <w:proofErr w:type="spellStart"/>
      <w:r w:rsidRPr="0006460E">
        <w:rPr>
          <w:rFonts w:ascii="Times New Roman" w:eastAsia="Times New Roman" w:hAnsi="Times New Roman" w:cs="Times New Roman"/>
          <w:bCs/>
          <w:sz w:val="24"/>
          <w:szCs w:val="24"/>
          <w:lang w:val="bg-BG"/>
        </w:rPr>
        <w:t>из</w:t>
      </w:r>
      <w:r w:rsidR="009255A5">
        <w:rPr>
          <w:rFonts w:ascii="Times New Roman" w:eastAsia="Times New Roman" w:hAnsi="Times New Roman" w:cs="Times New Roman"/>
          <w:bCs/>
          <w:sz w:val="24"/>
          <w:szCs w:val="24"/>
          <w:lang w:val="bg-BG"/>
        </w:rPr>
        <w:t>ч</w:t>
      </w:r>
      <w:r w:rsidRPr="0006460E">
        <w:rPr>
          <w:rFonts w:ascii="Times New Roman" w:eastAsia="Times New Roman" w:hAnsi="Times New Roman" w:cs="Times New Roman"/>
          <w:bCs/>
          <w:sz w:val="24"/>
          <w:szCs w:val="24"/>
          <w:lang w:val="bg-BG"/>
        </w:rPr>
        <w:t>аване</w:t>
      </w:r>
      <w:proofErr w:type="spellEnd"/>
      <w:r w:rsidRPr="0006460E">
        <w:rPr>
          <w:rFonts w:ascii="Times New Roman" w:eastAsia="Times New Roman" w:hAnsi="Times New Roman" w:cs="Times New Roman"/>
          <w:bCs/>
          <w:sz w:val="24"/>
          <w:szCs w:val="24"/>
          <w:lang w:val="bg-BG"/>
        </w:rPr>
        <w:t xml:space="preserve"> на удостоверение за въвеждане </w:t>
      </w:r>
      <w:r w:rsidR="009255A5">
        <w:rPr>
          <w:rFonts w:ascii="Times New Roman" w:eastAsia="Times New Roman" w:hAnsi="Times New Roman" w:cs="Times New Roman"/>
          <w:bCs/>
          <w:sz w:val="24"/>
          <w:szCs w:val="24"/>
          <w:lang w:val="bg-BG"/>
        </w:rPr>
        <w:t>на обекта в експлоа</w:t>
      </w:r>
      <w:r w:rsidRPr="0006460E">
        <w:rPr>
          <w:rFonts w:ascii="Times New Roman" w:eastAsia="Times New Roman" w:hAnsi="Times New Roman" w:cs="Times New Roman"/>
          <w:bCs/>
          <w:sz w:val="24"/>
          <w:szCs w:val="24"/>
          <w:lang w:val="bg-BG"/>
        </w:rPr>
        <w:t>тация.</w:t>
      </w:r>
    </w:p>
    <w:p w14:paraId="31EFA6E1"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8. </w:t>
      </w:r>
      <w:r w:rsidRPr="0006460E">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51E1C68D"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 </w:t>
      </w:r>
      <w:r w:rsidRPr="0006460E">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5D8AEDA1" w14:textId="3396741F"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9.1. </w:t>
      </w:r>
      <w:r w:rsidRPr="0006460E">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AE64A2">
        <w:rPr>
          <w:rFonts w:ascii="Times New Roman" w:hAnsi="Times New Roman" w:cs="Times New Roman"/>
          <w:b/>
          <w:bCs/>
          <w:color w:val="000000"/>
          <w:sz w:val="24"/>
          <w:szCs w:val="24"/>
          <w:lang w:val="bg-BG"/>
        </w:rPr>
        <w:t xml:space="preserve">3 </w:t>
      </w:r>
      <w:r w:rsidR="00AE64A2" w:rsidRPr="0006460E">
        <w:rPr>
          <w:rFonts w:ascii="Times New Roman" w:hAnsi="Times New Roman" w:cs="Times New Roman"/>
          <w:b/>
          <w:bCs/>
          <w:color w:val="000000"/>
          <w:sz w:val="24"/>
          <w:szCs w:val="24"/>
          <w:lang w:val="bg-BG"/>
        </w:rPr>
        <w:t>% (</w:t>
      </w:r>
      <w:r w:rsidR="00AE64A2">
        <w:rPr>
          <w:rFonts w:ascii="Times New Roman" w:hAnsi="Times New Roman" w:cs="Times New Roman"/>
          <w:b/>
          <w:bCs/>
          <w:color w:val="000000"/>
          <w:sz w:val="24"/>
          <w:szCs w:val="24"/>
          <w:lang w:val="bg-BG"/>
        </w:rPr>
        <w:t>три</w:t>
      </w:r>
      <w:r w:rsidR="00AE64A2" w:rsidRPr="0006460E">
        <w:rPr>
          <w:rFonts w:ascii="Times New Roman" w:hAnsi="Times New Roman" w:cs="Times New Roman"/>
          <w:b/>
          <w:bCs/>
          <w:color w:val="000000"/>
          <w:sz w:val="24"/>
          <w:szCs w:val="24"/>
          <w:lang w:val="bg-BG"/>
        </w:rPr>
        <w:t xml:space="preserve"> процент</w:t>
      </w:r>
      <w:r w:rsidR="00AE64A2">
        <w:rPr>
          <w:rFonts w:ascii="Times New Roman" w:hAnsi="Times New Roman" w:cs="Times New Roman"/>
          <w:b/>
          <w:bCs/>
          <w:color w:val="000000"/>
          <w:sz w:val="24"/>
          <w:szCs w:val="24"/>
          <w:lang w:val="bg-BG"/>
        </w:rPr>
        <w:t>а</w:t>
      </w:r>
      <w:r w:rsidR="00AE64A2" w:rsidRPr="0006460E">
        <w:rPr>
          <w:rFonts w:ascii="Times New Roman" w:hAnsi="Times New Roman" w:cs="Times New Roman"/>
          <w:b/>
          <w:bCs/>
          <w:color w:val="000000"/>
          <w:sz w:val="24"/>
          <w:szCs w:val="24"/>
          <w:lang w:val="bg-BG"/>
        </w:rPr>
        <w:t xml:space="preserve">) </w:t>
      </w:r>
      <w:r w:rsidR="00AE64A2" w:rsidRPr="0006460E">
        <w:rPr>
          <w:rFonts w:ascii="Times New Roman" w:hAnsi="Times New Roman" w:cs="Times New Roman"/>
          <w:color w:val="000000"/>
          <w:sz w:val="24"/>
          <w:szCs w:val="24"/>
          <w:lang w:val="bg-BG"/>
        </w:rPr>
        <w:t xml:space="preserve">от </w:t>
      </w:r>
      <w:r w:rsidR="00AE64A2">
        <w:rPr>
          <w:rFonts w:ascii="Times New Roman" w:hAnsi="Times New Roman" w:cs="Times New Roman"/>
          <w:color w:val="000000"/>
          <w:sz w:val="24"/>
          <w:szCs w:val="24"/>
          <w:lang w:val="bg-BG"/>
        </w:rPr>
        <w:t>прогнозната обща стойност</w:t>
      </w:r>
      <w:r w:rsidR="00AE64A2" w:rsidRPr="0006460E">
        <w:rPr>
          <w:rFonts w:ascii="Times New Roman" w:hAnsi="Times New Roman" w:cs="Times New Roman"/>
          <w:color w:val="000000"/>
          <w:sz w:val="24"/>
          <w:szCs w:val="24"/>
          <w:lang w:val="bg-BG"/>
        </w:rPr>
        <w:t xml:space="preserve"> на договора</w:t>
      </w:r>
      <w:r w:rsidRPr="0006460E">
        <w:rPr>
          <w:rFonts w:ascii="Times New Roman" w:hAnsi="Times New Roman" w:cs="Times New Roman"/>
          <w:color w:val="000000"/>
          <w:sz w:val="24"/>
          <w:szCs w:val="24"/>
          <w:lang w:val="bg-BG"/>
        </w:rPr>
        <w:t xml:space="preserve"> без ДДС; </w:t>
      </w:r>
    </w:p>
    <w:p w14:paraId="35CB3499" w14:textId="5124059D"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9.2. </w:t>
      </w:r>
      <w:r w:rsidRPr="0006460E">
        <w:rPr>
          <w:rFonts w:ascii="Times New Roman" w:hAnsi="Times New Roman" w:cs="Times New Roman"/>
          <w:color w:val="000000"/>
          <w:sz w:val="24"/>
          <w:szCs w:val="24"/>
          <w:lang w:val="bg-BG"/>
        </w:rPr>
        <w:t>застраховката трябва да бъде сключена за конкрет</w:t>
      </w:r>
      <w:r w:rsidR="009255A5">
        <w:rPr>
          <w:rFonts w:ascii="Times New Roman" w:hAnsi="Times New Roman" w:cs="Times New Roman"/>
          <w:color w:val="000000"/>
          <w:sz w:val="24"/>
          <w:szCs w:val="24"/>
          <w:lang w:val="bg-BG"/>
        </w:rPr>
        <w:t>н</w:t>
      </w:r>
      <w:r w:rsidRPr="0006460E">
        <w:rPr>
          <w:rFonts w:ascii="Times New Roman" w:hAnsi="Times New Roman" w:cs="Times New Roman"/>
          <w:color w:val="000000"/>
          <w:sz w:val="24"/>
          <w:szCs w:val="24"/>
          <w:lang w:val="bg-BG"/>
        </w:rPr>
        <w:t xml:space="preserve">ия договор </w:t>
      </w:r>
    </w:p>
    <w:p w14:paraId="4FAD95C4" w14:textId="77777777" w:rsidR="004C6C16" w:rsidRPr="0006460E" w:rsidRDefault="004C6C16" w:rsidP="004C6C16">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9.3. </w:t>
      </w:r>
      <w:r w:rsidRPr="0006460E">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51576548"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9.4. </w:t>
      </w:r>
      <w:r w:rsidRPr="0006460E">
        <w:rPr>
          <w:rFonts w:ascii="Times New Roman" w:hAnsi="Times New Roman" w:cs="Times New Roman"/>
          <w:color w:val="000000"/>
          <w:sz w:val="24"/>
          <w:szCs w:val="24"/>
          <w:lang w:val="bg-BG"/>
        </w:rPr>
        <w:t xml:space="preserve">със срок на валидност най-малко 30 (тридесет) календарни дни </w:t>
      </w:r>
      <w:r w:rsidRPr="0006460E">
        <w:rPr>
          <w:rFonts w:ascii="Times New Roman" w:eastAsia="Times New Roman" w:hAnsi="Times New Roman" w:cs="Times New Roman"/>
          <w:bCs/>
          <w:sz w:val="24"/>
          <w:szCs w:val="24"/>
          <w:lang w:val="bg-BG"/>
        </w:rPr>
        <w:t>след издаване на удостоверение за въвеждане на обекта в експлоатация.</w:t>
      </w:r>
    </w:p>
    <w:p w14:paraId="20D55645"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10. </w:t>
      </w:r>
      <w:r w:rsidRPr="0006460E">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35B6A1C"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11. </w:t>
      </w:r>
      <w:r w:rsidRPr="0006460E">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5502943B" w14:textId="77777777" w:rsidR="004C6C16" w:rsidRPr="0006460E" w:rsidRDefault="004C6C16" w:rsidP="004C6C16">
      <w:pPr>
        <w:autoSpaceDE w:val="0"/>
        <w:autoSpaceDN w:val="0"/>
        <w:adjustRightInd w:val="0"/>
        <w:spacing w:after="120" w:line="240" w:lineRule="auto"/>
        <w:ind w:firstLine="720"/>
        <w:jc w:val="both"/>
        <w:rPr>
          <w:rFonts w:ascii="Times New Roman" w:hAnsi="Times New Roman" w:cs="Times New Roman"/>
          <w:color w:val="000000"/>
          <w:sz w:val="24"/>
          <w:szCs w:val="24"/>
          <w:lang w:val="bg-BG"/>
        </w:rPr>
      </w:pPr>
      <w:r w:rsidRPr="0006460E">
        <w:rPr>
          <w:rFonts w:ascii="Times New Roman" w:hAnsi="Times New Roman" w:cs="Times New Roman"/>
          <w:b/>
          <w:bCs/>
          <w:color w:val="000000"/>
          <w:sz w:val="24"/>
          <w:szCs w:val="24"/>
          <w:lang w:val="bg-BG"/>
        </w:rPr>
        <w:t xml:space="preserve">12. </w:t>
      </w:r>
      <w:r w:rsidRPr="0006460E">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5EFD7007" w14:textId="77777777" w:rsidR="004C6C16" w:rsidRPr="0006460E" w:rsidRDefault="004C6C16" w:rsidP="004C6C16">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06460E">
        <w:rPr>
          <w:rFonts w:ascii="Times New Roman" w:hAnsi="Times New Roman" w:cs="Times New Roman"/>
          <w:b/>
          <w:bCs/>
          <w:i/>
          <w:iCs/>
          <w:color w:val="000000"/>
          <w:sz w:val="24"/>
          <w:szCs w:val="24"/>
          <w:lang w:val="bg-BG"/>
        </w:rPr>
        <w:t>Забележка</w:t>
      </w:r>
      <w:r w:rsidRPr="0006460E">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3BBF9928"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p>
    <w:p w14:paraId="40635A7D" w14:textId="77777777" w:rsidR="004C6C16" w:rsidRPr="0006460E" w:rsidRDefault="004C6C16" w:rsidP="004C6C16">
      <w:pPr>
        <w:pStyle w:val="Default"/>
        <w:jc w:val="both"/>
        <w:rPr>
          <w:rFonts w:eastAsia="Calibri"/>
          <w:color w:val="auto"/>
          <w:lang w:val="bg-BG"/>
        </w:rPr>
      </w:pPr>
    </w:p>
    <w:p w14:paraId="3E9347C6"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06460E">
        <w:rPr>
          <w:rFonts w:ascii="Times New Roman" w:eastAsia="Times New Roman" w:hAnsi="Times New Roman" w:cs="Times New Roman"/>
          <w:caps/>
          <w:color w:val="FFFFFF"/>
          <w:spacing w:val="15"/>
          <w:sz w:val="24"/>
          <w:szCs w:val="24"/>
          <w:lang w:val="bg-BG" w:eastAsia="bg-BG"/>
        </w:rPr>
        <w:t>8.</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06460E">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355305" w14:textId="77777777" w:rsidR="004C6C16" w:rsidRPr="0006460E" w:rsidRDefault="004C6C16" w:rsidP="004C6C16">
      <w:pPr>
        <w:pStyle w:val="Default"/>
        <w:rPr>
          <w:lang w:val="bg-BG"/>
        </w:rPr>
      </w:pPr>
    </w:p>
    <w:p w14:paraId="1FBEA35C" w14:textId="41ACED69" w:rsidR="004C6C16" w:rsidRPr="0006460E" w:rsidRDefault="004C6C16" w:rsidP="004C6C16">
      <w:pPr>
        <w:pStyle w:val="Default"/>
        <w:ind w:firstLine="720"/>
        <w:jc w:val="both"/>
        <w:rPr>
          <w:b/>
          <w:bCs/>
          <w:lang w:val="bg-BG"/>
        </w:rPr>
      </w:pPr>
      <w:r w:rsidRPr="0006460E">
        <w:rPr>
          <w:lang w:val="bg-BG"/>
        </w:rPr>
        <w:t>Изискванията към изпълнение на обществената поръчка, с</w:t>
      </w:r>
      <w:r w:rsidR="00B94AB6">
        <w:rPr>
          <w:lang w:val="bg-BG"/>
        </w:rPr>
        <w:t>а подробно описани в приложената</w:t>
      </w:r>
      <w:r w:rsidRPr="0006460E">
        <w:rPr>
          <w:lang w:val="bg-BG"/>
        </w:rPr>
        <w:t xml:space="preserve"> към настоящата документация </w:t>
      </w:r>
      <w:r w:rsidR="00B94AB6">
        <w:rPr>
          <w:lang w:val="bg-BG"/>
        </w:rPr>
        <w:t xml:space="preserve">техническа спецификация </w:t>
      </w:r>
      <w:r w:rsidRPr="0006460E">
        <w:rPr>
          <w:lang w:val="bg-BG"/>
        </w:rPr>
        <w:t>–</w:t>
      </w:r>
      <w:r w:rsidR="00A233B8" w:rsidRPr="0006460E">
        <w:rPr>
          <w:lang w:val="bg-BG"/>
        </w:rPr>
        <w:t xml:space="preserve"> </w:t>
      </w:r>
      <w:r w:rsidRPr="0006460E">
        <w:rPr>
          <w:b/>
          <w:bCs/>
          <w:lang w:val="bg-BG"/>
        </w:rPr>
        <w:t>Приложение № 1</w:t>
      </w:r>
      <w:r w:rsidR="00B94AB6">
        <w:rPr>
          <w:b/>
          <w:bCs/>
          <w:lang w:val="bg-BG"/>
        </w:rPr>
        <w:t xml:space="preserve">. </w:t>
      </w:r>
    </w:p>
    <w:p w14:paraId="2EA21D88" w14:textId="77777777" w:rsidR="004C6C16" w:rsidRPr="0006460E" w:rsidRDefault="004C6C16" w:rsidP="004C6C16">
      <w:pPr>
        <w:pStyle w:val="Default"/>
        <w:jc w:val="both"/>
        <w:rPr>
          <w:b/>
          <w:bCs/>
          <w:lang w:val="bg-BG"/>
        </w:rPr>
      </w:pPr>
    </w:p>
    <w:p w14:paraId="1C53BFC1"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06460E">
        <w:rPr>
          <w:rFonts w:ascii="Times New Roman" w:eastAsia="Times New Roman" w:hAnsi="Times New Roman" w:cs="Times New Roman"/>
          <w:caps/>
          <w:color w:val="FFFFFF"/>
          <w:spacing w:val="15"/>
          <w:sz w:val="24"/>
          <w:szCs w:val="24"/>
          <w:lang w:val="bg-BG" w:eastAsia="bg-BG"/>
        </w:rPr>
        <w:t>9.</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53EFFE51" w14:textId="77777777" w:rsidR="004C6C16" w:rsidRPr="0006460E" w:rsidRDefault="004C6C16" w:rsidP="004C6C16">
      <w:pPr>
        <w:pStyle w:val="Default"/>
        <w:jc w:val="both"/>
        <w:rPr>
          <w:rFonts w:eastAsia="Calibri"/>
          <w:color w:val="auto"/>
          <w:lang w:val="bg-BG"/>
        </w:rPr>
      </w:pPr>
    </w:p>
    <w:p w14:paraId="38FC53E6"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1. </w:t>
      </w:r>
      <w:r w:rsidRPr="0006460E">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432B7CAA"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765A64FD"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lastRenderedPageBreak/>
        <w:t xml:space="preserve">2. </w:t>
      </w:r>
      <w:r w:rsidRPr="0006460E">
        <w:rPr>
          <w:rFonts w:eastAsia="Calibri"/>
          <w:color w:val="auto"/>
          <w:lang w:val="bg-BG"/>
        </w:rPr>
        <w:t xml:space="preserve">За получено писмо или уведомление по време на </w:t>
      </w:r>
      <w:proofErr w:type="spellStart"/>
      <w:r w:rsidRPr="0006460E">
        <w:rPr>
          <w:rFonts w:eastAsia="Calibri"/>
          <w:color w:val="auto"/>
          <w:lang w:val="bg-BG"/>
        </w:rPr>
        <w:t>възлагателната</w:t>
      </w:r>
      <w:proofErr w:type="spellEnd"/>
      <w:r w:rsidRPr="0006460E">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4E138F2"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3. </w:t>
      </w:r>
      <w:r w:rsidRPr="0006460E">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4F525948"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4. </w:t>
      </w:r>
      <w:r w:rsidRPr="0006460E">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06460E">
        <w:rPr>
          <w:rFonts w:eastAsia="Calibri"/>
          <w:b/>
          <w:bCs/>
          <w:color w:val="auto"/>
          <w:lang w:val="bg-BG"/>
        </w:rPr>
        <w:t xml:space="preserve">. </w:t>
      </w:r>
    </w:p>
    <w:p w14:paraId="2537EFEE" w14:textId="77777777" w:rsidR="004C6C16" w:rsidRPr="0006460E" w:rsidRDefault="004C6C16" w:rsidP="004C6C16">
      <w:pPr>
        <w:pStyle w:val="Default"/>
        <w:ind w:firstLine="720"/>
        <w:jc w:val="both"/>
        <w:rPr>
          <w:rFonts w:eastAsia="Calibri"/>
          <w:color w:val="auto"/>
          <w:lang w:val="bg-BG"/>
        </w:rPr>
      </w:pPr>
      <w:r w:rsidRPr="0006460E">
        <w:rPr>
          <w:rFonts w:eastAsia="Calibri"/>
          <w:b/>
          <w:bCs/>
          <w:color w:val="auto"/>
          <w:lang w:val="bg-BG"/>
        </w:rPr>
        <w:t xml:space="preserve">5. </w:t>
      </w:r>
      <w:r w:rsidRPr="0006460E">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06460E">
        <w:rPr>
          <w:rFonts w:eastAsia="Calibri"/>
          <w:color w:val="auto"/>
          <w:lang w:val="bg-BG"/>
        </w:rPr>
        <w:t>относими</w:t>
      </w:r>
      <w:proofErr w:type="spellEnd"/>
      <w:r w:rsidRPr="0006460E">
        <w:rPr>
          <w:rFonts w:eastAsia="Calibri"/>
          <w:color w:val="auto"/>
          <w:lang w:val="bg-BG"/>
        </w:rPr>
        <w:t xml:space="preserve"> към предмета на поръчката, както следва: </w:t>
      </w:r>
    </w:p>
    <w:p w14:paraId="6DFC4FF4"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5.1. Относно задълженията, свързани с данъци и осигуровки:</w:t>
      </w:r>
    </w:p>
    <w:p w14:paraId="03944353"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Национална агенция по приходите:</w:t>
      </w:r>
    </w:p>
    <w:p w14:paraId="69E7680B"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xml:space="preserve">-        Информационен телефон на НАП - 0700 18 700; </w:t>
      </w:r>
    </w:p>
    <w:p w14:paraId="6D8F643B"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интернет адрес: http://www.nap.bg/</w:t>
      </w:r>
    </w:p>
    <w:p w14:paraId="31051D67"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5.2. Относно задълженията, опазване на околната среда:</w:t>
      </w:r>
    </w:p>
    <w:p w14:paraId="2C45B689"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Министерство на околната среда и водите:</w:t>
      </w:r>
    </w:p>
    <w:p w14:paraId="09786F81"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Информационен център на МОСВ; работи за посетители всеки работен ден от 14 до 17 ч.;</w:t>
      </w:r>
    </w:p>
    <w:p w14:paraId="6C5A5125"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xml:space="preserve">-         София1000, ул. "У. </w:t>
      </w:r>
      <w:proofErr w:type="spellStart"/>
      <w:r w:rsidRPr="0006460E">
        <w:rPr>
          <w:rFonts w:eastAsia="Calibri"/>
          <w:color w:val="auto"/>
          <w:lang w:val="bg-BG"/>
        </w:rPr>
        <w:t>Гладстон</w:t>
      </w:r>
      <w:proofErr w:type="spellEnd"/>
      <w:r w:rsidRPr="0006460E">
        <w:rPr>
          <w:rFonts w:eastAsia="Calibri"/>
          <w:color w:val="auto"/>
          <w:lang w:val="bg-BG"/>
        </w:rPr>
        <w:t>" № 67,Телефон: 02/ 940 6331;</w:t>
      </w:r>
    </w:p>
    <w:p w14:paraId="5FE7FBDD"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Интернет адрес:  http://www3.moew.government.bg/</w:t>
      </w:r>
    </w:p>
    <w:p w14:paraId="61B63E33"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5.3.Относно задълженията, закрила на заетостта и условията на труд:</w:t>
      </w:r>
    </w:p>
    <w:p w14:paraId="277D2077"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Министерство на труда и социалната политика:</w:t>
      </w:r>
    </w:p>
    <w:p w14:paraId="06534B54"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Интернет адрес:  http://www.mlsp.government.bg</w:t>
      </w:r>
    </w:p>
    <w:p w14:paraId="447D7DAD" w14:textId="77777777" w:rsidR="004C6C16" w:rsidRPr="0006460E" w:rsidRDefault="004C6C16" w:rsidP="004C6C16">
      <w:pPr>
        <w:pStyle w:val="Default"/>
        <w:ind w:firstLine="720"/>
        <w:jc w:val="both"/>
        <w:rPr>
          <w:rFonts w:eastAsia="Calibri"/>
          <w:color w:val="auto"/>
          <w:lang w:val="bg-BG"/>
        </w:rPr>
      </w:pPr>
      <w:r w:rsidRPr="0006460E">
        <w:rPr>
          <w:rFonts w:eastAsia="Calibri"/>
          <w:color w:val="auto"/>
          <w:lang w:val="bg-BG"/>
        </w:rPr>
        <w:t>-        София 1051, ул. Триадица №2, Телефон: 8119 443.</w:t>
      </w:r>
    </w:p>
    <w:p w14:paraId="1D4B3D7A" w14:textId="77777777" w:rsidR="004C6C16" w:rsidRPr="0006460E" w:rsidRDefault="004C6C16" w:rsidP="004C6C16">
      <w:pPr>
        <w:pStyle w:val="Default"/>
        <w:ind w:firstLine="720"/>
        <w:jc w:val="both"/>
        <w:rPr>
          <w:rFonts w:eastAsia="Calibri"/>
          <w:color w:val="auto"/>
          <w:lang w:val="bg-BG"/>
        </w:rPr>
      </w:pPr>
    </w:p>
    <w:p w14:paraId="6A822CD0" w14:textId="6E50068F" w:rsidR="004C6C16" w:rsidRPr="0006460E" w:rsidRDefault="004C6C16" w:rsidP="004C6C16">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06460E">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952B38">
        <w:rPr>
          <w:rFonts w:ascii="Times New Roman" w:eastAsia="Times New Roman" w:hAnsi="Times New Roman" w:cs="Times New Roman"/>
          <w:b/>
          <w:bCs/>
          <w:color w:val="000000"/>
          <w:sz w:val="24"/>
          <w:szCs w:val="24"/>
          <w:lang w:val="bg-BG" w:eastAsia="ar-SA"/>
        </w:rPr>
        <w:t>Техническа спецификация</w:t>
      </w:r>
      <w:r w:rsidRPr="0006460E">
        <w:rPr>
          <w:rFonts w:ascii="Times New Roman" w:eastAsia="Times New Roman" w:hAnsi="Times New Roman" w:cs="Times New Roman"/>
          <w:b/>
          <w:bCs/>
          <w:color w:val="000000"/>
          <w:sz w:val="24"/>
          <w:szCs w:val="24"/>
          <w:lang w:val="bg-BG" w:eastAsia="ar-SA"/>
        </w:rPr>
        <w:t>, Проект на договор, Образци на документи и Указания за попълване на образците на документи).</w:t>
      </w:r>
    </w:p>
    <w:p w14:paraId="1EFE09F2" w14:textId="77777777" w:rsidR="004C6C16" w:rsidRPr="0006460E" w:rsidRDefault="004C6C16" w:rsidP="004C6C16">
      <w:pPr>
        <w:pStyle w:val="Default"/>
        <w:jc w:val="both"/>
        <w:rPr>
          <w:rFonts w:eastAsia="Calibri"/>
          <w:color w:val="auto"/>
          <w:lang w:val="bg-BG"/>
        </w:rPr>
      </w:pPr>
    </w:p>
    <w:p w14:paraId="12D04F5A" w14:textId="77777777" w:rsidR="004C6C16" w:rsidRPr="0006460E"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r w:rsidRPr="0006460E">
        <w:rPr>
          <w:rFonts w:ascii="Times New Roman" w:eastAsia="Times New Roman" w:hAnsi="Times New Roman" w:cs="Times New Roman"/>
          <w:caps/>
          <w:color w:val="FFFFFF"/>
          <w:spacing w:val="15"/>
          <w:sz w:val="24"/>
          <w:szCs w:val="24"/>
          <w:lang w:val="bg-BG" w:eastAsia="bg-BG"/>
        </w:rPr>
        <w:t>10.</w:t>
      </w:r>
      <w:r w:rsidRPr="0006460E">
        <w:rPr>
          <w:rFonts w:ascii="Times New Roman" w:hAnsi="Times New Roman" w:cs="Times New Roman"/>
          <w:b/>
          <w:bCs/>
          <w:sz w:val="24"/>
          <w:szCs w:val="24"/>
          <w:lang w:val="bg-BG"/>
        </w:rPr>
        <w:t xml:space="preserve"> </w:t>
      </w:r>
      <w:r w:rsidRPr="0006460E">
        <w:rPr>
          <w:rFonts w:ascii="Times New Roman" w:eastAsia="Times New Roman" w:hAnsi="Times New Roman" w:cs="Times New Roman"/>
          <w:caps/>
          <w:color w:val="FFFFFF"/>
          <w:spacing w:val="15"/>
          <w:sz w:val="24"/>
          <w:szCs w:val="24"/>
          <w:lang w:val="bg-BG" w:eastAsia="bg-BG"/>
        </w:rPr>
        <w:t>Мотиви по чл. 231, ал. 2 от ЗОП</w:t>
      </w:r>
    </w:p>
    <w:p w14:paraId="5C80D947" w14:textId="77777777" w:rsidR="004C6C16" w:rsidRPr="0006460E" w:rsidRDefault="004C6C16" w:rsidP="004C6C16">
      <w:pPr>
        <w:pStyle w:val="Default"/>
        <w:jc w:val="both"/>
        <w:rPr>
          <w:rFonts w:eastAsia="Calibri"/>
          <w:color w:val="auto"/>
          <w:lang w:val="bg-BG"/>
        </w:rPr>
      </w:pPr>
    </w:p>
    <w:p w14:paraId="770BC615" w14:textId="77777777" w:rsidR="00027F87" w:rsidRPr="0006460E" w:rsidRDefault="00027F87" w:rsidP="00027F87">
      <w:pPr>
        <w:pStyle w:val="Default"/>
        <w:jc w:val="both"/>
        <w:rPr>
          <w:rFonts w:eastAsia="Calibri"/>
          <w:color w:val="auto"/>
          <w:lang w:val="bg-BG"/>
        </w:rPr>
      </w:pPr>
    </w:p>
    <w:p w14:paraId="19BAF962" w14:textId="2339A5D6" w:rsidR="00027F87" w:rsidRPr="0006460E" w:rsidRDefault="00027F87" w:rsidP="00027F87">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06460E">
        <w:rPr>
          <w:rFonts w:ascii="Times New Roman" w:eastAsia="Calibri" w:hAnsi="Times New Roman" w:cs="Times New Roman"/>
          <w:sz w:val="24"/>
          <w:szCs w:val="24"/>
          <w:lang w:val="bg-BG"/>
        </w:rPr>
        <w:t xml:space="preserve">Със заповеди </w:t>
      </w:r>
      <w:r w:rsidRPr="0006460E">
        <w:rPr>
          <w:rFonts w:ascii="Times New Roman" w:eastAsia="Times New Roman" w:hAnsi="Times New Roman" w:cs="Times New Roman"/>
          <w:sz w:val="24"/>
          <w:szCs w:val="24"/>
          <w:lang w:val="bg-BG"/>
        </w:rPr>
        <w:t xml:space="preserve">№ ЗМФ-1365/29.12.2016 г., № ЗМФ-827/04.09.2018 г./отм./ и  № ЗМФ-1360/12.02.2018 г. министъра на финансите е одобрил </w:t>
      </w:r>
      <w:r w:rsidRPr="0006460E">
        <w:rPr>
          <w:rFonts w:ascii="Times New Roman" w:eastAsia="Times New Roman" w:hAnsi="Times New Roman" w:cs="Times New Roman"/>
          <w:bCs/>
          <w:sz w:val="24"/>
          <w:szCs w:val="24"/>
          <w:lang w:val="bg-BG"/>
        </w:rPr>
        <w:t xml:space="preserve">стандартизирани проекти </w:t>
      </w:r>
      <w:r w:rsidRPr="0006460E">
        <w:rPr>
          <w:rFonts w:ascii="Times New Roman" w:eastAsia="Times New Roman" w:hAnsi="Times New Roman" w:cs="Times New Roman"/>
          <w:sz w:val="24"/>
          <w:szCs w:val="24"/>
          <w:lang w:val="bg-BG"/>
        </w:rPr>
        <w:t>на договори и стандартизирани клаузи на договори</w:t>
      </w:r>
      <w:r w:rsidRPr="0006460E">
        <w:rPr>
          <w:rFonts w:ascii="Times New Roman" w:eastAsia="Calibri" w:hAnsi="Times New Roman" w:cs="Times New Roman"/>
          <w:sz w:val="24"/>
          <w:szCs w:val="24"/>
          <w:lang w:val="bg-BG"/>
        </w:rPr>
        <w:t>, които следва да се прилагат от възложителите при откриване на обществени поръчки, считано от 01.03.2017 г.  и 10.09.2018 г. – респективно 01.</w:t>
      </w:r>
      <w:proofErr w:type="spellStart"/>
      <w:r w:rsidRPr="0006460E">
        <w:rPr>
          <w:rFonts w:ascii="Times New Roman" w:eastAsia="Calibri" w:hAnsi="Times New Roman" w:cs="Times New Roman"/>
          <w:sz w:val="24"/>
          <w:szCs w:val="24"/>
          <w:lang w:val="bg-BG"/>
        </w:rPr>
        <w:t>01</w:t>
      </w:r>
      <w:proofErr w:type="spellEnd"/>
      <w:r w:rsidRPr="0006460E">
        <w:rPr>
          <w:rFonts w:ascii="Times New Roman" w:eastAsia="Calibri" w:hAnsi="Times New Roman" w:cs="Times New Roman"/>
          <w:sz w:val="24"/>
          <w:szCs w:val="24"/>
          <w:lang w:val="bg-BG"/>
        </w:rPr>
        <w:t>.2019 г., освен</w:t>
      </w:r>
      <w:r w:rsidR="00FF47C6">
        <w:rPr>
          <w:rFonts w:ascii="Times New Roman" w:eastAsia="Calibri" w:hAnsi="Times New Roman" w:cs="Times New Roman"/>
          <w:sz w:val="24"/>
          <w:szCs w:val="24"/>
          <w:lang w:val="bg-BG"/>
        </w:rPr>
        <w:t xml:space="preserve"> в предвидените в чл. 231, ал. 5</w:t>
      </w:r>
      <w:r w:rsidRPr="0006460E">
        <w:rPr>
          <w:rFonts w:ascii="Times New Roman" w:eastAsia="Calibri" w:hAnsi="Times New Roman" w:cs="Times New Roman"/>
          <w:sz w:val="24"/>
          <w:szCs w:val="24"/>
          <w:lang w:val="bg-BG"/>
        </w:rPr>
        <w:t xml:space="preserve"> от ЗОП случаи. Съгласно цитираната разпоредба, възложителите могат да не прилагат стандартизираните изисквания и документи</w:t>
      </w:r>
      <w:r w:rsidR="00FF47C6">
        <w:rPr>
          <w:rFonts w:ascii="Times New Roman" w:eastAsia="Calibri" w:hAnsi="Times New Roman" w:cs="Times New Roman"/>
          <w:sz w:val="24"/>
          <w:szCs w:val="24"/>
          <w:lang w:val="bg-BG"/>
        </w:rPr>
        <w:t xml:space="preserve"> изцяло или частично</w:t>
      </w:r>
      <w:r w:rsidRPr="0006460E">
        <w:rPr>
          <w:rFonts w:ascii="Times New Roman" w:eastAsia="Calibri" w:hAnsi="Times New Roman" w:cs="Times New Roman"/>
          <w:sz w:val="24"/>
          <w:szCs w:val="24"/>
          <w:lang w:val="bg-BG"/>
        </w:rPr>
        <w:t xml:space="preserve">, когато това произтича от естеството на поръчката, но са длъжни да </w:t>
      </w:r>
      <w:r w:rsidRPr="0006460E">
        <w:rPr>
          <w:rFonts w:ascii="Times New Roman" w:eastAsia="Calibri" w:hAnsi="Times New Roman" w:cs="Times New Roman"/>
          <w:sz w:val="24"/>
          <w:szCs w:val="24"/>
          <w:lang w:val="bg-BG"/>
        </w:rPr>
        <w:lastRenderedPageBreak/>
        <w:t xml:space="preserve">посочат писмени мотиви, които се </w:t>
      </w:r>
      <w:r w:rsidR="00FF47C6">
        <w:rPr>
          <w:rFonts w:ascii="Times New Roman" w:eastAsia="Calibri" w:hAnsi="Times New Roman" w:cs="Times New Roman"/>
          <w:sz w:val="24"/>
          <w:szCs w:val="24"/>
          <w:lang w:val="bg-BG"/>
        </w:rPr>
        <w:t>публикуват в</w:t>
      </w:r>
      <w:r w:rsidRPr="0006460E">
        <w:rPr>
          <w:rFonts w:ascii="Times New Roman" w:eastAsia="Calibri" w:hAnsi="Times New Roman" w:cs="Times New Roman"/>
          <w:sz w:val="24"/>
          <w:szCs w:val="24"/>
          <w:lang w:val="bg-BG"/>
        </w:rPr>
        <w:t xml:space="preserve"> досието на обществената поръчката. </w:t>
      </w:r>
      <w:r w:rsidRPr="0006460E">
        <w:rPr>
          <w:rFonts w:ascii="Times New Roman" w:eastAsia="Times New Roman" w:hAnsi="Times New Roman" w:cs="Times New Roman"/>
          <w:sz w:val="24"/>
          <w:szCs w:val="24"/>
          <w:lang w:val="bg-BG"/>
        </w:rPr>
        <w:t xml:space="preserve">Предвид обстоятелството, че настоящата обществена поръчка е с обект: </w:t>
      </w:r>
      <w:r w:rsidR="00FF47C6">
        <w:rPr>
          <w:rFonts w:ascii="Times New Roman" w:eastAsia="Times New Roman" w:hAnsi="Times New Roman" w:cs="Times New Roman"/>
          <w:sz w:val="24"/>
          <w:szCs w:val="24"/>
          <w:lang w:val="bg-BG"/>
        </w:rPr>
        <w:t>доставка</w:t>
      </w:r>
      <w:r w:rsidRPr="0006460E">
        <w:rPr>
          <w:rFonts w:ascii="Times New Roman" w:eastAsia="Times New Roman" w:hAnsi="Times New Roman" w:cs="Times New Roman"/>
          <w:sz w:val="24"/>
          <w:szCs w:val="24"/>
          <w:lang w:val="bg-BG"/>
        </w:rPr>
        <w:t xml:space="preserve"> с предмет:</w:t>
      </w:r>
      <w:r w:rsidRPr="0006460E">
        <w:rPr>
          <w:rFonts w:ascii="Times New Roman" w:eastAsia="Times New Roman" w:hAnsi="Times New Roman" w:cs="Times New Roman"/>
          <w:b/>
          <w:bCs/>
          <w:i/>
          <w:sz w:val="24"/>
          <w:szCs w:val="24"/>
          <w:lang w:val="bg-BG"/>
        </w:rPr>
        <w:t xml:space="preserve"> </w:t>
      </w:r>
      <w:r w:rsidR="00FF47C6" w:rsidRPr="00FF47C6">
        <w:rPr>
          <w:rFonts w:ascii="Times New Roman" w:eastAsia="Times New Roman" w:hAnsi="Times New Roman" w:cs="Times New Roman"/>
          <w:b/>
          <w:bCs/>
          <w:i/>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r w:rsidRPr="0006460E">
        <w:rPr>
          <w:rFonts w:ascii="Times New Roman" w:eastAsia="Times New Roman" w:hAnsi="Times New Roman" w:cs="Times New Roman"/>
          <w:bCs/>
          <w:sz w:val="24"/>
          <w:szCs w:val="24"/>
          <w:lang w:val="bg-BG"/>
        </w:rPr>
        <w:t>, то в настоящия случай е неприложим</w:t>
      </w:r>
      <w:r w:rsidR="00FF47C6">
        <w:rPr>
          <w:rFonts w:ascii="Times New Roman" w:eastAsia="Times New Roman" w:hAnsi="Times New Roman" w:cs="Times New Roman"/>
          <w:bCs/>
          <w:sz w:val="24"/>
          <w:szCs w:val="24"/>
          <w:lang w:val="bg-BG"/>
        </w:rPr>
        <w:t>а разпоредбата на чл. 231, ал. 4</w:t>
      </w:r>
      <w:r w:rsidRPr="0006460E">
        <w:rPr>
          <w:rFonts w:ascii="Times New Roman" w:eastAsia="Times New Roman" w:hAnsi="Times New Roman" w:cs="Times New Roman"/>
          <w:bCs/>
          <w:sz w:val="24"/>
          <w:szCs w:val="24"/>
          <w:lang w:val="bg-BG"/>
        </w:rPr>
        <w:t xml:space="preserve"> от ЗОП в частта на прилагането на стандартизираните</w:t>
      </w:r>
      <w:r w:rsidR="00FF47C6">
        <w:rPr>
          <w:rFonts w:ascii="Times New Roman" w:eastAsia="Times New Roman" w:hAnsi="Times New Roman" w:cs="Times New Roman"/>
          <w:bCs/>
          <w:sz w:val="24"/>
          <w:szCs w:val="24"/>
          <w:lang w:val="bg-BG"/>
        </w:rPr>
        <w:t xml:space="preserve"> изисквания и документи</w:t>
      </w:r>
      <w:r w:rsidRPr="0006460E">
        <w:rPr>
          <w:rFonts w:ascii="Times New Roman" w:eastAsia="Times New Roman" w:hAnsi="Times New Roman" w:cs="Times New Roman"/>
          <w:sz w:val="24"/>
          <w:szCs w:val="24"/>
          <w:lang w:val="bg-BG"/>
        </w:rPr>
        <w:t xml:space="preserve">, одобрени със заповед № ЗМФ-1365/29.12.2016 г., № ЗМФ-827/04.09.2018 г./отм./ и  № ЗМФ-1360/12.02.2018 г. на министъра на финансите, публикувани на Портала за обществени поръчки на Агенцията по обществени поръчки. С цитираните заповеди </w:t>
      </w:r>
      <w:r w:rsidR="00FF47C6">
        <w:rPr>
          <w:rFonts w:ascii="Times New Roman" w:eastAsia="Times New Roman" w:hAnsi="Times New Roman" w:cs="Times New Roman"/>
          <w:sz w:val="24"/>
          <w:szCs w:val="24"/>
          <w:lang w:val="bg-BG"/>
        </w:rPr>
        <w:t>няма</w:t>
      </w:r>
      <w:r w:rsidRPr="0006460E">
        <w:rPr>
          <w:rFonts w:ascii="Times New Roman" w:eastAsia="Times New Roman" w:hAnsi="Times New Roman" w:cs="Times New Roman"/>
          <w:sz w:val="24"/>
          <w:szCs w:val="24"/>
          <w:lang w:val="bg-BG"/>
        </w:rPr>
        <w:t xml:space="preserve"> утвърден проект на </w:t>
      </w:r>
      <w:r w:rsidR="00FF47C6">
        <w:rPr>
          <w:rFonts w:ascii="Times New Roman" w:eastAsia="Times New Roman" w:hAnsi="Times New Roman" w:cs="Times New Roman"/>
          <w:sz w:val="24"/>
          <w:szCs w:val="24"/>
          <w:lang w:val="bg-BG"/>
        </w:rPr>
        <w:t>договор за доставка на електрическа енергия</w:t>
      </w:r>
      <w:r w:rsidRPr="0006460E">
        <w:rPr>
          <w:rFonts w:ascii="Times New Roman" w:eastAsia="Times New Roman" w:hAnsi="Times New Roman" w:cs="Times New Roman"/>
          <w:sz w:val="24"/>
          <w:szCs w:val="24"/>
          <w:lang w:val="bg-BG"/>
        </w:rPr>
        <w:t xml:space="preserve">, поради което </w:t>
      </w:r>
      <w:r w:rsidR="002A4F29">
        <w:rPr>
          <w:rFonts w:ascii="Times New Roman" w:eastAsia="Times New Roman" w:hAnsi="Times New Roman" w:cs="Times New Roman"/>
          <w:bCs/>
          <w:sz w:val="24"/>
          <w:szCs w:val="24"/>
          <w:lang w:val="bg-BG"/>
        </w:rPr>
        <w:t>разпоредбата на чл. 231, ал. 4</w:t>
      </w:r>
      <w:r w:rsidRPr="0006460E">
        <w:rPr>
          <w:rFonts w:ascii="Times New Roman" w:eastAsia="Times New Roman" w:hAnsi="Times New Roman" w:cs="Times New Roman"/>
          <w:bCs/>
          <w:sz w:val="24"/>
          <w:szCs w:val="24"/>
          <w:lang w:val="bg-BG"/>
        </w:rPr>
        <w:t xml:space="preserve"> от ЗОП в частта на прилагането на стандартизираните документи</w:t>
      </w:r>
      <w:r w:rsidR="00FF47C6">
        <w:rPr>
          <w:rFonts w:ascii="Times New Roman" w:eastAsia="Times New Roman" w:hAnsi="Times New Roman" w:cs="Times New Roman"/>
          <w:bCs/>
          <w:sz w:val="24"/>
          <w:szCs w:val="24"/>
          <w:lang w:val="bg-BG"/>
        </w:rPr>
        <w:t>,</w:t>
      </w:r>
      <w:r w:rsidRPr="0006460E">
        <w:rPr>
          <w:rFonts w:ascii="Times New Roman" w:eastAsia="Times New Roman" w:hAnsi="Times New Roman" w:cs="Times New Roman"/>
          <w:bCs/>
          <w:sz w:val="24"/>
          <w:szCs w:val="24"/>
          <w:lang w:val="bg-BG"/>
        </w:rPr>
        <w:t xml:space="preserve"> при</w:t>
      </w:r>
      <w:r w:rsidRPr="0006460E">
        <w:rPr>
          <w:rFonts w:ascii="Times New Roman" w:eastAsia="Times New Roman" w:hAnsi="Times New Roman" w:cs="Times New Roman"/>
          <w:sz w:val="24"/>
          <w:szCs w:val="24"/>
          <w:lang w:val="bg-BG"/>
        </w:rPr>
        <w:t xml:space="preserve"> откриването на настоящата обществена поръчка е неприложимо. </w:t>
      </w:r>
    </w:p>
    <w:p w14:paraId="34FDF1DB" w14:textId="77777777" w:rsidR="00027F87" w:rsidRPr="0006460E" w:rsidRDefault="00027F87" w:rsidP="00027F87">
      <w:pPr>
        <w:pStyle w:val="Default"/>
        <w:jc w:val="both"/>
        <w:rPr>
          <w:rFonts w:eastAsia="Calibri"/>
          <w:color w:val="auto"/>
          <w:lang w:val="bg-BG"/>
        </w:rPr>
      </w:pPr>
    </w:p>
    <w:p w14:paraId="7016B0B1" w14:textId="77777777" w:rsidR="004C6C16" w:rsidRPr="0006460E" w:rsidRDefault="004C6C16" w:rsidP="004C6C16">
      <w:pPr>
        <w:pStyle w:val="Default"/>
        <w:jc w:val="both"/>
        <w:rPr>
          <w:rFonts w:eastAsia="Calibri"/>
          <w:color w:val="auto"/>
          <w:lang w:val="bg-BG"/>
        </w:rPr>
      </w:pPr>
    </w:p>
    <w:p w14:paraId="31856CEA" w14:textId="77777777" w:rsidR="004C6C16" w:rsidRPr="0006460E" w:rsidRDefault="004C6C16" w:rsidP="004C6C16">
      <w:pPr>
        <w:pStyle w:val="Default"/>
        <w:jc w:val="both"/>
        <w:rPr>
          <w:rFonts w:eastAsia="Calibri"/>
          <w:color w:val="auto"/>
          <w:lang w:val="bg-BG"/>
        </w:rPr>
      </w:pPr>
    </w:p>
    <w:p w14:paraId="66B01529"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06460E">
        <w:rPr>
          <w:rFonts w:ascii="Times New Roman" w:eastAsia="Calibri" w:hAnsi="Times New Roman" w:cs="Times New Roman"/>
          <w:b/>
          <w:bCs/>
          <w:sz w:val="24"/>
          <w:szCs w:val="24"/>
          <w:lang w:val="bg-BG"/>
        </w:rPr>
        <w:t>ОБРАЗЦИ:</w:t>
      </w:r>
    </w:p>
    <w:p w14:paraId="0C28C307" w14:textId="0E0C5219"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 xml:space="preserve">1. Образец № 1 – </w:t>
      </w:r>
      <w:r w:rsidR="002A1568" w:rsidRPr="0006460E">
        <w:rPr>
          <w:rFonts w:ascii="Times New Roman" w:eastAsia="Calibri" w:hAnsi="Times New Roman" w:cs="Times New Roman"/>
          <w:bCs/>
          <w:sz w:val="24"/>
          <w:szCs w:val="24"/>
          <w:lang w:val="bg-BG"/>
        </w:rPr>
        <w:t>Заявление към офертата</w:t>
      </w:r>
      <w:r w:rsidRPr="0006460E">
        <w:rPr>
          <w:rFonts w:ascii="Times New Roman" w:eastAsia="Calibri" w:hAnsi="Times New Roman" w:cs="Times New Roman"/>
          <w:bCs/>
          <w:sz w:val="24"/>
          <w:szCs w:val="24"/>
          <w:lang w:val="bg-BG"/>
        </w:rPr>
        <w:t>;</w:t>
      </w:r>
    </w:p>
    <w:p w14:paraId="09B64B53" w14:textId="409F2CC7" w:rsidR="002A1568" w:rsidRPr="0006460E" w:rsidRDefault="002A1568"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1.</w:t>
      </w:r>
      <w:proofErr w:type="spellStart"/>
      <w:r w:rsidRPr="0006460E">
        <w:rPr>
          <w:rFonts w:ascii="Times New Roman" w:eastAsia="Calibri" w:hAnsi="Times New Roman" w:cs="Times New Roman"/>
          <w:bCs/>
          <w:sz w:val="24"/>
          <w:szCs w:val="24"/>
          <w:lang w:val="bg-BG"/>
        </w:rPr>
        <w:t>1</w:t>
      </w:r>
      <w:proofErr w:type="spellEnd"/>
      <w:r w:rsidRPr="0006460E">
        <w:rPr>
          <w:rFonts w:ascii="Times New Roman" w:eastAsia="Calibri" w:hAnsi="Times New Roman" w:cs="Times New Roman"/>
          <w:bCs/>
          <w:sz w:val="24"/>
          <w:szCs w:val="24"/>
          <w:lang w:val="bg-BG"/>
        </w:rPr>
        <w:t>.</w:t>
      </w:r>
      <w:r w:rsidRPr="0006460E">
        <w:rPr>
          <w:lang w:val="bg-BG"/>
        </w:rPr>
        <w:t xml:space="preserve"> </w:t>
      </w:r>
      <w:r w:rsidRPr="0006460E">
        <w:rPr>
          <w:rFonts w:ascii="Times New Roman" w:eastAsia="Calibri" w:hAnsi="Times New Roman" w:cs="Times New Roman"/>
          <w:bCs/>
          <w:sz w:val="24"/>
          <w:szCs w:val="24"/>
          <w:lang w:val="bg-BG"/>
        </w:rPr>
        <w:t>Образец № 1а - Опис на предоставените документи;</w:t>
      </w:r>
    </w:p>
    <w:p w14:paraId="12CEA40F"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 xml:space="preserve">2. Образец № 2 – </w:t>
      </w:r>
      <w:proofErr w:type="spellStart"/>
      <w:r w:rsidRPr="0006460E">
        <w:rPr>
          <w:rFonts w:ascii="Times New Roman" w:eastAsia="Calibri" w:hAnsi="Times New Roman" w:cs="Times New Roman"/>
          <w:bCs/>
          <w:sz w:val="24"/>
          <w:szCs w:val="24"/>
          <w:lang w:val="bg-BG"/>
        </w:rPr>
        <w:t>еЕЕДОП</w:t>
      </w:r>
      <w:proofErr w:type="spellEnd"/>
      <w:r w:rsidRPr="0006460E">
        <w:rPr>
          <w:rFonts w:ascii="Times New Roman" w:eastAsia="Calibri" w:hAnsi="Times New Roman" w:cs="Times New Roman"/>
          <w:bCs/>
          <w:sz w:val="24"/>
          <w:szCs w:val="24"/>
          <w:lang w:val="bg-BG"/>
        </w:rPr>
        <w:t>;</w:t>
      </w:r>
    </w:p>
    <w:p w14:paraId="1C7895FD"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 xml:space="preserve">3. Образец № 3 – </w:t>
      </w:r>
      <w:r w:rsidRPr="00FB112C">
        <w:rPr>
          <w:rFonts w:ascii="Times New Roman" w:eastAsia="Calibri" w:hAnsi="Times New Roman" w:cs="Times New Roman"/>
          <w:bCs/>
          <w:sz w:val="24"/>
          <w:szCs w:val="24"/>
          <w:lang w:val="bg-BG"/>
        </w:rPr>
        <w:t>Техническо предложение;</w:t>
      </w:r>
    </w:p>
    <w:p w14:paraId="591EC9C6"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06460E">
        <w:rPr>
          <w:rFonts w:ascii="Times New Roman" w:eastAsia="Calibri" w:hAnsi="Times New Roman" w:cs="Times New Roman"/>
          <w:bCs/>
          <w:sz w:val="24"/>
          <w:szCs w:val="24"/>
          <w:lang w:val="bg-BG"/>
        </w:rPr>
        <w:t>4. Образец № 4 – Ценово предложение;</w:t>
      </w:r>
    </w:p>
    <w:p w14:paraId="440AC4A8"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6C272D9B" w14:textId="77777777" w:rsidR="004C6C16" w:rsidRPr="0006460E"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06460E">
        <w:rPr>
          <w:rFonts w:ascii="Times New Roman" w:eastAsia="Calibri" w:hAnsi="Times New Roman" w:cs="Times New Roman"/>
          <w:b/>
          <w:bCs/>
          <w:sz w:val="24"/>
          <w:szCs w:val="24"/>
          <w:lang w:val="bg-BG"/>
        </w:rPr>
        <w:t xml:space="preserve">ПРИЛОЖЕНИЯ: </w:t>
      </w:r>
    </w:p>
    <w:p w14:paraId="3FCA3264" w14:textId="55629135" w:rsidR="004C6C16" w:rsidRPr="0006460E" w:rsidRDefault="002A1568"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06460E">
        <w:rPr>
          <w:rFonts w:ascii="Times New Roman" w:eastAsia="Calibri" w:hAnsi="Times New Roman" w:cs="Times New Roman"/>
          <w:sz w:val="24"/>
          <w:szCs w:val="24"/>
          <w:lang w:val="bg-BG"/>
        </w:rPr>
        <w:t>1</w:t>
      </w:r>
      <w:r w:rsidR="00FF47C6">
        <w:rPr>
          <w:rFonts w:ascii="Times New Roman" w:eastAsia="Calibri" w:hAnsi="Times New Roman" w:cs="Times New Roman"/>
          <w:sz w:val="24"/>
          <w:szCs w:val="24"/>
          <w:lang w:val="bg-BG"/>
        </w:rPr>
        <w:t xml:space="preserve">. Приложение № 1 </w:t>
      </w:r>
      <w:r w:rsidR="004C6C16" w:rsidRPr="0006460E">
        <w:rPr>
          <w:rFonts w:ascii="Times New Roman" w:eastAsia="Calibri" w:hAnsi="Times New Roman" w:cs="Times New Roman"/>
          <w:sz w:val="24"/>
          <w:szCs w:val="24"/>
          <w:lang w:val="bg-BG"/>
        </w:rPr>
        <w:t xml:space="preserve">– </w:t>
      </w:r>
      <w:r w:rsidR="00FF47C6">
        <w:rPr>
          <w:rFonts w:ascii="Times New Roman" w:eastAsia="Calibri" w:hAnsi="Times New Roman" w:cs="Times New Roman"/>
          <w:sz w:val="24"/>
          <w:szCs w:val="24"/>
          <w:lang w:val="bg-BG"/>
        </w:rPr>
        <w:t>Техническа спецификация</w:t>
      </w:r>
      <w:r w:rsidR="004C6C16" w:rsidRPr="0006460E">
        <w:rPr>
          <w:rFonts w:ascii="Times New Roman" w:eastAsia="Calibri" w:hAnsi="Times New Roman" w:cs="Times New Roman"/>
          <w:sz w:val="24"/>
          <w:szCs w:val="24"/>
          <w:lang w:val="bg-BG"/>
        </w:rPr>
        <w:t>;</w:t>
      </w:r>
    </w:p>
    <w:p w14:paraId="529FF40D" w14:textId="32E3F76A" w:rsidR="004C6C16" w:rsidRPr="0006460E" w:rsidRDefault="002A1568" w:rsidP="004C6C16">
      <w:pPr>
        <w:autoSpaceDE w:val="0"/>
        <w:autoSpaceDN w:val="0"/>
        <w:adjustRightInd w:val="0"/>
        <w:spacing w:after="0" w:line="240" w:lineRule="auto"/>
        <w:jc w:val="both"/>
        <w:rPr>
          <w:rFonts w:eastAsia="Calibri"/>
          <w:lang w:val="bg-BG"/>
        </w:rPr>
      </w:pPr>
      <w:r w:rsidRPr="0006460E">
        <w:rPr>
          <w:rFonts w:ascii="Times New Roman" w:eastAsia="Calibri" w:hAnsi="Times New Roman" w:cs="Times New Roman"/>
          <w:sz w:val="24"/>
          <w:szCs w:val="24"/>
          <w:lang w:val="bg-BG"/>
        </w:rPr>
        <w:t>2</w:t>
      </w:r>
      <w:r w:rsidR="00FF47C6">
        <w:rPr>
          <w:rFonts w:ascii="Times New Roman" w:eastAsia="Calibri" w:hAnsi="Times New Roman" w:cs="Times New Roman"/>
          <w:sz w:val="24"/>
          <w:szCs w:val="24"/>
          <w:lang w:val="bg-BG"/>
        </w:rPr>
        <w:t xml:space="preserve">. </w:t>
      </w:r>
      <w:r w:rsidR="004C6C16" w:rsidRPr="0006460E">
        <w:rPr>
          <w:rFonts w:ascii="Times New Roman" w:eastAsia="Calibri" w:hAnsi="Times New Roman" w:cs="Times New Roman"/>
          <w:sz w:val="24"/>
          <w:szCs w:val="24"/>
          <w:lang w:val="bg-BG"/>
        </w:rPr>
        <w:t>Приложение № 2 – Проект на договор.</w:t>
      </w:r>
    </w:p>
    <w:sectPr w:rsidR="004C6C16" w:rsidRPr="0006460E" w:rsidSect="00596C57">
      <w:headerReference w:type="default" r:id="rId13"/>
      <w:footerReference w:type="default" r:id="rId14"/>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59A00" w14:textId="77777777" w:rsidR="00CE1475" w:rsidRDefault="00CE1475" w:rsidP="008256E0">
      <w:pPr>
        <w:spacing w:after="0" w:line="240" w:lineRule="auto"/>
      </w:pPr>
      <w:r>
        <w:separator/>
      </w:r>
    </w:p>
  </w:endnote>
  <w:endnote w:type="continuationSeparator" w:id="0">
    <w:p w14:paraId="4E911880" w14:textId="77777777" w:rsidR="00CE1475" w:rsidRDefault="00CE1475"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61C171B1" w14:textId="349505B8" w:rsidR="00C6786D" w:rsidRPr="002D5F17" w:rsidRDefault="00C6786D">
        <w:pPr>
          <w:pStyle w:val="af3"/>
          <w:jc w:val="right"/>
          <w:rPr>
            <w:rFonts w:ascii="Times New Roman" w:hAnsi="Times New Roman" w:cs="Times New Roman"/>
            <w:sz w:val="24"/>
            <w:szCs w:val="24"/>
          </w:rPr>
        </w:pPr>
        <w:r w:rsidRPr="002D5F17">
          <w:rPr>
            <w:rFonts w:ascii="Times New Roman" w:hAnsi="Times New Roman" w:cs="Times New Roman"/>
            <w:sz w:val="24"/>
            <w:szCs w:val="24"/>
          </w:rPr>
          <w:fldChar w:fldCharType="begin"/>
        </w:r>
        <w:r w:rsidRPr="002D5F17">
          <w:rPr>
            <w:rFonts w:ascii="Times New Roman" w:hAnsi="Times New Roman" w:cs="Times New Roman"/>
            <w:sz w:val="24"/>
            <w:szCs w:val="24"/>
          </w:rPr>
          <w:instrText>PAGE   \* MERGEFORMAT</w:instrText>
        </w:r>
        <w:r w:rsidRPr="002D5F17">
          <w:rPr>
            <w:rFonts w:ascii="Times New Roman" w:hAnsi="Times New Roman" w:cs="Times New Roman"/>
            <w:sz w:val="24"/>
            <w:szCs w:val="24"/>
          </w:rPr>
          <w:fldChar w:fldCharType="separate"/>
        </w:r>
        <w:r w:rsidR="006F5496" w:rsidRPr="006F5496">
          <w:rPr>
            <w:rFonts w:ascii="Times New Roman" w:hAnsi="Times New Roman" w:cs="Times New Roman"/>
            <w:noProof/>
            <w:sz w:val="24"/>
            <w:szCs w:val="24"/>
            <w:lang w:val="bg-BG"/>
          </w:rPr>
          <w:t>19</w:t>
        </w:r>
        <w:r w:rsidRPr="002D5F17">
          <w:rPr>
            <w:rFonts w:ascii="Times New Roman" w:hAnsi="Times New Roman" w:cs="Times New Roman"/>
            <w:sz w:val="24"/>
            <w:szCs w:val="24"/>
          </w:rPr>
          <w:fldChar w:fldCharType="end"/>
        </w:r>
      </w:p>
    </w:sdtContent>
  </w:sdt>
  <w:p w14:paraId="0E98F4C2" w14:textId="77777777" w:rsidR="00C6786D" w:rsidRDefault="00C6786D">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2A4A0" w14:textId="77777777" w:rsidR="00CE1475" w:rsidRDefault="00CE1475" w:rsidP="008256E0">
      <w:pPr>
        <w:spacing w:after="0" w:line="240" w:lineRule="auto"/>
      </w:pPr>
      <w:r>
        <w:separator/>
      </w:r>
    </w:p>
  </w:footnote>
  <w:footnote w:type="continuationSeparator" w:id="0">
    <w:p w14:paraId="34E07349" w14:textId="77777777" w:rsidR="00CE1475" w:rsidRDefault="00CE1475"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F4AEA" w14:textId="60C70C1F" w:rsidR="00C6786D" w:rsidRDefault="00C6786D" w:rsidP="00243D8A">
    <w:pPr>
      <w:pStyle w:val="af0"/>
      <w:tabs>
        <w:tab w:val="clear" w:pos="9406"/>
        <w:tab w:val="right" w:pos="9781"/>
      </w:tabs>
    </w:pPr>
    <w:r>
      <w:tab/>
    </w:r>
    <w:r>
      <w:tab/>
    </w:r>
  </w:p>
  <w:p w14:paraId="544A08E4" w14:textId="77777777" w:rsidR="00C6786D" w:rsidRDefault="00C6786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B0A9B"/>
    <w:multiLevelType w:val="multilevel"/>
    <w:tmpl w:val="2DFA3C0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174913"/>
    <w:multiLevelType w:val="hybridMultilevel"/>
    <w:tmpl w:val="254ADDBC"/>
    <w:lvl w:ilvl="0" w:tplc="2954EAD8">
      <w:start w:val="7"/>
      <w:numFmt w:val="bullet"/>
      <w:lvlText w:val="-"/>
      <w:lvlJc w:val="left"/>
      <w:pPr>
        <w:ind w:left="1004" w:hanging="360"/>
      </w:pPr>
      <w:rPr>
        <w:rFont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
    <w:nsid w:val="05B76AEC"/>
    <w:multiLevelType w:val="multilevel"/>
    <w:tmpl w:val="41E8D38E"/>
    <w:lvl w:ilvl="0">
      <w:start w:val="2"/>
      <w:numFmt w:val="decimal"/>
      <w:lvlText w:val="%1."/>
      <w:lvlJc w:val="left"/>
      <w:pPr>
        <w:ind w:left="540" w:hanging="540"/>
      </w:pPr>
      <w:rPr>
        <w:rFonts w:hint="default"/>
        <w:b/>
        <w:i w:val="0"/>
      </w:rPr>
    </w:lvl>
    <w:lvl w:ilvl="1">
      <w:start w:val="3"/>
      <w:numFmt w:val="decimal"/>
      <w:lvlText w:val="%1.%2."/>
      <w:lvlJc w:val="left"/>
      <w:pPr>
        <w:ind w:left="720" w:hanging="540"/>
      </w:pPr>
      <w:rPr>
        <w:rFonts w:hint="default"/>
        <w:b w:val="0"/>
        <w:i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b w:val="0"/>
        <w:i w:val="0"/>
      </w:rPr>
    </w:lvl>
    <w:lvl w:ilvl="4">
      <w:start w:val="1"/>
      <w:numFmt w:val="decimal"/>
      <w:lvlText w:val="%1.%2.%3.%4.%5."/>
      <w:lvlJc w:val="left"/>
      <w:pPr>
        <w:ind w:left="1800" w:hanging="1080"/>
      </w:pPr>
      <w:rPr>
        <w:rFonts w:hint="default"/>
        <w:b w:val="0"/>
        <w:i w:val="0"/>
      </w:rPr>
    </w:lvl>
    <w:lvl w:ilvl="5">
      <w:start w:val="1"/>
      <w:numFmt w:val="decimal"/>
      <w:lvlText w:val="%1.%2.%3.%4.%5.%6."/>
      <w:lvlJc w:val="left"/>
      <w:pPr>
        <w:ind w:left="1980" w:hanging="1080"/>
      </w:pPr>
      <w:rPr>
        <w:rFonts w:hint="default"/>
        <w:b w:val="0"/>
        <w:i w:val="0"/>
      </w:rPr>
    </w:lvl>
    <w:lvl w:ilvl="6">
      <w:start w:val="1"/>
      <w:numFmt w:val="decimal"/>
      <w:lvlText w:val="%1.%2.%3.%4.%5.%6.%7."/>
      <w:lvlJc w:val="left"/>
      <w:pPr>
        <w:ind w:left="2520" w:hanging="1440"/>
      </w:pPr>
      <w:rPr>
        <w:rFonts w:hint="default"/>
        <w:b w:val="0"/>
        <w:i w:val="0"/>
      </w:rPr>
    </w:lvl>
    <w:lvl w:ilvl="7">
      <w:start w:val="1"/>
      <w:numFmt w:val="decimal"/>
      <w:lvlText w:val="%1.%2.%3.%4.%5.%6.%7.%8."/>
      <w:lvlJc w:val="left"/>
      <w:pPr>
        <w:ind w:left="2700" w:hanging="1440"/>
      </w:pPr>
      <w:rPr>
        <w:rFonts w:hint="default"/>
        <w:b w:val="0"/>
        <w:i w:val="0"/>
      </w:rPr>
    </w:lvl>
    <w:lvl w:ilvl="8">
      <w:start w:val="1"/>
      <w:numFmt w:val="decimal"/>
      <w:lvlText w:val="%1.%2.%3.%4.%5.%6.%7.%8.%9."/>
      <w:lvlJc w:val="left"/>
      <w:pPr>
        <w:ind w:left="3240" w:hanging="1800"/>
      </w:pPr>
      <w:rPr>
        <w:rFonts w:hint="default"/>
        <w:b w:val="0"/>
        <w:i w:val="0"/>
      </w:rPr>
    </w:lvl>
  </w:abstractNum>
  <w:abstractNum w:abstractNumId="4">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8">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9">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10">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1">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4">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226651D4"/>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803668"/>
    <w:multiLevelType w:val="hybridMultilevel"/>
    <w:tmpl w:val="F0B4DA3E"/>
    <w:lvl w:ilvl="0" w:tplc="04020001">
      <w:start w:val="1"/>
      <w:numFmt w:val="bullet"/>
      <w:lvlText w:val=""/>
      <w:lvlJc w:val="left"/>
      <w:pPr>
        <w:ind w:left="1287" w:hanging="360"/>
      </w:pPr>
      <w:rPr>
        <w:rFonts w:ascii="Symbol" w:hAnsi="Symbol"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8">
    <w:nsid w:val="2ADF757D"/>
    <w:multiLevelType w:val="multilevel"/>
    <w:tmpl w:val="A1C0CF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0">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21">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071813"/>
    <w:multiLevelType w:val="hybridMultilevel"/>
    <w:tmpl w:val="6C4ADC2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nsid w:val="3C956880"/>
    <w:multiLevelType w:val="multilevel"/>
    <w:tmpl w:val="8C0C1856"/>
    <w:lvl w:ilvl="0">
      <w:start w:val="2"/>
      <w:numFmt w:val="decimal"/>
      <w:lvlText w:val="%1."/>
      <w:lvlJc w:val="left"/>
      <w:pPr>
        <w:ind w:left="540" w:hanging="540"/>
      </w:pPr>
      <w:rPr>
        <w:rFonts w:eastAsia="Calibri" w:hint="default"/>
        <w:b/>
        <w:i/>
      </w:rPr>
    </w:lvl>
    <w:lvl w:ilvl="1">
      <w:start w:val="2"/>
      <w:numFmt w:val="decimal"/>
      <w:lvlText w:val="%1.%2."/>
      <w:lvlJc w:val="left"/>
      <w:pPr>
        <w:ind w:left="810" w:hanging="540"/>
      </w:pPr>
      <w:rPr>
        <w:rFonts w:eastAsia="Calibri" w:hint="default"/>
        <w:b/>
        <w:i/>
      </w:rPr>
    </w:lvl>
    <w:lvl w:ilvl="2">
      <w:start w:val="1"/>
      <w:numFmt w:val="decimal"/>
      <w:lvlText w:val="%1.%2.%3."/>
      <w:lvlJc w:val="left"/>
      <w:pPr>
        <w:ind w:left="1260" w:hanging="720"/>
      </w:pPr>
      <w:rPr>
        <w:rFonts w:eastAsia="Calibri" w:hint="default"/>
        <w:b/>
        <w:i/>
      </w:rPr>
    </w:lvl>
    <w:lvl w:ilvl="3">
      <w:start w:val="1"/>
      <w:numFmt w:val="decimal"/>
      <w:lvlText w:val="%1.%2.%3.%4."/>
      <w:lvlJc w:val="left"/>
      <w:pPr>
        <w:ind w:left="1530" w:hanging="720"/>
      </w:pPr>
      <w:rPr>
        <w:rFonts w:eastAsia="Calibri" w:hint="default"/>
        <w:b/>
        <w:i/>
      </w:rPr>
    </w:lvl>
    <w:lvl w:ilvl="4">
      <w:start w:val="1"/>
      <w:numFmt w:val="decimal"/>
      <w:lvlText w:val="%1.%2.%3.%4.%5."/>
      <w:lvlJc w:val="left"/>
      <w:pPr>
        <w:ind w:left="2160" w:hanging="1080"/>
      </w:pPr>
      <w:rPr>
        <w:rFonts w:eastAsia="Calibri" w:hint="default"/>
        <w:b/>
        <w:i/>
      </w:rPr>
    </w:lvl>
    <w:lvl w:ilvl="5">
      <w:start w:val="1"/>
      <w:numFmt w:val="decimal"/>
      <w:lvlText w:val="%1.%2.%3.%4.%5.%6."/>
      <w:lvlJc w:val="left"/>
      <w:pPr>
        <w:ind w:left="2430" w:hanging="1080"/>
      </w:pPr>
      <w:rPr>
        <w:rFonts w:eastAsia="Calibri" w:hint="default"/>
        <w:b/>
        <w:i/>
      </w:rPr>
    </w:lvl>
    <w:lvl w:ilvl="6">
      <w:start w:val="1"/>
      <w:numFmt w:val="decimal"/>
      <w:lvlText w:val="%1.%2.%3.%4.%5.%6.%7."/>
      <w:lvlJc w:val="left"/>
      <w:pPr>
        <w:ind w:left="3060" w:hanging="1440"/>
      </w:pPr>
      <w:rPr>
        <w:rFonts w:eastAsia="Calibri" w:hint="default"/>
        <w:b/>
        <w:i/>
      </w:rPr>
    </w:lvl>
    <w:lvl w:ilvl="7">
      <w:start w:val="1"/>
      <w:numFmt w:val="decimal"/>
      <w:lvlText w:val="%1.%2.%3.%4.%5.%6.%7.%8."/>
      <w:lvlJc w:val="left"/>
      <w:pPr>
        <w:ind w:left="3330" w:hanging="1440"/>
      </w:pPr>
      <w:rPr>
        <w:rFonts w:eastAsia="Calibri" w:hint="default"/>
        <w:b/>
        <w:i/>
      </w:rPr>
    </w:lvl>
    <w:lvl w:ilvl="8">
      <w:start w:val="1"/>
      <w:numFmt w:val="decimal"/>
      <w:lvlText w:val="%1.%2.%3.%4.%5.%6.%7.%8.%9."/>
      <w:lvlJc w:val="left"/>
      <w:pPr>
        <w:ind w:left="3960" w:hanging="1800"/>
      </w:pPr>
      <w:rPr>
        <w:rFonts w:eastAsia="Calibri" w:hint="default"/>
        <w:b/>
        <w:i/>
      </w:rPr>
    </w:lvl>
  </w:abstractNum>
  <w:abstractNum w:abstractNumId="24">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5">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30">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137035"/>
    <w:multiLevelType w:val="multilevel"/>
    <w:tmpl w:val="9A5AE8D8"/>
    <w:lvl w:ilvl="0">
      <w:start w:val="1"/>
      <w:numFmt w:val="decimal"/>
      <w:lvlText w:val="%1."/>
      <w:lvlJc w:val="left"/>
      <w:pPr>
        <w:ind w:left="720" w:hanging="360"/>
      </w:pPr>
      <w:rPr>
        <w:rFonts w:hint="default"/>
        <w:i/>
      </w:rPr>
    </w:lvl>
    <w:lvl w:ilvl="1">
      <w:start w:val="1"/>
      <w:numFmt w:val="decimal"/>
      <w:isLgl/>
      <w:lvlText w:val="%1.%2."/>
      <w:lvlJc w:val="left"/>
      <w:pPr>
        <w:ind w:left="2100" w:hanging="1380"/>
      </w:pPr>
      <w:rPr>
        <w:rFonts w:hint="default"/>
      </w:rPr>
    </w:lvl>
    <w:lvl w:ilvl="2">
      <w:start w:val="1"/>
      <w:numFmt w:val="decimal"/>
      <w:isLgl/>
      <w:lvlText w:val="%1.%2.%3."/>
      <w:lvlJc w:val="left"/>
      <w:pPr>
        <w:ind w:left="2460" w:hanging="1380"/>
      </w:pPr>
      <w:rPr>
        <w:rFonts w:hint="default"/>
      </w:rPr>
    </w:lvl>
    <w:lvl w:ilvl="3">
      <w:start w:val="1"/>
      <w:numFmt w:val="decimal"/>
      <w:isLgl/>
      <w:lvlText w:val="%1.%2.%3.%4."/>
      <w:lvlJc w:val="left"/>
      <w:pPr>
        <w:ind w:left="2820" w:hanging="1380"/>
      </w:pPr>
      <w:rPr>
        <w:rFonts w:hint="default"/>
      </w:rPr>
    </w:lvl>
    <w:lvl w:ilvl="4">
      <w:start w:val="1"/>
      <w:numFmt w:val="decimal"/>
      <w:isLgl/>
      <w:lvlText w:val="%1.%2.%3.%4.%5."/>
      <w:lvlJc w:val="left"/>
      <w:pPr>
        <w:ind w:left="3180" w:hanging="1380"/>
      </w:pPr>
      <w:rPr>
        <w:rFonts w:hint="default"/>
      </w:rPr>
    </w:lvl>
    <w:lvl w:ilvl="5">
      <w:start w:val="1"/>
      <w:numFmt w:val="decimal"/>
      <w:isLgl/>
      <w:lvlText w:val="%1.%2.%3.%4.%5.%6."/>
      <w:lvlJc w:val="left"/>
      <w:pPr>
        <w:ind w:left="3540" w:hanging="13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2F71A92"/>
    <w:multiLevelType w:val="hybridMultilevel"/>
    <w:tmpl w:val="35463D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34">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6">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8">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9">
    <w:nsid w:val="7910310C"/>
    <w:multiLevelType w:val="hybridMultilevel"/>
    <w:tmpl w:val="BAF4ACCE"/>
    <w:lvl w:ilvl="0" w:tplc="CC403760">
      <w:start w:val="4"/>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0">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25"/>
  </w:num>
  <w:num w:numId="9">
    <w:abstractNumId w:val="11"/>
  </w:num>
  <w:num w:numId="10">
    <w:abstractNumId w:val="21"/>
  </w:num>
  <w:num w:numId="11">
    <w:abstractNumId w:val="16"/>
  </w:num>
  <w:num w:numId="12">
    <w:abstractNumId w:val="30"/>
  </w:num>
  <w:num w:numId="13">
    <w:abstractNumId w:val="0"/>
  </w:num>
  <w:num w:numId="14">
    <w:abstractNumId w:val="40"/>
  </w:num>
  <w:num w:numId="15">
    <w:abstractNumId w:val="9"/>
  </w:num>
  <w:num w:numId="16">
    <w:abstractNumId w:val="26"/>
  </w:num>
  <w:num w:numId="17">
    <w:abstractNumId w:val="10"/>
  </w:num>
  <w:num w:numId="18">
    <w:abstractNumId w:val="34"/>
  </w:num>
  <w:num w:numId="19">
    <w:abstractNumId w:val="4"/>
  </w:num>
  <w:num w:numId="20">
    <w:abstractNumId w:val="42"/>
  </w:num>
  <w:num w:numId="21">
    <w:abstractNumId w:val="28"/>
  </w:num>
  <w:num w:numId="22">
    <w:abstractNumId w:val="13"/>
  </w:num>
  <w:num w:numId="23">
    <w:abstractNumId w:val="19"/>
  </w:num>
  <w:num w:numId="24">
    <w:abstractNumId w:val="20"/>
  </w:num>
  <w:num w:numId="25">
    <w:abstractNumId w:val="37"/>
  </w:num>
  <w:num w:numId="26">
    <w:abstractNumId w:val="24"/>
  </w:num>
  <w:num w:numId="27">
    <w:abstractNumId w:val="35"/>
  </w:num>
  <w:num w:numId="28">
    <w:abstractNumId w:val="8"/>
  </w:num>
  <w:num w:numId="29">
    <w:abstractNumId w:val="33"/>
  </w:num>
  <w:num w:numId="30">
    <w:abstractNumId w:val="14"/>
  </w:num>
  <w:num w:numId="31">
    <w:abstractNumId w:val="27"/>
  </w:num>
  <w:num w:numId="32">
    <w:abstractNumId w:val="5"/>
  </w:num>
  <w:num w:numId="33">
    <w:abstractNumId w:val="31"/>
  </w:num>
  <w:num w:numId="34">
    <w:abstractNumId w:val="39"/>
  </w:num>
  <w:num w:numId="35">
    <w:abstractNumId w:val="32"/>
  </w:num>
  <w:num w:numId="36">
    <w:abstractNumId w:val="15"/>
  </w:num>
  <w:num w:numId="37">
    <w:abstractNumId w:val="22"/>
  </w:num>
  <w:num w:numId="38">
    <w:abstractNumId w:val="18"/>
  </w:num>
  <w:num w:numId="39">
    <w:abstractNumId w:val="17"/>
  </w:num>
  <w:num w:numId="40">
    <w:abstractNumId w:val="3"/>
  </w:num>
  <w:num w:numId="41">
    <w:abstractNumId w:val="2"/>
  </w:num>
  <w:num w:numId="42">
    <w:abstractNumId w:val="2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1297F"/>
    <w:rsid w:val="00013435"/>
    <w:rsid w:val="000136E9"/>
    <w:rsid w:val="000164D2"/>
    <w:rsid w:val="000217CE"/>
    <w:rsid w:val="00024FEA"/>
    <w:rsid w:val="00027F87"/>
    <w:rsid w:val="000304E1"/>
    <w:rsid w:val="00033252"/>
    <w:rsid w:val="000335D4"/>
    <w:rsid w:val="00035B21"/>
    <w:rsid w:val="00040B37"/>
    <w:rsid w:val="00041F52"/>
    <w:rsid w:val="00042DDE"/>
    <w:rsid w:val="00045B33"/>
    <w:rsid w:val="0004663E"/>
    <w:rsid w:val="00051C30"/>
    <w:rsid w:val="00061CB0"/>
    <w:rsid w:val="00063E2F"/>
    <w:rsid w:val="0006460E"/>
    <w:rsid w:val="000652AE"/>
    <w:rsid w:val="0006765E"/>
    <w:rsid w:val="00070A8C"/>
    <w:rsid w:val="00073C52"/>
    <w:rsid w:val="0007435B"/>
    <w:rsid w:val="00074611"/>
    <w:rsid w:val="00074735"/>
    <w:rsid w:val="000801C8"/>
    <w:rsid w:val="0008453A"/>
    <w:rsid w:val="000847F8"/>
    <w:rsid w:val="00084B82"/>
    <w:rsid w:val="000860DD"/>
    <w:rsid w:val="00087753"/>
    <w:rsid w:val="000901DA"/>
    <w:rsid w:val="00091082"/>
    <w:rsid w:val="000945BA"/>
    <w:rsid w:val="00095463"/>
    <w:rsid w:val="000A0CC0"/>
    <w:rsid w:val="000A3DE4"/>
    <w:rsid w:val="000C016F"/>
    <w:rsid w:val="000C1B76"/>
    <w:rsid w:val="000C4CCE"/>
    <w:rsid w:val="000C5164"/>
    <w:rsid w:val="000D18C4"/>
    <w:rsid w:val="000D324A"/>
    <w:rsid w:val="000D54E2"/>
    <w:rsid w:val="000D5514"/>
    <w:rsid w:val="000D6219"/>
    <w:rsid w:val="000E110C"/>
    <w:rsid w:val="000E1C73"/>
    <w:rsid w:val="000E2296"/>
    <w:rsid w:val="000F2502"/>
    <w:rsid w:val="000F5489"/>
    <w:rsid w:val="000F656E"/>
    <w:rsid w:val="00105729"/>
    <w:rsid w:val="001100BF"/>
    <w:rsid w:val="00112437"/>
    <w:rsid w:val="0011562F"/>
    <w:rsid w:val="001176A4"/>
    <w:rsid w:val="0012262F"/>
    <w:rsid w:val="00125D59"/>
    <w:rsid w:val="00125EA6"/>
    <w:rsid w:val="001303D9"/>
    <w:rsid w:val="001312CF"/>
    <w:rsid w:val="0013381A"/>
    <w:rsid w:val="00140CA0"/>
    <w:rsid w:val="001424A3"/>
    <w:rsid w:val="00142696"/>
    <w:rsid w:val="001442F1"/>
    <w:rsid w:val="0014753B"/>
    <w:rsid w:val="00160AD9"/>
    <w:rsid w:val="001660EF"/>
    <w:rsid w:val="0017266D"/>
    <w:rsid w:val="00180814"/>
    <w:rsid w:val="001836B3"/>
    <w:rsid w:val="0019278F"/>
    <w:rsid w:val="00195513"/>
    <w:rsid w:val="001961FF"/>
    <w:rsid w:val="0019694E"/>
    <w:rsid w:val="00197589"/>
    <w:rsid w:val="001975F9"/>
    <w:rsid w:val="001A2C44"/>
    <w:rsid w:val="001A6C77"/>
    <w:rsid w:val="001B1240"/>
    <w:rsid w:val="001B2CB4"/>
    <w:rsid w:val="001C005D"/>
    <w:rsid w:val="001C49A0"/>
    <w:rsid w:val="001D01DE"/>
    <w:rsid w:val="001D0281"/>
    <w:rsid w:val="001D512F"/>
    <w:rsid w:val="001E6736"/>
    <w:rsid w:val="001F133C"/>
    <w:rsid w:val="001F13F7"/>
    <w:rsid w:val="001F2A58"/>
    <w:rsid w:val="002003BD"/>
    <w:rsid w:val="00200AF4"/>
    <w:rsid w:val="002011C8"/>
    <w:rsid w:val="002022C4"/>
    <w:rsid w:val="00202C42"/>
    <w:rsid w:val="00205310"/>
    <w:rsid w:val="002114CE"/>
    <w:rsid w:val="002122AB"/>
    <w:rsid w:val="00213604"/>
    <w:rsid w:val="00217B27"/>
    <w:rsid w:val="002201EC"/>
    <w:rsid w:val="00221084"/>
    <w:rsid w:val="00222DB6"/>
    <w:rsid w:val="002242EB"/>
    <w:rsid w:val="00226050"/>
    <w:rsid w:val="00226944"/>
    <w:rsid w:val="00243D8A"/>
    <w:rsid w:val="0024461F"/>
    <w:rsid w:val="00244A8B"/>
    <w:rsid w:val="0024575B"/>
    <w:rsid w:val="00252144"/>
    <w:rsid w:val="002530C3"/>
    <w:rsid w:val="002537EF"/>
    <w:rsid w:val="002548C2"/>
    <w:rsid w:val="00255052"/>
    <w:rsid w:val="00256BA1"/>
    <w:rsid w:val="0026020A"/>
    <w:rsid w:val="002605F4"/>
    <w:rsid w:val="002631FB"/>
    <w:rsid w:val="002639BD"/>
    <w:rsid w:val="00263AC9"/>
    <w:rsid w:val="00264D7B"/>
    <w:rsid w:val="002671EA"/>
    <w:rsid w:val="002674C1"/>
    <w:rsid w:val="00272713"/>
    <w:rsid w:val="00275AD3"/>
    <w:rsid w:val="00286A25"/>
    <w:rsid w:val="002940DE"/>
    <w:rsid w:val="0029530E"/>
    <w:rsid w:val="002A1568"/>
    <w:rsid w:val="002A1C50"/>
    <w:rsid w:val="002A4F29"/>
    <w:rsid w:val="002A5730"/>
    <w:rsid w:val="002B0BBC"/>
    <w:rsid w:val="002B0F0A"/>
    <w:rsid w:val="002B39C2"/>
    <w:rsid w:val="002B4651"/>
    <w:rsid w:val="002C0A55"/>
    <w:rsid w:val="002C7EB6"/>
    <w:rsid w:val="002D5F17"/>
    <w:rsid w:val="002D7F14"/>
    <w:rsid w:val="002E063A"/>
    <w:rsid w:val="002E1DBC"/>
    <w:rsid w:val="002E2D30"/>
    <w:rsid w:val="002E66F9"/>
    <w:rsid w:val="002E69B6"/>
    <w:rsid w:val="002E722F"/>
    <w:rsid w:val="002F0A56"/>
    <w:rsid w:val="002F3129"/>
    <w:rsid w:val="002F3F6E"/>
    <w:rsid w:val="002F65CD"/>
    <w:rsid w:val="00301802"/>
    <w:rsid w:val="0030239D"/>
    <w:rsid w:val="00303B1B"/>
    <w:rsid w:val="00304CB5"/>
    <w:rsid w:val="00304E15"/>
    <w:rsid w:val="0030571A"/>
    <w:rsid w:val="00306EC2"/>
    <w:rsid w:val="00307786"/>
    <w:rsid w:val="00313A7A"/>
    <w:rsid w:val="003145AF"/>
    <w:rsid w:val="0031501E"/>
    <w:rsid w:val="00317850"/>
    <w:rsid w:val="003210AF"/>
    <w:rsid w:val="0032133E"/>
    <w:rsid w:val="00322647"/>
    <w:rsid w:val="0032369A"/>
    <w:rsid w:val="003237A4"/>
    <w:rsid w:val="0032699C"/>
    <w:rsid w:val="00327F75"/>
    <w:rsid w:val="003351DE"/>
    <w:rsid w:val="00335E04"/>
    <w:rsid w:val="0034058A"/>
    <w:rsid w:val="003407F4"/>
    <w:rsid w:val="00343FBC"/>
    <w:rsid w:val="00347ADF"/>
    <w:rsid w:val="0035357D"/>
    <w:rsid w:val="00353DE3"/>
    <w:rsid w:val="00353EED"/>
    <w:rsid w:val="00354414"/>
    <w:rsid w:val="00355EAC"/>
    <w:rsid w:val="00357AC3"/>
    <w:rsid w:val="00363C64"/>
    <w:rsid w:val="00367A0C"/>
    <w:rsid w:val="00370120"/>
    <w:rsid w:val="00370509"/>
    <w:rsid w:val="00371067"/>
    <w:rsid w:val="003813CF"/>
    <w:rsid w:val="0039377F"/>
    <w:rsid w:val="003948A8"/>
    <w:rsid w:val="00395246"/>
    <w:rsid w:val="00395E72"/>
    <w:rsid w:val="003A2E01"/>
    <w:rsid w:val="003A4414"/>
    <w:rsid w:val="003B0D88"/>
    <w:rsid w:val="003B2184"/>
    <w:rsid w:val="003B489E"/>
    <w:rsid w:val="003B5287"/>
    <w:rsid w:val="003B57A0"/>
    <w:rsid w:val="003B59B3"/>
    <w:rsid w:val="003C6074"/>
    <w:rsid w:val="003C6947"/>
    <w:rsid w:val="003D5CA0"/>
    <w:rsid w:val="003D6F67"/>
    <w:rsid w:val="003D7055"/>
    <w:rsid w:val="003E169E"/>
    <w:rsid w:val="003E21DA"/>
    <w:rsid w:val="003E3B07"/>
    <w:rsid w:val="003E476F"/>
    <w:rsid w:val="003E596C"/>
    <w:rsid w:val="003E6C0B"/>
    <w:rsid w:val="003E7266"/>
    <w:rsid w:val="003F0A4F"/>
    <w:rsid w:val="003F197A"/>
    <w:rsid w:val="003F40AA"/>
    <w:rsid w:val="003F69AD"/>
    <w:rsid w:val="003F69B3"/>
    <w:rsid w:val="003F6D6A"/>
    <w:rsid w:val="003F7FF1"/>
    <w:rsid w:val="00400682"/>
    <w:rsid w:val="0040263E"/>
    <w:rsid w:val="00402D9B"/>
    <w:rsid w:val="00411A78"/>
    <w:rsid w:val="004154B9"/>
    <w:rsid w:val="00424C2E"/>
    <w:rsid w:val="00426543"/>
    <w:rsid w:val="00427F12"/>
    <w:rsid w:val="00432B29"/>
    <w:rsid w:val="00436BFF"/>
    <w:rsid w:val="00440ECD"/>
    <w:rsid w:val="00440ECE"/>
    <w:rsid w:val="00440FD6"/>
    <w:rsid w:val="00441763"/>
    <w:rsid w:val="004569DC"/>
    <w:rsid w:val="004656A1"/>
    <w:rsid w:val="00466EA9"/>
    <w:rsid w:val="00467077"/>
    <w:rsid w:val="00472D89"/>
    <w:rsid w:val="00472F73"/>
    <w:rsid w:val="00473219"/>
    <w:rsid w:val="004815A4"/>
    <w:rsid w:val="0048614D"/>
    <w:rsid w:val="00487A1F"/>
    <w:rsid w:val="004928C9"/>
    <w:rsid w:val="00494CF9"/>
    <w:rsid w:val="00495421"/>
    <w:rsid w:val="00495B6F"/>
    <w:rsid w:val="00496557"/>
    <w:rsid w:val="00497C03"/>
    <w:rsid w:val="00497D11"/>
    <w:rsid w:val="00497DD9"/>
    <w:rsid w:val="00497F6D"/>
    <w:rsid w:val="004A0BDC"/>
    <w:rsid w:val="004A18FB"/>
    <w:rsid w:val="004A2006"/>
    <w:rsid w:val="004A416A"/>
    <w:rsid w:val="004A66FE"/>
    <w:rsid w:val="004B27E0"/>
    <w:rsid w:val="004B2E23"/>
    <w:rsid w:val="004B3E59"/>
    <w:rsid w:val="004B4AA7"/>
    <w:rsid w:val="004B5F77"/>
    <w:rsid w:val="004C02A7"/>
    <w:rsid w:val="004C0459"/>
    <w:rsid w:val="004C4C66"/>
    <w:rsid w:val="004C6C16"/>
    <w:rsid w:val="004C6C1C"/>
    <w:rsid w:val="004C7475"/>
    <w:rsid w:val="004D4304"/>
    <w:rsid w:val="004D5D57"/>
    <w:rsid w:val="004D6E26"/>
    <w:rsid w:val="004E1E89"/>
    <w:rsid w:val="004E2711"/>
    <w:rsid w:val="004E4B31"/>
    <w:rsid w:val="004E5A8D"/>
    <w:rsid w:val="004E70F6"/>
    <w:rsid w:val="004F1C26"/>
    <w:rsid w:val="004F43CD"/>
    <w:rsid w:val="004F460E"/>
    <w:rsid w:val="004F58A4"/>
    <w:rsid w:val="004F5AE4"/>
    <w:rsid w:val="00500C41"/>
    <w:rsid w:val="00501492"/>
    <w:rsid w:val="00502A3B"/>
    <w:rsid w:val="00505BCA"/>
    <w:rsid w:val="005062E9"/>
    <w:rsid w:val="00510951"/>
    <w:rsid w:val="00510C12"/>
    <w:rsid w:val="0051359E"/>
    <w:rsid w:val="00514F40"/>
    <w:rsid w:val="005218F8"/>
    <w:rsid w:val="00523AB7"/>
    <w:rsid w:val="0052540E"/>
    <w:rsid w:val="00525A04"/>
    <w:rsid w:val="00531679"/>
    <w:rsid w:val="005320B0"/>
    <w:rsid w:val="00533B50"/>
    <w:rsid w:val="00534403"/>
    <w:rsid w:val="00535C92"/>
    <w:rsid w:val="00536649"/>
    <w:rsid w:val="005444CB"/>
    <w:rsid w:val="00545A22"/>
    <w:rsid w:val="00547897"/>
    <w:rsid w:val="005536EC"/>
    <w:rsid w:val="005540C9"/>
    <w:rsid w:val="00554E24"/>
    <w:rsid w:val="005554FE"/>
    <w:rsid w:val="00555E97"/>
    <w:rsid w:val="005566BB"/>
    <w:rsid w:val="00557B79"/>
    <w:rsid w:val="005608B0"/>
    <w:rsid w:val="0056143A"/>
    <w:rsid w:val="005626BF"/>
    <w:rsid w:val="00564EFE"/>
    <w:rsid w:val="00566C78"/>
    <w:rsid w:val="00566E62"/>
    <w:rsid w:val="00580F4E"/>
    <w:rsid w:val="00583A72"/>
    <w:rsid w:val="00585549"/>
    <w:rsid w:val="005877E5"/>
    <w:rsid w:val="005902D0"/>
    <w:rsid w:val="00592E9A"/>
    <w:rsid w:val="00596C57"/>
    <w:rsid w:val="0059711A"/>
    <w:rsid w:val="005A05A3"/>
    <w:rsid w:val="005A0B1D"/>
    <w:rsid w:val="005A0F95"/>
    <w:rsid w:val="005A2155"/>
    <w:rsid w:val="005A3F59"/>
    <w:rsid w:val="005A462E"/>
    <w:rsid w:val="005B6152"/>
    <w:rsid w:val="005B639B"/>
    <w:rsid w:val="005B6B6D"/>
    <w:rsid w:val="005B7957"/>
    <w:rsid w:val="005C28A6"/>
    <w:rsid w:val="005C3BF1"/>
    <w:rsid w:val="005D0BCC"/>
    <w:rsid w:val="005D1630"/>
    <w:rsid w:val="005D1673"/>
    <w:rsid w:val="005D1805"/>
    <w:rsid w:val="005D19C5"/>
    <w:rsid w:val="005D1F4B"/>
    <w:rsid w:val="005D274E"/>
    <w:rsid w:val="005D6032"/>
    <w:rsid w:val="005E0494"/>
    <w:rsid w:val="005E2338"/>
    <w:rsid w:val="005E689E"/>
    <w:rsid w:val="005F4B5D"/>
    <w:rsid w:val="006117B9"/>
    <w:rsid w:val="00612559"/>
    <w:rsid w:val="00616916"/>
    <w:rsid w:val="00616B82"/>
    <w:rsid w:val="006173B9"/>
    <w:rsid w:val="0062047A"/>
    <w:rsid w:val="00621418"/>
    <w:rsid w:val="006242EC"/>
    <w:rsid w:val="006263B5"/>
    <w:rsid w:val="00630161"/>
    <w:rsid w:val="00631398"/>
    <w:rsid w:val="0063382F"/>
    <w:rsid w:val="006361BE"/>
    <w:rsid w:val="006377CB"/>
    <w:rsid w:val="0064359A"/>
    <w:rsid w:val="00645364"/>
    <w:rsid w:val="006459BE"/>
    <w:rsid w:val="00651C18"/>
    <w:rsid w:val="00652551"/>
    <w:rsid w:val="006537DF"/>
    <w:rsid w:val="0065437F"/>
    <w:rsid w:val="00656204"/>
    <w:rsid w:val="00657EAE"/>
    <w:rsid w:val="006629A8"/>
    <w:rsid w:val="00670FDB"/>
    <w:rsid w:val="00671506"/>
    <w:rsid w:val="006728DB"/>
    <w:rsid w:val="006738A9"/>
    <w:rsid w:val="00674438"/>
    <w:rsid w:val="00675AEB"/>
    <w:rsid w:val="00676CEC"/>
    <w:rsid w:val="00685709"/>
    <w:rsid w:val="006863A4"/>
    <w:rsid w:val="006918B5"/>
    <w:rsid w:val="00692C09"/>
    <w:rsid w:val="00692C9F"/>
    <w:rsid w:val="00693C54"/>
    <w:rsid w:val="00694745"/>
    <w:rsid w:val="00694A85"/>
    <w:rsid w:val="00697404"/>
    <w:rsid w:val="006A0933"/>
    <w:rsid w:val="006A3C71"/>
    <w:rsid w:val="006A6DF4"/>
    <w:rsid w:val="006B5BB1"/>
    <w:rsid w:val="006C28F9"/>
    <w:rsid w:val="006C4BD1"/>
    <w:rsid w:val="006E4FC0"/>
    <w:rsid w:val="006E54D5"/>
    <w:rsid w:val="006E7A3F"/>
    <w:rsid w:val="006E7DE6"/>
    <w:rsid w:val="006F19ED"/>
    <w:rsid w:val="006F5496"/>
    <w:rsid w:val="007007AF"/>
    <w:rsid w:val="00710298"/>
    <w:rsid w:val="00712D82"/>
    <w:rsid w:val="00715172"/>
    <w:rsid w:val="00715CB3"/>
    <w:rsid w:val="007161F1"/>
    <w:rsid w:val="007271C1"/>
    <w:rsid w:val="00730168"/>
    <w:rsid w:val="007306F8"/>
    <w:rsid w:val="00732C72"/>
    <w:rsid w:val="00733D03"/>
    <w:rsid w:val="00735668"/>
    <w:rsid w:val="00736C39"/>
    <w:rsid w:val="00736FBE"/>
    <w:rsid w:val="007371B8"/>
    <w:rsid w:val="007372FA"/>
    <w:rsid w:val="00741D4F"/>
    <w:rsid w:val="00741DAA"/>
    <w:rsid w:val="00741F9E"/>
    <w:rsid w:val="0074578F"/>
    <w:rsid w:val="00750849"/>
    <w:rsid w:val="00750CE2"/>
    <w:rsid w:val="00750F66"/>
    <w:rsid w:val="00752007"/>
    <w:rsid w:val="0075344A"/>
    <w:rsid w:val="00754E6E"/>
    <w:rsid w:val="00754EB7"/>
    <w:rsid w:val="007550CE"/>
    <w:rsid w:val="0076335F"/>
    <w:rsid w:val="007636EB"/>
    <w:rsid w:val="00763EED"/>
    <w:rsid w:val="007657A0"/>
    <w:rsid w:val="00766F81"/>
    <w:rsid w:val="0077039A"/>
    <w:rsid w:val="0077070B"/>
    <w:rsid w:val="00776E51"/>
    <w:rsid w:val="00777E8D"/>
    <w:rsid w:val="0078171F"/>
    <w:rsid w:val="00781A11"/>
    <w:rsid w:val="0078479C"/>
    <w:rsid w:val="00784FC6"/>
    <w:rsid w:val="007851B4"/>
    <w:rsid w:val="00792F9F"/>
    <w:rsid w:val="00793E97"/>
    <w:rsid w:val="007B418F"/>
    <w:rsid w:val="007C0AF2"/>
    <w:rsid w:val="007C26AE"/>
    <w:rsid w:val="007C60EF"/>
    <w:rsid w:val="007C6AD8"/>
    <w:rsid w:val="007D04C7"/>
    <w:rsid w:val="007D0A99"/>
    <w:rsid w:val="007D59C6"/>
    <w:rsid w:val="007D6270"/>
    <w:rsid w:val="007E23E1"/>
    <w:rsid w:val="007E5911"/>
    <w:rsid w:val="007F1ABE"/>
    <w:rsid w:val="007F2A81"/>
    <w:rsid w:val="007F3B32"/>
    <w:rsid w:val="007F521A"/>
    <w:rsid w:val="007F5F1D"/>
    <w:rsid w:val="007F6B46"/>
    <w:rsid w:val="007F7098"/>
    <w:rsid w:val="007F7508"/>
    <w:rsid w:val="007F7812"/>
    <w:rsid w:val="008024B1"/>
    <w:rsid w:val="00803840"/>
    <w:rsid w:val="00805130"/>
    <w:rsid w:val="008064FB"/>
    <w:rsid w:val="00813783"/>
    <w:rsid w:val="008137C8"/>
    <w:rsid w:val="00817844"/>
    <w:rsid w:val="00820313"/>
    <w:rsid w:val="008256E0"/>
    <w:rsid w:val="0083022E"/>
    <w:rsid w:val="008333F3"/>
    <w:rsid w:val="00833907"/>
    <w:rsid w:val="008344DF"/>
    <w:rsid w:val="00840733"/>
    <w:rsid w:val="00850489"/>
    <w:rsid w:val="0085206E"/>
    <w:rsid w:val="00864E00"/>
    <w:rsid w:val="00872408"/>
    <w:rsid w:val="008824FB"/>
    <w:rsid w:val="008826F6"/>
    <w:rsid w:val="00885BF8"/>
    <w:rsid w:val="00897CB6"/>
    <w:rsid w:val="008A0F11"/>
    <w:rsid w:val="008A494A"/>
    <w:rsid w:val="008A7C28"/>
    <w:rsid w:val="008B6B07"/>
    <w:rsid w:val="008C0964"/>
    <w:rsid w:val="008C2928"/>
    <w:rsid w:val="008C34F0"/>
    <w:rsid w:val="008C607A"/>
    <w:rsid w:val="008D0E46"/>
    <w:rsid w:val="008D10D5"/>
    <w:rsid w:val="008D12BB"/>
    <w:rsid w:val="008D1310"/>
    <w:rsid w:val="008D1EC8"/>
    <w:rsid w:val="008D20EC"/>
    <w:rsid w:val="008D707E"/>
    <w:rsid w:val="008E0329"/>
    <w:rsid w:val="008E1C59"/>
    <w:rsid w:val="008E37D2"/>
    <w:rsid w:val="008E3D36"/>
    <w:rsid w:val="008E3E48"/>
    <w:rsid w:val="008E6B84"/>
    <w:rsid w:val="008F0033"/>
    <w:rsid w:val="008F077B"/>
    <w:rsid w:val="008F1464"/>
    <w:rsid w:val="008F20AD"/>
    <w:rsid w:val="008F5EB3"/>
    <w:rsid w:val="009003DC"/>
    <w:rsid w:val="00900F70"/>
    <w:rsid w:val="00905542"/>
    <w:rsid w:val="009104D9"/>
    <w:rsid w:val="00912326"/>
    <w:rsid w:val="009138D8"/>
    <w:rsid w:val="009167F8"/>
    <w:rsid w:val="0091753B"/>
    <w:rsid w:val="00920653"/>
    <w:rsid w:val="0092091C"/>
    <w:rsid w:val="00925585"/>
    <w:rsid w:val="009255A5"/>
    <w:rsid w:val="009258D2"/>
    <w:rsid w:val="0093185A"/>
    <w:rsid w:val="00942D70"/>
    <w:rsid w:val="00946DF3"/>
    <w:rsid w:val="00950FBB"/>
    <w:rsid w:val="00952B38"/>
    <w:rsid w:val="0095479F"/>
    <w:rsid w:val="009656CA"/>
    <w:rsid w:val="00971723"/>
    <w:rsid w:val="00971CD2"/>
    <w:rsid w:val="00972AC8"/>
    <w:rsid w:val="0097514C"/>
    <w:rsid w:val="009777C9"/>
    <w:rsid w:val="0098228F"/>
    <w:rsid w:val="00984580"/>
    <w:rsid w:val="00986AAC"/>
    <w:rsid w:val="009925C3"/>
    <w:rsid w:val="009A37BA"/>
    <w:rsid w:val="009A494D"/>
    <w:rsid w:val="009A4B9E"/>
    <w:rsid w:val="009A5BF6"/>
    <w:rsid w:val="009B0038"/>
    <w:rsid w:val="009B035A"/>
    <w:rsid w:val="009B5F7F"/>
    <w:rsid w:val="009B6697"/>
    <w:rsid w:val="009C24E9"/>
    <w:rsid w:val="009C5268"/>
    <w:rsid w:val="009C5F02"/>
    <w:rsid w:val="009C7DF2"/>
    <w:rsid w:val="009D03E3"/>
    <w:rsid w:val="009D201A"/>
    <w:rsid w:val="009D6DD0"/>
    <w:rsid w:val="009D7A59"/>
    <w:rsid w:val="009E04A3"/>
    <w:rsid w:val="009E1D64"/>
    <w:rsid w:val="009E5436"/>
    <w:rsid w:val="009E62D4"/>
    <w:rsid w:val="009E7E3D"/>
    <w:rsid w:val="009F280F"/>
    <w:rsid w:val="009F281A"/>
    <w:rsid w:val="009F471F"/>
    <w:rsid w:val="009F63C2"/>
    <w:rsid w:val="00A010D3"/>
    <w:rsid w:val="00A012E2"/>
    <w:rsid w:val="00A0396A"/>
    <w:rsid w:val="00A05971"/>
    <w:rsid w:val="00A07061"/>
    <w:rsid w:val="00A10B23"/>
    <w:rsid w:val="00A16F19"/>
    <w:rsid w:val="00A233B8"/>
    <w:rsid w:val="00A318C5"/>
    <w:rsid w:val="00A32C27"/>
    <w:rsid w:val="00A3303E"/>
    <w:rsid w:val="00A42A76"/>
    <w:rsid w:val="00A4656C"/>
    <w:rsid w:val="00A4709C"/>
    <w:rsid w:val="00A51A9A"/>
    <w:rsid w:val="00A51B0B"/>
    <w:rsid w:val="00A51FD4"/>
    <w:rsid w:val="00A5242B"/>
    <w:rsid w:val="00A56107"/>
    <w:rsid w:val="00A56B45"/>
    <w:rsid w:val="00A574AC"/>
    <w:rsid w:val="00A57540"/>
    <w:rsid w:val="00A61358"/>
    <w:rsid w:val="00A62269"/>
    <w:rsid w:val="00A66C55"/>
    <w:rsid w:val="00A66F57"/>
    <w:rsid w:val="00A67594"/>
    <w:rsid w:val="00A7253C"/>
    <w:rsid w:val="00A74E06"/>
    <w:rsid w:val="00A77B2F"/>
    <w:rsid w:val="00A8219A"/>
    <w:rsid w:val="00A82965"/>
    <w:rsid w:val="00A831E6"/>
    <w:rsid w:val="00A8345D"/>
    <w:rsid w:val="00A847AA"/>
    <w:rsid w:val="00A922FB"/>
    <w:rsid w:val="00A97CDE"/>
    <w:rsid w:val="00AA1536"/>
    <w:rsid w:val="00AA37AB"/>
    <w:rsid w:val="00AA3B18"/>
    <w:rsid w:val="00AA44BE"/>
    <w:rsid w:val="00AB1476"/>
    <w:rsid w:val="00AB26B1"/>
    <w:rsid w:val="00AC192B"/>
    <w:rsid w:val="00AC319C"/>
    <w:rsid w:val="00AC363E"/>
    <w:rsid w:val="00AC5B46"/>
    <w:rsid w:val="00AC744B"/>
    <w:rsid w:val="00AD0B1B"/>
    <w:rsid w:val="00AD0C19"/>
    <w:rsid w:val="00AD29E4"/>
    <w:rsid w:val="00AD3474"/>
    <w:rsid w:val="00AE40A0"/>
    <w:rsid w:val="00AE4563"/>
    <w:rsid w:val="00AE492A"/>
    <w:rsid w:val="00AE5711"/>
    <w:rsid w:val="00AE64A2"/>
    <w:rsid w:val="00AF0C3B"/>
    <w:rsid w:val="00AF134B"/>
    <w:rsid w:val="00AF4B4D"/>
    <w:rsid w:val="00AF6AA5"/>
    <w:rsid w:val="00AF732E"/>
    <w:rsid w:val="00B004EA"/>
    <w:rsid w:val="00B017B8"/>
    <w:rsid w:val="00B0587F"/>
    <w:rsid w:val="00B05AB2"/>
    <w:rsid w:val="00B10274"/>
    <w:rsid w:val="00B10531"/>
    <w:rsid w:val="00B14E68"/>
    <w:rsid w:val="00B2207D"/>
    <w:rsid w:val="00B22ADF"/>
    <w:rsid w:val="00B2452D"/>
    <w:rsid w:val="00B25E30"/>
    <w:rsid w:val="00B270DF"/>
    <w:rsid w:val="00B2722E"/>
    <w:rsid w:val="00B32849"/>
    <w:rsid w:val="00B35F42"/>
    <w:rsid w:val="00B35F6B"/>
    <w:rsid w:val="00B4100C"/>
    <w:rsid w:val="00B41A30"/>
    <w:rsid w:val="00B42DEA"/>
    <w:rsid w:val="00B46F2F"/>
    <w:rsid w:val="00B5074A"/>
    <w:rsid w:val="00B5116E"/>
    <w:rsid w:val="00B53A45"/>
    <w:rsid w:val="00B541FF"/>
    <w:rsid w:val="00B60990"/>
    <w:rsid w:val="00B647C4"/>
    <w:rsid w:val="00B649D5"/>
    <w:rsid w:val="00B67DE7"/>
    <w:rsid w:val="00B72873"/>
    <w:rsid w:val="00B751D0"/>
    <w:rsid w:val="00B75F2E"/>
    <w:rsid w:val="00B7602E"/>
    <w:rsid w:val="00B76B8D"/>
    <w:rsid w:val="00B81CC5"/>
    <w:rsid w:val="00B86037"/>
    <w:rsid w:val="00B8786C"/>
    <w:rsid w:val="00B9082D"/>
    <w:rsid w:val="00B91F66"/>
    <w:rsid w:val="00B92427"/>
    <w:rsid w:val="00B94AB6"/>
    <w:rsid w:val="00BA1320"/>
    <w:rsid w:val="00BA2449"/>
    <w:rsid w:val="00BA4160"/>
    <w:rsid w:val="00BA44D7"/>
    <w:rsid w:val="00BA5916"/>
    <w:rsid w:val="00BB0041"/>
    <w:rsid w:val="00BB1D50"/>
    <w:rsid w:val="00BB2D75"/>
    <w:rsid w:val="00BB3D25"/>
    <w:rsid w:val="00BC156F"/>
    <w:rsid w:val="00BC1868"/>
    <w:rsid w:val="00BC3DE1"/>
    <w:rsid w:val="00BD04AA"/>
    <w:rsid w:val="00BD07B0"/>
    <w:rsid w:val="00BD2BFF"/>
    <w:rsid w:val="00BD3074"/>
    <w:rsid w:val="00BD35AC"/>
    <w:rsid w:val="00BD3CEF"/>
    <w:rsid w:val="00BD68A7"/>
    <w:rsid w:val="00BD7632"/>
    <w:rsid w:val="00BE63D9"/>
    <w:rsid w:val="00BE687E"/>
    <w:rsid w:val="00BE74CF"/>
    <w:rsid w:val="00BE7F2B"/>
    <w:rsid w:val="00BF6B94"/>
    <w:rsid w:val="00C02AF0"/>
    <w:rsid w:val="00C05476"/>
    <w:rsid w:val="00C1125A"/>
    <w:rsid w:val="00C11A6C"/>
    <w:rsid w:val="00C12503"/>
    <w:rsid w:val="00C14213"/>
    <w:rsid w:val="00C20DE8"/>
    <w:rsid w:val="00C237F0"/>
    <w:rsid w:val="00C250A2"/>
    <w:rsid w:val="00C26CE6"/>
    <w:rsid w:val="00C31206"/>
    <w:rsid w:val="00C31646"/>
    <w:rsid w:val="00C3187E"/>
    <w:rsid w:val="00C35D8A"/>
    <w:rsid w:val="00C43FA4"/>
    <w:rsid w:val="00C47E89"/>
    <w:rsid w:val="00C52EAD"/>
    <w:rsid w:val="00C53F61"/>
    <w:rsid w:val="00C55E43"/>
    <w:rsid w:val="00C56B31"/>
    <w:rsid w:val="00C57FE1"/>
    <w:rsid w:val="00C60532"/>
    <w:rsid w:val="00C60B45"/>
    <w:rsid w:val="00C62CC1"/>
    <w:rsid w:val="00C63B1B"/>
    <w:rsid w:val="00C64705"/>
    <w:rsid w:val="00C648C0"/>
    <w:rsid w:val="00C6786D"/>
    <w:rsid w:val="00C724A8"/>
    <w:rsid w:val="00C732CB"/>
    <w:rsid w:val="00C74AB9"/>
    <w:rsid w:val="00C76247"/>
    <w:rsid w:val="00C764A5"/>
    <w:rsid w:val="00C83FB6"/>
    <w:rsid w:val="00C8577B"/>
    <w:rsid w:val="00C9022F"/>
    <w:rsid w:val="00C93CE5"/>
    <w:rsid w:val="00C97C7F"/>
    <w:rsid w:val="00CA6739"/>
    <w:rsid w:val="00CA79FD"/>
    <w:rsid w:val="00CB0A26"/>
    <w:rsid w:val="00CB3CE2"/>
    <w:rsid w:val="00CB3FF2"/>
    <w:rsid w:val="00CB5D60"/>
    <w:rsid w:val="00CB645A"/>
    <w:rsid w:val="00CB6F16"/>
    <w:rsid w:val="00CB763A"/>
    <w:rsid w:val="00CC466B"/>
    <w:rsid w:val="00CC4ABA"/>
    <w:rsid w:val="00CC683C"/>
    <w:rsid w:val="00CD5138"/>
    <w:rsid w:val="00CD5B7B"/>
    <w:rsid w:val="00CE1475"/>
    <w:rsid w:val="00CE2AC0"/>
    <w:rsid w:val="00CE3B12"/>
    <w:rsid w:val="00CE508A"/>
    <w:rsid w:val="00CE66A3"/>
    <w:rsid w:val="00CF2841"/>
    <w:rsid w:val="00CF4273"/>
    <w:rsid w:val="00CF5BB2"/>
    <w:rsid w:val="00D00BAB"/>
    <w:rsid w:val="00D00C95"/>
    <w:rsid w:val="00D0130E"/>
    <w:rsid w:val="00D01F54"/>
    <w:rsid w:val="00D03C91"/>
    <w:rsid w:val="00D03EF7"/>
    <w:rsid w:val="00D06A2C"/>
    <w:rsid w:val="00D120A2"/>
    <w:rsid w:val="00D13242"/>
    <w:rsid w:val="00D16A70"/>
    <w:rsid w:val="00D16C19"/>
    <w:rsid w:val="00D1750B"/>
    <w:rsid w:val="00D25703"/>
    <w:rsid w:val="00D264C5"/>
    <w:rsid w:val="00D32F8E"/>
    <w:rsid w:val="00D36F24"/>
    <w:rsid w:val="00D42B3B"/>
    <w:rsid w:val="00D46BE4"/>
    <w:rsid w:val="00D46DDE"/>
    <w:rsid w:val="00D4734D"/>
    <w:rsid w:val="00D532ED"/>
    <w:rsid w:val="00D577BF"/>
    <w:rsid w:val="00D633E7"/>
    <w:rsid w:val="00D6520B"/>
    <w:rsid w:val="00D66406"/>
    <w:rsid w:val="00D7206A"/>
    <w:rsid w:val="00D7406D"/>
    <w:rsid w:val="00D763A5"/>
    <w:rsid w:val="00D811DF"/>
    <w:rsid w:val="00D82FD4"/>
    <w:rsid w:val="00D84EA7"/>
    <w:rsid w:val="00D866A9"/>
    <w:rsid w:val="00D86C27"/>
    <w:rsid w:val="00D874E7"/>
    <w:rsid w:val="00D91621"/>
    <w:rsid w:val="00D94626"/>
    <w:rsid w:val="00D972E0"/>
    <w:rsid w:val="00DA1D88"/>
    <w:rsid w:val="00DA2307"/>
    <w:rsid w:val="00DA24EA"/>
    <w:rsid w:val="00DA5AA8"/>
    <w:rsid w:val="00DB1C0F"/>
    <w:rsid w:val="00DB1E95"/>
    <w:rsid w:val="00DB3179"/>
    <w:rsid w:val="00DC3463"/>
    <w:rsid w:val="00DC3F35"/>
    <w:rsid w:val="00DD0FFE"/>
    <w:rsid w:val="00DD4FB9"/>
    <w:rsid w:val="00DD7997"/>
    <w:rsid w:val="00DE041E"/>
    <w:rsid w:val="00DF0455"/>
    <w:rsid w:val="00DF2813"/>
    <w:rsid w:val="00DF57AC"/>
    <w:rsid w:val="00DF7864"/>
    <w:rsid w:val="00E0002B"/>
    <w:rsid w:val="00E003AD"/>
    <w:rsid w:val="00E017EA"/>
    <w:rsid w:val="00E02283"/>
    <w:rsid w:val="00E041FF"/>
    <w:rsid w:val="00E054D3"/>
    <w:rsid w:val="00E07243"/>
    <w:rsid w:val="00E07DA0"/>
    <w:rsid w:val="00E106E7"/>
    <w:rsid w:val="00E10968"/>
    <w:rsid w:val="00E143A8"/>
    <w:rsid w:val="00E14483"/>
    <w:rsid w:val="00E15707"/>
    <w:rsid w:val="00E218DF"/>
    <w:rsid w:val="00E21F82"/>
    <w:rsid w:val="00E25B37"/>
    <w:rsid w:val="00E31ED3"/>
    <w:rsid w:val="00E321C4"/>
    <w:rsid w:val="00E32413"/>
    <w:rsid w:val="00E375DF"/>
    <w:rsid w:val="00E37D72"/>
    <w:rsid w:val="00E457BA"/>
    <w:rsid w:val="00E467DF"/>
    <w:rsid w:val="00E46BA0"/>
    <w:rsid w:val="00E5324B"/>
    <w:rsid w:val="00E53DCF"/>
    <w:rsid w:val="00E54EE4"/>
    <w:rsid w:val="00E563A0"/>
    <w:rsid w:val="00E56AE6"/>
    <w:rsid w:val="00E635BC"/>
    <w:rsid w:val="00E638F0"/>
    <w:rsid w:val="00E66EEF"/>
    <w:rsid w:val="00E72309"/>
    <w:rsid w:val="00E72AEB"/>
    <w:rsid w:val="00E77414"/>
    <w:rsid w:val="00E84BBD"/>
    <w:rsid w:val="00E84DC6"/>
    <w:rsid w:val="00E85D15"/>
    <w:rsid w:val="00E868E3"/>
    <w:rsid w:val="00E870F1"/>
    <w:rsid w:val="00E90BD3"/>
    <w:rsid w:val="00E92CA3"/>
    <w:rsid w:val="00E9318D"/>
    <w:rsid w:val="00E969AF"/>
    <w:rsid w:val="00E97284"/>
    <w:rsid w:val="00E975C1"/>
    <w:rsid w:val="00EA3DAB"/>
    <w:rsid w:val="00EA7C2A"/>
    <w:rsid w:val="00EB0615"/>
    <w:rsid w:val="00EB0DC7"/>
    <w:rsid w:val="00EB1BA8"/>
    <w:rsid w:val="00EB5EA1"/>
    <w:rsid w:val="00EB6C07"/>
    <w:rsid w:val="00EB785D"/>
    <w:rsid w:val="00EC3B65"/>
    <w:rsid w:val="00EC74E4"/>
    <w:rsid w:val="00ED219D"/>
    <w:rsid w:val="00ED39FA"/>
    <w:rsid w:val="00ED698D"/>
    <w:rsid w:val="00EE00FE"/>
    <w:rsid w:val="00EE1BC2"/>
    <w:rsid w:val="00EE1E56"/>
    <w:rsid w:val="00EE488A"/>
    <w:rsid w:val="00EF39D2"/>
    <w:rsid w:val="00F0383A"/>
    <w:rsid w:val="00F0465D"/>
    <w:rsid w:val="00F071D1"/>
    <w:rsid w:val="00F10771"/>
    <w:rsid w:val="00F110FE"/>
    <w:rsid w:val="00F11BE4"/>
    <w:rsid w:val="00F12BC4"/>
    <w:rsid w:val="00F2118C"/>
    <w:rsid w:val="00F214FA"/>
    <w:rsid w:val="00F24EDE"/>
    <w:rsid w:val="00F31D1C"/>
    <w:rsid w:val="00F332FC"/>
    <w:rsid w:val="00F34EBE"/>
    <w:rsid w:val="00F351E6"/>
    <w:rsid w:val="00F353F8"/>
    <w:rsid w:val="00F3683B"/>
    <w:rsid w:val="00F36B83"/>
    <w:rsid w:val="00F40273"/>
    <w:rsid w:val="00F45488"/>
    <w:rsid w:val="00F47D53"/>
    <w:rsid w:val="00F5106F"/>
    <w:rsid w:val="00F525ED"/>
    <w:rsid w:val="00F52F31"/>
    <w:rsid w:val="00F53739"/>
    <w:rsid w:val="00F53C18"/>
    <w:rsid w:val="00F57142"/>
    <w:rsid w:val="00F66777"/>
    <w:rsid w:val="00F67986"/>
    <w:rsid w:val="00F706F9"/>
    <w:rsid w:val="00F737DC"/>
    <w:rsid w:val="00F75394"/>
    <w:rsid w:val="00F7658D"/>
    <w:rsid w:val="00F76800"/>
    <w:rsid w:val="00F8487D"/>
    <w:rsid w:val="00F918A7"/>
    <w:rsid w:val="00F973C2"/>
    <w:rsid w:val="00FA360E"/>
    <w:rsid w:val="00FA5980"/>
    <w:rsid w:val="00FB112C"/>
    <w:rsid w:val="00FB2EA2"/>
    <w:rsid w:val="00FB5179"/>
    <w:rsid w:val="00FB5618"/>
    <w:rsid w:val="00FB60C4"/>
    <w:rsid w:val="00FC0CC1"/>
    <w:rsid w:val="00FC6BDE"/>
    <w:rsid w:val="00FD28A6"/>
    <w:rsid w:val="00FD3397"/>
    <w:rsid w:val="00FD43C0"/>
    <w:rsid w:val="00FD476B"/>
    <w:rsid w:val="00FD5845"/>
    <w:rsid w:val="00FD59AE"/>
    <w:rsid w:val="00FD62CF"/>
    <w:rsid w:val="00FD6A0A"/>
    <w:rsid w:val="00FE60DF"/>
    <w:rsid w:val="00FF398F"/>
    <w:rsid w:val="00FF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uiPriority w:val="9"/>
    <w:semiHidden/>
    <w:unhideWhenUsed/>
    <w:qFormat/>
    <w:rsid w:val="0084073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55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uiPriority w:val="9"/>
    <w:semiHidden/>
    <w:rsid w:val="00840733"/>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uiPriority w:val="9"/>
    <w:semiHidden/>
    <w:unhideWhenUsed/>
    <w:qFormat/>
    <w:rsid w:val="0084073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554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uiPriority w:val="9"/>
    <w:semiHidden/>
    <w:rsid w:val="00840733"/>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134950378">
      <w:bodyDiv w:val="1"/>
      <w:marLeft w:val="390"/>
      <w:marRight w:val="390"/>
      <w:marTop w:val="0"/>
      <w:marBottom w:val="0"/>
      <w:divBdr>
        <w:top w:val="none" w:sz="0" w:space="0" w:color="auto"/>
        <w:left w:val="none" w:sz="0" w:space="0" w:color="auto"/>
        <w:bottom w:val="none" w:sz="0" w:space="0" w:color="auto"/>
        <w:right w:val="none" w:sz="0" w:space="0" w:color="auto"/>
      </w:divBdr>
      <w:divsChild>
        <w:div w:id="989595298">
          <w:marLeft w:val="0"/>
          <w:marRight w:val="0"/>
          <w:marTop w:val="0"/>
          <w:marBottom w:val="120"/>
          <w:divBdr>
            <w:top w:val="none" w:sz="0" w:space="0" w:color="auto"/>
            <w:left w:val="none" w:sz="0" w:space="0" w:color="auto"/>
            <w:bottom w:val="none" w:sz="0" w:space="0" w:color="auto"/>
            <w:right w:val="none" w:sz="0" w:space="0" w:color="auto"/>
          </w:divBdr>
          <w:divsChild>
            <w:div w:id="520238326">
              <w:marLeft w:val="0"/>
              <w:marRight w:val="0"/>
              <w:marTop w:val="0"/>
              <w:marBottom w:val="0"/>
              <w:divBdr>
                <w:top w:val="none" w:sz="0" w:space="0" w:color="auto"/>
                <w:left w:val="none" w:sz="0" w:space="0" w:color="auto"/>
                <w:bottom w:val="none" w:sz="0" w:space="0" w:color="auto"/>
                <w:right w:val="none" w:sz="0" w:space="0" w:color="auto"/>
              </w:divBdr>
            </w:div>
            <w:div w:id="1504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355546132">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709644271">
      <w:bodyDiv w:val="1"/>
      <w:marLeft w:val="390"/>
      <w:marRight w:val="390"/>
      <w:marTop w:val="0"/>
      <w:marBottom w:val="0"/>
      <w:divBdr>
        <w:top w:val="none" w:sz="0" w:space="0" w:color="auto"/>
        <w:left w:val="none" w:sz="0" w:space="0" w:color="auto"/>
        <w:bottom w:val="none" w:sz="0" w:space="0" w:color="auto"/>
        <w:right w:val="none" w:sz="0" w:space="0" w:color="auto"/>
      </w:divBdr>
      <w:divsChild>
        <w:div w:id="1005672812">
          <w:marLeft w:val="0"/>
          <w:marRight w:val="0"/>
          <w:marTop w:val="0"/>
          <w:marBottom w:val="120"/>
          <w:divBdr>
            <w:top w:val="none" w:sz="0" w:space="0" w:color="auto"/>
            <w:left w:val="none" w:sz="0" w:space="0" w:color="auto"/>
            <w:bottom w:val="none" w:sz="0" w:space="0" w:color="auto"/>
            <w:right w:val="none" w:sz="0" w:space="0" w:color="auto"/>
          </w:divBdr>
          <w:divsChild>
            <w:div w:id="486627481">
              <w:marLeft w:val="0"/>
              <w:marRight w:val="0"/>
              <w:marTop w:val="0"/>
              <w:marBottom w:val="0"/>
              <w:divBdr>
                <w:top w:val="none" w:sz="0" w:space="0" w:color="auto"/>
                <w:left w:val="none" w:sz="0" w:space="0" w:color="auto"/>
                <w:bottom w:val="none" w:sz="0" w:space="0" w:color="auto"/>
                <w:right w:val="none" w:sz="0" w:space="0" w:color="auto"/>
              </w:divBdr>
            </w:div>
            <w:div w:id="103234092">
              <w:marLeft w:val="0"/>
              <w:marRight w:val="0"/>
              <w:marTop w:val="0"/>
              <w:marBottom w:val="0"/>
              <w:divBdr>
                <w:top w:val="none" w:sz="0" w:space="0" w:color="auto"/>
                <w:left w:val="none" w:sz="0" w:space="0" w:color="auto"/>
                <w:bottom w:val="none" w:sz="0" w:space="0" w:color="auto"/>
                <w:right w:val="none" w:sz="0" w:space="0" w:color="auto"/>
              </w:divBdr>
            </w:div>
            <w:div w:id="12604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758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852299984">
      <w:bodyDiv w:val="1"/>
      <w:marLeft w:val="0"/>
      <w:marRight w:val="0"/>
      <w:marTop w:val="0"/>
      <w:marBottom w:val="0"/>
      <w:divBdr>
        <w:top w:val="none" w:sz="0" w:space="0" w:color="auto"/>
        <w:left w:val="none" w:sz="0" w:space="0" w:color="auto"/>
        <w:bottom w:val="none" w:sz="0" w:space="0" w:color="auto"/>
        <w:right w:val="none" w:sz="0" w:space="0" w:color="auto"/>
      </w:divBdr>
    </w:div>
    <w:div w:id="922840838">
      <w:bodyDiv w:val="1"/>
      <w:marLeft w:val="390"/>
      <w:marRight w:val="390"/>
      <w:marTop w:val="0"/>
      <w:marBottom w:val="0"/>
      <w:divBdr>
        <w:top w:val="none" w:sz="0" w:space="0" w:color="auto"/>
        <w:left w:val="none" w:sz="0" w:space="0" w:color="auto"/>
        <w:bottom w:val="none" w:sz="0" w:space="0" w:color="auto"/>
        <w:right w:val="none" w:sz="0" w:space="0" w:color="auto"/>
      </w:divBdr>
      <w:divsChild>
        <w:div w:id="972175052">
          <w:marLeft w:val="0"/>
          <w:marRight w:val="0"/>
          <w:marTop w:val="0"/>
          <w:marBottom w:val="120"/>
          <w:divBdr>
            <w:top w:val="none" w:sz="0" w:space="0" w:color="auto"/>
            <w:left w:val="none" w:sz="0" w:space="0" w:color="auto"/>
            <w:bottom w:val="none" w:sz="0" w:space="0" w:color="auto"/>
            <w:right w:val="none" w:sz="0" w:space="0" w:color="auto"/>
          </w:divBdr>
          <w:divsChild>
            <w:div w:id="529414117">
              <w:marLeft w:val="0"/>
              <w:marRight w:val="0"/>
              <w:marTop w:val="0"/>
              <w:marBottom w:val="0"/>
              <w:divBdr>
                <w:top w:val="none" w:sz="0" w:space="0" w:color="auto"/>
                <w:left w:val="none" w:sz="0" w:space="0" w:color="auto"/>
                <w:bottom w:val="none" w:sz="0" w:space="0" w:color="auto"/>
                <w:right w:val="none" w:sz="0" w:space="0" w:color="auto"/>
              </w:divBdr>
            </w:div>
            <w:div w:id="1944681546">
              <w:marLeft w:val="0"/>
              <w:marRight w:val="0"/>
              <w:marTop w:val="0"/>
              <w:marBottom w:val="0"/>
              <w:divBdr>
                <w:top w:val="none" w:sz="0" w:space="0" w:color="auto"/>
                <w:left w:val="none" w:sz="0" w:space="0" w:color="auto"/>
                <w:bottom w:val="none" w:sz="0" w:space="0" w:color="auto"/>
                <w:right w:val="none" w:sz="0" w:space="0" w:color="auto"/>
              </w:divBdr>
            </w:div>
            <w:div w:id="1163739717">
              <w:marLeft w:val="0"/>
              <w:marRight w:val="0"/>
              <w:marTop w:val="0"/>
              <w:marBottom w:val="0"/>
              <w:divBdr>
                <w:top w:val="none" w:sz="0" w:space="0" w:color="auto"/>
                <w:left w:val="none" w:sz="0" w:space="0" w:color="auto"/>
                <w:bottom w:val="none" w:sz="0" w:space="0" w:color="auto"/>
                <w:right w:val="none" w:sz="0" w:space="0" w:color="auto"/>
              </w:divBdr>
            </w:div>
            <w:div w:id="1679307804">
              <w:marLeft w:val="0"/>
              <w:marRight w:val="0"/>
              <w:marTop w:val="0"/>
              <w:marBottom w:val="0"/>
              <w:divBdr>
                <w:top w:val="none" w:sz="0" w:space="0" w:color="auto"/>
                <w:left w:val="none" w:sz="0" w:space="0" w:color="auto"/>
                <w:bottom w:val="none" w:sz="0" w:space="0" w:color="auto"/>
                <w:right w:val="none" w:sz="0" w:space="0" w:color="auto"/>
              </w:divBdr>
            </w:div>
            <w:div w:id="62465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23091585">
      <w:bodyDiv w:val="1"/>
      <w:marLeft w:val="0"/>
      <w:marRight w:val="0"/>
      <w:marTop w:val="0"/>
      <w:marBottom w:val="0"/>
      <w:divBdr>
        <w:top w:val="none" w:sz="0" w:space="0" w:color="auto"/>
        <w:left w:val="none" w:sz="0" w:space="0" w:color="auto"/>
        <w:bottom w:val="none" w:sz="0" w:space="0" w:color="auto"/>
        <w:right w:val="none" w:sz="0" w:space="0" w:color="auto"/>
      </w:divBdr>
    </w:div>
    <w:div w:id="1055473408">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418557116">
      <w:bodyDiv w:val="1"/>
      <w:marLeft w:val="0"/>
      <w:marRight w:val="0"/>
      <w:marTop w:val="0"/>
      <w:marBottom w:val="0"/>
      <w:divBdr>
        <w:top w:val="none" w:sz="0" w:space="0" w:color="auto"/>
        <w:left w:val="none" w:sz="0" w:space="0" w:color="auto"/>
        <w:bottom w:val="none" w:sz="0" w:space="0" w:color="auto"/>
        <w:right w:val="none" w:sz="0" w:space="0" w:color="auto"/>
      </w:divBdr>
    </w:div>
    <w:div w:id="1543205020">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 w:id="1853914280">
      <w:bodyDiv w:val="1"/>
      <w:marLeft w:val="0"/>
      <w:marRight w:val="0"/>
      <w:marTop w:val="0"/>
      <w:marBottom w:val="0"/>
      <w:divBdr>
        <w:top w:val="none" w:sz="0" w:space="0" w:color="auto"/>
        <w:left w:val="none" w:sz="0" w:space="0" w:color="auto"/>
        <w:bottom w:val="none" w:sz="0" w:space="0" w:color="auto"/>
        <w:right w:val="none" w:sz="0" w:space="0" w:color="auto"/>
      </w:divBdr>
    </w:div>
    <w:div w:id="2034376427">
      <w:bodyDiv w:val="1"/>
      <w:marLeft w:val="0"/>
      <w:marRight w:val="0"/>
      <w:marTop w:val="0"/>
      <w:marBottom w:val="0"/>
      <w:divBdr>
        <w:top w:val="none" w:sz="0" w:space="0" w:color="auto"/>
        <w:left w:val="none" w:sz="0" w:space="0" w:color="auto"/>
        <w:bottom w:val="none" w:sz="0" w:space="0" w:color="auto"/>
        <w:right w:val="none" w:sz="0" w:space="0" w:color="auto"/>
      </w:divBdr>
    </w:div>
    <w:div w:id="21392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F3F6E-71C2-479A-A75B-99FDC0713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4727</TotalTime>
  <Pages>19</Pages>
  <Words>6950</Words>
  <Characters>39619</Characters>
  <Application>Microsoft Office Word</Application>
  <DocSecurity>0</DocSecurity>
  <Lines>330</Lines>
  <Paragraphs>92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Asq</cp:lastModifiedBy>
  <cp:revision>810</cp:revision>
  <cp:lastPrinted>2019-04-22T08:23:00Z</cp:lastPrinted>
  <dcterms:created xsi:type="dcterms:W3CDTF">2017-10-06T14:03:00Z</dcterms:created>
  <dcterms:modified xsi:type="dcterms:W3CDTF">2019-04-22T13:34:00Z</dcterms:modified>
</cp:coreProperties>
</file>